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7E8" w:rsidRPr="007579ED" w:rsidRDefault="00BF2DE0" w:rsidP="008027E8">
      <w:pPr>
        <w:pStyle w:val="Title"/>
        <w:ind w:left="0"/>
        <w:rPr>
          <w:rFonts w:ascii="Calibri" w:hAnsi="Calibri" w:cs="Tahoma"/>
          <w:sz w:val="32"/>
          <w:szCs w:val="24"/>
        </w:rPr>
      </w:pPr>
      <w:r>
        <w:rPr>
          <w:rFonts w:ascii="Calibri" w:hAnsi="Calibri" w:cs="Tahoma"/>
          <w:sz w:val="32"/>
          <w:szCs w:val="24"/>
        </w:rPr>
        <w:t>Zami Ncube</w:t>
      </w:r>
    </w:p>
    <w:p w:rsidR="008027E8" w:rsidRDefault="008027E8" w:rsidP="008027E8">
      <w:pPr>
        <w:pStyle w:val="NoSpacing"/>
      </w:pPr>
    </w:p>
    <w:p w:rsidR="008027E8" w:rsidRPr="00CC0EF4" w:rsidRDefault="00BF2DE0" w:rsidP="008027E8">
      <w:pPr>
        <w:pStyle w:val="NoSpacing"/>
        <w:ind w:left="5040" w:hanging="5040"/>
      </w:pPr>
      <w:r w:rsidRPr="00CC0EF4">
        <w:t>90 Whitesmead Road, Stevenage</w:t>
      </w:r>
      <w:r w:rsidR="008027E8" w:rsidRPr="00CC0EF4">
        <w:t xml:space="preserve">, </w:t>
      </w:r>
      <w:r w:rsidRPr="00CC0EF4">
        <w:t>SG1 3JZ</w:t>
      </w:r>
      <w:r w:rsidR="008027E8" w:rsidRPr="00CC0EF4">
        <w:tab/>
      </w:r>
      <w:r w:rsidR="00561090" w:rsidRPr="00CC0EF4">
        <w:tab/>
      </w:r>
    </w:p>
    <w:p w:rsidR="008027E8" w:rsidRPr="00CC0EF4" w:rsidRDefault="009D3A37" w:rsidP="008027E8">
      <w:pPr>
        <w:pStyle w:val="NoSpacing"/>
      </w:pPr>
      <w:r w:rsidRPr="00CC0EF4">
        <w:t>(+44</w:t>
      </w:r>
      <w:r w:rsidR="00BF2DE0" w:rsidRPr="00CC0EF4">
        <w:t>)7477 637 474</w:t>
      </w:r>
      <w:r w:rsidR="008027E8" w:rsidRPr="00CC0EF4">
        <w:tab/>
      </w:r>
      <w:r w:rsidRPr="00CC0EF4">
        <w:tab/>
      </w:r>
      <w:r w:rsidRPr="00CC0EF4">
        <w:tab/>
      </w:r>
      <w:r w:rsidRPr="00CC0EF4">
        <w:tab/>
      </w:r>
      <w:r w:rsidRPr="00CC0EF4">
        <w:tab/>
      </w:r>
      <w:r w:rsidR="00561090" w:rsidRPr="00CC0EF4">
        <w:tab/>
      </w:r>
    </w:p>
    <w:p w:rsidR="00EF50F7" w:rsidRPr="009D3A37" w:rsidRDefault="00BF2DE0" w:rsidP="008027E8">
      <w:pPr>
        <w:pStyle w:val="NoSpacing"/>
        <w:rPr>
          <w:i/>
          <w:sz w:val="16"/>
        </w:rPr>
      </w:pPr>
      <w:r w:rsidRPr="00CC0EF4">
        <w:t>Zamsn1@gmail.com</w:t>
      </w:r>
      <w:r w:rsidR="009D3A37">
        <w:rPr>
          <w:i/>
          <w:sz w:val="16"/>
        </w:rPr>
        <w:tab/>
      </w:r>
      <w:r w:rsidR="009D3A37">
        <w:rPr>
          <w:i/>
          <w:sz w:val="16"/>
        </w:rPr>
        <w:tab/>
      </w:r>
    </w:p>
    <w:p w:rsidR="008027E8" w:rsidRDefault="008027E8" w:rsidP="008027E8">
      <w:pPr>
        <w:pStyle w:val="NoSpacing"/>
      </w:pPr>
    </w:p>
    <w:p w:rsidR="00BF2DE0" w:rsidRPr="002D54EE" w:rsidRDefault="008027E8" w:rsidP="001D2ED4">
      <w:pPr>
        <w:pStyle w:val="NoSpacing"/>
        <w:rPr>
          <w:rFonts w:ascii="Calibri" w:hAnsi="Calibri" w:cs="Tahoma"/>
          <w:b/>
          <w:bCs/>
          <w:sz w:val="28"/>
          <w:szCs w:val="28"/>
        </w:rPr>
      </w:pPr>
      <w:r w:rsidRPr="002D54EE">
        <w:rPr>
          <w:rFonts w:ascii="Calibri" w:hAnsi="Calibri" w:cs="Tahoma"/>
          <w:b/>
          <w:bCs/>
          <w:sz w:val="28"/>
          <w:szCs w:val="28"/>
        </w:rPr>
        <w:t>PERSONAL STATEMENT</w:t>
      </w:r>
    </w:p>
    <w:p w:rsidR="001D2ED4" w:rsidRPr="00CC0EF4" w:rsidRDefault="00FF297C" w:rsidP="003B6773">
      <w:pPr>
        <w:pStyle w:val="NoSpacing"/>
        <w:jc w:val="both"/>
        <w:rPr>
          <w:i/>
          <w:color w:val="808080" w:themeColor="background1" w:themeShade="80"/>
        </w:rPr>
      </w:pPr>
      <w:r>
        <w:rPr>
          <w:color w:val="808080" w:themeColor="background1" w:themeShade="80"/>
          <w:sz w:val="18"/>
        </w:rPr>
        <w:br/>
      </w:r>
      <w:r w:rsidR="00BF2DE0" w:rsidRPr="00CC0EF4">
        <w:t>A Master of Science graduate in Power Electronics and Control</w:t>
      </w:r>
      <w:r w:rsidR="003B6773" w:rsidRPr="00CC0EF4">
        <w:t>, with good</w:t>
      </w:r>
      <w:r w:rsidR="00BF2DE0" w:rsidRPr="00CC0EF4">
        <w:t xml:space="preserve"> communicat</w:t>
      </w:r>
      <w:r w:rsidR="003B6773" w:rsidRPr="00CC0EF4">
        <w:t>ion skills and confident</w:t>
      </w:r>
      <w:r w:rsidR="00BF2DE0" w:rsidRPr="00CC0EF4">
        <w:t xml:space="preserve"> in dealing with people from all walks of life. Ambitious and focused whilst appreciating the need to remain </w:t>
      </w:r>
      <w:r w:rsidR="003B6773" w:rsidRPr="00CC0EF4">
        <w:t>flexible and with very good customer</w:t>
      </w:r>
      <w:r w:rsidR="00BF2DE0" w:rsidRPr="00CC0EF4">
        <w:t xml:space="preserve"> facing skills and dedicated to maintaining high quality </w:t>
      </w:r>
      <w:r w:rsidR="006E7947" w:rsidRPr="00CC0EF4">
        <w:t>standards.</w:t>
      </w:r>
      <w:r w:rsidR="00BF2DE0" w:rsidRPr="00CC0EF4">
        <w:t xml:space="preserve">  Ability to function effectively as a team player as well as working independently to achieve organisational objectives.  Very good analytical, design and problem-solving skills with strong attention to detail. Interested in Electronic Design, Control   and Embedded systems   and VHDL FPGA programming, I believe that my meticulous written and verbal abilities, alongside my essay-based degree, will prepare me for a role within this exciting and challenging industry</w:t>
      </w:r>
      <w:r w:rsidR="00140698" w:rsidRPr="00CC0EF4">
        <w:t>.</w:t>
      </w:r>
    </w:p>
    <w:p w:rsidR="003A38D3" w:rsidRPr="00FF297C" w:rsidRDefault="003A38D3" w:rsidP="00EC668C">
      <w:pPr>
        <w:pStyle w:val="NoSpacing"/>
        <w:rPr>
          <w:rFonts w:ascii="Calibri" w:hAnsi="Calibri" w:cs="Tahoma"/>
          <w:b/>
          <w:bCs/>
          <w:sz w:val="20"/>
          <w:szCs w:val="24"/>
        </w:rPr>
      </w:pPr>
    </w:p>
    <w:p w:rsidR="008027E8" w:rsidRPr="002D54EE" w:rsidRDefault="008027E8" w:rsidP="008027E8">
      <w:pPr>
        <w:pStyle w:val="NoSpacing"/>
        <w:rPr>
          <w:b/>
          <w:sz w:val="28"/>
          <w:szCs w:val="28"/>
        </w:rPr>
      </w:pPr>
      <w:r w:rsidRPr="002D54EE">
        <w:rPr>
          <w:b/>
          <w:sz w:val="28"/>
          <w:szCs w:val="28"/>
        </w:rPr>
        <w:t>EDUCATION</w:t>
      </w:r>
    </w:p>
    <w:p w:rsidR="008027E8" w:rsidRPr="008027E8" w:rsidRDefault="008027E8" w:rsidP="008027E8">
      <w:pPr>
        <w:pStyle w:val="NoSpacing"/>
        <w:rPr>
          <w:sz w:val="20"/>
        </w:rPr>
      </w:pPr>
    </w:p>
    <w:p w:rsidR="004D29CD" w:rsidRPr="002D54EE" w:rsidRDefault="007F4D6D" w:rsidP="004D29CD">
      <w:pPr>
        <w:pStyle w:val="NoSpacing"/>
        <w:rPr>
          <w:b/>
          <w:sz w:val="24"/>
          <w:szCs w:val="24"/>
        </w:rPr>
      </w:pPr>
      <w:r w:rsidRPr="002D54EE">
        <w:rPr>
          <w:b/>
          <w:sz w:val="24"/>
          <w:szCs w:val="24"/>
        </w:rPr>
        <w:t>10-2018 to 09-2019</w:t>
      </w:r>
      <w:r w:rsidR="004D29CD" w:rsidRPr="002D54EE">
        <w:rPr>
          <w:b/>
          <w:sz w:val="24"/>
          <w:szCs w:val="24"/>
        </w:rPr>
        <w:tab/>
      </w:r>
      <w:r w:rsidR="004D29CD" w:rsidRPr="002D54EE">
        <w:rPr>
          <w:b/>
          <w:sz w:val="24"/>
          <w:szCs w:val="24"/>
        </w:rPr>
        <w:tab/>
      </w:r>
      <w:r w:rsidR="004D29CD" w:rsidRPr="002D54EE">
        <w:rPr>
          <w:b/>
          <w:sz w:val="24"/>
          <w:szCs w:val="24"/>
        </w:rPr>
        <w:tab/>
      </w:r>
      <w:r w:rsidR="003B6773" w:rsidRPr="002D54EE">
        <w:rPr>
          <w:b/>
          <w:sz w:val="24"/>
          <w:szCs w:val="24"/>
        </w:rPr>
        <w:t>MSc Power</w:t>
      </w:r>
      <w:r w:rsidRPr="002D54EE">
        <w:rPr>
          <w:b/>
          <w:sz w:val="24"/>
          <w:szCs w:val="24"/>
        </w:rPr>
        <w:t xml:space="preserve"> Electronics and </w:t>
      </w:r>
      <w:r w:rsidR="003B6773" w:rsidRPr="002D54EE">
        <w:rPr>
          <w:b/>
          <w:sz w:val="24"/>
          <w:szCs w:val="24"/>
        </w:rPr>
        <w:t>Control (Commendation</w:t>
      </w:r>
      <w:r w:rsidR="006E7947" w:rsidRPr="002D54EE">
        <w:rPr>
          <w:b/>
          <w:sz w:val="24"/>
          <w:szCs w:val="24"/>
        </w:rPr>
        <w:t xml:space="preserve"> Award)</w:t>
      </w:r>
    </w:p>
    <w:p w:rsidR="008027E8" w:rsidRPr="002D54EE" w:rsidRDefault="007F4D6D" w:rsidP="004D29CD">
      <w:pPr>
        <w:pStyle w:val="NoSpacing"/>
        <w:ind w:left="4320"/>
        <w:rPr>
          <w:sz w:val="24"/>
          <w:szCs w:val="24"/>
        </w:rPr>
      </w:pPr>
      <w:r w:rsidRPr="002D54EE">
        <w:rPr>
          <w:sz w:val="24"/>
          <w:szCs w:val="24"/>
        </w:rPr>
        <w:t>University of Hertfordshire</w:t>
      </w:r>
    </w:p>
    <w:p w:rsidR="008027E8" w:rsidRPr="00CC0EF4" w:rsidRDefault="001D2ED4" w:rsidP="008027E8">
      <w:pPr>
        <w:pStyle w:val="NoSpacing"/>
      </w:pPr>
      <w:r w:rsidRPr="00CC0EF4">
        <w:rPr>
          <w:i/>
        </w:rPr>
        <w:t>Core</w:t>
      </w:r>
      <w:r w:rsidR="008027E8" w:rsidRPr="00CC0EF4">
        <w:rPr>
          <w:i/>
        </w:rPr>
        <w:t xml:space="preserve"> modules:</w:t>
      </w:r>
    </w:p>
    <w:p w:rsidR="00E00CE7" w:rsidRDefault="007F4D6D" w:rsidP="00720055">
      <w:pPr>
        <w:pStyle w:val="NoSpacing"/>
        <w:numPr>
          <w:ilvl w:val="0"/>
          <w:numId w:val="2"/>
        </w:numPr>
        <w:jc w:val="both"/>
      </w:pPr>
      <w:r w:rsidRPr="00CC0EF4">
        <w:t>Advanced Power Electronics and Control, Artificial Intelligence, Control of Engineering Systems, Digital Signal Processing and Processes, Embedded Control Systems, Operations Management, Operations Research and   Renewable Energy Systems and Smart Grids Technology.</w:t>
      </w:r>
    </w:p>
    <w:p w:rsidR="002D54EE" w:rsidRPr="00CC0EF4" w:rsidRDefault="002D54EE" w:rsidP="00720055">
      <w:pPr>
        <w:pStyle w:val="ListParagraph"/>
        <w:numPr>
          <w:ilvl w:val="0"/>
          <w:numId w:val="2"/>
        </w:numPr>
        <w:jc w:val="both"/>
      </w:pPr>
      <w:r w:rsidRPr="002D54EE">
        <w:t>Embedded C/</w:t>
      </w:r>
      <w:r w:rsidR="0029561C" w:rsidRPr="002D54EE">
        <w:t>C++ washing</w:t>
      </w:r>
      <w:r w:rsidRPr="002D54EE">
        <w:t xml:space="preserve"> machine and ATM cycle design on PIC </w:t>
      </w:r>
      <w:r w:rsidRPr="002D54EE">
        <w:t>microprocessor</w:t>
      </w:r>
      <w:r w:rsidR="00720055">
        <w:t xml:space="preserve"> projects</w:t>
      </w:r>
    </w:p>
    <w:p w:rsidR="00A411B1" w:rsidRPr="00CC0EF4" w:rsidRDefault="001D2ED4" w:rsidP="00A411B1">
      <w:pPr>
        <w:pStyle w:val="NoSpacing"/>
      </w:pPr>
      <w:r w:rsidRPr="00CC0EF4">
        <w:rPr>
          <w:i/>
        </w:rPr>
        <w:t xml:space="preserve">Final year </w:t>
      </w:r>
      <w:r w:rsidR="00A411B1" w:rsidRPr="00CC0EF4">
        <w:rPr>
          <w:i/>
        </w:rPr>
        <w:t>project</w:t>
      </w:r>
      <w:r w:rsidRPr="00CC0EF4">
        <w:rPr>
          <w:i/>
        </w:rPr>
        <w:t>/Dissertation</w:t>
      </w:r>
      <w:r w:rsidR="00A411B1" w:rsidRPr="00CC0EF4">
        <w:rPr>
          <w:i/>
        </w:rPr>
        <w:t>:</w:t>
      </w:r>
    </w:p>
    <w:p w:rsidR="008027E8" w:rsidRPr="00CC0EF4" w:rsidRDefault="007F4D6D" w:rsidP="00720055">
      <w:pPr>
        <w:pStyle w:val="ListParagraph"/>
        <w:numPr>
          <w:ilvl w:val="0"/>
          <w:numId w:val="14"/>
        </w:numPr>
        <w:jc w:val="both"/>
      </w:pPr>
      <w:bookmarkStart w:id="0" w:name="_GoBack"/>
      <w:r w:rsidRPr="00CC0EF4">
        <w:t>MSc Project: Design and Analysis of Approximate Computing circuits using FPGAs Using software technique, Bit-Width Reduction /Truncation to design and implement a generic VHDL approximate adder Synthesised and Implemented in Xilinx Vivado IDE and Zynq 7000 programmable Logic. Approximate computing is an exciting paradigm with noticeable area, power-saving, and improved computational speeds</w:t>
      </w:r>
      <w:r w:rsidR="002D54EE">
        <w:t>.</w:t>
      </w:r>
    </w:p>
    <w:bookmarkEnd w:id="0"/>
    <w:p w:rsidR="008027E8" w:rsidRPr="002D54EE" w:rsidRDefault="008A59B3" w:rsidP="004D29CD">
      <w:pPr>
        <w:pStyle w:val="NoSpacing"/>
        <w:rPr>
          <w:b/>
          <w:sz w:val="24"/>
          <w:szCs w:val="24"/>
        </w:rPr>
      </w:pPr>
      <w:r w:rsidRPr="002D54EE">
        <w:rPr>
          <w:b/>
          <w:sz w:val="24"/>
          <w:szCs w:val="24"/>
        </w:rPr>
        <w:t>09-2013 to 07-2016</w:t>
      </w:r>
      <w:r w:rsidR="004D29CD" w:rsidRPr="002D54EE">
        <w:rPr>
          <w:b/>
          <w:sz w:val="24"/>
          <w:szCs w:val="24"/>
        </w:rPr>
        <w:tab/>
      </w:r>
      <w:r w:rsidR="004D29CD" w:rsidRPr="002D54EE">
        <w:rPr>
          <w:b/>
          <w:sz w:val="24"/>
          <w:szCs w:val="24"/>
        </w:rPr>
        <w:tab/>
      </w:r>
      <w:r w:rsidR="004D29CD" w:rsidRPr="002D54EE">
        <w:rPr>
          <w:b/>
          <w:sz w:val="24"/>
          <w:szCs w:val="24"/>
        </w:rPr>
        <w:tab/>
      </w:r>
      <w:r w:rsidRPr="002D54EE">
        <w:rPr>
          <w:b/>
          <w:sz w:val="24"/>
          <w:szCs w:val="24"/>
        </w:rPr>
        <w:t xml:space="preserve">BEng Electronic Engineering </w:t>
      </w:r>
      <w:r w:rsidR="006E7947" w:rsidRPr="002D54EE">
        <w:rPr>
          <w:b/>
          <w:sz w:val="24"/>
          <w:szCs w:val="24"/>
        </w:rPr>
        <w:t>Honours (First Class)</w:t>
      </w:r>
      <w:r w:rsidR="008027E8" w:rsidRPr="002D54EE">
        <w:rPr>
          <w:sz w:val="24"/>
          <w:szCs w:val="24"/>
        </w:rPr>
        <w:tab/>
      </w:r>
    </w:p>
    <w:p w:rsidR="008A59B3" w:rsidRPr="002D54EE" w:rsidRDefault="008A59B3" w:rsidP="004D29CD">
      <w:pPr>
        <w:pStyle w:val="NoSpacing"/>
        <w:ind w:left="3600" w:firstLine="720"/>
        <w:rPr>
          <w:sz w:val="24"/>
          <w:szCs w:val="24"/>
        </w:rPr>
      </w:pPr>
      <w:r w:rsidRPr="002D54EE">
        <w:rPr>
          <w:sz w:val="24"/>
          <w:szCs w:val="24"/>
        </w:rPr>
        <w:t xml:space="preserve">University of Huddersfield, </w:t>
      </w:r>
    </w:p>
    <w:p w:rsidR="008A59B3" w:rsidRPr="00CC0EF4" w:rsidRDefault="009D3A37" w:rsidP="008A59B3">
      <w:pPr>
        <w:pStyle w:val="NoSpacing"/>
      </w:pPr>
      <w:r>
        <w:rPr>
          <w:sz w:val="20"/>
        </w:rPr>
        <w:br/>
      </w:r>
      <w:r w:rsidR="008A59B3" w:rsidRPr="00CC0EF4">
        <w:rPr>
          <w:i/>
        </w:rPr>
        <w:t>Core modules:</w:t>
      </w:r>
    </w:p>
    <w:p w:rsidR="008A59B3" w:rsidRPr="00CC0EF4" w:rsidRDefault="008A59B3" w:rsidP="008A59B3">
      <w:pPr>
        <w:pStyle w:val="NoSpacing"/>
        <w:numPr>
          <w:ilvl w:val="0"/>
          <w:numId w:val="2"/>
        </w:numPr>
      </w:pPr>
      <w:r w:rsidRPr="00CC0EF4">
        <w:t xml:space="preserve">Analogue Systems Communications, Digital Systems, Production Design and Manufacture, Embedded Systems, Signal Analysis and </w:t>
      </w:r>
      <w:r w:rsidR="004E7A36" w:rsidRPr="00CC0EF4">
        <w:t>Control.</w:t>
      </w:r>
    </w:p>
    <w:p w:rsidR="008A59B3" w:rsidRPr="00CC0EF4" w:rsidRDefault="008A59B3" w:rsidP="008A59B3">
      <w:pPr>
        <w:pStyle w:val="NoSpacing"/>
      </w:pPr>
      <w:r w:rsidRPr="00CC0EF4">
        <w:rPr>
          <w:i/>
        </w:rPr>
        <w:t>Final year project/Dissertation:</w:t>
      </w:r>
    </w:p>
    <w:p w:rsidR="002A7821" w:rsidRPr="00CC0EF4" w:rsidRDefault="008A59B3" w:rsidP="003B6773">
      <w:pPr>
        <w:pStyle w:val="ListParagraph"/>
        <w:numPr>
          <w:ilvl w:val="0"/>
          <w:numId w:val="17"/>
        </w:numPr>
      </w:pPr>
      <w:r w:rsidRPr="00CC0EF4">
        <w:t xml:space="preserve">Final Year Project: </w:t>
      </w:r>
      <w:r w:rsidR="003B6773" w:rsidRPr="00CC0EF4">
        <w:t xml:space="preserve">Design of an FPGA based Transmission line error detector </w:t>
      </w:r>
    </w:p>
    <w:p w:rsidR="002A7821" w:rsidRPr="00DD090C" w:rsidRDefault="002A7821" w:rsidP="008027E8">
      <w:pPr>
        <w:pStyle w:val="NoSpacing"/>
        <w:rPr>
          <w:b/>
          <w:sz w:val="24"/>
        </w:rPr>
      </w:pPr>
      <w:r w:rsidRPr="00DD090C">
        <w:rPr>
          <w:b/>
          <w:sz w:val="24"/>
        </w:rPr>
        <w:t>TECHNICAL SKILLS</w:t>
      </w:r>
    </w:p>
    <w:p w:rsidR="004E7A36" w:rsidRPr="002A7821" w:rsidRDefault="004E7A36" w:rsidP="008027E8">
      <w:pPr>
        <w:pStyle w:val="NoSpacing"/>
        <w:rPr>
          <w:color w:val="808080" w:themeColor="background1" w:themeShade="80"/>
          <w:sz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834"/>
      </w:tblGrid>
      <w:tr w:rsidR="004E7A36" w:rsidTr="00DE06DB">
        <w:tc>
          <w:tcPr>
            <w:tcW w:w="4998" w:type="dxa"/>
          </w:tcPr>
          <w:p w:rsidR="004E7A36" w:rsidRPr="00CC0EF4" w:rsidRDefault="004E7A36" w:rsidP="004E7A36">
            <w:pPr>
              <w:pStyle w:val="NoSpacing"/>
              <w:rPr>
                <w:b/>
              </w:rPr>
            </w:pPr>
            <w:r w:rsidRPr="00CC0EF4">
              <w:rPr>
                <w:b/>
              </w:rPr>
              <w:t>Proficient in:</w:t>
            </w:r>
          </w:p>
        </w:tc>
        <w:tc>
          <w:tcPr>
            <w:tcW w:w="4999" w:type="dxa"/>
          </w:tcPr>
          <w:p w:rsidR="004E7A36" w:rsidRPr="00CC0EF4" w:rsidRDefault="004E7A36" w:rsidP="004E7A36">
            <w:pPr>
              <w:pStyle w:val="NoSpacing"/>
              <w:rPr>
                <w:b/>
              </w:rPr>
            </w:pPr>
            <w:r w:rsidRPr="00CC0EF4">
              <w:rPr>
                <w:b/>
              </w:rPr>
              <w:t xml:space="preserve">Intermediate </w:t>
            </w:r>
            <w:r w:rsidR="00DE06DB" w:rsidRPr="00CC0EF4">
              <w:rPr>
                <w:b/>
              </w:rPr>
              <w:t>Level</w:t>
            </w:r>
            <w:r w:rsidRPr="00CC0EF4">
              <w:rPr>
                <w:b/>
              </w:rPr>
              <w:t>:</w:t>
            </w:r>
          </w:p>
        </w:tc>
      </w:tr>
      <w:tr w:rsidR="004E7A36" w:rsidTr="00DE06DB">
        <w:tc>
          <w:tcPr>
            <w:tcW w:w="4998" w:type="dxa"/>
          </w:tcPr>
          <w:p w:rsidR="004E7A36" w:rsidRPr="00CC0EF4" w:rsidRDefault="004E7A36" w:rsidP="00DD090C">
            <w:pPr>
              <w:pStyle w:val="NoSpacing"/>
              <w:numPr>
                <w:ilvl w:val="0"/>
                <w:numId w:val="14"/>
              </w:numPr>
            </w:pPr>
            <w:r w:rsidRPr="00CC0EF4">
              <w:t>VHDL</w:t>
            </w:r>
          </w:p>
        </w:tc>
        <w:tc>
          <w:tcPr>
            <w:tcW w:w="4999" w:type="dxa"/>
          </w:tcPr>
          <w:p w:rsidR="004E7A36" w:rsidRPr="00CC0EF4" w:rsidRDefault="004E7A36" w:rsidP="00DD090C">
            <w:pPr>
              <w:pStyle w:val="NoSpacing"/>
              <w:numPr>
                <w:ilvl w:val="0"/>
                <w:numId w:val="14"/>
              </w:numPr>
            </w:pPr>
            <w:r w:rsidRPr="00CC0EF4">
              <w:t xml:space="preserve">ALTIUM </w:t>
            </w:r>
          </w:p>
        </w:tc>
      </w:tr>
      <w:tr w:rsidR="004E7A36" w:rsidTr="00DE06DB">
        <w:tc>
          <w:tcPr>
            <w:tcW w:w="4998" w:type="dxa"/>
          </w:tcPr>
          <w:p w:rsidR="004E7A36" w:rsidRPr="00CC0EF4" w:rsidRDefault="00AE2563" w:rsidP="00DD090C">
            <w:pPr>
              <w:pStyle w:val="NoSpacing"/>
              <w:numPr>
                <w:ilvl w:val="0"/>
                <w:numId w:val="14"/>
              </w:numPr>
            </w:pPr>
            <w:r>
              <w:t>C/C++</w:t>
            </w:r>
          </w:p>
        </w:tc>
        <w:tc>
          <w:tcPr>
            <w:tcW w:w="4999" w:type="dxa"/>
          </w:tcPr>
          <w:p w:rsidR="004E7A36" w:rsidRPr="00CC0EF4" w:rsidRDefault="004E7A36" w:rsidP="00DD090C">
            <w:pPr>
              <w:pStyle w:val="NoSpacing"/>
              <w:numPr>
                <w:ilvl w:val="0"/>
                <w:numId w:val="14"/>
              </w:numPr>
            </w:pPr>
            <w:r w:rsidRPr="00CC0EF4">
              <w:t>SOLIDWORKS (self-taught)</w:t>
            </w:r>
          </w:p>
        </w:tc>
      </w:tr>
      <w:tr w:rsidR="004E7A36" w:rsidTr="00DE06DB">
        <w:tc>
          <w:tcPr>
            <w:tcW w:w="4998" w:type="dxa"/>
          </w:tcPr>
          <w:p w:rsidR="004E7A36" w:rsidRPr="00CC0EF4" w:rsidRDefault="004E7A36" w:rsidP="00DD090C">
            <w:pPr>
              <w:pStyle w:val="NoSpacing"/>
              <w:numPr>
                <w:ilvl w:val="0"/>
                <w:numId w:val="14"/>
              </w:numPr>
            </w:pPr>
            <w:r w:rsidRPr="00CC0EF4">
              <w:t>FPGA</w:t>
            </w:r>
          </w:p>
        </w:tc>
        <w:tc>
          <w:tcPr>
            <w:tcW w:w="4999" w:type="dxa"/>
          </w:tcPr>
          <w:p w:rsidR="004E7A36" w:rsidRPr="00CC0EF4" w:rsidRDefault="00DD090C" w:rsidP="00DD090C">
            <w:pPr>
              <w:pStyle w:val="NoSpacing"/>
              <w:numPr>
                <w:ilvl w:val="0"/>
                <w:numId w:val="14"/>
              </w:numPr>
            </w:pPr>
            <w:r w:rsidRPr="00CC0EF4">
              <w:t xml:space="preserve">PCB </w:t>
            </w:r>
            <w:r w:rsidR="00DE06DB" w:rsidRPr="00CC0EF4">
              <w:t>Schematic Capture</w:t>
            </w:r>
          </w:p>
        </w:tc>
      </w:tr>
      <w:tr w:rsidR="004E7A36" w:rsidTr="00DE06DB">
        <w:tc>
          <w:tcPr>
            <w:tcW w:w="4998" w:type="dxa"/>
          </w:tcPr>
          <w:p w:rsidR="004E7A36" w:rsidRPr="00CC0EF4" w:rsidRDefault="004E7A36" w:rsidP="00DD090C">
            <w:pPr>
              <w:pStyle w:val="NoSpacing"/>
              <w:numPr>
                <w:ilvl w:val="0"/>
                <w:numId w:val="14"/>
              </w:numPr>
            </w:pPr>
            <w:r w:rsidRPr="00CC0EF4">
              <w:t>EAGLE</w:t>
            </w:r>
          </w:p>
        </w:tc>
        <w:tc>
          <w:tcPr>
            <w:tcW w:w="4999" w:type="dxa"/>
          </w:tcPr>
          <w:p w:rsidR="004E7A36" w:rsidRPr="00CC0EF4" w:rsidRDefault="00AE2563" w:rsidP="00AA6F3C">
            <w:pPr>
              <w:pStyle w:val="NoSpacing"/>
              <w:numPr>
                <w:ilvl w:val="0"/>
                <w:numId w:val="14"/>
              </w:numPr>
            </w:pPr>
            <w:r>
              <w:t xml:space="preserve">FPGA </w:t>
            </w:r>
            <w:r w:rsidR="00AA6F3C" w:rsidRPr="00CC0EF4">
              <w:t>Test bench creation</w:t>
            </w:r>
          </w:p>
        </w:tc>
      </w:tr>
      <w:tr w:rsidR="004E7A36" w:rsidTr="00DE06DB">
        <w:tc>
          <w:tcPr>
            <w:tcW w:w="4998" w:type="dxa"/>
          </w:tcPr>
          <w:p w:rsidR="004E7A36" w:rsidRPr="00CC0EF4" w:rsidRDefault="004E7A36" w:rsidP="00DD090C">
            <w:pPr>
              <w:pStyle w:val="NoSpacing"/>
              <w:numPr>
                <w:ilvl w:val="0"/>
                <w:numId w:val="14"/>
              </w:numPr>
            </w:pPr>
            <w:r w:rsidRPr="00CC0EF4">
              <w:t xml:space="preserve">MATLAB </w:t>
            </w:r>
          </w:p>
        </w:tc>
        <w:tc>
          <w:tcPr>
            <w:tcW w:w="4999" w:type="dxa"/>
          </w:tcPr>
          <w:p w:rsidR="004E7A36" w:rsidRPr="00CC0EF4" w:rsidRDefault="00140698" w:rsidP="00140698">
            <w:pPr>
              <w:pStyle w:val="NoSpacing"/>
              <w:numPr>
                <w:ilvl w:val="0"/>
                <w:numId w:val="14"/>
              </w:numPr>
            </w:pPr>
            <w:r w:rsidRPr="00CC0EF4">
              <w:t>Eagle</w:t>
            </w:r>
            <w:r w:rsidR="00AE2563">
              <w:t xml:space="preserve"> CAD</w:t>
            </w:r>
          </w:p>
        </w:tc>
      </w:tr>
      <w:tr w:rsidR="004E7A36" w:rsidTr="00DE06DB">
        <w:tc>
          <w:tcPr>
            <w:tcW w:w="4998" w:type="dxa"/>
          </w:tcPr>
          <w:p w:rsidR="004E7A36" w:rsidRPr="00CC0EF4" w:rsidRDefault="004E7A36" w:rsidP="00DD090C">
            <w:pPr>
              <w:pStyle w:val="NoSpacing"/>
              <w:numPr>
                <w:ilvl w:val="0"/>
                <w:numId w:val="14"/>
              </w:numPr>
            </w:pPr>
            <w:r w:rsidRPr="00CC0EF4">
              <w:t xml:space="preserve">Xilinx Vivado </w:t>
            </w:r>
            <w:r w:rsidR="00DE06DB" w:rsidRPr="00CC0EF4">
              <w:t xml:space="preserve">/ </w:t>
            </w:r>
            <w:r w:rsidRPr="00CC0EF4">
              <w:t>Quartus</w:t>
            </w:r>
            <w:r w:rsidR="00DE06DB" w:rsidRPr="00CC0EF4">
              <w:t xml:space="preserve"> II</w:t>
            </w:r>
          </w:p>
        </w:tc>
        <w:tc>
          <w:tcPr>
            <w:tcW w:w="4999" w:type="dxa"/>
          </w:tcPr>
          <w:p w:rsidR="004E7A36" w:rsidRPr="00CC0EF4" w:rsidRDefault="00140698" w:rsidP="00140698">
            <w:pPr>
              <w:pStyle w:val="NoSpacing"/>
              <w:numPr>
                <w:ilvl w:val="0"/>
                <w:numId w:val="14"/>
              </w:numPr>
            </w:pPr>
            <w:r w:rsidRPr="00CC0EF4">
              <w:t>Analogue design</w:t>
            </w:r>
          </w:p>
        </w:tc>
      </w:tr>
      <w:tr w:rsidR="00DE06DB" w:rsidTr="00DE06DB">
        <w:tc>
          <w:tcPr>
            <w:tcW w:w="4998" w:type="dxa"/>
          </w:tcPr>
          <w:p w:rsidR="00DE06DB" w:rsidRPr="00CC0EF4" w:rsidRDefault="00DE06DB" w:rsidP="00DD090C">
            <w:pPr>
              <w:pStyle w:val="NoSpacing"/>
              <w:numPr>
                <w:ilvl w:val="0"/>
                <w:numId w:val="14"/>
              </w:numPr>
            </w:pPr>
            <w:r w:rsidRPr="00CC0EF4">
              <w:t xml:space="preserve">Digital </w:t>
            </w:r>
            <w:r w:rsidR="00AE2563">
              <w:t xml:space="preserve">/Analogue </w:t>
            </w:r>
            <w:r w:rsidRPr="00CC0EF4">
              <w:t xml:space="preserve">Design </w:t>
            </w:r>
          </w:p>
        </w:tc>
        <w:tc>
          <w:tcPr>
            <w:tcW w:w="4999" w:type="dxa"/>
          </w:tcPr>
          <w:p w:rsidR="00DE06DB" w:rsidRPr="00CC0EF4" w:rsidRDefault="00140698" w:rsidP="00140698">
            <w:pPr>
              <w:pStyle w:val="NoSpacing"/>
              <w:numPr>
                <w:ilvl w:val="0"/>
                <w:numId w:val="14"/>
              </w:numPr>
            </w:pPr>
            <w:r w:rsidRPr="00CC0EF4">
              <w:t>Embedded  C/C++</w:t>
            </w:r>
          </w:p>
        </w:tc>
      </w:tr>
      <w:tr w:rsidR="00DE06DB" w:rsidTr="00DE06DB">
        <w:tc>
          <w:tcPr>
            <w:tcW w:w="4998" w:type="dxa"/>
          </w:tcPr>
          <w:p w:rsidR="00DE06DB" w:rsidRPr="00CC0EF4" w:rsidRDefault="00AE2563" w:rsidP="00DD090C">
            <w:pPr>
              <w:pStyle w:val="NoSpacing"/>
              <w:numPr>
                <w:ilvl w:val="0"/>
                <w:numId w:val="14"/>
              </w:numPr>
            </w:pPr>
            <w:r>
              <w:lastRenderedPageBreak/>
              <w:t xml:space="preserve">National Instruments </w:t>
            </w:r>
            <w:r w:rsidR="00DE06DB" w:rsidRPr="00CC0EF4">
              <w:t>Mutlisim</w:t>
            </w:r>
          </w:p>
        </w:tc>
        <w:tc>
          <w:tcPr>
            <w:tcW w:w="4999" w:type="dxa"/>
          </w:tcPr>
          <w:p w:rsidR="00DE06DB" w:rsidRDefault="00AE2563" w:rsidP="00AE2563">
            <w:pPr>
              <w:pStyle w:val="NoSpacing"/>
              <w:numPr>
                <w:ilvl w:val="0"/>
                <w:numId w:val="14"/>
              </w:numPr>
            </w:pPr>
            <w:r>
              <w:t>Python</w:t>
            </w:r>
          </w:p>
          <w:p w:rsidR="002D54EE" w:rsidRPr="00CC0EF4" w:rsidRDefault="002D54EE" w:rsidP="00AE2563">
            <w:pPr>
              <w:pStyle w:val="NoSpacing"/>
              <w:numPr>
                <w:ilvl w:val="0"/>
                <w:numId w:val="14"/>
              </w:numPr>
            </w:pPr>
            <w:r>
              <w:t xml:space="preserve">Arm /pic processors </w:t>
            </w:r>
          </w:p>
        </w:tc>
      </w:tr>
      <w:tr w:rsidR="00140698" w:rsidTr="00DE06DB">
        <w:tc>
          <w:tcPr>
            <w:tcW w:w="4998" w:type="dxa"/>
          </w:tcPr>
          <w:p w:rsidR="00140698" w:rsidRPr="00CC0EF4" w:rsidRDefault="00140698" w:rsidP="00DD090C">
            <w:pPr>
              <w:pStyle w:val="NoSpacing"/>
              <w:numPr>
                <w:ilvl w:val="0"/>
                <w:numId w:val="14"/>
              </w:numPr>
            </w:pPr>
            <w:r w:rsidRPr="00CC0EF4">
              <w:t>Digital design</w:t>
            </w:r>
          </w:p>
        </w:tc>
        <w:tc>
          <w:tcPr>
            <w:tcW w:w="4999" w:type="dxa"/>
          </w:tcPr>
          <w:p w:rsidR="00140698" w:rsidRPr="00CC0EF4" w:rsidRDefault="00140698" w:rsidP="004E7A36">
            <w:pPr>
              <w:pStyle w:val="NoSpacing"/>
            </w:pPr>
          </w:p>
        </w:tc>
      </w:tr>
    </w:tbl>
    <w:p w:rsidR="00E00CE7" w:rsidRDefault="00E00CE7" w:rsidP="004E7A36">
      <w:pPr>
        <w:pStyle w:val="NoSpacing"/>
        <w:ind w:left="360"/>
        <w:rPr>
          <w:color w:val="808080" w:themeColor="background1" w:themeShade="80"/>
          <w:sz w:val="18"/>
        </w:rPr>
        <w:sectPr w:rsidR="00E00CE7" w:rsidSect="009941E7">
          <w:footerReference w:type="default" r:id="rId7"/>
          <w:pgSz w:w="11906" w:h="16838"/>
          <w:pgMar w:top="993" w:right="991" w:bottom="851" w:left="1134" w:header="708" w:footer="329" w:gutter="0"/>
          <w:cols w:space="708"/>
          <w:docGrid w:linePitch="360"/>
        </w:sectPr>
      </w:pPr>
    </w:p>
    <w:p w:rsidR="002A7821" w:rsidRDefault="002A7821" w:rsidP="0060278D">
      <w:pPr>
        <w:pStyle w:val="NoSpacing"/>
        <w:rPr>
          <w:color w:val="808080" w:themeColor="background1" w:themeShade="80"/>
          <w:sz w:val="18"/>
        </w:rPr>
      </w:pPr>
    </w:p>
    <w:p w:rsidR="004E7A36" w:rsidRDefault="004E7A36" w:rsidP="0060278D">
      <w:pPr>
        <w:pStyle w:val="NoSpacing"/>
        <w:rPr>
          <w:color w:val="808080" w:themeColor="background1" w:themeShade="80"/>
          <w:sz w:val="18"/>
        </w:rPr>
        <w:sectPr w:rsidR="004E7A36" w:rsidSect="009941E7">
          <w:type w:val="continuous"/>
          <w:pgSz w:w="11906" w:h="16838"/>
          <w:pgMar w:top="993" w:right="991" w:bottom="851" w:left="1134" w:header="708" w:footer="329" w:gutter="0"/>
          <w:cols w:num="2" w:space="708"/>
          <w:docGrid w:linePitch="360"/>
        </w:sectPr>
      </w:pPr>
    </w:p>
    <w:p w:rsidR="00DC7565" w:rsidRDefault="00DC7565" w:rsidP="00DC7565">
      <w:pPr>
        <w:pStyle w:val="NoSpacing"/>
        <w:rPr>
          <w:color w:val="808080" w:themeColor="background1" w:themeShade="80"/>
          <w:sz w:val="18"/>
        </w:rPr>
      </w:pPr>
    </w:p>
    <w:p w:rsidR="00DC7565" w:rsidRDefault="00DC7565" w:rsidP="00140698">
      <w:pPr>
        <w:pStyle w:val="NoSpacing"/>
        <w:ind w:left="720"/>
        <w:rPr>
          <w:color w:val="808080" w:themeColor="background1" w:themeShade="80"/>
          <w:sz w:val="18"/>
        </w:rPr>
      </w:pPr>
      <w:r>
        <w:rPr>
          <w:color w:val="808080" w:themeColor="background1" w:themeShade="80"/>
          <w:sz w:val="18"/>
        </w:rPr>
        <w:t>.</w:t>
      </w:r>
    </w:p>
    <w:p w:rsidR="004E7A36" w:rsidRDefault="004E7A36" w:rsidP="004E7A36">
      <w:pPr>
        <w:pStyle w:val="NoSpacing"/>
        <w:rPr>
          <w:color w:val="808080" w:themeColor="background1" w:themeShade="80"/>
          <w:sz w:val="18"/>
        </w:rPr>
      </w:pPr>
    </w:p>
    <w:p w:rsidR="004E7A36" w:rsidRPr="00DC7565" w:rsidRDefault="004E7A36" w:rsidP="004E7A36">
      <w:pPr>
        <w:pStyle w:val="NoSpacing"/>
        <w:numPr>
          <w:ilvl w:val="0"/>
          <w:numId w:val="13"/>
        </w:numPr>
        <w:rPr>
          <w:color w:val="808080" w:themeColor="background1" w:themeShade="80"/>
          <w:sz w:val="18"/>
        </w:rPr>
        <w:sectPr w:rsidR="004E7A36" w:rsidRPr="00DC7565" w:rsidSect="009941E7">
          <w:type w:val="continuous"/>
          <w:pgSz w:w="11906" w:h="16838"/>
          <w:pgMar w:top="993" w:right="991" w:bottom="851" w:left="1134" w:header="708" w:footer="329" w:gutter="0"/>
          <w:cols w:num="2" w:space="708"/>
          <w:docGrid w:linePitch="360"/>
        </w:sectPr>
      </w:pPr>
    </w:p>
    <w:p w:rsidR="00DE06DB" w:rsidRPr="002D54EE" w:rsidRDefault="009D3A37" w:rsidP="00DE06DB">
      <w:pPr>
        <w:pStyle w:val="NoSpacing"/>
        <w:rPr>
          <w:sz w:val="24"/>
          <w:szCs w:val="24"/>
        </w:rPr>
      </w:pPr>
      <w:r w:rsidRPr="009D3A37">
        <w:rPr>
          <w:b/>
          <w:sz w:val="24"/>
        </w:rPr>
        <w:t>RELEVANT WORK EXPERIENCE</w:t>
      </w:r>
      <w:r w:rsidRPr="009D3A37">
        <w:rPr>
          <w:sz w:val="24"/>
        </w:rPr>
        <w:t xml:space="preserve"> </w:t>
      </w:r>
      <w:r>
        <w:rPr>
          <w:sz w:val="20"/>
        </w:rPr>
        <w:br/>
      </w:r>
      <w:r w:rsidR="006A5B7E">
        <w:rPr>
          <w:color w:val="808080" w:themeColor="background1" w:themeShade="80"/>
          <w:sz w:val="18"/>
        </w:rPr>
        <w:br/>
      </w:r>
      <w:r w:rsidR="00DE06DB" w:rsidRPr="002D54EE">
        <w:rPr>
          <w:b/>
          <w:sz w:val="24"/>
          <w:szCs w:val="24"/>
        </w:rPr>
        <w:t>02-2017 to 10-2018</w:t>
      </w:r>
      <w:r w:rsidR="00DE06DB" w:rsidRPr="002D54EE">
        <w:rPr>
          <w:b/>
          <w:sz w:val="24"/>
          <w:szCs w:val="24"/>
        </w:rPr>
        <w:tab/>
      </w:r>
      <w:r w:rsidR="00DE06DB" w:rsidRPr="002D54EE">
        <w:rPr>
          <w:b/>
          <w:sz w:val="24"/>
          <w:szCs w:val="24"/>
        </w:rPr>
        <w:tab/>
      </w:r>
      <w:r w:rsidR="00DE06DB" w:rsidRPr="002D54EE">
        <w:rPr>
          <w:b/>
          <w:sz w:val="24"/>
          <w:szCs w:val="24"/>
        </w:rPr>
        <w:tab/>
        <w:t xml:space="preserve">MBDA Missile </w:t>
      </w:r>
      <w:r w:rsidR="006E7947" w:rsidRPr="002D54EE">
        <w:rPr>
          <w:b/>
          <w:sz w:val="24"/>
          <w:szCs w:val="24"/>
        </w:rPr>
        <w:t>Systems,</w:t>
      </w:r>
      <w:r w:rsidR="00DE06DB" w:rsidRPr="002D54EE">
        <w:rPr>
          <w:sz w:val="24"/>
          <w:szCs w:val="24"/>
        </w:rPr>
        <w:t xml:space="preserve"> </w:t>
      </w:r>
      <w:r w:rsidR="002D54EE" w:rsidRPr="002D54EE">
        <w:rPr>
          <w:i/>
          <w:sz w:val="24"/>
          <w:szCs w:val="24"/>
        </w:rPr>
        <w:t>Components Engineer</w:t>
      </w:r>
      <w:r w:rsidR="006E7947" w:rsidRPr="002D54EE">
        <w:rPr>
          <w:i/>
          <w:sz w:val="24"/>
          <w:szCs w:val="24"/>
        </w:rPr>
        <w:t xml:space="preserve"> (</w:t>
      </w:r>
      <w:r w:rsidR="00DE06DB" w:rsidRPr="002D54EE">
        <w:rPr>
          <w:i/>
          <w:sz w:val="24"/>
          <w:szCs w:val="24"/>
        </w:rPr>
        <w:t>Stevenage</w:t>
      </w:r>
      <w:r w:rsidR="00DE06DB" w:rsidRPr="002D54EE">
        <w:rPr>
          <w:sz w:val="24"/>
          <w:szCs w:val="24"/>
        </w:rPr>
        <w:t>)</w:t>
      </w:r>
    </w:p>
    <w:p w:rsidR="00DE06DB" w:rsidRPr="00CC0EF4" w:rsidRDefault="00DE06DB" w:rsidP="00DE06DB">
      <w:pPr>
        <w:pStyle w:val="NoSpacing"/>
      </w:pPr>
      <w:r w:rsidRPr="00CC0EF4">
        <w:tab/>
      </w:r>
    </w:p>
    <w:p w:rsidR="00DE06DB" w:rsidRDefault="00DE06DB" w:rsidP="002D54EE">
      <w:pPr>
        <w:pStyle w:val="NoSpacing"/>
        <w:numPr>
          <w:ilvl w:val="0"/>
          <w:numId w:val="16"/>
        </w:numPr>
        <w:jc w:val="both"/>
      </w:pPr>
      <w:r w:rsidRPr="00CC0EF4">
        <w:t xml:space="preserve">Provide technical expertise to design engineering, purchasing, manufacturing and supplier quality assurance to maintain quality control plans and to improve existing supply base/delivery and reduce defects </w:t>
      </w:r>
    </w:p>
    <w:p w:rsidR="00AE2563" w:rsidRPr="00AE2563" w:rsidRDefault="00AE2563" w:rsidP="002D54EE">
      <w:pPr>
        <w:pStyle w:val="ListParagraph"/>
        <w:numPr>
          <w:ilvl w:val="0"/>
          <w:numId w:val="16"/>
        </w:numPr>
        <w:jc w:val="both"/>
      </w:pPr>
      <w:r w:rsidRPr="00AE2563">
        <w:t>Review and approve new part,</w:t>
      </w:r>
      <w:r>
        <w:t xml:space="preserve"> suggest suitable alternatives where required </w:t>
      </w:r>
    </w:p>
    <w:p w:rsidR="00DE06DB" w:rsidRPr="00CC0EF4" w:rsidRDefault="00AE2563" w:rsidP="002D54EE">
      <w:pPr>
        <w:pStyle w:val="NoSpacing"/>
        <w:numPr>
          <w:ilvl w:val="0"/>
          <w:numId w:val="16"/>
        </w:numPr>
        <w:jc w:val="both"/>
      </w:pPr>
      <w:r>
        <w:t xml:space="preserve">Participate in Product </w:t>
      </w:r>
      <w:r w:rsidRPr="00CC0EF4">
        <w:t>design</w:t>
      </w:r>
      <w:r>
        <w:t xml:space="preserve"> and </w:t>
      </w:r>
      <w:r w:rsidR="00DE06DB" w:rsidRPr="00CC0EF4">
        <w:t>parts list reviews for the purpose of component selection and standardization in accordance with parts management plan based on military, industry and ISO standards, and monitor reliability prediction of the components in board level.</w:t>
      </w:r>
    </w:p>
    <w:p w:rsidR="00DE06DB" w:rsidRPr="00CC0EF4" w:rsidRDefault="00DE06DB" w:rsidP="002D54EE">
      <w:pPr>
        <w:pStyle w:val="NoSpacing"/>
        <w:numPr>
          <w:ilvl w:val="0"/>
          <w:numId w:val="16"/>
        </w:numPr>
        <w:jc w:val="both"/>
      </w:pPr>
      <w:r w:rsidRPr="00CC0EF4">
        <w:t xml:space="preserve">Generating procurement specifications to define, characterize and generate validation process for the customized components with source-controlled drawing and (Commercial off-the-shelf) COTS parts. </w:t>
      </w:r>
    </w:p>
    <w:p w:rsidR="00DE06DB" w:rsidRPr="00CC0EF4" w:rsidRDefault="00DE06DB" w:rsidP="002D54EE">
      <w:pPr>
        <w:pStyle w:val="NoSpacing"/>
        <w:numPr>
          <w:ilvl w:val="0"/>
          <w:numId w:val="16"/>
        </w:numPr>
        <w:jc w:val="both"/>
      </w:pPr>
      <w:r w:rsidRPr="00CC0EF4">
        <w:t xml:space="preserve">Perform electrical characterization, reliability and product performance testing on new component and identify cost reduction opportunities generate and maintain approved parts list, cross reference drawing and Source Control Drawings; select and approve alternate/second sources of supply Review and control parts under RoHS, REACH regulation, develop mitigation and control plan for lead free parts for defence application </w:t>
      </w:r>
    </w:p>
    <w:p w:rsidR="00DE06DB" w:rsidRPr="00CC0EF4" w:rsidRDefault="00DE06DB" w:rsidP="002D54EE">
      <w:pPr>
        <w:pStyle w:val="NoSpacing"/>
        <w:numPr>
          <w:ilvl w:val="0"/>
          <w:numId w:val="16"/>
        </w:numPr>
        <w:jc w:val="both"/>
      </w:pPr>
      <w:r w:rsidRPr="00CC0EF4">
        <w:t xml:space="preserve">Part obsolescence Management; recommend alternative/replacement part, investigate End of Life and LTB; </w:t>
      </w:r>
    </w:p>
    <w:p w:rsidR="00DE06DB" w:rsidRDefault="00DE06DB" w:rsidP="002D54EE">
      <w:pPr>
        <w:pStyle w:val="NoSpacing"/>
        <w:numPr>
          <w:ilvl w:val="0"/>
          <w:numId w:val="16"/>
        </w:numPr>
        <w:jc w:val="both"/>
      </w:pPr>
      <w:r w:rsidRPr="00CC0EF4">
        <w:t>Reviews, investigation and response to Product Change Notices alerts to minimise impact on products due to part obsolescence</w:t>
      </w:r>
    </w:p>
    <w:p w:rsidR="00DE06DB" w:rsidRPr="00CC0EF4" w:rsidRDefault="00DE06DB" w:rsidP="00DE06DB">
      <w:pPr>
        <w:pStyle w:val="NoSpacing"/>
        <w:rPr>
          <w:color w:val="808080" w:themeColor="background1" w:themeShade="80"/>
        </w:rPr>
      </w:pPr>
    </w:p>
    <w:p w:rsidR="009D3A37" w:rsidRPr="002D54EE" w:rsidRDefault="00DE06DB" w:rsidP="009D3A37">
      <w:pPr>
        <w:pStyle w:val="NoSpacing"/>
        <w:rPr>
          <w:b/>
          <w:sz w:val="24"/>
          <w:szCs w:val="24"/>
        </w:rPr>
      </w:pPr>
      <w:r w:rsidRPr="002D54EE">
        <w:rPr>
          <w:b/>
          <w:sz w:val="24"/>
          <w:szCs w:val="24"/>
        </w:rPr>
        <w:t>09-2016 to 02-2017</w:t>
      </w:r>
      <w:r w:rsidR="00CC0EF4" w:rsidRPr="002D54EE">
        <w:rPr>
          <w:b/>
          <w:sz w:val="24"/>
          <w:szCs w:val="24"/>
        </w:rPr>
        <w:tab/>
      </w:r>
      <w:r w:rsidR="00CC0EF4" w:rsidRPr="002D54EE">
        <w:rPr>
          <w:b/>
          <w:sz w:val="24"/>
          <w:szCs w:val="24"/>
        </w:rPr>
        <w:tab/>
      </w:r>
      <w:proofErr w:type="spellStart"/>
      <w:r w:rsidRPr="002D54EE">
        <w:rPr>
          <w:b/>
          <w:sz w:val="24"/>
          <w:szCs w:val="24"/>
        </w:rPr>
        <w:t>JBrand</w:t>
      </w:r>
      <w:proofErr w:type="spellEnd"/>
      <w:r w:rsidRPr="002D54EE">
        <w:rPr>
          <w:b/>
          <w:sz w:val="24"/>
          <w:szCs w:val="24"/>
        </w:rPr>
        <w:t>/ Wincor Nixdorf</w:t>
      </w:r>
      <w:r w:rsidR="005356C3" w:rsidRPr="002D54EE">
        <w:rPr>
          <w:i/>
          <w:sz w:val="24"/>
          <w:szCs w:val="24"/>
        </w:rPr>
        <w:t>,</w:t>
      </w:r>
      <w:r w:rsidR="005356C3" w:rsidRPr="002D54EE">
        <w:rPr>
          <w:b/>
          <w:sz w:val="24"/>
          <w:szCs w:val="24"/>
        </w:rPr>
        <w:t xml:space="preserve"> </w:t>
      </w:r>
      <w:r w:rsidRPr="002D54EE">
        <w:rPr>
          <w:i/>
          <w:sz w:val="24"/>
          <w:szCs w:val="24"/>
        </w:rPr>
        <w:t>ATM Engineer (Contract /Based in Huddersfield)</w:t>
      </w:r>
      <w:r w:rsidR="009D3A37" w:rsidRPr="002D54EE">
        <w:rPr>
          <w:sz w:val="24"/>
          <w:szCs w:val="24"/>
        </w:rPr>
        <w:tab/>
      </w:r>
      <w:r w:rsidR="009D3A37" w:rsidRPr="002D54EE">
        <w:rPr>
          <w:sz w:val="24"/>
          <w:szCs w:val="24"/>
        </w:rPr>
        <w:tab/>
      </w:r>
      <w:r w:rsidR="009D3A37" w:rsidRPr="002D54EE">
        <w:rPr>
          <w:sz w:val="24"/>
          <w:szCs w:val="24"/>
        </w:rPr>
        <w:tab/>
      </w:r>
      <w:r w:rsidR="009D3A37" w:rsidRPr="002D54EE">
        <w:rPr>
          <w:sz w:val="24"/>
          <w:szCs w:val="24"/>
        </w:rPr>
        <w:tab/>
      </w:r>
    </w:p>
    <w:p w:rsidR="00DE06DB" w:rsidRPr="00CC0EF4" w:rsidRDefault="00DE06DB" w:rsidP="00DE06DB">
      <w:pPr>
        <w:pStyle w:val="NoSpacing"/>
        <w:numPr>
          <w:ilvl w:val="0"/>
          <w:numId w:val="2"/>
        </w:numPr>
      </w:pPr>
      <w:r w:rsidRPr="00CC0EF4">
        <w:t xml:space="preserve">Performing ATM upgrades for the new polymer notes </w:t>
      </w:r>
    </w:p>
    <w:p w:rsidR="00DE06DB" w:rsidRPr="00CC0EF4" w:rsidRDefault="00DE06DB" w:rsidP="00DE06DB">
      <w:pPr>
        <w:pStyle w:val="NoSpacing"/>
        <w:numPr>
          <w:ilvl w:val="0"/>
          <w:numId w:val="2"/>
        </w:numPr>
      </w:pPr>
      <w:r w:rsidRPr="00CC0EF4">
        <w:t xml:space="preserve">Compliance Checks ATM audits and communicating to the project manager to ensure smooth completion of the project </w:t>
      </w:r>
    </w:p>
    <w:p w:rsidR="00DE06DB" w:rsidRPr="00CC0EF4" w:rsidRDefault="00DE06DB" w:rsidP="00DE06DB">
      <w:pPr>
        <w:pStyle w:val="NoSpacing"/>
        <w:numPr>
          <w:ilvl w:val="0"/>
          <w:numId w:val="2"/>
        </w:numPr>
      </w:pPr>
      <w:r w:rsidRPr="00CC0EF4">
        <w:t xml:space="preserve">Customer advice and training </w:t>
      </w:r>
    </w:p>
    <w:p w:rsidR="00DE06DB" w:rsidRPr="00CC0EF4" w:rsidRDefault="00DE06DB" w:rsidP="00DE06DB">
      <w:pPr>
        <w:pStyle w:val="NoSpacing"/>
        <w:numPr>
          <w:ilvl w:val="0"/>
          <w:numId w:val="2"/>
        </w:numPr>
      </w:pPr>
      <w:r w:rsidRPr="00CC0EF4">
        <w:t xml:space="preserve">ATM repairs  </w:t>
      </w:r>
    </w:p>
    <w:p w:rsidR="00C2386D" w:rsidRDefault="00C2386D" w:rsidP="00C2386D">
      <w:pPr>
        <w:pStyle w:val="NoSpacing"/>
        <w:rPr>
          <w:sz w:val="20"/>
        </w:rPr>
      </w:pPr>
    </w:p>
    <w:p w:rsidR="00C2386D" w:rsidRPr="00CC0EF4" w:rsidRDefault="00DD090C" w:rsidP="005356C3">
      <w:pPr>
        <w:pStyle w:val="NoSpacing"/>
      </w:pPr>
      <w:r w:rsidRPr="002D54EE">
        <w:rPr>
          <w:b/>
          <w:sz w:val="24"/>
          <w:szCs w:val="24"/>
        </w:rPr>
        <w:t>01-2007 to 07-2008</w:t>
      </w:r>
      <w:r w:rsidR="00CC0EF4" w:rsidRPr="002D54EE">
        <w:rPr>
          <w:b/>
          <w:color w:val="808080" w:themeColor="background1" w:themeShade="80"/>
          <w:sz w:val="24"/>
          <w:szCs w:val="24"/>
        </w:rPr>
        <w:tab/>
      </w:r>
      <w:r w:rsidR="00CC0EF4" w:rsidRPr="002D54EE">
        <w:rPr>
          <w:b/>
          <w:color w:val="808080" w:themeColor="background1" w:themeShade="80"/>
          <w:sz w:val="24"/>
          <w:szCs w:val="24"/>
        </w:rPr>
        <w:tab/>
      </w:r>
      <w:proofErr w:type="spellStart"/>
      <w:r w:rsidRPr="002D54EE">
        <w:rPr>
          <w:b/>
          <w:sz w:val="24"/>
          <w:szCs w:val="24"/>
        </w:rPr>
        <w:t>OmniCash</w:t>
      </w:r>
      <w:proofErr w:type="spellEnd"/>
      <w:r w:rsidRPr="002D54EE">
        <w:rPr>
          <w:b/>
          <w:sz w:val="24"/>
          <w:szCs w:val="24"/>
        </w:rPr>
        <w:t xml:space="preserve"> Ltd, London</w:t>
      </w:r>
      <w:r w:rsidR="005356C3" w:rsidRPr="002D54EE">
        <w:rPr>
          <w:color w:val="808080" w:themeColor="background1" w:themeShade="80"/>
          <w:sz w:val="24"/>
          <w:szCs w:val="24"/>
        </w:rPr>
        <w:t>,</w:t>
      </w:r>
      <w:r w:rsidR="005356C3" w:rsidRPr="002D54EE">
        <w:rPr>
          <w:b/>
          <w:color w:val="808080" w:themeColor="background1" w:themeShade="80"/>
          <w:sz w:val="24"/>
          <w:szCs w:val="24"/>
        </w:rPr>
        <w:t xml:space="preserve"> </w:t>
      </w:r>
      <w:r w:rsidRPr="002D54EE">
        <w:rPr>
          <w:i/>
          <w:sz w:val="24"/>
          <w:szCs w:val="24"/>
        </w:rPr>
        <w:t>ATM (Cash Machines) Installations and Repair</w:t>
      </w:r>
      <w:r w:rsidRPr="00CC0EF4">
        <w:rPr>
          <w:i/>
        </w:rPr>
        <w:t xml:space="preserve"> Engineer</w:t>
      </w:r>
      <w:r w:rsidR="005356C3" w:rsidRPr="00CC0EF4">
        <w:t>)</w:t>
      </w:r>
    </w:p>
    <w:p w:rsidR="00C2386D" w:rsidRPr="0071425B" w:rsidRDefault="00C2386D" w:rsidP="00C2386D">
      <w:pPr>
        <w:pStyle w:val="NoSpacing"/>
        <w:rPr>
          <w:color w:val="808080" w:themeColor="background1" w:themeShade="80"/>
          <w:sz w:val="20"/>
        </w:rPr>
      </w:pPr>
    </w:p>
    <w:p w:rsidR="00DD090C" w:rsidRPr="00CC0EF4" w:rsidRDefault="00DD090C" w:rsidP="00DD090C">
      <w:pPr>
        <w:pStyle w:val="NoSpacing"/>
        <w:numPr>
          <w:ilvl w:val="0"/>
          <w:numId w:val="8"/>
        </w:numPr>
      </w:pPr>
      <w:r w:rsidRPr="00CC0EF4">
        <w:t xml:space="preserve">Performing installation of cash machine hardware </w:t>
      </w:r>
    </w:p>
    <w:p w:rsidR="00DD090C" w:rsidRPr="00CC0EF4" w:rsidRDefault="00DD090C" w:rsidP="00DD090C">
      <w:pPr>
        <w:pStyle w:val="NoSpacing"/>
        <w:numPr>
          <w:ilvl w:val="0"/>
          <w:numId w:val="8"/>
        </w:numPr>
      </w:pPr>
      <w:r w:rsidRPr="00CC0EF4">
        <w:t xml:space="preserve"> Hardware diagnostics, maintenance, and repairs </w:t>
      </w:r>
    </w:p>
    <w:p w:rsidR="00DD090C" w:rsidRPr="00CC0EF4" w:rsidRDefault="00DD090C" w:rsidP="00DD090C">
      <w:pPr>
        <w:pStyle w:val="NoSpacing"/>
        <w:numPr>
          <w:ilvl w:val="0"/>
          <w:numId w:val="8"/>
        </w:numPr>
      </w:pPr>
      <w:r w:rsidRPr="00CC0EF4">
        <w:t xml:space="preserve">Software upload, upgrade and testing, and </w:t>
      </w:r>
    </w:p>
    <w:p w:rsidR="00DD090C" w:rsidRPr="00CC0EF4" w:rsidRDefault="00DD090C" w:rsidP="00DD090C">
      <w:pPr>
        <w:pStyle w:val="NoSpacing"/>
        <w:numPr>
          <w:ilvl w:val="0"/>
          <w:numId w:val="8"/>
        </w:numPr>
      </w:pPr>
      <w:r w:rsidRPr="00CC0EF4">
        <w:t xml:space="preserve">Customer product training </w:t>
      </w:r>
    </w:p>
    <w:p w:rsidR="00DD090C" w:rsidRPr="00DD090C" w:rsidRDefault="00DD090C" w:rsidP="00DD090C">
      <w:pPr>
        <w:pStyle w:val="NoSpacing"/>
        <w:numPr>
          <w:ilvl w:val="0"/>
          <w:numId w:val="8"/>
        </w:numPr>
        <w:rPr>
          <w:sz w:val="18"/>
        </w:rPr>
      </w:pPr>
      <w:r w:rsidRPr="00CC0EF4">
        <w:t>Customer interaction while performing repairs, installations</w:t>
      </w:r>
      <w:r w:rsidRPr="00DD090C">
        <w:rPr>
          <w:sz w:val="18"/>
        </w:rPr>
        <w:t>.</w:t>
      </w:r>
    </w:p>
    <w:p w:rsidR="00DD090C" w:rsidRPr="0071425B" w:rsidRDefault="00DD090C" w:rsidP="00DD090C">
      <w:pPr>
        <w:pStyle w:val="NoSpacing"/>
        <w:ind w:left="360"/>
        <w:rPr>
          <w:color w:val="808080" w:themeColor="background1" w:themeShade="80"/>
          <w:sz w:val="18"/>
        </w:rPr>
      </w:pPr>
    </w:p>
    <w:p w:rsidR="00DD090C" w:rsidRPr="002D54EE" w:rsidRDefault="00CC0EF4" w:rsidP="00DD090C">
      <w:pPr>
        <w:pStyle w:val="NoSpacing"/>
        <w:rPr>
          <w:sz w:val="24"/>
          <w:szCs w:val="24"/>
        </w:rPr>
      </w:pPr>
      <w:r w:rsidRPr="002D54EE">
        <w:rPr>
          <w:b/>
          <w:sz w:val="24"/>
          <w:szCs w:val="24"/>
        </w:rPr>
        <w:t>02-2010 to 05-2011</w:t>
      </w:r>
      <w:r w:rsidRPr="002D54EE">
        <w:rPr>
          <w:b/>
          <w:sz w:val="24"/>
          <w:szCs w:val="24"/>
        </w:rPr>
        <w:tab/>
      </w:r>
      <w:r w:rsidRPr="002D54EE">
        <w:rPr>
          <w:b/>
          <w:sz w:val="24"/>
          <w:szCs w:val="24"/>
        </w:rPr>
        <w:tab/>
      </w:r>
      <w:r w:rsidR="00DD090C" w:rsidRPr="002D54EE">
        <w:rPr>
          <w:b/>
          <w:sz w:val="24"/>
          <w:szCs w:val="24"/>
        </w:rPr>
        <w:t>Lloyds Banking Group, Leeds</w:t>
      </w:r>
      <w:r w:rsidR="00DD090C" w:rsidRPr="002D54EE">
        <w:rPr>
          <w:sz w:val="24"/>
          <w:szCs w:val="24"/>
        </w:rPr>
        <w:t>,</w:t>
      </w:r>
      <w:r w:rsidR="00DD090C" w:rsidRPr="002D54EE">
        <w:rPr>
          <w:b/>
          <w:sz w:val="24"/>
          <w:szCs w:val="24"/>
        </w:rPr>
        <w:t xml:space="preserve"> </w:t>
      </w:r>
      <w:r w:rsidR="00DD090C" w:rsidRPr="002D54EE">
        <w:rPr>
          <w:i/>
          <w:sz w:val="24"/>
          <w:szCs w:val="24"/>
        </w:rPr>
        <w:t>User Access Management Support Analyst Engineer</w:t>
      </w:r>
      <w:r w:rsidR="00DD090C" w:rsidRPr="002D54EE">
        <w:rPr>
          <w:sz w:val="24"/>
          <w:szCs w:val="24"/>
        </w:rPr>
        <w:t xml:space="preserve"> (Contract)</w:t>
      </w:r>
    </w:p>
    <w:p w:rsidR="00DD090C" w:rsidRPr="00DD090C" w:rsidRDefault="00DD090C" w:rsidP="00DD090C">
      <w:pPr>
        <w:pStyle w:val="NoSpacing"/>
        <w:rPr>
          <w:sz w:val="20"/>
        </w:rPr>
      </w:pPr>
    </w:p>
    <w:p w:rsidR="00DD090C" w:rsidRPr="00CC0EF4" w:rsidRDefault="00DD090C" w:rsidP="00DD090C">
      <w:pPr>
        <w:pStyle w:val="NoSpacing"/>
        <w:numPr>
          <w:ilvl w:val="0"/>
          <w:numId w:val="8"/>
        </w:numPr>
      </w:pPr>
      <w:r w:rsidRPr="00CC0EF4">
        <w:t xml:space="preserve">Providing second and third level support to Colleague IT Service Desk for incidents relating to profile and access issues </w:t>
      </w:r>
    </w:p>
    <w:p w:rsidR="00DD090C" w:rsidRPr="00CC0EF4" w:rsidRDefault="00DD090C" w:rsidP="00DD090C">
      <w:pPr>
        <w:pStyle w:val="NoSpacing"/>
        <w:numPr>
          <w:ilvl w:val="0"/>
          <w:numId w:val="8"/>
        </w:numPr>
      </w:pPr>
      <w:r w:rsidRPr="00CC0EF4">
        <w:t>Virtual Technical Specialist to Tier1 Team</w:t>
      </w:r>
    </w:p>
    <w:p w:rsidR="00DD090C" w:rsidRPr="00CC0EF4" w:rsidRDefault="00DD090C" w:rsidP="00DD090C">
      <w:pPr>
        <w:pStyle w:val="NoSpacing"/>
        <w:numPr>
          <w:ilvl w:val="0"/>
          <w:numId w:val="8"/>
        </w:numPr>
      </w:pPr>
      <w:r w:rsidRPr="00CC0EF4">
        <w:t xml:space="preserve">Exchange 2003/2010 Administration and Support </w:t>
      </w:r>
    </w:p>
    <w:p w:rsidR="00DD090C" w:rsidRPr="00CC0EF4" w:rsidRDefault="00DD090C" w:rsidP="00DD090C">
      <w:pPr>
        <w:pStyle w:val="NoSpacing"/>
        <w:numPr>
          <w:ilvl w:val="0"/>
          <w:numId w:val="8"/>
        </w:numPr>
      </w:pPr>
      <w:r w:rsidRPr="00CC0EF4">
        <w:lastRenderedPageBreak/>
        <w:t xml:space="preserve">AD administration, VPN Support   and provisioning </w:t>
      </w:r>
    </w:p>
    <w:p w:rsidR="00DD090C" w:rsidRPr="00CC0EF4" w:rsidRDefault="00DD090C" w:rsidP="00DD090C">
      <w:pPr>
        <w:pStyle w:val="NoSpacing"/>
        <w:numPr>
          <w:ilvl w:val="0"/>
          <w:numId w:val="8"/>
        </w:numPr>
      </w:pPr>
      <w:r w:rsidRPr="00CC0EF4">
        <w:t xml:space="preserve">Oracle Identity   management Tools  </w:t>
      </w:r>
    </w:p>
    <w:p w:rsidR="00DD090C" w:rsidRPr="00CC0EF4" w:rsidRDefault="00DD090C" w:rsidP="00DD090C">
      <w:pPr>
        <w:pStyle w:val="NoSpacing"/>
        <w:numPr>
          <w:ilvl w:val="0"/>
          <w:numId w:val="8"/>
        </w:numPr>
      </w:pPr>
      <w:r w:rsidRPr="00CC0EF4">
        <w:t>Data Migration / Secure Copy</w:t>
      </w:r>
    </w:p>
    <w:p w:rsidR="00561090" w:rsidRPr="00CC0EF4" w:rsidRDefault="00561090" w:rsidP="00561090">
      <w:pPr>
        <w:pStyle w:val="NoSpacing"/>
      </w:pPr>
    </w:p>
    <w:p w:rsidR="00561090" w:rsidRPr="00DC7565" w:rsidRDefault="00561090" w:rsidP="00561090">
      <w:pPr>
        <w:pStyle w:val="NoSpacing"/>
        <w:rPr>
          <w:color w:val="808080" w:themeColor="background1" w:themeShade="80"/>
          <w:sz w:val="18"/>
        </w:rPr>
      </w:pPr>
    </w:p>
    <w:p w:rsidR="00561090" w:rsidRDefault="00561090" w:rsidP="00561090">
      <w:pPr>
        <w:pStyle w:val="NoSpacing"/>
        <w:rPr>
          <w:sz w:val="20"/>
        </w:rPr>
      </w:pPr>
    </w:p>
    <w:p w:rsidR="00561090" w:rsidRPr="002D54EE" w:rsidRDefault="000A7A8B" w:rsidP="00561090">
      <w:pPr>
        <w:pStyle w:val="NoSpacing"/>
        <w:rPr>
          <w:b/>
          <w:sz w:val="24"/>
          <w:szCs w:val="24"/>
        </w:rPr>
      </w:pPr>
      <w:r w:rsidRPr="002D54EE">
        <w:rPr>
          <w:b/>
          <w:sz w:val="24"/>
          <w:szCs w:val="24"/>
        </w:rPr>
        <w:t xml:space="preserve">(OTHER) </w:t>
      </w:r>
      <w:r w:rsidR="00561090" w:rsidRPr="002D54EE">
        <w:rPr>
          <w:b/>
          <w:sz w:val="24"/>
          <w:szCs w:val="24"/>
        </w:rPr>
        <w:t>SKILLS</w:t>
      </w:r>
    </w:p>
    <w:p w:rsidR="00DD090C" w:rsidRDefault="00DD090C" w:rsidP="00561090">
      <w:pPr>
        <w:pStyle w:val="NoSpacing"/>
        <w:rPr>
          <w:sz w:val="24"/>
        </w:rPr>
      </w:pPr>
    </w:p>
    <w:p w:rsidR="00561090" w:rsidRPr="00CC0EF4" w:rsidRDefault="00DD090C" w:rsidP="00DD090C">
      <w:pPr>
        <w:pStyle w:val="NoSpacing"/>
        <w:numPr>
          <w:ilvl w:val="0"/>
          <w:numId w:val="9"/>
        </w:numPr>
      </w:pPr>
      <w:r w:rsidRPr="00CC0EF4">
        <w:t>Soldering</w:t>
      </w:r>
    </w:p>
    <w:p w:rsidR="00DD090C" w:rsidRPr="00CC0EF4" w:rsidRDefault="00DD090C" w:rsidP="00B94D00">
      <w:pPr>
        <w:pStyle w:val="NoSpacing"/>
        <w:numPr>
          <w:ilvl w:val="0"/>
          <w:numId w:val="9"/>
        </w:numPr>
      </w:pPr>
      <w:r w:rsidRPr="00CC0EF4">
        <w:t>Report writing</w:t>
      </w:r>
      <w:r w:rsidR="002D54EE">
        <w:t>/</w:t>
      </w:r>
    </w:p>
    <w:p w:rsidR="00DD090C" w:rsidRDefault="002D54EE" w:rsidP="00B94D00">
      <w:pPr>
        <w:pStyle w:val="NoSpacing"/>
        <w:numPr>
          <w:ilvl w:val="0"/>
          <w:numId w:val="9"/>
        </w:numPr>
      </w:pPr>
      <w:r>
        <w:t xml:space="preserve">Xilinx </w:t>
      </w:r>
      <w:r w:rsidR="00DD090C" w:rsidRPr="00CC0EF4">
        <w:t>Zynq 7000</w:t>
      </w:r>
    </w:p>
    <w:p w:rsidR="002D54EE" w:rsidRDefault="002D54EE" w:rsidP="00B94D00">
      <w:pPr>
        <w:pStyle w:val="NoSpacing"/>
        <w:numPr>
          <w:ilvl w:val="0"/>
          <w:numId w:val="9"/>
        </w:numPr>
      </w:pPr>
      <w:r w:rsidRPr="002D54EE">
        <w:t>Excellent fault finding and diagnosis skills</w:t>
      </w:r>
    </w:p>
    <w:p w:rsidR="002D54EE" w:rsidRDefault="002D54EE" w:rsidP="00B94D00">
      <w:pPr>
        <w:pStyle w:val="NoSpacing"/>
        <w:numPr>
          <w:ilvl w:val="0"/>
          <w:numId w:val="9"/>
        </w:numPr>
      </w:pPr>
      <w:proofErr w:type="spellStart"/>
      <w:r>
        <w:t>Modelsim</w:t>
      </w:r>
      <w:proofErr w:type="spellEnd"/>
    </w:p>
    <w:p w:rsidR="004462EC" w:rsidRPr="004462EC" w:rsidRDefault="004462EC" w:rsidP="00B94D00">
      <w:pPr>
        <w:pStyle w:val="NoSpacing"/>
        <w:rPr>
          <w:sz w:val="20"/>
        </w:rPr>
      </w:pPr>
    </w:p>
    <w:p w:rsidR="00B94D00" w:rsidRPr="004462EC" w:rsidRDefault="00B94D00" w:rsidP="00B94D00">
      <w:pPr>
        <w:pStyle w:val="NoSpacing"/>
        <w:rPr>
          <w:b/>
          <w:sz w:val="24"/>
        </w:rPr>
      </w:pPr>
      <w:r w:rsidRPr="00B94D00">
        <w:rPr>
          <w:b/>
          <w:sz w:val="24"/>
        </w:rPr>
        <w:t>INTERESTS</w:t>
      </w:r>
    </w:p>
    <w:p w:rsidR="004462EC" w:rsidRPr="00CC0EF4" w:rsidRDefault="00EE2EDF" w:rsidP="004462EC">
      <w:pPr>
        <w:pStyle w:val="NoSpacing"/>
        <w:numPr>
          <w:ilvl w:val="0"/>
          <w:numId w:val="11"/>
        </w:numPr>
      </w:pPr>
      <w:r w:rsidRPr="00CC0EF4">
        <w:t xml:space="preserve">Watching and playing </w:t>
      </w:r>
      <w:r w:rsidR="00DD090C" w:rsidRPr="00CC0EF4">
        <w:t>Football</w:t>
      </w:r>
      <w:r w:rsidR="004462EC" w:rsidRPr="00CC0EF4">
        <w:t>.</w:t>
      </w:r>
    </w:p>
    <w:p w:rsidR="006A5B7E" w:rsidRPr="00CC0EF4" w:rsidRDefault="00DD090C" w:rsidP="004462EC">
      <w:pPr>
        <w:pStyle w:val="NoSpacing"/>
        <w:numPr>
          <w:ilvl w:val="0"/>
          <w:numId w:val="11"/>
        </w:numPr>
      </w:pPr>
      <w:r w:rsidRPr="00CC0EF4">
        <w:t>Going to gym</w:t>
      </w:r>
    </w:p>
    <w:p w:rsidR="003B6773" w:rsidRPr="00CC0EF4" w:rsidRDefault="00EE2EDF" w:rsidP="004462EC">
      <w:pPr>
        <w:pStyle w:val="NoSpacing"/>
        <w:numPr>
          <w:ilvl w:val="0"/>
          <w:numId w:val="11"/>
        </w:numPr>
      </w:pPr>
      <w:r w:rsidRPr="00CC0EF4">
        <w:t xml:space="preserve">Tennis </w:t>
      </w:r>
    </w:p>
    <w:p w:rsidR="00EE2EDF" w:rsidRPr="00CC0EF4" w:rsidRDefault="00EE2EDF" w:rsidP="004462EC">
      <w:pPr>
        <w:pStyle w:val="NoSpacing"/>
        <w:numPr>
          <w:ilvl w:val="0"/>
          <w:numId w:val="11"/>
        </w:numPr>
      </w:pPr>
      <w:r w:rsidRPr="00CC0EF4">
        <w:t>Travelling  and exploring cities</w:t>
      </w:r>
    </w:p>
    <w:p w:rsidR="00EE2EDF" w:rsidRPr="00CC0EF4" w:rsidRDefault="00EE2EDF" w:rsidP="004462EC">
      <w:pPr>
        <w:pStyle w:val="NoSpacing"/>
        <w:numPr>
          <w:ilvl w:val="0"/>
          <w:numId w:val="11"/>
        </w:numPr>
      </w:pPr>
      <w:r w:rsidRPr="00CC0EF4">
        <w:t xml:space="preserve">Reading </w:t>
      </w:r>
    </w:p>
    <w:p w:rsidR="006E7947" w:rsidRDefault="009941E7" w:rsidP="009941E7">
      <w:pPr>
        <w:pStyle w:val="NoSpacing"/>
        <w:jc w:val="center"/>
        <w:rPr>
          <w:b/>
          <w:sz w:val="24"/>
        </w:rPr>
      </w:pPr>
      <w:r>
        <w:rPr>
          <w:b/>
          <w:sz w:val="24"/>
        </w:rPr>
        <w:br/>
      </w:r>
    </w:p>
    <w:p w:rsidR="006E7947" w:rsidRDefault="006E7947" w:rsidP="006E7947">
      <w:pPr>
        <w:pStyle w:val="NoSpacing"/>
        <w:rPr>
          <w:b/>
          <w:sz w:val="24"/>
        </w:rPr>
      </w:pPr>
      <w:r>
        <w:rPr>
          <w:b/>
          <w:sz w:val="24"/>
        </w:rPr>
        <w:t>REFERENCES</w:t>
      </w:r>
    </w:p>
    <w:p w:rsidR="004F442D" w:rsidRPr="00CC0EF4" w:rsidRDefault="006E7947" w:rsidP="006E7947">
      <w:pPr>
        <w:pStyle w:val="NoSpacing"/>
      </w:pPr>
      <w:r w:rsidRPr="00CC0EF4">
        <w:t>A</w:t>
      </w:r>
      <w:r w:rsidR="009941E7" w:rsidRPr="00CC0EF4">
        <w:t>vailable upon request</w:t>
      </w:r>
      <w:r w:rsidR="009941E7" w:rsidRPr="00CC0EF4">
        <w:rPr>
          <w:color w:val="808080" w:themeColor="background1" w:themeShade="80"/>
        </w:rPr>
        <w:br/>
      </w:r>
    </w:p>
    <w:sectPr w:rsidR="004F442D" w:rsidRPr="00CC0EF4" w:rsidSect="009941E7">
      <w:type w:val="continuous"/>
      <w:pgSz w:w="11906" w:h="16838"/>
      <w:pgMar w:top="993" w:right="991" w:bottom="851" w:left="1134" w:header="708" w:footer="3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D7B" w:rsidRDefault="00220D7B" w:rsidP="0071425B">
      <w:pPr>
        <w:spacing w:after="0" w:line="240" w:lineRule="auto"/>
      </w:pPr>
      <w:r>
        <w:separator/>
      </w:r>
    </w:p>
  </w:endnote>
  <w:endnote w:type="continuationSeparator" w:id="0">
    <w:p w:rsidR="00220D7B" w:rsidRDefault="00220D7B" w:rsidP="0071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1E7" w:rsidRPr="006A5B7E" w:rsidRDefault="009941E7" w:rsidP="009941E7">
    <w:pPr>
      <w:pStyle w:val="NoSpacing"/>
      <w:rPr>
        <w:sz w:val="20"/>
      </w:rPr>
    </w:pPr>
  </w:p>
  <w:p w:rsidR="009941E7" w:rsidRPr="0071425B" w:rsidRDefault="009941E7" w:rsidP="0071425B">
    <w:pPr>
      <w:pStyle w:val="Footer"/>
      <w:jc w:val="right"/>
      <w:rPr>
        <w:rFonts w:ascii="Myriad Pro" w:hAnsi="Myriad Pro"/>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D7B" w:rsidRDefault="00220D7B" w:rsidP="0071425B">
      <w:pPr>
        <w:spacing w:after="0" w:line="240" w:lineRule="auto"/>
      </w:pPr>
      <w:r>
        <w:separator/>
      </w:r>
    </w:p>
  </w:footnote>
  <w:footnote w:type="continuationSeparator" w:id="0">
    <w:p w:rsidR="00220D7B" w:rsidRDefault="00220D7B" w:rsidP="00714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6065"/>
    <w:multiLevelType w:val="hybridMultilevel"/>
    <w:tmpl w:val="881C2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56E82"/>
    <w:multiLevelType w:val="hybridMultilevel"/>
    <w:tmpl w:val="675EEC0A"/>
    <w:lvl w:ilvl="0" w:tplc="EF1EE532">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C0D39"/>
    <w:multiLevelType w:val="hybridMultilevel"/>
    <w:tmpl w:val="D250F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72362"/>
    <w:multiLevelType w:val="hybridMultilevel"/>
    <w:tmpl w:val="219EF0AA"/>
    <w:lvl w:ilvl="0" w:tplc="5324147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E21984"/>
    <w:multiLevelType w:val="hybridMultilevel"/>
    <w:tmpl w:val="CEF4E6C4"/>
    <w:lvl w:ilvl="0" w:tplc="EF1EE532">
      <w:start w:val="1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C51F59"/>
    <w:multiLevelType w:val="hybridMultilevel"/>
    <w:tmpl w:val="C0DA0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381928"/>
    <w:multiLevelType w:val="hybridMultilevel"/>
    <w:tmpl w:val="91EEF176"/>
    <w:lvl w:ilvl="0" w:tplc="EF1EE532">
      <w:start w:val="1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C74536"/>
    <w:multiLevelType w:val="hybridMultilevel"/>
    <w:tmpl w:val="FB30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5C0BCD"/>
    <w:multiLevelType w:val="hybridMultilevel"/>
    <w:tmpl w:val="DE34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E327D9"/>
    <w:multiLevelType w:val="hybridMultilevel"/>
    <w:tmpl w:val="EB34D51A"/>
    <w:lvl w:ilvl="0" w:tplc="5324147E">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DD6694"/>
    <w:multiLevelType w:val="hybridMultilevel"/>
    <w:tmpl w:val="9E8E54C0"/>
    <w:lvl w:ilvl="0" w:tplc="5324147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EE0AB9"/>
    <w:multiLevelType w:val="hybridMultilevel"/>
    <w:tmpl w:val="59441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586F15"/>
    <w:multiLevelType w:val="hybridMultilevel"/>
    <w:tmpl w:val="FA8C6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E03056"/>
    <w:multiLevelType w:val="hybridMultilevel"/>
    <w:tmpl w:val="3224F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830034"/>
    <w:multiLevelType w:val="hybridMultilevel"/>
    <w:tmpl w:val="0BF2C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2D657C"/>
    <w:multiLevelType w:val="hybridMultilevel"/>
    <w:tmpl w:val="2242B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3"/>
  </w:num>
  <w:num w:numId="4">
    <w:abstractNumId w:val="10"/>
  </w:num>
  <w:num w:numId="5">
    <w:abstractNumId w:val="3"/>
  </w:num>
  <w:num w:numId="6">
    <w:abstractNumId w:val="9"/>
  </w:num>
  <w:num w:numId="7">
    <w:abstractNumId w:val="15"/>
  </w:num>
  <w:num w:numId="8">
    <w:abstractNumId w:val="8"/>
  </w:num>
  <w:num w:numId="9">
    <w:abstractNumId w:val="4"/>
  </w:num>
  <w:num w:numId="10">
    <w:abstractNumId w:val="1"/>
  </w:num>
  <w:num w:numId="11">
    <w:abstractNumId w:val="5"/>
  </w:num>
  <w:num w:numId="12">
    <w:abstractNumId w:val="7"/>
  </w:num>
  <w:num w:numId="13">
    <w:abstractNumId w:val="11"/>
  </w:num>
  <w:num w:numId="14">
    <w:abstractNumId w:val="2"/>
  </w:num>
  <w:num w:numId="15">
    <w:abstractNumId w:val="0"/>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7E8"/>
    <w:rsid w:val="00015580"/>
    <w:rsid w:val="00031CDA"/>
    <w:rsid w:val="00086FC9"/>
    <w:rsid w:val="000A7A8B"/>
    <w:rsid w:val="000D4592"/>
    <w:rsid w:val="00140698"/>
    <w:rsid w:val="00196D14"/>
    <w:rsid w:val="001D2ED4"/>
    <w:rsid w:val="00220D7B"/>
    <w:rsid w:val="0029561C"/>
    <w:rsid w:val="002A7821"/>
    <w:rsid w:val="002D54EE"/>
    <w:rsid w:val="002F15CC"/>
    <w:rsid w:val="003A38D3"/>
    <w:rsid w:val="003B6773"/>
    <w:rsid w:val="00415BDA"/>
    <w:rsid w:val="004462EC"/>
    <w:rsid w:val="004A2284"/>
    <w:rsid w:val="004D29CD"/>
    <w:rsid w:val="004E7A36"/>
    <w:rsid w:val="004F442D"/>
    <w:rsid w:val="005356C3"/>
    <w:rsid w:val="00554851"/>
    <w:rsid w:val="00561090"/>
    <w:rsid w:val="0060278D"/>
    <w:rsid w:val="00657939"/>
    <w:rsid w:val="00685E6D"/>
    <w:rsid w:val="006A5B7E"/>
    <w:rsid w:val="006E7947"/>
    <w:rsid w:val="0070067D"/>
    <w:rsid w:val="0071425B"/>
    <w:rsid w:val="00720055"/>
    <w:rsid w:val="007579ED"/>
    <w:rsid w:val="007C5D1A"/>
    <w:rsid w:val="007F4D6D"/>
    <w:rsid w:val="008027E8"/>
    <w:rsid w:val="0086659F"/>
    <w:rsid w:val="0089324E"/>
    <w:rsid w:val="008A55CF"/>
    <w:rsid w:val="008A59B3"/>
    <w:rsid w:val="008D1973"/>
    <w:rsid w:val="008E3052"/>
    <w:rsid w:val="009025FC"/>
    <w:rsid w:val="00941DCF"/>
    <w:rsid w:val="009941E7"/>
    <w:rsid w:val="009B3DB8"/>
    <w:rsid w:val="009D3A37"/>
    <w:rsid w:val="009F28C5"/>
    <w:rsid w:val="00A411B1"/>
    <w:rsid w:val="00A60321"/>
    <w:rsid w:val="00AA6F3C"/>
    <w:rsid w:val="00AB5D99"/>
    <w:rsid w:val="00AE2563"/>
    <w:rsid w:val="00AE4191"/>
    <w:rsid w:val="00B40643"/>
    <w:rsid w:val="00B94D00"/>
    <w:rsid w:val="00BF2DE0"/>
    <w:rsid w:val="00C1491E"/>
    <w:rsid w:val="00C2386D"/>
    <w:rsid w:val="00C7494B"/>
    <w:rsid w:val="00CB3FDF"/>
    <w:rsid w:val="00CC0EF4"/>
    <w:rsid w:val="00CD6C17"/>
    <w:rsid w:val="00DC7565"/>
    <w:rsid w:val="00DD090C"/>
    <w:rsid w:val="00DE06DB"/>
    <w:rsid w:val="00E00CE7"/>
    <w:rsid w:val="00E14840"/>
    <w:rsid w:val="00E23B11"/>
    <w:rsid w:val="00E61557"/>
    <w:rsid w:val="00E96754"/>
    <w:rsid w:val="00EC668C"/>
    <w:rsid w:val="00EE2EDF"/>
    <w:rsid w:val="00F02DC2"/>
    <w:rsid w:val="00F76398"/>
    <w:rsid w:val="00FF2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3DE09"/>
  <w15:docId w15:val="{25D14F57-42EE-45A5-983F-EF1AD1BC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027E8"/>
    <w:pPr>
      <w:spacing w:after="0" w:line="240" w:lineRule="auto"/>
      <w:ind w:left="1620" w:right="533"/>
      <w:jc w:val="center"/>
    </w:pPr>
    <w:rPr>
      <w:rFonts w:ascii="Times New Roman" w:eastAsia="Times New Roman" w:hAnsi="Times New Roman" w:cs="Times New Roman"/>
      <w:b/>
      <w:bCs/>
      <w:sz w:val="36"/>
      <w:szCs w:val="20"/>
      <w:lang w:val="en-US"/>
    </w:rPr>
  </w:style>
  <w:style w:type="character" w:customStyle="1" w:styleId="TitleChar">
    <w:name w:val="Title Char"/>
    <w:basedOn w:val="DefaultParagraphFont"/>
    <w:link w:val="Title"/>
    <w:rsid w:val="008027E8"/>
    <w:rPr>
      <w:rFonts w:ascii="Times New Roman" w:eastAsia="Times New Roman" w:hAnsi="Times New Roman" w:cs="Times New Roman"/>
      <w:b/>
      <w:bCs/>
      <w:sz w:val="36"/>
      <w:szCs w:val="20"/>
      <w:lang w:val="en-US"/>
    </w:rPr>
  </w:style>
  <w:style w:type="paragraph" w:styleId="NoSpacing">
    <w:name w:val="No Spacing"/>
    <w:uiPriority w:val="1"/>
    <w:qFormat/>
    <w:rsid w:val="008027E8"/>
    <w:pPr>
      <w:spacing w:after="0" w:line="240" w:lineRule="auto"/>
    </w:pPr>
  </w:style>
  <w:style w:type="character" w:styleId="Hyperlink">
    <w:name w:val="Hyperlink"/>
    <w:basedOn w:val="DefaultParagraphFont"/>
    <w:uiPriority w:val="99"/>
    <w:unhideWhenUsed/>
    <w:rsid w:val="008027E8"/>
    <w:rPr>
      <w:color w:val="0000FF" w:themeColor="hyperlink"/>
      <w:u w:val="single"/>
    </w:rPr>
  </w:style>
  <w:style w:type="paragraph" w:styleId="Header">
    <w:name w:val="header"/>
    <w:basedOn w:val="Normal"/>
    <w:link w:val="HeaderChar"/>
    <w:uiPriority w:val="99"/>
    <w:unhideWhenUsed/>
    <w:rsid w:val="00714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25B"/>
  </w:style>
  <w:style w:type="paragraph" w:styleId="Footer">
    <w:name w:val="footer"/>
    <w:basedOn w:val="Normal"/>
    <w:link w:val="FooterChar"/>
    <w:uiPriority w:val="99"/>
    <w:unhideWhenUsed/>
    <w:rsid w:val="00714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25B"/>
  </w:style>
  <w:style w:type="paragraph" w:styleId="BalloonText">
    <w:name w:val="Balloon Text"/>
    <w:basedOn w:val="Normal"/>
    <w:link w:val="BalloonTextChar"/>
    <w:uiPriority w:val="99"/>
    <w:semiHidden/>
    <w:unhideWhenUsed/>
    <w:rsid w:val="00714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25B"/>
    <w:rPr>
      <w:rFonts w:ascii="Tahoma" w:hAnsi="Tahoma" w:cs="Tahoma"/>
      <w:sz w:val="16"/>
      <w:szCs w:val="16"/>
    </w:rPr>
  </w:style>
  <w:style w:type="paragraph" w:styleId="ListParagraph">
    <w:name w:val="List Paragraph"/>
    <w:basedOn w:val="Normal"/>
    <w:uiPriority w:val="34"/>
    <w:qFormat/>
    <w:rsid w:val="007F4D6D"/>
    <w:pPr>
      <w:ind w:left="720"/>
      <w:contextualSpacing/>
    </w:pPr>
  </w:style>
  <w:style w:type="table" w:styleId="TableGrid">
    <w:name w:val="Table Grid"/>
    <w:basedOn w:val="TableNormal"/>
    <w:uiPriority w:val="59"/>
    <w:rsid w:val="004E7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43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Lizzi Hart</dc:creator>
  <cp:lastModifiedBy>Zamimpilo Ncube [Student-ECS]</cp:lastModifiedBy>
  <cp:revision>4</cp:revision>
  <cp:lastPrinted>2019-11-02T14:56:00Z</cp:lastPrinted>
  <dcterms:created xsi:type="dcterms:W3CDTF">2019-12-02T23:01:00Z</dcterms:created>
  <dcterms:modified xsi:type="dcterms:W3CDTF">2019-12-02T23:13:00Z</dcterms:modified>
</cp:coreProperties>
</file>