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4253" w:leader="none"/>
        </w:tabs>
        <w:spacing w:lineRule="auto" w:line="240" w:before="0" w:after="120"/>
        <w:jc w:val="center"/>
        <w:rPr>
          <w:rFonts w:cs="Calibri"/>
          <w:b/>
          <w:b/>
          <w:sz w:val="56"/>
        </w:rPr>
      </w:pPr>
      <w:r>
        <w:rPr>
          <w:rFonts w:cs="Calibri"/>
          <w:b/>
          <w:sz w:val="56"/>
        </w:rPr>
        <w:t>Dami  Agboola</w:t>
      </w:r>
    </w:p>
    <w:p>
      <w:pPr>
        <w:pStyle w:val="Normal"/>
        <w:spacing w:before="0" w:after="120"/>
        <w:jc w:val="center"/>
        <w:rPr>
          <w:rFonts w:eastAsia="Calibri" w:cs="Calibri"/>
          <w:b/>
          <w:b/>
          <w:color w:val="4034B0"/>
          <w:u w:val="single"/>
        </w:rPr>
      </w:pPr>
      <w:r>
        <mc:AlternateContent>
          <mc:Choice Requires="wps">
            <w:drawing>
              <wp:anchor behindDoc="1" distT="0" distB="0" distL="0" distR="0" simplePos="0" locked="0" layoutInCell="1" allowOverlap="1" relativeHeight="2">
                <wp:simplePos x="0" y="0"/>
                <wp:positionH relativeFrom="column">
                  <wp:posOffset>124460</wp:posOffset>
                </wp:positionH>
                <wp:positionV relativeFrom="paragraph">
                  <wp:posOffset>207010</wp:posOffset>
                </wp:positionV>
                <wp:extent cx="6049645" cy="635"/>
                <wp:effectExtent l="0" t="0" r="27940" b="19050"/>
                <wp:wrapNone/>
                <wp:docPr id="1" name="Line 4"/>
                <a:graphic xmlns:a="http://schemas.openxmlformats.org/drawingml/2006/main">
                  <a:graphicData uri="http://schemas.microsoft.com/office/word/2010/wordprocessingShape">
                    <wps:wsp>
                      <wps:cNvSpPr/>
                      <wps:spPr>
                        <a:xfrm>
                          <a:off x="0" y="0"/>
                          <a:ext cx="6049080" cy="0"/>
                        </a:xfrm>
                        <a:prstGeom prst="line">
                          <a:avLst/>
                        </a:prstGeom>
                        <a:ln w="15120">
                          <a:solidFill>
                            <a:srgbClr val="000000"/>
                          </a:solidFill>
                          <a:round/>
                        </a:ln>
                      </wps:spPr>
                      <wps:style>
                        <a:lnRef idx="0"/>
                        <a:fillRef idx="0"/>
                        <a:effectRef idx="0"/>
                        <a:fontRef idx="minor"/>
                      </wps:style>
                      <wps:bodyPr/>
                    </wps:wsp>
                  </a:graphicData>
                </a:graphic>
              </wp:anchor>
            </w:drawing>
          </mc:Choice>
          <mc:Fallback>
            <w:pict>
              <v:line id="shape_0" from="9.8pt,16.3pt" to="486.05pt,16.3pt" ID="Line 4" stroked="t" style="position:absolute">
                <v:stroke color="black" weight="15120" joinstyle="round" endcap="flat"/>
                <v:fill o:detectmouseclick="t" on="false"/>
              </v:line>
            </w:pict>
          </mc:Fallback>
        </mc:AlternateContent>
      </w:r>
      <w:r>
        <w:rPr>
          <w:rFonts w:cs="Calibri"/>
          <w:b/>
          <w:sz w:val="20"/>
          <w:szCs w:val="20"/>
        </w:rPr>
        <w:t xml:space="preserve">07491458581 </w:t>
      </w:r>
      <w:r>
        <w:rPr>
          <w:rFonts w:cs="Arial" w:ascii="Arial" w:hAnsi="Arial"/>
          <w:sz w:val="20"/>
          <w:szCs w:val="20"/>
        </w:rPr>
        <w:t xml:space="preserve">| </w:t>
      </w:r>
      <w:r>
        <w:rPr>
          <w:rFonts w:cs="Calibri"/>
          <w:b/>
          <w:sz w:val="20"/>
          <w:szCs w:val="20"/>
        </w:rPr>
        <w:t>damiloladennis@gmail.com</w:t>
      </w:r>
      <w:r>
        <w:rPr>
          <w:rFonts w:cs="Arial" w:ascii="Arial" w:hAnsi="Arial"/>
          <w:sz w:val="20"/>
          <w:szCs w:val="20"/>
        </w:rPr>
        <w:t xml:space="preserve"> | </w:t>
      </w:r>
      <w:r>
        <w:rPr>
          <w:rFonts w:eastAsia="Calibri" w:cs="Calibri"/>
          <w:b/>
          <w:sz w:val="20"/>
          <w:szCs w:val="20"/>
        </w:rPr>
        <w:t>Mansfield N19</w:t>
      </w:r>
    </w:p>
    <w:p>
      <w:pPr>
        <w:pStyle w:val="Normal"/>
        <w:spacing w:before="0" w:after="120"/>
        <w:jc w:val="both"/>
        <w:rPr>
          <w:rFonts w:ascii="Arial" w:hAnsi="Arial" w:cs="Arial"/>
          <w:sz w:val="2"/>
        </w:rPr>
      </w:pPr>
      <w:r>
        <w:rPr>
          <w:rFonts w:cs="Arial" w:ascii="Arial" w:hAnsi="Arial"/>
          <w:sz w:val="2"/>
        </w:rPr>
      </w:r>
    </w:p>
    <w:p>
      <w:pPr>
        <w:pStyle w:val="Normal"/>
        <w:widowControl w:val="false"/>
        <w:overflowPunct w:val="true"/>
        <w:spacing w:lineRule="auto" w:line="288" w:before="0" w:after="0"/>
        <w:ind w:right="284" w:hanging="0"/>
        <w:jc w:val="both"/>
        <w:rPr>
          <w:rFonts w:ascii="Arial" w:hAnsi="Arial" w:eastAsia="Cambria" w:cs="Arial"/>
          <w:color w:val="000000"/>
          <w:sz w:val="14"/>
        </w:rPr>
      </w:pPr>
      <w:r>
        <w:rPr>
          <w:rFonts w:eastAsia="Cambria" w:cs="Arial" w:ascii="Arial" w:hAnsi="Arial"/>
          <w:color w:val="000000"/>
          <w:sz w:val="20"/>
        </w:rPr>
        <w:t>Solutions architect with strong and proven technical background in Amazon Web Services. Excellent ability to quickly diagnose, device and deliver strategies, directives, implementing high availability, and resilient IT infrastructure on all aspect of AWS cloud technologies. Strong proficiency in design, configuration, implementation, migration and supporting IT infrastructure across physical and virtual environment</w:t>
      </w:r>
      <w:r>
        <w:rPr>
          <w:rFonts w:eastAsia="Cambria" w:cs="Arial" w:ascii="Arial" w:hAnsi="Arial"/>
          <w:color w:val="000000"/>
        </w:rPr>
        <w:t>.</w:t>
      </w:r>
    </w:p>
    <w:p>
      <w:pPr>
        <w:pStyle w:val="Normal"/>
        <w:spacing w:before="0" w:after="0"/>
        <w:jc w:val="both"/>
        <w:rPr>
          <w:rStyle w:val="InspireSubtitleBlue"/>
          <w:rFonts w:eastAsia="Cambria" w:cs="Arial"/>
          <w:color w:val="000000"/>
          <w:sz w:val="8"/>
        </w:rPr>
      </w:pPr>
      <w:r>
        <w:rPr>
          <w:rFonts w:eastAsia="Cambria" w:cs="Arial"/>
          <w:color w:val="000000"/>
          <w:sz w:val="8"/>
        </w:rPr>
      </w:r>
    </w:p>
    <w:p>
      <w:pPr>
        <w:pStyle w:val="Normal"/>
        <w:spacing w:before="0" w:after="0"/>
        <w:jc w:val="both"/>
        <w:rPr>
          <w:rStyle w:val="InspireSubtitleBlue"/>
          <w:rFonts w:eastAsia="Cambria" w:cs="Arial"/>
          <w:color w:val="000000"/>
          <w:sz w:val="26"/>
        </w:rPr>
      </w:pPr>
      <w:r>
        <w:rPr>
          <w:rStyle w:val="InspireSubtitleBlue"/>
          <w:rFonts w:eastAsia="Cambria" w:cs="Arial"/>
          <w:color w:val="000000"/>
          <w:sz w:val="26"/>
        </w:rPr>
        <w:t>Technologies:</w:t>
      </w:r>
    </w:p>
    <w:p>
      <w:pPr>
        <w:sectPr>
          <w:headerReference w:type="default" r:id="rId2"/>
          <w:type w:val="nextPage"/>
          <w:pgSz w:w="11906" w:h="16838"/>
          <w:pgMar w:left="993" w:right="707" w:header="426" w:top="962" w:footer="0" w:bottom="851" w:gutter="0"/>
          <w:pgNumType w:fmt="decimal"/>
          <w:formProt w:val="false"/>
          <w:docGrid w:type="default" w:linePitch="600" w:charSpace="36864"/>
        </w:sectPr>
      </w:pPr>
    </w:p>
    <w:p>
      <w:pPr>
        <w:pStyle w:val="ListParagraph"/>
        <w:numPr>
          <w:ilvl w:val="0"/>
          <w:numId w:val="1"/>
        </w:numPr>
        <w:spacing w:lineRule="auto" w:line="264" w:before="0" w:after="120"/>
        <w:ind w:left="714" w:hanging="357"/>
        <w:contextualSpacing/>
        <w:rPr>
          <w:rFonts w:ascii="Arial" w:hAnsi="Arial" w:eastAsia="Calibri" w:cs="Arial"/>
          <w:sz w:val="20"/>
          <w:szCs w:val="22"/>
          <w:lang w:eastAsia="en-US"/>
        </w:rPr>
      </w:pPr>
      <w:r>
        <w:rPr>
          <w:rFonts w:eastAsia="Calibri" w:cs="Arial" w:ascii="Arial" w:hAnsi="Arial"/>
          <w:sz w:val="20"/>
          <w:szCs w:val="22"/>
          <w:lang w:eastAsia="en-US"/>
        </w:rPr>
        <w:t xml:space="preserve">Experience with Terraform, Cloud formation, ARM </w:t>
      </w:r>
    </w:p>
    <w:p>
      <w:pPr>
        <w:pStyle w:val="ListParagraph"/>
        <w:numPr>
          <w:ilvl w:val="0"/>
          <w:numId w:val="1"/>
        </w:numPr>
        <w:spacing w:lineRule="auto" w:line="264" w:before="0" w:after="120"/>
        <w:ind w:left="714" w:hanging="357"/>
        <w:contextualSpacing/>
        <w:rPr>
          <w:rFonts w:ascii="Arial" w:hAnsi="Arial" w:eastAsia="Calibri" w:cs="Arial"/>
          <w:sz w:val="20"/>
          <w:szCs w:val="22"/>
          <w:lang w:eastAsia="en-US"/>
        </w:rPr>
      </w:pPr>
      <w:r>
        <w:rPr>
          <w:rFonts w:eastAsia="Calibri" w:cs="Arial" w:ascii="Arial" w:hAnsi="Arial"/>
          <w:sz w:val="20"/>
          <w:szCs w:val="22"/>
          <w:lang w:eastAsia="en-US"/>
        </w:rPr>
        <w:t>Linux, Unix, Python, shell-scripting and bootstrapping</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ITIL Change Management Processes</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Server Management tools(Ansible, Git)</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Experience in IaaS and SaaS Development</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Experience in Windows/Linux Administration</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Network Infrastructure and services(routing)</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Cloud</w:t>
        <w:tab/>
        <w:t>Container/Orchestration</w:t>
        <w:tab/>
        <w:t>using Docker/Kubernetes</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Monitor, analyse performance statists for cloud hosted environments using ELK</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CI/CD pipeline, Source Control, Agile</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Infrastructure provisioning</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Clustering and High Availability</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Knowledge of Public/Private cloud</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DNS,DHCP,VMWARE</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Exposure to DevOps practices and automation of software testing, delivery and infrastructure changes</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Cisco, Extreme, HP Routers &amp; Switches</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Jboss, Tomcat, NGINX. IIB, Linux</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Server &amp; Network Monitoring</w:t>
      </w:r>
    </w:p>
    <w:p>
      <w:pPr>
        <w:pStyle w:val="ListParagraph"/>
        <w:numPr>
          <w:ilvl w:val="0"/>
          <w:numId w:val="1"/>
        </w:numPr>
        <w:spacing w:lineRule="auto" w:line="264" w:before="0" w:after="120"/>
        <w:ind w:left="714" w:hanging="357"/>
        <w:contextualSpacing/>
        <w:jc w:val="both"/>
        <w:rPr>
          <w:rFonts w:ascii="Arial" w:hAnsi="Arial" w:eastAsia="Calibri" w:cs="Arial"/>
          <w:sz w:val="20"/>
          <w:szCs w:val="22"/>
          <w:lang w:eastAsia="en-US"/>
        </w:rPr>
      </w:pPr>
      <w:r>
        <w:rPr>
          <w:rFonts w:eastAsia="Calibri" w:cs="Arial" w:ascii="Arial" w:hAnsi="Arial"/>
          <w:sz w:val="20"/>
          <w:szCs w:val="22"/>
          <w:lang w:eastAsia="en-US"/>
        </w:rPr>
        <w:t xml:space="preserve">Packer, Terraform, Git, Docker, DynamoDB </w:t>
      </w:r>
    </w:p>
    <w:p>
      <w:pPr>
        <w:sectPr>
          <w:type w:val="continuous"/>
          <w:pgSz w:w="11906" w:h="16838"/>
          <w:pgMar w:left="993" w:right="707" w:header="426" w:top="962" w:footer="0" w:bottom="851" w:gutter="0"/>
          <w:cols w:num="2" w:space="708" w:equalWidth="true" w:sep="false"/>
          <w:formProt w:val="false"/>
          <w:textDirection w:val="lrTb"/>
          <w:docGrid w:type="default" w:linePitch="600" w:charSpace="36864"/>
        </w:sectPr>
      </w:pPr>
    </w:p>
    <w:p>
      <w:pPr>
        <w:pStyle w:val="Normal"/>
        <w:spacing w:before="0" w:after="0"/>
        <w:jc w:val="both"/>
        <w:rPr>
          <w:rFonts w:ascii="Arial" w:hAnsi="Arial" w:cs="Arial"/>
          <w:b/>
          <w:b/>
          <w:bCs/>
          <w:sz w:val="14"/>
          <w:szCs w:val="24"/>
        </w:rPr>
      </w:pPr>
      <w:r>
        <w:rPr>
          <w:rFonts w:cs="Arial" w:ascii="Arial" w:hAnsi="Arial"/>
          <w:b/>
          <w:bCs/>
          <w:sz w:val="14"/>
          <w:szCs w:val="24"/>
        </w:rPr>
      </w:r>
    </w:p>
    <w:p>
      <w:pPr>
        <w:pStyle w:val="Normal"/>
        <w:spacing w:before="0" w:after="0"/>
        <w:jc w:val="both"/>
        <w:rPr>
          <w:rFonts w:ascii="Arial" w:hAnsi="Arial" w:cs="Arial"/>
          <w:szCs w:val="24"/>
        </w:rPr>
      </w:pPr>
      <w:r>
        <w:rPr>
          <w:rFonts w:cs="Arial" w:ascii="Arial" w:hAnsi="Arial"/>
          <w:b/>
          <w:bCs/>
          <w:sz w:val="24"/>
          <w:szCs w:val="24"/>
        </w:rPr>
        <w:t>Experience</w:t>
      </w:r>
      <w:r>
        <w:rPr>
          <w:rFonts w:cs="Arial" w:ascii="Arial" w:hAnsi="Arial"/>
          <w:b/>
          <w:sz w:val="24"/>
        </w:rPr>
        <w:t xml:space="preserve"> </w:t>
      </w:r>
    </w:p>
    <w:p>
      <w:pPr>
        <w:pStyle w:val="Normal"/>
        <w:spacing w:before="0" w:after="0"/>
        <w:jc w:val="both"/>
        <w:rPr>
          <w:rFonts w:ascii="Arial" w:hAnsi="Arial" w:cs="Arial"/>
          <w:b/>
          <w:b/>
          <w:sz w:val="24"/>
        </w:rPr>
      </w:pPr>
      <w:r>
        <w:rPr>
          <w:rFonts w:cs="Arial" w:ascii="Arial" w:hAnsi="Arial"/>
          <w:b/>
        </w:rPr>
        <w:t>CloudFlex Solutions:</w:t>
      </w:r>
    </w:p>
    <w:p>
      <w:pPr>
        <w:pStyle w:val="Normal"/>
        <w:shd w:val="clear" w:color="auto" w:fill="FFFFFF"/>
        <w:spacing w:lineRule="auto" w:line="240" w:before="0" w:after="0"/>
        <w:jc w:val="both"/>
        <w:rPr>
          <w:rFonts w:ascii="Arial" w:hAnsi="Arial" w:cs="Arial"/>
          <w:b/>
          <w:b/>
        </w:rPr>
      </w:pPr>
      <w:r>
        <w:rPr>
          <w:rFonts w:cs="Arial" w:ascii="Arial" w:hAnsi="Arial"/>
          <w:b/>
        </w:rPr>
        <w:t>Solutions Architect/DevOps                                                       Jun 19 – Until Date</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Closely architecting and developing complex cloud services with architects and developers in order to meet the business development goals</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Identified and deliver improvements across areas in cost savings, security and ease of use and reliability.</w:t>
      </w:r>
    </w:p>
    <w:p>
      <w:pPr>
        <w:pStyle w:val="Normal"/>
        <w:numPr>
          <w:ilvl w:val="0"/>
          <w:numId w:val="3"/>
        </w:numPr>
        <w:shd w:val="clear" w:color="auto" w:fill="FFFFFF"/>
        <w:spacing w:lineRule="auto" w:line="264" w:before="0" w:after="0"/>
        <w:ind w:left="714" w:hanging="357"/>
        <w:jc w:val="both"/>
        <w:rPr>
          <w:rFonts w:ascii="Arial" w:hAnsi="Arial" w:cs="Arial"/>
          <w:sz w:val="20"/>
        </w:rPr>
      </w:pPr>
      <w:r>
        <w:rPr>
          <w:rFonts w:cs="Arial" w:ascii="Arial" w:hAnsi="Arial"/>
          <w:sz w:val="20"/>
        </w:rPr>
        <w:t>Developed and automated processes to prevent, identify and fix problems that might lead to outages</w:t>
      </w:r>
    </w:p>
    <w:p>
      <w:pPr>
        <w:pStyle w:val="Normal"/>
        <w:numPr>
          <w:ilvl w:val="0"/>
          <w:numId w:val="3"/>
        </w:numPr>
        <w:shd w:val="clear" w:color="auto" w:fill="FFFFFF"/>
        <w:spacing w:lineRule="auto" w:line="264" w:before="0" w:after="0"/>
        <w:ind w:left="714" w:hanging="357"/>
        <w:jc w:val="both"/>
        <w:rPr>
          <w:rFonts w:ascii="Arial" w:hAnsi="Arial" w:cs="Arial"/>
          <w:sz w:val="20"/>
        </w:rPr>
      </w:pPr>
      <w:r>
        <w:rPr>
          <w:rFonts w:cs="Arial" w:ascii="Arial" w:hAnsi="Arial"/>
          <w:color w:val="181717"/>
          <w:sz w:val="20"/>
        </w:rPr>
        <w:t>Installation, patching and upgrading software packages and support application development teams</w:t>
      </w:r>
    </w:p>
    <w:p>
      <w:pPr>
        <w:pStyle w:val="Normal"/>
        <w:numPr>
          <w:ilvl w:val="0"/>
          <w:numId w:val="3"/>
        </w:numPr>
        <w:spacing w:lineRule="auto" w:line="240" w:before="0" w:after="0"/>
        <w:rPr>
          <w:rFonts w:ascii="Arial" w:hAnsi="Arial" w:cs="Arial"/>
          <w:color w:val="181717"/>
          <w:sz w:val="20"/>
        </w:rPr>
      </w:pPr>
      <w:r>
        <w:rPr>
          <w:rFonts w:cs="Arial" w:ascii="Arial" w:hAnsi="Arial"/>
          <w:color w:val="181717"/>
          <w:sz w:val="20"/>
        </w:rPr>
        <w:t>Monitored, analysed, and reported performance statistics for cloud hosted environments</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Experienced working in CI/CD implementation of Micro services Architecture using Docker and Kubernetes.</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Collaborated with product develop teams to translate high level technical requirements and then define infrastructural changes</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 xml:space="preserve">Developed documents and operation toolkit for provisioning and managing cloud infrastructure </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Collaborated with peers, architect and managers to understand strategy and how best to optimize and operationalize it across cloud environments.</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Created automation and deployment templates for relational and NoSQL databases (standalone and RDS), including MSSQL, MySQL, MongoDB, Redis and Dynamo DB.</w:t>
      </w:r>
    </w:p>
    <w:p>
      <w:pPr>
        <w:pStyle w:val="Normal"/>
        <w:numPr>
          <w:ilvl w:val="0"/>
          <w:numId w:val="3"/>
        </w:numPr>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t>Architected and designed Rapid deployment method using Ansible to auto deploy servers as needed</w:t>
      </w:r>
    </w:p>
    <w:p>
      <w:pPr>
        <w:pStyle w:val="Normal"/>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r>
    </w:p>
    <w:p>
      <w:pPr>
        <w:pStyle w:val="Normal"/>
        <w:shd w:val="clear" w:color="auto" w:fill="FFFFFF"/>
        <w:spacing w:lineRule="auto" w:line="240" w:before="0" w:after="0"/>
        <w:jc w:val="both"/>
        <w:rPr>
          <w:rFonts w:ascii="Arial" w:hAnsi="Arial" w:eastAsia="Times New Roman" w:cs="Arial"/>
          <w:b/>
          <w:b/>
          <w:bCs/>
          <w:color w:val="000000"/>
          <w:sz w:val="20"/>
          <w:szCs w:val="20"/>
          <w:lang w:eastAsia="en-GB"/>
        </w:rPr>
      </w:pPr>
      <w:r>
        <w:rPr>
          <w:rFonts w:cs="Arial" w:ascii="Arial" w:hAnsi="Arial"/>
          <w:b/>
        </w:rPr>
        <w:t xml:space="preserve">3 Wise Pixels:                                                                                                       Jan 19 – June 19 </w:t>
      </w:r>
      <w:r>
        <w:rPr>
          <w:rFonts w:eastAsia="Times New Roman" w:cs="Arial" w:ascii="Arial" w:hAnsi="Arial"/>
          <w:b/>
          <w:bCs/>
          <w:color w:val="000000"/>
          <w:sz w:val="20"/>
          <w:szCs w:val="20"/>
          <w:lang w:eastAsia="en-GB"/>
        </w:rPr>
        <w:t> </w:t>
      </w:r>
    </w:p>
    <w:p>
      <w:pPr>
        <w:pStyle w:val="Normal"/>
        <w:shd w:val="clear" w:color="auto" w:fill="FFFFFF"/>
        <w:spacing w:lineRule="auto" w:line="240" w:before="0" w:after="0"/>
        <w:rPr>
          <w:rFonts w:ascii="Arial" w:hAnsi="Arial" w:cs="Arial"/>
          <w:b/>
          <w:b/>
        </w:rPr>
      </w:pPr>
      <w:r>
        <w:rPr>
          <w:rFonts w:cs="Arial" w:ascii="Arial" w:hAnsi="Arial"/>
          <w:b/>
        </w:rPr>
        <w:t>Technical Consultant/ Infrastructure Specialist (VMware, AWS, Linux)</w:t>
      </w:r>
    </w:p>
    <w:p>
      <w:pPr>
        <w:pStyle w:val="Normal"/>
        <w:numPr>
          <w:ilvl w:val="0"/>
          <w:numId w:val="3"/>
        </w:numPr>
        <w:shd w:val="clear" w:color="auto" w:fill="FFFFFF"/>
        <w:spacing w:lineRule="auto" w:line="240" w:before="0" w:after="0"/>
        <w:ind w:left="714" w:hanging="357"/>
        <w:jc w:val="both"/>
        <w:textAlignment w:val="baseline"/>
        <w:rPr>
          <w:rFonts w:ascii="Arial" w:hAnsi="Arial" w:cs="Arial"/>
          <w:sz w:val="20"/>
        </w:rPr>
      </w:pPr>
      <w:r>
        <w:rPr>
          <w:rFonts w:eastAsia="Times New Roman" w:cs="Arial" w:ascii="Arial" w:hAnsi="Arial"/>
          <w:color w:val="1A1A1A"/>
          <w:sz w:val="20"/>
          <w:szCs w:val="20"/>
          <w:lang w:eastAsia="en-GB"/>
        </w:rPr>
        <w:t>Managed multiple environments for both prod &amp;non-prod where automation &amp; integration is key, also developing scripts for build, deployment, maintenance and related tasks for prod &amp; non-prod environments</w:t>
      </w:r>
    </w:p>
    <w:p>
      <w:pPr>
        <w:pStyle w:val="Normal"/>
        <w:numPr>
          <w:ilvl w:val="0"/>
          <w:numId w:val="3"/>
        </w:numPr>
        <w:shd w:val="clear" w:color="auto" w:fill="FFFFFF"/>
        <w:spacing w:lineRule="auto" w:line="264" w:before="0" w:after="0"/>
        <w:jc w:val="both"/>
        <w:rPr>
          <w:rFonts w:ascii="Arial" w:hAnsi="Arial" w:eastAsia="Times New Roman" w:cs="Arial"/>
          <w:color w:val="1A1A1A"/>
          <w:sz w:val="20"/>
          <w:szCs w:val="20"/>
          <w:lang w:eastAsia="en-GB"/>
        </w:rPr>
      </w:pPr>
      <w:r>
        <w:rPr>
          <w:rFonts w:eastAsia="Times New Roman" w:cs="Arial" w:ascii="Arial" w:hAnsi="Arial"/>
          <w:color w:val="1A1A1A"/>
          <w:sz w:val="20"/>
          <w:szCs w:val="20"/>
          <w:lang w:eastAsia="en-GB"/>
        </w:rPr>
        <w:t>Actively manage, improve, and monitor cloud infrastructure on AWS, EC2, S3, and RDS, including backups, patches, and scaling.</w:t>
      </w:r>
    </w:p>
    <w:p>
      <w:pPr>
        <w:pStyle w:val="Normal"/>
        <w:numPr>
          <w:ilvl w:val="0"/>
          <w:numId w:val="3"/>
        </w:numPr>
        <w:shd w:val="clear" w:color="auto" w:fill="FFFFFF"/>
        <w:spacing w:lineRule="auto" w:line="240" w:before="0" w:after="0"/>
        <w:rPr>
          <w:rFonts w:ascii="Arial" w:hAnsi="Arial" w:eastAsia="Times New Roman" w:cs="Arial"/>
          <w:color w:val="1A1A1A"/>
          <w:sz w:val="20"/>
          <w:szCs w:val="20"/>
          <w:lang w:eastAsia="en-GB"/>
        </w:rPr>
      </w:pPr>
      <w:r>
        <w:rPr>
          <w:rFonts w:eastAsia="Times New Roman" w:cs="Arial" w:ascii="Arial" w:hAnsi="Arial"/>
          <w:color w:val="1A1A1A"/>
          <w:sz w:val="20"/>
          <w:szCs w:val="20"/>
          <w:lang w:eastAsia="en-GB"/>
        </w:rPr>
        <w:t>Created fully automated CI/CD build and deployment infrastructure and processes for multiple projects using Terraform,Packer,CloudFormation &amp; GitLab</w:t>
      </w:r>
    </w:p>
    <w:p>
      <w:pPr>
        <w:pStyle w:val="Normal"/>
        <w:numPr>
          <w:ilvl w:val="0"/>
          <w:numId w:val="3"/>
        </w:numPr>
        <w:shd w:val="clear" w:color="auto" w:fill="FFFFFF"/>
        <w:spacing w:lineRule="auto" w:line="240" w:before="0" w:after="0"/>
        <w:rPr>
          <w:rFonts w:ascii="Arial" w:hAnsi="Arial" w:eastAsia="Times New Roman" w:cs="Arial"/>
          <w:color w:val="1A1A1A"/>
          <w:sz w:val="20"/>
          <w:szCs w:val="20"/>
          <w:lang w:eastAsia="en-GB"/>
        </w:rPr>
      </w:pPr>
      <w:r>
        <w:rPr>
          <w:rFonts w:eastAsia="Times New Roman" w:cs="Arial" w:ascii="Arial" w:hAnsi="Arial"/>
          <w:color w:val="1A1A1A"/>
          <w:sz w:val="20"/>
          <w:szCs w:val="20"/>
          <w:lang w:eastAsia="en-GB"/>
        </w:rPr>
        <w:t>Provide architectural assessments, strategies, and roadmaps for multiple technology domains with knowledge of Linux, Networking, and script languages such as Python.</w:t>
      </w:r>
    </w:p>
    <w:p>
      <w:pPr>
        <w:pStyle w:val="ListParagraph"/>
        <w:numPr>
          <w:ilvl w:val="0"/>
          <w:numId w:val="3"/>
        </w:numPr>
        <w:shd w:val="clear" w:color="auto" w:fill="FFFFFF"/>
        <w:spacing w:before="0" w:after="0"/>
        <w:rPr>
          <w:rFonts w:ascii="Arial" w:hAnsi="Arial" w:cs="Arial"/>
          <w:color w:val="1A1A1A"/>
          <w:sz w:val="20"/>
          <w:szCs w:val="20"/>
        </w:rPr>
      </w:pPr>
      <w:r>
        <w:rPr>
          <w:rFonts w:cs="Arial" w:ascii="Arial" w:hAnsi="Arial"/>
          <w:color w:val="1A1A1A"/>
          <w:sz w:val="20"/>
          <w:szCs w:val="20"/>
        </w:rPr>
        <w:t>Provide expertise in the area of integrated application architectures in order show how best to apply AWS solutions to solve complex IT problems spanning a variety of technologies(Storage,Security,Networking,Computing,Database)</w:t>
      </w:r>
    </w:p>
    <w:p>
      <w:pPr>
        <w:pStyle w:val="Normal"/>
        <w:numPr>
          <w:ilvl w:val="0"/>
          <w:numId w:val="3"/>
        </w:numPr>
        <w:shd w:val="clear" w:color="auto" w:fill="FFFFFF"/>
        <w:spacing w:lineRule="auto" w:line="240" w:before="0" w:after="0"/>
        <w:rPr>
          <w:rFonts w:ascii="Arial" w:hAnsi="Arial" w:eastAsia="Times New Roman" w:cs="Arial"/>
          <w:color w:val="1A1A1A"/>
          <w:sz w:val="20"/>
          <w:szCs w:val="20"/>
          <w:lang w:eastAsia="en-GB"/>
        </w:rPr>
      </w:pPr>
      <w:r>
        <w:rPr>
          <w:rFonts w:eastAsia="Times New Roman" w:cs="Arial" w:ascii="Arial" w:hAnsi="Arial"/>
          <w:color w:val="1A1A1A"/>
          <w:sz w:val="20"/>
          <w:szCs w:val="20"/>
          <w:lang w:eastAsia="en-GB"/>
        </w:rPr>
        <w:t>Developed methodologies using Devops (Terraform) and delivered, managed Cloud IaaS platforms, thereby focusing on Cloud computing best practices.</w:t>
      </w:r>
    </w:p>
    <w:p>
      <w:pPr>
        <w:pStyle w:val="Normal"/>
        <w:numPr>
          <w:ilvl w:val="0"/>
          <w:numId w:val="3"/>
        </w:numPr>
        <w:shd w:val="clear" w:color="auto" w:fill="FFFFFF"/>
        <w:spacing w:lineRule="auto" w:line="240" w:before="0" w:after="0"/>
        <w:ind w:left="714" w:hanging="357"/>
        <w:rPr>
          <w:rFonts w:cs="Calibri"/>
          <w:color w:val="000000"/>
          <w:sz w:val="20"/>
          <w:szCs w:val="20"/>
        </w:rPr>
      </w:pPr>
      <w:r>
        <w:rPr>
          <w:rFonts w:eastAsia="Times New Roman" w:cs="Arial" w:ascii="Arial" w:hAnsi="Arial"/>
          <w:color w:val="1A1A1A"/>
          <w:sz w:val="20"/>
          <w:szCs w:val="20"/>
          <w:lang w:eastAsia="en-GB"/>
        </w:rPr>
        <w:t>Collaborate with UI Designer to prototype the user experience during the design phase, thereby recommending, justifying and implementing major changes to the web application architecture</w:t>
      </w:r>
      <w:r>
        <w:rPr>
          <w:rFonts w:cs="Calibri"/>
          <w:color w:val="000000"/>
          <w:sz w:val="20"/>
          <w:szCs w:val="20"/>
        </w:rPr>
        <w:t>.</w:t>
      </w:r>
    </w:p>
    <w:p>
      <w:pPr>
        <w:pStyle w:val="Normal"/>
        <w:numPr>
          <w:ilvl w:val="0"/>
          <w:numId w:val="3"/>
        </w:numPr>
        <w:shd w:val="clear" w:color="auto" w:fill="FFFFFF"/>
        <w:spacing w:lineRule="auto" w:line="264" w:before="0" w:after="0"/>
        <w:jc w:val="both"/>
        <w:rPr>
          <w:rFonts w:ascii="Arial" w:hAnsi="Arial" w:cs="Arial"/>
          <w:sz w:val="20"/>
        </w:rPr>
      </w:pPr>
      <w:r>
        <w:rPr>
          <w:rFonts w:cs="Arial" w:ascii="Arial" w:hAnsi="Arial"/>
          <w:sz w:val="20"/>
        </w:rPr>
        <w:t>Design ESDs from HLDs and lead internal projects and deliveries aligned with the business roadmap</w:t>
      </w:r>
    </w:p>
    <w:p>
      <w:pPr>
        <w:pStyle w:val="Normal"/>
        <w:numPr>
          <w:ilvl w:val="0"/>
          <w:numId w:val="3"/>
        </w:numPr>
        <w:shd w:val="clear" w:color="auto" w:fill="FFFFFF"/>
        <w:spacing w:lineRule="auto" w:line="264" w:before="0" w:after="0"/>
        <w:jc w:val="both"/>
        <w:rPr>
          <w:rFonts w:ascii="Arial" w:hAnsi="Arial" w:cs="Arial"/>
          <w:sz w:val="20"/>
        </w:rPr>
      </w:pPr>
      <w:r>
        <w:rPr>
          <w:rFonts w:cs="Arial" w:ascii="Arial" w:hAnsi="Arial"/>
          <w:color w:val="181717"/>
          <w:sz w:val="20"/>
        </w:rPr>
        <w:t>Setup of NFS and Samba file sharing services on Linux and Windows environments</w:t>
      </w:r>
    </w:p>
    <w:p>
      <w:pPr>
        <w:pStyle w:val="Normal"/>
        <w:numPr>
          <w:ilvl w:val="0"/>
          <w:numId w:val="3"/>
        </w:numPr>
        <w:shd w:val="clear" w:color="auto" w:fill="FFFFFF"/>
        <w:spacing w:lineRule="auto" w:line="264" w:before="0" w:after="0"/>
        <w:jc w:val="both"/>
        <w:rPr>
          <w:rFonts w:ascii="Arial" w:hAnsi="Arial" w:cs="Arial"/>
          <w:sz w:val="20"/>
        </w:rPr>
      </w:pPr>
      <w:r>
        <w:rPr>
          <w:rFonts w:cs="Arial" w:ascii="Arial" w:hAnsi="Arial"/>
          <w:color w:val="222222"/>
          <w:sz w:val="20"/>
        </w:rPr>
        <w:t>Maintenance and support of the estate-wide (IIB – Message queue, Queue manager, brokers; T24 – scrambled and unscrambled environment) audit process used to report on estate (SIT/UAT/NFT/Staging) compliance</w:t>
      </w:r>
    </w:p>
    <w:p>
      <w:pPr>
        <w:pStyle w:val="Normal"/>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r>
    </w:p>
    <w:p>
      <w:pPr>
        <w:pStyle w:val="Normal"/>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r>
    </w:p>
    <w:p>
      <w:pPr>
        <w:pStyle w:val="Normal"/>
        <w:spacing w:lineRule="auto" w:line="240" w:before="0" w:after="0"/>
        <w:rPr>
          <w:rFonts w:ascii="Arial" w:hAnsi="Arial" w:eastAsia="Times New Roman" w:cs="Arial"/>
          <w:color w:val="222222"/>
          <w:sz w:val="20"/>
          <w:lang w:eastAsia="en-GB"/>
        </w:rPr>
      </w:pPr>
      <w:r>
        <w:rPr>
          <w:rFonts w:eastAsia="Times New Roman" w:cs="Arial" w:ascii="Arial" w:hAnsi="Arial"/>
          <w:color w:val="222222"/>
          <w:sz w:val="20"/>
          <w:lang w:eastAsia="en-GB"/>
        </w:rPr>
      </w:r>
    </w:p>
    <w:p>
      <w:pPr>
        <w:pStyle w:val="Normal"/>
        <w:shd w:val="clear" w:color="auto" w:fill="FFFFFF"/>
        <w:spacing w:lineRule="auto" w:line="240" w:before="0" w:after="0"/>
        <w:jc w:val="both"/>
        <w:rPr>
          <w:rFonts w:ascii="Arial" w:hAnsi="Arial" w:cs="Arial"/>
          <w:sz w:val="6"/>
        </w:rPr>
      </w:pPr>
      <w:r>
        <w:rPr>
          <w:rFonts w:cs="Arial" w:ascii="Arial" w:hAnsi="Arial"/>
          <w:sz w:val="6"/>
        </w:rPr>
      </w:r>
    </w:p>
    <w:p>
      <w:pPr>
        <w:pStyle w:val="Normal"/>
        <w:spacing w:before="0" w:after="0"/>
        <w:jc w:val="both"/>
        <w:rPr>
          <w:rFonts w:ascii="Arial" w:hAnsi="Arial" w:cs="Arial"/>
          <w:b/>
          <w:b/>
        </w:rPr>
      </w:pPr>
      <w:r>
        <w:rPr>
          <w:rFonts w:cs="Arial" w:ascii="Arial" w:hAnsi="Arial"/>
          <w:b/>
        </w:rPr>
        <w:t>HUAWEI TECHNOLOGIES CO LTD</w:t>
      </w:r>
    </w:p>
    <w:p>
      <w:pPr>
        <w:pStyle w:val="Normal"/>
        <w:spacing w:before="0" w:after="0"/>
        <w:jc w:val="both"/>
        <w:rPr>
          <w:rFonts w:ascii="Arial" w:hAnsi="Arial" w:cs="Arial"/>
          <w:b/>
          <w:b/>
        </w:rPr>
      </w:pPr>
      <w:r>
        <w:rPr>
          <w:rFonts w:cs="Arial" w:ascii="Arial" w:hAnsi="Arial"/>
          <w:b/>
        </w:rPr>
        <w:t xml:space="preserve">Technical Lead (RAN Operations/Infrastructure)  </w:t>
        <w:tab/>
        <w:tab/>
      </w:r>
    </w:p>
    <w:p>
      <w:pPr>
        <w:pStyle w:val="Normal"/>
        <w:spacing w:before="0" w:after="0"/>
        <w:jc w:val="both"/>
        <w:rPr>
          <w:rFonts w:ascii="Arial" w:hAnsi="Arial" w:cs="Arial"/>
          <w:b/>
          <w:b/>
        </w:rPr>
      </w:pPr>
      <w:r>
        <w:rPr>
          <w:rFonts w:cs="Arial" w:ascii="Arial" w:hAnsi="Arial"/>
          <w:b/>
        </w:rPr>
        <w:t xml:space="preserve">MTN Single Vendor MS:  </w:t>
        <w:tab/>
        <w:tab/>
        <w:tab/>
        <w:tab/>
        <w:tab/>
        <w:tab/>
        <w:t xml:space="preserve">                        Sept 10 - Jan 19</w:t>
      </w:r>
    </w:p>
    <w:p>
      <w:pPr>
        <w:pStyle w:val="Normal"/>
        <w:widowControl w:val="false"/>
        <w:spacing w:before="40" w:after="40"/>
        <w:jc w:val="both"/>
        <w:rPr>
          <w:rFonts w:ascii="Arial" w:hAnsi="Arial" w:cs="Arial"/>
          <w:sz w:val="20"/>
        </w:rPr>
      </w:pPr>
      <w:r>
        <w:rPr>
          <w:rFonts w:cs="Arial" w:ascii="Arial" w:hAnsi="Arial"/>
          <w:sz w:val="20"/>
        </w:rPr>
        <w:t>High profile, demanding role for MTN managing multi-vendor Wireless equipment (Huawei, Ericsson, ZTE) of over 15,000 Nodes.</w:t>
      </w:r>
    </w:p>
    <w:p>
      <w:pPr>
        <w:pStyle w:val="Normal"/>
        <w:numPr>
          <w:ilvl w:val="0"/>
          <w:numId w:val="2"/>
        </w:numPr>
        <w:spacing w:lineRule="auto" w:line="240" w:before="0" w:after="0"/>
        <w:jc w:val="both"/>
        <w:rPr>
          <w:rFonts w:ascii="Arial" w:hAnsi="Arial" w:cs="Arial"/>
          <w:sz w:val="20"/>
        </w:rPr>
      </w:pPr>
      <w:r>
        <w:rPr>
          <w:rFonts w:cs="Arial" w:ascii="Arial" w:hAnsi="Arial"/>
          <w:sz w:val="20"/>
        </w:rPr>
        <w:t>Configuration, Management and Maintenance of various clients network with upgrades as required</w:t>
      </w:r>
    </w:p>
    <w:p>
      <w:pPr>
        <w:pStyle w:val="Normal"/>
        <w:widowControl w:val="false"/>
        <w:numPr>
          <w:ilvl w:val="0"/>
          <w:numId w:val="2"/>
        </w:numPr>
        <w:overflowPunct w:val="true"/>
        <w:spacing w:lineRule="auto" w:line="240" w:before="0" w:after="0"/>
        <w:jc w:val="both"/>
        <w:rPr>
          <w:rFonts w:ascii="Arial" w:hAnsi="Arial" w:cs="Arial"/>
          <w:sz w:val="20"/>
        </w:rPr>
      </w:pPr>
      <w:r>
        <w:rPr>
          <w:rFonts w:cs="Arial" w:ascii="Arial" w:hAnsi="Arial"/>
          <w:sz w:val="20"/>
        </w:rPr>
        <w:t>Active Directory, Windows 2003 &amp; 2008 Server; VMware 5.1 Administration</w:t>
      </w:r>
    </w:p>
    <w:p>
      <w:pPr>
        <w:pStyle w:val="Normal"/>
        <w:numPr>
          <w:ilvl w:val="0"/>
          <w:numId w:val="2"/>
        </w:numPr>
        <w:spacing w:lineRule="auto" w:line="240" w:before="0" w:after="0"/>
        <w:jc w:val="both"/>
        <w:rPr>
          <w:rFonts w:ascii="Arial" w:hAnsi="Arial" w:cs="Arial"/>
          <w:sz w:val="20"/>
        </w:rPr>
      </w:pPr>
      <w:r>
        <w:rPr>
          <w:rFonts w:cs="Arial" w:ascii="Arial" w:hAnsi="Arial"/>
          <w:sz w:val="20"/>
        </w:rPr>
        <w:t>Delivered and developed initiatives and complex high level technical support across all technologies for the customer including system integration, micro-services, data structures, data and application migration</w:t>
      </w:r>
    </w:p>
    <w:p>
      <w:pPr>
        <w:pStyle w:val="Normal"/>
        <w:numPr>
          <w:ilvl w:val="0"/>
          <w:numId w:val="2"/>
        </w:numPr>
        <w:spacing w:lineRule="auto" w:line="240" w:before="0" w:after="0"/>
        <w:jc w:val="both"/>
        <w:rPr>
          <w:rFonts w:ascii="Arial" w:hAnsi="Arial" w:cs="Arial"/>
          <w:sz w:val="20"/>
        </w:rPr>
      </w:pPr>
      <w:r>
        <w:rPr>
          <w:rFonts w:cs="Arial" w:ascii="Arial" w:hAnsi="Arial"/>
          <w:sz w:val="20"/>
        </w:rPr>
        <w:t>Created workflow processes and designed the working reporting templates for computation of network availability, daily/weekly/monthly operation reporting for the Project.</w:t>
      </w:r>
    </w:p>
    <w:p>
      <w:pPr>
        <w:pStyle w:val="Normal"/>
        <w:numPr>
          <w:ilvl w:val="0"/>
          <w:numId w:val="2"/>
        </w:numPr>
        <w:spacing w:lineRule="auto" w:line="240" w:before="0" w:after="0"/>
        <w:jc w:val="both"/>
        <w:rPr>
          <w:rFonts w:ascii="Arial" w:hAnsi="Arial" w:cs="Arial"/>
          <w:sz w:val="20"/>
        </w:rPr>
      </w:pPr>
      <w:r>
        <w:rPr>
          <w:rFonts w:cs="Arial" w:ascii="Arial" w:hAnsi="Arial"/>
          <w:sz w:val="20"/>
        </w:rPr>
        <w:t>Drive forecasting, dimensioning and optimization of RAN 2G/3G, cloud component device interface and node capacity as well as delivery capacity based on business needs, ensuring appropriate actions are taken in time in line with service requirements and designing information security and solutions.</w:t>
      </w:r>
    </w:p>
    <w:p>
      <w:pPr>
        <w:pStyle w:val="Normal"/>
        <w:numPr>
          <w:ilvl w:val="0"/>
          <w:numId w:val="2"/>
        </w:numPr>
        <w:spacing w:lineRule="auto" w:line="240" w:before="0" w:after="0"/>
        <w:jc w:val="both"/>
        <w:rPr>
          <w:rFonts w:ascii="Arial" w:hAnsi="Arial" w:cs="Arial"/>
          <w:sz w:val="20"/>
        </w:rPr>
      </w:pPr>
      <w:r>
        <w:rPr>
          <w:rFonts w:cs="Arial" w:ascii="Arial" w:hAnsi="Arial"/>
          <w:sz w:val="20"/>
        </w:rPr>
        <w:t>Enforced and ensured adherence to Change Management processes and procedures in all support configuration change, on cloud based infrastructure and software solutions (PaaS, IaaS etc.)</w:t>
      </w:r>
    </w:p>
    <w:p>
      <w:pPr>
        <w:pStyle w:val="Normal"/>
        <w:numPr>
          <w:ilvl w:val="0"/>
          <w:numId w:val="2"/>
        </w:numPr>
        <w:shd w:val="clear" w:color="auto" w:fill="FFFFFF"/>
        <w:spacing w:lineRule="auto" w:line="240" w:before="0" w:after="0"/>
        <w:jc w:val="both"/>
        <w:rPr>
          <w:rFonts w:ascii="Arial" w:hAnsi="Arial" w:cs="Arial"/>
          <w:b/>
          <w:b/>
        </w:rPr>
      </w:pPr>
      <w:r>
        <w:rPr>
          <w:rFonts w:cs="Arial" w:ascii="Arial" w:hAnsi="Arial"/>
          <w:sz w:val="20"/>
        </w:rPr>
        <w:t>Define technical plans, procedures, automate functions, documentation and support the team with KT sessions etc.</w:t>
      </w:r>
    </w:p>
    <w:p>
      <w:pPr>
        <w:pStyle w:val="Normal"/>
        <w:numPr>
          <w:ilvl w:val="0"/>
          <w:numId w:val="2"/>
        </w:numPr>
        <w:shd w:val="clear" w:color="auto" w:fill="FFFFFF"/>
        <w:spacing w:lineRule="auto" w:line="264" w:before="0" w:after="0"/>
        <w:jc w:val="both"/>
        <w:rPr>
          <w:rFonts w:ascii="Arial" w:hAnsi="Arial" w:cs="Arial"/>
          <w:sz w:val="20"/>
        </w:rPr>
      </w:pPr>
      <w:r>
        <w:rPr>
          <w:rFonts w:cs="Arial" w:ascii="Arial" w:hAnsi="Arial"/>
          <w:sz w:val="20"/>
        </w:rPr>
        <w:t>Server Build (Win 2012R2, 2016), Monitoring, Update, Migration, Enterprise Support for legacy systems and Monitored backups using VERITAS NetBackup, and Veeam for backups and restores</w:t>
      </w:r>
    </w:p>
    <w:p>
      <w:pPr>
        <w:pStyle w:val="Normal"/>
        <w:numPr>
          <w:ilvl w:val="0"/>
          <w:numId w:val="2"/>
        </w:numPr>
        <w:shd w:val="clear" w:color="auto" w:fill="FFFFFF"/>
        <w:spacing w:lineRule="auto" w:line="264" w:before="0" w:after="0"/>
        <w:jc w:val="both"/>
        <w:rPr>
          <w:rFonts w:ascii="Arial" w:hAnsi="Arial" w:cs="Arial"/>
          <w:sz w:val="20"/>
        </w:rPr>
      </w:pPr>
      <w:r>
        <w:rPr>
          <w:rFonts w:cs="Arial" w:ascii="Arial" w:hAnsi="Arial"/>
          <w:sz w:val="20"/>
        </w:rPr>
        <w:t>Automate tool-sets into the CI/CD pipeline both cloud and hybrid cloud</w:t>
      </w:r>
    </w:p>
    <w:p>
      <w:pPr>
        <w:pStyle w:val="Normal"/>
        <w:spacing w:before="0" w:after="0"/>
        <w:jc w:val="both"/>
        <w:rPr>
          <w:rFonts w:ascii="Arial" w:hAnsi="Arial" w:cs="Arial"/>
          <w:sz w:val="8"/>
        </w:rPr>
      </w:pPr>
      <w:r>
        <w:rPr>
          <w:rFonts w:cs="Arial" w:ascii="Arial" w:hAnsi="Arial"/>
          <w:sz w:val="8"/>
        </w:rPr>
      </w:r>
    </w:p>
    <w:p>
      <w:pPr>
        <w:pStyle w:val="Normal"/>
        <w:spacing w:before="0" w:after="0"/>
        <w:jc w:val="both"/>
        <w:rPr>
          <w:rFonts w:ascii="Arial" w:hAnsi="Arial" w:cs="Arial"/>
          <w:sz w:val="8"/>
        </w:rPr>
      </w:pPr>
      <w:r>
        <w:rPr>
          <w:rFonts w:cs="Arial" w:ascii="Arial" w:hAnsi="Arial"/>
          <w:sz w:val="8"/>
        </w:rPr>
      </w:r>
    </w:p>
    <w:p>
      <w:pPr>
        <w:pStyle w:val="Normal"/>
        <w:widowControl w:val="false"/>
        <w:spacing w:before="40" w:after="40"/>
        <w:jc w:val="both"/>
        <w:rPr>
          <w:rFonts w:cs="Calibri"/>
          <w:b/>
          <w:b/>
        </w:rPr>
      </w:pPr>
      <w:r>
        <w:rPr>
          <w:rFonts w:cs="Arial" w:ascii="Arial" w:hAnsi="Arial"/>
          <w:b/>
        </w:rPr>
        <w:t>Solutions Architect</w:t>
      </w:r>
      <w:r>
        <w:rPr>
          <w:rFonts w:cs="Calibri"/>
          <w:b/>
        </w:rPr>
        <w:tab/>
        <w:tab/>
        <w:t xml:space="preserve">                                                                                                   </w:t>
      </w:r>
    </w:p>
    <w:p>
      <w:pPr>
        <w:pStyle w:val="Normal"/>
        <w:widowControl w:val="false"/>
        <w:spacing w:before="40" w:after="40"/>
        <w:jc w:val="both"/>
        <w:rPr>
          <w:rFonts w:ascii="Arial" w:hAnsi="Arial" w:cs="Arial"/>
          <w:b/>
          <w:b/>
        </w:rPr>
      </w:pPr>
      <w:r>
        <w:rPr>
          <w:rFonts w:cs="Arial" w:ascii="Arial" w:hAnsi="Arial"/>
          <w:b/>
        </w:rPr>
        <w:t xml:space="preserve">Getesa 3G Deployment </w:t>
      </w:r>
    </w:p>
    <w:p>
      <w:pPr>
        <w:pStyle w:val="Normal"/>
        <w:numPr>
          <w:ilvl w:val="0"/>
          <w:numId w:val="2"/>
        </w:numPr>
        <w:spacing w:lineRule="auto" w:line="240" w:before="0" w:after="0"/>
        <w:jc w:val="both"/>
        <w:rPr>
          <w:rFonts w:ascii="Arial" w:hAnsi="Arial" w:cs="Arial"/>
          <w:sz w:val="20"/>
        </w:rPr>
      </w:pPr>
      <w:r>
        <w:rPr>
          <w:rFonts w:cs="Arial" w:ascii="Arial" w:hAnsi="Arial"/>
          <w:sz w:val="20"/>
        </w:rPr>
        <w:t>Demonstrated strong capacity for team building by leading site preparation team to complete mission-critical projects on time or ahead of schedule.</w:t>
      </w:r>
    </w:p>
    <w:p>
      <w:pPr>
        <w:pStyle w:val="Normal"/>
        <w:numPr>
          <w:ilvl w:val="0"/>
          <w:numId w:val="2"/>
        </w:numPr>
        <w:spacing w:lineRule="auto" w:line="240" w:before="0" w:after="0"/>
        <w:jc w:val="both"/>
        <w:rPr>
          <w:rFonts w:ascii="Arial" w:hAnsi="Arial" w:cs="Arial"/>
          <w:sz w:val="20"/>
        </w:rPr>
      </w:pPr>
      <w:r>
        <w:rPr>
          <w:rFonts w:cs="Arial" w:ascii="Arial" w:hAnsi="Arial"/>
          <w:sz w:val="20"/>
        </w:rPr>
        <w:t>Maximized equipment uptime by proposing improvements for reporting and completing repairs and providing Cloud based architectures, virtualization, automation, processing, deployment, security, load balancing, networking, and performance analysis</w:t>
      </w:r>
    </w:p>
    <w:p>
      <w:pPr>
        <w:pStyle w:val="Normal"/>
        <w:numPr>
          <w:ilvl w:val="0"/>
          <w:numId w:val="2"/>
        </w:numPr>
        <w:spacing w:lineRule="auto" w:line="240" w:before="0" w:after="0"/>
        <w:jc w:val="both"/>
        <w:rPr>
          <w:rFonts w:ascii="Arial" w:hAnsi="Arial" w:cs="Arial"/>
          <w:sz w:val="20"/>
        </w:rPr>
      </w:pPr>
      <w:r>
        <w:rPr>
          <w:rFonts w:cs="Arial" w:ascii="Arial" w:hAnsi="Arial"/>
          <w:sz w:val="20"/>
        </w:rPr>
        <w:t xml:space="preserve"> </w:t>
      </w:r>
      <w:r>
        <w:rPr>
          <w:rFonts w:cs="Arial" w:ascii="Arial" w:hAnsi="Arial"/>
          <w:sz w:val="20"/>
        </w:rPr>
        <w:t>Advised and guided stakeholders on the required tools and techniques for sustained customer experience and business technology.</w:t>
      </w:r>
    </w:p>
    <w:p>
      <w:pPr>
        <w:pStyle w:val="Normal"/>
        <w:numPr>
          <w:ilvl w:val="0"/>
          <w:numId w:val="2"/>
        </w:numPr>
        <w:spacing w:lineRule="auto" w:line="240" w:before="0" w:after="0"/>
        <w:jc w:val="both"/>
        <w:rPr>
          <w:rFonts w:ascii="Arial" w:hAnsi="Arial" w:cs="Arial"/>
          <w:sz w:val="20"/>
        </w:rPr>
      </w:pPr>
      <w:r>
        <w:rPr>
          <w:rFonts w:cs="Arial" w:ascii="Arial" w:hAnsi="Arial"/>
          <w:sz w:val="20"/>
        </w:rPr>
        <w:t>Participated in developing continuous organizational review board and processes, as well as developing and institutionalizing organizational common-process architecture and process-element definitions.</w:t>
      </w:r>
    </w:p>
    <w:p>
      <w:pPr>
        <w:pStyle w:val="Normal"/>
        <w:widowControl w:val="false"/>
        <w:spacing w:before="40" w:after="40"/>
        <w:jc w:val="both"/>
        <w:rPr>
          <w:rFonts w:cs="Calibri"/>
          <w:b/>
          <w:b/>
        </w:rPr>
      </w:pPr>
      <w:r>
        <w:rPr>
          <w:rFonts w:cs="Calibri"/>
          <w:b/>
        </w:rPr>
      </w:r>
    </w:p>
    <w:p>
      <w:pPr>
        <w:pStyle w:val="Normal"/>
        <w:widowControl w:val="false"/>
        <w:spacing w:before="40" w:after="40"/>
        <w:jc w:val="both"/>
        <w:rPr>
          <w:rFonts w:cs="Calibri"/>
          <w:b/>
          <w:b/>
        </w:rPr>
      </w:pPr>
      <w:r>
        <w:rPr>
          <w:rFonts w:cs="Arial" w:ascii="Arial" w:hAnsi="Arial"/>
          <w:b/>
        </w:rPr>
        <w:t>HLS RAN Engineer</w:t>
      </w:r>
      <w:r>
        <w:rPr>
          <w:rFonts w:cs="Calibri"/>
          <w:b/>
        </w:rPr>
        <w:tab/>
        <w:tab/>
        <w:t xml:space="preserve">                                                                                                    </w:t>
      </w:r>
    </w:p>
    <w:p>
      <w:pPr>
        <w:pStyle w:val="Normal"/>
        <w:widowControl w:val="false"/>
        <w:spacing w:before="40" w:after="40"/>
        <w:jc w:val="both"/>
        <w:rPr>
          <w:rFonts w:ascii="Arial" w:hAnsi="Arial" w:cs="Arial"/>
          <w:b/>
          <w:b/>
        </w:rPr>
      </w:pPr>
      <w:r>
        <w:rPr>
          <w:rFonts w:cs="Arial" w:ascii="Arial" w:hAnsi="Arial"/>
          <w:b/>
        </w:rPr>
        <w:t xml:space="preserve">Globacom Upgrade </w:t>
      </w:r>
    </w:p>
    <w:p>
      <w:pPr>
        <w:pStyle w:val="Normal"/>
        <w:spacing w:lineRule="auto" w:line="240" w:before="0" w:after="0"/>
        <w:ind w:left="720" w:hanging="0"/>
        <w:jc w:val="both"/>
        <w:rPr>
          <w:rFonts w:ascii="Arial" w:hAnsi="Arial" w:cs="Arial"/>
          <w:sz w:val="20"/>
        </w:rPr>
      </w:pPr>
      <w:r>
        <w:rPr>
          <w:rFonts w:cs="Arial" w:ascii="Arial" w:hAnsi="Arial"/>
          <w:sz w:val="20"/>
        </w:rPr>
        <w:t>.</w:t>
      </w:r>
    </w:p>
    <w:p>
      <w:pPr>
        <w:pStyle w:val="Normal"/>
        <w:numPr>
          <w:ilvl w:val="0"/>
          <w:numId w:val="2"/>
        </w:numPr>
        <w:spacing w:lineRule="auto" w:line="240" w:before="0" w:after="0"/>
        <w:jc w:val="both"/>
        <w:rPr>
          <w:rFonts w:ascii="Arial" w:hAnsi="Arial" w:cs="Arial"/>
          <w:sz w:val="20"/>
        </w:rPr>
      </w:pPr>
      <w:r>
        <w:rPr>
          <w:rFonts w:cs="Arial" w:ascii="Arial" w:hAnsi="Arial"/>
          <w:sz w:val="20"/>
        </w:rPr>
        <w:t>Defined and modelled all current manual and automated procedures to improve efficiency.</w:t>
      </w:r>
    </w:p>
    <w:p>
      <w:pPr>
        <w:pStyle w:val="Normal"/>
        <w:numPr>
          <w:ilvl w:val="0"/>
          <w:numId w:val="2"/>
        </w:numPr>
        <w:spacing w:lineRule="auto" w:line="240" w:before="0" w:after="0"/>
        <w:jc w:val="both"/>
        <w:rPr>
          <w:rFonts w:ascii="Arial" w:hAnsi="Arial" w:cs="Arial"/>
          <w:sz w:val="20"/>
        </w:rPr>
      </w:pPr>
      <w:r>
        <w:rPr>
          <w:rFonts w:cs="Arial" w:ascii="Arial" w:hAnsi="Arial"/>
          <w:sz w:val="20"/>
        </w:rPr>
        <w:t>Strengthened business unit relationships and ensured timely implementation of quality deliverables. And involved in the implementation of customer Lifecycle Management application.</w:t>
      </w:r>
    </w:p>
    <w:p>
      <w:pPr>
        <w:pStyle w:val="Normal"/>
        <w:numPr>
          <w:ilvl w:val="0"/>
          <w:numId w:val="2"/>
        </w:numPr>
        <w:spacing w:lineRule="auto" w:line="240" w:before="0" w:after="0"/>
        <w:jc w:val="both"/>
        <w:rPr>
          <w:rFonts w:ascii="Arial" w:hAnsi="Arial" w:cs="Arial"/>
          <w:sz w:val="20"/>
        </w:rPr>
      </w:pPr>
      <w:r>
        <w:rPr>
          <w:rFonts w:cs="Arial" w:ascii="Arial" w:hAnsi="Arial"/>
          <w:sz w:val="20"/>
        </w:rPr>
        <w:t>Oversaw strategic,  planning, business development, wireless forecasting as well as training and hiring of personnel thereby increasing revenue base by 3%</w:t>
      </w:r>
    </w:p>
    <w:p>
      <w:pPr>
        <w:pStyle w:val="Normal"/>
        <w:numPr>
          <w:ilvl w:val="0"/>
          <w:numId w:val="2"/>
        </w:numPr>
        <w:spacing w:lineRule="auto" w:line="240" w:before="0" w:after="0"/>
        <w:jc w:val="both"/>
        <w:rPr>
          <w:rFonts w:ascii="Arial" w:hAnsi="Arial" w:cs="Arial"/>
          <w:sz w:val="20"/>
        </w:rPr>
      </w:pPr>
      <w:r>
        <w:rPr>
          <w:rFonts w:cs="Arial" w:ascii="Arial" w:hAnsi="Arial"/>
          <w:sz w:val="20"/>
        </w:rPr>
        <w:t>Played a key role on the crisis management team that performed on-site evaluation of client businesses, along with implementation of recommended business and technical plan for network KPI improvement.</w:t>
      </w:r>
    </w:p>
    <w:p>
      <w:pPr>
        <w:pStyle w:val="Normal"/>
        <w:spacing w:before="0" w:after="0"/>
        <w:jc w:val="both"/>
        <w:rPr>
          <w:rFonts w:ascii="Arial" w:hAnsi="Arial" w:cs="Arial"/>
          <w:sz w:val="8"/>
        </w:rPr>
      </w:pPr>
      <w:r>
        <w:rPr>
          <w:rFonts w:cs="Arial" w:ascii="Arial" w:hAnsi="Arial"/>
          <w:sz w:val="8"/>
        </w:rPr>
      </w:r>
    </w:p>
    <w:p>
      <w:pPr>
        <w:pStyle w:val="Normal"/>
        <w:spacing w:before="0" w:after="0"/>
        <w:jc w:val="both"/>
        <w:rPr>
          <w:rFonts w:ascii="Arial" w:hAnsi="Arial" w:cs="Arial"/>
          <w:sz w:val="8"/>
        </w:rPr>
      </w:pPr>
      <w:r>
        <w:rPr>
          <w:rFonts w:cs="Arial" w:ascii="Arial" w:hAnsi="Arial"/>
          <w:sz w:val="8"/>
        </w:rPr>
      </w:r>
    </w:p>
    <w:p>
      <w:pPr>
        <w:pStyle w:val="Normal"/>
        <w:spacing w:before="0" w:after="0"/>
        <w:jc w:val="both"/>
        <w:rPr>
          <w:rFonts w:ascii="Arial" w:hAnsi="Arial" w:cs="Arial"/>
          <w:sz w:val="8"/>
        </w:rPr>
      </w:pPr>
      <w:r>
        <w:rPr>
          <w:rFonts w:cs="Arial" w:ascii="Arial" w:hAnsi="Arial"/>
          <w:sz w:val="8"/>
        </w:rPr>
      </w:r>
    </w:p>
    <w:p>
      <w:pPr>
        <w:pStyle w:val="Normal"/>
        <w:spacing w:before="0" w:after="0"/>
        <w:jc w:val="both"/>
        <w:rPr>
          <w:rFonts w:ascii="Arial" w:hAnsi="Arial" w:cs="Arial"/>
          <w:b/>
          <w:b/>
        </w:rPr>
      </w:pPr>
      <w:r>
        <w:rPr>
          <w:rFonts w:cs="Arial" w:ascii="Arial" w:hAnsi="Arial"/>
          <w:b/>
        </w:rPr>
      </w:r>
    </w:p>
    <w:p>
      <w:pPr>
        <w:pStyle w:val="Normal"/>
        <w:spacing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sz w:val="20"/>
        </w:rPr>
      </w:pPr>
      <w:r>
        <w:rPr>
          <w:rFonts w:cs="Arial" w:ascii="Arial" w:hAnsi="Arial"/>
          <w:b/>
          <w:sz w:val="20"/>
        </w:rPr>
      </w:r>
    </w:p>
    <w:p>
      <w:pPr>
        <w:pStyle w:val="Normal"/>
        <w:spacing w:lineRule="auto" w:line="240" w:before="0" w:after="0"/>
        <w:jc w:val="both"/>
        <w:rPr>
          <w:rFonts w:ascii="Arial" w:hAnsi="Arial" w:cs="Arial"/>
          <w:b/>
          <w:b/>
          <w:sz w:val="20"/>
        </w:rPr>
      </w:pPr>
      <w:r>
        <w:rPr>
          <w:rFonts w:cs="Arial" w:ascii="Arial" w:hAnsi="Arial"/>
          <w:b/>
          <w:sz w:val="20"/>
        </w:rPr>
      </w:r>
    </w:p>
    <w:p>
      <w:pPr>
        <w:pStyle w:val="Normal"/>
        <w:spacing w:lineRule="auto" w:line="240" w:before="0" w:after="0"/>
        <w:jc w:val="both"/>
        <w:rPr>
          <w:rFonts w:ascii="Arial" w:hAnsi="Arial" w:cs="Arial"/>
          <w:b/>
          <w:b/>
          <w:sz w:val="20"/>
        </w:rPr>
      </w:pPr>
      <w:r>
        <w:rPr>
          <w:rFonts w:cs="Arial" w:ascii="Arial" w:hAnsi="Arial"/>
          <w:b/>
          <w:sz w:val="20"/>
        </w:rPr>
      </w:r>
    </w:p>
    <w:p>
      <w:pPr>
        <w:pStyle w:val="Normal"/>
        <w:spacing w:lineRule="auto" w:line="240" w:before="0" w:after="0"/>
        <w:jc w:val="both"/>
        <w:rPr>
          <w:rFonts w:ascii="Arial" w:hAnsi="Arial" w:cs="Arial"/>
          <w:b/>
          <w:b/>
          <w:sz w:val="20"/>
        </w:rPr>
      </w:pPr>
      <w:r>
        <w:rPr>
          <w:rFonts w:cs="Arial" w:ascii="Arial" w:hAnsi="Arial"/>
          <w:b/>
          <w:sz w:val="20"/>
        </w:rPr>
        <w:t>Other Projects</w:t>
      </w:r>
    </w:p>
    <w:p>
      <w:pPr>
        <w:pStyle w:val="Normal"/>
        <w:spacing w:lineRule="auto" w:line="240" w:before="0" w:after="0"/>
        <w:jc w:val="both"/>
        <w:rPr>
          <w:rFonts w:ascii="Arial" w:hAnsi="Arial" w:cs="Arial"/>
          <w:sz w:val="20"/>
        </w:rPr>
      </w:pPr>
      <w:r>
        <w:rPr>
          <w:rFonts w:eastAsia="Calibri" w:cs="Calibri"/>
          <w:sz w:val="20"/>
          <w:szCs w:val="20"/>
        </w:rPr>
        <w:t>Apr 2012 – Nov 2012</w:t>
        <w:tab/>
        <w:tab/>
        <w:t>RAN Engineer</w:t>
        <w:tab/>
        <w:tab/>
        <w:t xml:space="preserve">              MTN 2G/3G SWAP</w:t>
      </w:r>
    </w:p>
    <w:p>
      <w:pPr>
        <w:pStyle w:val="Normal"/>
        <w:widowControl w:val="false"/>
        <w:spacing w:before="40" w:after="40"/>
        <w:jc w:val="both"/>
        <w:rPr>
          <w:rFonts w:eastAsia="Calibri" w:cs="Calibri"/>
          <w:sz w:val="20"/>
          <w:szCs w:val="20"/>
        </w:rPr>
      </w:pPr>
      <w:r>
        <w:rPr>
          <w:rFonts w:eastAsia="Calibri" w:cs="Calibri"/>
          <w:sz w:val="20"/>
          <w:szCs w:val="20"/>
        </w:rPr>
        <w:t>Nov 2010 – Mar 2012</w:t>
        <w:tab/>
        <w:tab/>
        <w:t>2nd Line BSS Engineer</w:t>
        <w:tab/>
        <w:t xml:space="preserve">              MTN Rural Telephony</w:t>
      </w:r>
    </w:p>
    <w:p>
      <w:pPr>
        <w:pStyle w:val="Normal"/>
        <w:widowControl w:val="false"/>
        <w:spacing w:before="40" w:after="40"/>
        <w:jc w:val="both"/>
        <w:rPr>
          <w:rFonts w:eastAsia="Calibri" w:cs="Calibri"/>
          <w:sz w:val="20"/>
          <w:szCs w:val="20"/>
        </w:rPr>
      </w:pPr>
      <w:r>
        <w:rPr>
          <w:rFonts w:eastAsia="Calibri" w:cs="Calibri"/>
          <w:sz w:val="20"/>
          <w:szCs w:val="20"/>
        </w:rPr>
        <w:t>Sept 2010 –Nov 2010</w:t>
        <w:tab/>
        <w:tab/>
        <w:t>BSS Engineer</w:t>
        <w:tab/>
        <w:tab/>
        <w:t xml:space="preserve">              Multi-Links CDMA </w:t>
      </w:r>
    </w:p>
    <w:p>
      <w:pPr>
        <w:pStyle w:val="Normal"/>
        <w:spacing w:before="0" w:after="0"/>
        <w:jc w:val="both"/>
        <w:rPr>
          <w:rFonts w:ascii="Arial" w:hAnsi="Arial" w:cs="Arial"/>
          <w:b/>
          <w:b/>
        </w:rPr>
      </w:pPr>
      <w:r>
        <w:rPr>
          <w:rFonts w:cs="Arial" w:ascii="Arial" w:hAnsi="Arial"/>
          <w:b/>
        </w:rPr>
      </w:r>
    </w:p>
    <w:p>
      <w:pPr>
        <w:pStyle w:val="Normal"/>
        <w:spacing w:before="0" w:after="0"/>
        <w:jc w:val="both"/>
        <w:rPr>
          <w:rFonts w:ascii="Arial" w:hAnsi="Arial" w:cs="Arial"/>
          <w:b/>
          <w:b/>
        </w:rPr>
      </w:pPr>
      <w:r>
        <w:rPr>
          <w:rFonts w:cs="Arial" w:ascii="Arial" w:hAnsi="Arial"/>
          <w:b/>
        </w:rPr>
      </w:r>
      <w:bookmarkStart w:id="0" w:name="_GoBack"/>
      <w:bookmarkStart w:id="1" w:name="_GoBack"/>
      <w:bookmarkEnd w:id="1"/>
    </w:p>
    <w:p>
      <w:pPr>
        <w:pStyle w:val="Normal"/>
        <w:spacing w:before="0" w:after="0"/>
        <w:jc w:val="both"/>
        <w:rPr>
          <w:rFonts w:ascii="Arial" w:hAnsi="Arial" w:cs="Arial"/>
          <w:b/>
          <w:b/>
        </w:rPr>
      </w:pPr>
      <w:r>
        <w:rPr>
          <w:rFonts w:cs="Arial" w:ascii="Arial" w:hAnsi="Arial"/>
          <w:b/>
        </w:rPr>
      </w:r>
    </w:p>
    <w:p>
      <w:pPr>
        <w:pStyle w:val="Normal"/>
        <w:spacing w:before="0" w:after="0"/>
        <w:jc w:val="both"/>
        <w:rPr>
          <w:rFonts w:ascii="Arial" w:hAnsi="Arial" w:cs="Arial"/>
          <w:b/>
          <w:b/>
        </w:rPr>
      </w:pPr>
      <w:r>
        <w:rPr>
          <w:rFonts w:cs="Arial" w:ascii="Arial" w:hAnsi="Arial"/>
          <w:b/>
        </w:rPr>
        <w:t xml:space="preserve">Network/RAN Engineer </w:t>
      </w:r>
    </w:p>
    <w:p>
      <w:pPr>
        <w:pStyle w:val="Normal"/>
        <w:spacing w:before="0" w:after="0"/>
        <w:jc w:val="both"/>
        <w:rPr>
          <w:rFonts w:ascii="Arial" w:hAnsi="Arial" w:cs="Arial"/>
          <w:b/>
          <w:b/>
        </w:rPr>
      </w:pPr>
      <w:r>
        <w:rPr>
          <w:rFonts w:cs="Arial" w:ascii="Arial" w:hAnsi="Arial"/>
          <w:b/>
        </w:rPr>
        <w:t xml:space="preserve">Industrial and General Insurance Company  </w:t>
        <w:tab/>
        <w:tab/>
        <w:tab/>
        <w:t xml:space="preserve">                   Feb 10 - Sept 10</w:t>
      </w:r>
    </w:p>
    <w:p>
      <w:pPr>
        <w:pStyle w:val="Normal"/>
        <w:numPr>
          <w:ilvl w:val="0"/>
          <w:numId w:val="2"/>
        </w:numPr>
        <w:spacing w:before="0" w:after="0"/>
        <w:ind w:left="714" w:hanging="357"/>
        <w:jc w:val="both"/>
        <w:rPr>
          <w:rFonts w:ascii="Arial" w:hAnsi="Arial" w:cs="Arial"/>
          <w:sz w:val="20"/>
        </w:rPr>
      </w:pPr>
      <w:r>
        <w:rPr>
          <w:rFonts w:cs="Arial" w:ascii="Arial" w:hAnsi="Arial"/>
          <w:sz w:val="20"/>
        </w:rPr>
        <w:t>Installation, deployment and troubleshooting of wireless APs, nodes , WLC etc. for the university</w:t>
      </w:r>
    </w:p>
    <w:p>
      <w:pPr>
        <w:pStyle w:val="Normal"/>
        <w:numPr>
          <w:ilvl w:val="0"/>
          <w:numId w:val="2"/>
        </w:numPr>
        <w:spacing w:before="0" w:after="0"/>
        <w:ind w:left="714" w:hanging="357"/>
        <w:jc w:val="both"/>
        <w:rPr>
          <w:rFonts w:ascii="Arial" w:hAnsi="Arial" w:cs="Arial"/>
          <w:sz w:val="20"/>
        </w:rPr>
      </w:pPr>
      <w:r>
        <w:rPr>
          <w:rFonts w:cs="Arial" w:ascii="Arial" w:hAnsi="Arial"/>
          <w:sz w:val="20"/>
        </w:rPr>
        <w:t>Acts as network lead for all routing and switching projects. Implemented multiple routing protocols (EIGRP and OSPF) on respective routers to aid the QoS.</w:t>
      </w:r>
    </w:p>
    <w:p>
      <w:pPr>
        <w:pStyle w:val="Normal"/>
        <w:numPr>
          <w:ilvl w:val="0"/>
          <w:numId w:val="2"/>
        </w:numPr>
        <w:spacing w:before="0" w:after="0"/>
        <w:ind w:left="714" w:hanging="357"/>
        <w:jc w:val="both"/>
        <w:rPr>
          <w:rFonts w:ascii="Arial" w:hAnsi="Arial" w:cs="Arial"/>
          <w:sz w:val="20"/>
        </w:rPr>
      </w:pPr>
      <w:r>
        <w:rPr>
          <w:rFonts w:cs="Arial" w:ascii="Arial" w:hAnsi="Arial"/>
          <w:sz w:val="20"/>
        </w:rPr>
        <w:t xml:space="preserve">Multilayer switching (Inter VLAN routing) for the different departments in the business school. </w:t>
      </w:r>
    </w:p>
    <w:p>
      <w:pPr>
        <w:pStyle w:val="Normal"/>
        <w:numPr>
          <w:ilvl w:val="0"/>
          <w:numId w:val="2"/>
        </w:numPr>
        <w:spacing w:before="0" w:after="0"/>
        <w:ind w:left="714" w:hanging="357"/>
        <w:jc w:val="both"/>
        <w:rPr>
          <w:rFonts w:ascii="Arial" w:hAnsi="Arial" w:cs="Arial"/>
          <w:sz w:val="20"/>
        </w:rPr>
      </w:pPr>
      <w:r>
        <w:rPr>
          <w:rFonts w:cs="Arial" w:ascii="Arial" w:hAnsi="Arial"/>
          <w:sz w:val="20"/>
        </w:rPr>
        <w:t xml:space="preserve">Managed &amp; Installed VPN Site to Site and GRE for Security and QoS.  </w:t>
      </w:r>
    </w:p>
    <w:p>
      <w:pPr>
        <w:pStyle w:val="Normal"/>
        <w:numPr>
          <w:ilvl w:val="0"/>
          <w:numId w:val="2"/>
        </w:numPr>
        <w:spacing w:before="0" w:after="0"/>
        <w:ind w:left="714" w:hanging="357"/>
        <w:jc w:val="both"/>
        <w:rPr>
          <w:rFonts w:ascii="Arial" w:hAnsi="Arial" w:cs="Arial"/>
          <w:sz w:val="20"/>
        </w:rPr>
      </w:pPr>
      <w:r>
        <w:rPr>
          <w:rFonts w:cs="Arial" w:ascii="Arial" w:hAnsi="Arial"/>
          <w:sz w:val="20"/>
        </w:rPr>
        <w:t>Installation, Troubleshooting and modifications on network equipments – Level 3</w:t>
      </w:r>
    </w:p>
    <w:p>
      <w:pPr>
        <w:pStyle w:val="Normal"/>
        <w:numPr>
          <w:ilvl w:val="0"/>
          <w:numId w:val="2"/>
        </w:numPr>
        <w:spacing w:before="0" w:after="0"/>
        <w:ind w:left="714" w:hanging="357"/>
        <w:jc w:val="both"/>
        <w:rPr>
          <w:rFonts w:ascii="Arial" w:hAnsi="Arial" w:cs="Arial"/>
          <w:sz w:val="20"/>
        </w:rPr>
      </w:pPr>
      <w:r>
        <w:rPr>
          <w:rFonts w:cs="Arial" w:ascii="Arial" w:hAnsi="Arial"/>
          <w:sz w:val="20"/>
        </w:rPr>
        <w:t>Implementation &amp; Integration of IP telephony system(VOIP) into the network, configured QOS, Switches</w:t>
      </w:r>
    </w:p>
    <w:p>
      <w:pPr>
        <w:pStyle w:val="Normal"/>
        <w:numPr>
          <w:ilvl w:val="0"/>
          <w:numId w:val="2"/>
        </w:numPr>
        <w:spacing w:before="0" w:after="0"/>
        <w:ind w:left="714" w:hanging="357"/>
        <w:jc w:val="both"/>
        <w:rPr>
          <w:rFonts w:ascii="Arial" w:hAnsi="Arial" w:cs="Arial"/>
          <w:sz w:val="20"/>
        </w:rPr>
      </w:pPr>
      <w:r>
        <w:rPr>
          <w:rFonts w:cs="Arial" w:ascii="Arial" w:hAnsi="Arial"/>
          <w:sz w:val="20"/>
        </w:rPr>
        <w:t>Configuring, administering and troubleshooting of WAP and WLAN.</w:t>
      </w:r>
    </w:p>
    <w:p>
      <w:pPr>
        <w:pStyle w:val="Normal"/>
        <w:numPr>
          <w:ilvl w:val="0"/>
          <w:numId w:val="2"/>
        </w:numPr>
        <w:spacing w:lineRule="auto" w:line="240" w:before="0" w:after="0"/>
        <w:ind w:left="714" w:hanging="357"/>
        <w:jc w:val="both"/>
        <w:rPr>
          <w:rFonts w:ascii="Arial" w:hAnsi="Arial" w:cs="Arial"/>
          <w:sz w:val="20"/>
        </w:rPr>
      </w:pPr>
      <w:r>
        <w:rPr>
          <w:rFonts w:cs="Arial" w:ascii="Arial" w:hAnsi="Arial"/>
          <w:sz w:val="20"/>
        </w:rPr>
        <w:t xml:space="preserve">Designed Wireless Sensor Networks with the aid of NS-2 tool using TCL &amp; C in coding the scripts. </w:t>
      </w:r>
    </w:p>
    <w:p>
      <w:pPr>
        <w:pStyle w:val="Normal"/>
        <w:numPr>
          <w:ilvl w:val="0"/>
          <w:numId w:val="2"/>
        </w:numPr>
        <w:spacing w:before="0" w:after="0"/>
        <w:ind w:left="714" w:hanging="357"/>
        <w:jc w:val="both"/>
        <w:rPr>
          <w:rFonts w:ascii="Arial" w:hAnsi="Arial" w:cs="Arial"/>
          <w:sz w:val="20"/>
        </w:rPr>
      </w:pPr>
      <w:r>
        <w:rPr>
          <w:rFonts w:cs="Arial" w:ascii="Arial" w:hAnsi="Arial"/>
          <w:sz w:val="20"/>
        </w:rPr>
        <w:t>Setting up test beds and testing configurations before deployment</w:t>
      </w:r>
    </w:p>
    <w:p>
      <w:pPr>
        <w:pStyle w:val="Normal"/>
        <w:numPr>
          <w:ilvl w:val="0"/>
          <w:numId w:val="2"/>
        </w:numPr>
        <w:spacing w:before="0" w:after="0"/>
        <w:ind w:left="714" w:hanging="357"/>
        <w:jc w:val="both"/>
        <w:rPr>
          <w:rFonts w:ascii="Arial" w:hAnsi="Arial" w:cs="Arial"/>
          <w:sz w:val="20"/>
        </w:rPr>
      </w:pPr>
      <w:r>
        <w:rPr>
          <w:rFonts w:cs="Arial" w:ascii="Arial" w:hAnsi="Arial"/>
          <w:sz w:val="20"/>
        </w:rPr>
        <w:t>Configured wireless sensor nodes and their respective base stations.</w:t>
      </w:r>
    </w:p>
    <w:p>
      <w:pPr>
        <w:pStyle w:val="Normal"/>
        <w:numPr>
          <w:ilvl w:val="0"/>
          <w:numId w:val="2"/>
        </w:numPr>
        <w:spacing w:before="0" w:after="0"/>
        <w:ind w:left="714" w:hanging="357"/>
        <w:jc w:val="both"/>
        <w:rPr>
          <w:rFonts w:ascii="Arial" w:hAnsi="Arial" w:cs="Arial"/>
          <w:sz w:val="20"/>
        </w:rPr>
      </w:pPr>
      <w:r>
        <w:rPr>
          <w:rFonts w:cs="Arial" w:ascii="Arial" w:hAnsi="Arial"/>
          <w:sz w:val="20"/>
        </w:rPr>
        <w:t>Deployed series of SunSpot sensor nodes for monitoring Structural Heritage Sites.</w:t>
      </w:r>
    </w:p>
    <w:p>
      <w:pPr>
        <w:pStyle w:val="Normal"/>
        <w:numPr>
          <w:ilvl w:val="0"/>
          <w:numId w:val="2"/>
        </w:numPr>
        <w:spacing w:before="0" w:after="0"/>
        <w:ind w:left="714" w:hanging="357"/>
        <w:jc w:val="both"/>
        <w:rPr>
          <w:rFonts w:ascii="Arial" w:hAnsi="Arial" w:cs="Arial"/>
        </w:rPr>
      </w:pPr>
      <w:r>
        <w:rPr>
          <w:rFonts w:cs="Arial" w:ascii="Arial" w:hAnsi="Arial"/>
          <w:sz w:val="20"/>
        </w:rPr>
        <w:t>Data acquisition into and from MySQL Database and analysis</w:t>
      </w:r>
      <w:r>
        <w:rPr>
          <w:rFonts w:cs="Arial" w:ascii="Arial" w:hAnsi="Arial"/>
        </w:rPr>
        <w:t>.</w:t>
      </w:r>
    </w:p>
    <w:p>
      <w:pPr>
        <w:pStyle w:val="Normal"/>
        <w:spacing w:before="0" w:after="0"/>
        <w:jc w:val="both"/>
        <w:rPr>
          <w:rFonts w:ascii="Arial" w:hAnsi="Arial" w:cs="Arial"/>
          <w:b/>
          <w:b/>
          <w:sz w:val="6"/>
        </w:rPr>
      </w:pPr>
      <w:r>
        <w:rPr>
          <w:rFonts w:cs="Arial" w:ascii="Arial" w:hAnsi="Arial"/>
          <w:b/>
          <w:sz w:val="6"/>
        </w:rPr>
      </w:r>
    </w:p>
    <w:p>
      <w:pPr>
        <w:pStyle w:val="Normal"/>
        <w:spacing w:before="0" w:after="0"/>
        <w:jc w:val="both"/>
        <w:rPr>
          <w:rFonts w:ascii="Arial" w:hAnsi="Arial" w:cs="Arial"/>
          <w:b/>
          <w:b/>
        </w:rPr>
      </w:pPr>
      <w:r>
        <w:rPr>
          <w:rFonts w:cs="Arial" w:ascii="Arial" w:hAnsi="Arial"/>
          <w:b/>
        </w:rPr>
      </w:r>
    </w:p>
    <w:p>
      <w:pPr>
        <w:pStyle w:val="Normal"/>
        <w:spacing w:before="0" w:after="0"/>
        <w:jc w:val="both"/>
        <w:rPr>
          <w:rFonts w:ascii="Arial" w:hAnsi="Arial" w:cs="Arial"/>
          <w:sz w:val="6"/>
          <w:u w:val="single"/>
        </w:rPr>
      </w:pPr>
      <w:r>
        <w:rPr>
          <w:rFonts w:cs="Arial" w:ascii="Arial" w:hAnsi="Arial"/>
          <w:sz w:val="6"/>
          <w:u w:val="single"/>
        </w:rPr>
      </w:r>
    </w:p>
    <w:p>
      <w:pPr>
        <w:pStyle w:val="Normal"/>
        <w:spacing w:before="0" w:after="0"/>
        <w:jc w:val="both"/>
        <w:rPr>
          <w:rFonts w:ascii="Arial" w:hAnsi="Arial" w:cs="Arial"/>
          <w:b/>
          <w:b/>
          <w:u w:val="single"/>
        </w:rPr>
      </w:pPr>
      <w:r>
        <w:rPr>
          <w:rFonts w:cs="Arial" w:ascii="Arial" w:hAnsi="Arial"/>
          <w:b/>
          <w:u w:val="single"/>
        </w:rPr>
        <w:t>EDUCATION &amp; PROFESSIONAL CERTIFICATIONS</w:t>
      </w:r>
    </w:p>
    <w:p>
      <w:pPr>
        <w:pStyle w:val="Normal"/>
        <w:widowControl w:val="false"/>
        <w:numPr>
          <w:ilvl w:val="0"/>
          <w:numId w:val="4"/>
        </w:numPr>
        <w:pBdr/>
        <w:spacing w:lineRule="auto" w:line="240" w:before="0" w:after="0"/>
        <w:jc w:val="both"/>
        <w:rPr>
          <w:rFonts w:ascii="Arial" w:hAnsi="Arial" w:cs="Arial"/>
          <w:sz w:val="20"/>
        </w:rPr>
      </w:pPr>
      <w:r>
        <w:rPr>
          <w:rFonts w:cs="Arial" w:ascii="Arial" w:hAnsi="Arial"/>
          <w:sz w:val="20"/>
        </w:rPr>
        <w:t>Amazon Certified Solutions Architect  - Associate</w:t>
      </w:r>
    </w:p>
    <w:p>
      <w:pPr>
        <w:pStyle w:val="Normal"/>
        <w:widowControl w:val="false"/>
        <w:numPr>
          <w:ilvl w:val="0"/>
          <w:numId w:val="4"/>
        </w:numPr>
        <w:pBdr/>
        <w:spacing w:lineRule="auto" w:line="240" w:before="0" w:after="0"/>
        <w:jc w:val="both"/>
        <w:rPr>
          <w:rFonts w:ascii="Arial" w:hAnsi="Arial" w:cs="Arial"/>
          <w:sz w:val="20"/>
        </w:rPr>
      </w:pPr>
      <w:r>
        <w:rPr>
          <w:rFonts w:cs="Arial" w:ascii="Arial" w:hAnsi="Arial"/>
          <w:sz w:val="20"/>
        </w:rPr>
        <w:t>Amazon Certified Solutions Architect   - Professional (In View)</w:t>
      </w:r>
    </w:p>
    <w:p>
      <w:pPr>
        <w:pStyle w:val="Normal"/>
        <w:widowControl w:val="false"/>
        <w:numPr>
          <w:ilvl w:val="0"/>
          <w:numId w:val="4"/>
        </w:numPr>
        <w:pBdr/>
        <w:spacing w:lineRule="auto" w:line="240" w:before="0" w:after="0"/>
        <w:jc w:val="both"/>
        <w:rPr>
          <w:rFonts w:ascii="Arial" w:hAnsi="Arial" w:cs="Arial"/>
          <w:sz w:val="20"/>
        </w:rPr>
      </w:pPr>
      <w:r>
        <w:rPr>
          <w:rFonts w:cs="Arial" w:ascii="Arial" w:hAnsi="Arial"/>
          <w:sz w:val="20"/>
        </w:rPr>
        <w:t>U-2000 Certification(Huawei proprietary)</w:t>
      </w:r>
    </w:p>
    <w:p>
      <w:pPr>
        <w:pStyle w:val="Normal"/>
        <w:widowControl w:val="false"/>
        <w:numPr>
          <w:ilvl w:val="0"/>
          <w:numId w:val="4"/>
        </w:numPr>
        <w:pBdr/>
        <w:spacing w:lineRule="auto" w:line="240" w:before="40" w:after="0"/>
        <w:jc w:val="both"/>
        <w:rPr>
          <w:rFonts w:ascii="Arial" w:hAnsi="Arial" w:cs="Arial"/>
          <w:sz w:val="20"/>
        </w:rPr>
      </w:pPr>
      <w:r>
        <w:rPr>
          <w:rFonts w:cs="Arial" w:ascii="Arial" w:hAnsi="Arial"/>
          <w:sz w:val="20"/>
        </w:rPr>
        <w:t>B.Sc. Computer Engineering</w:t>
      </w:r>
    </w:p>
    <w:p>
      <w:pPr>
        <w:pStyle w:val="Normal"/>
        <w:widowControl w:val="false"/>
        <w:pBdr/>
        <w:spacing w:lineRule="auto" w:line="240" w:before="0" w:after="0"/>
        <w:ind w:left="360" w:hanging="0"/>
        <w:jc w:val="both"/>
        <w:rPr>
          <w:rFonts w:ascii="Arial" w:hAnsi="Arial" w:cs="Arial"/>
          <w:sz w:val="20"/>
        </w:rPr>
      </w:pPr>
      <w:r>
        <w:rPr>
          <w:rFonts w:cs="Arial" w:ascii="Arial" w:hAnsi="Arial"/>
          <w:sz w:val="20"/>
        </w:rPr>
        <w:t xml:space="preserve">  </w:t>
      </w:r>
    </w:p>
    <w:p>
      <w:pPr>
        <w:sectPr>
          <w:type w:val="continuous"/>
          <w:pgSz w:w="11906" w:h="16838"/>
          <w:pgMar w:left="993" w:right="707" w:header="426" w:top="962" w:footer="0" w:bottom="851" w:gutter="0"/>
          <w:formProt w:val="false"/>
          <w:textDirection w:val="lrTb"/>
          <w:docGrid w:type="default" w:linePitch="600" w:charSpace="36864"/>
        </w:sectPr>
      </w:pPr>
    </w:p>
    <w:p>
      <w:pPr>
        <w:pStyle w:val="Normal"/>
        <w:spacing w:before="0" w:after="120"/>
        <w:jc w:val="both"/>
        <w:rPr>
          <w:rFonts w:ascii="Arial" w:hAnsi="Arial" w:cs="Arial"/>
          <w:b/>
          <w:b/>
          <w:u w:val="single"/>
        </w:rPr>
      </w:pPr>
      <w:r>
        <w:rPr>
          <w:rFonts w:cs="Arial" w:ascii="Arial" w:hAnsi="Arial"/>
          <w:b/>
          <w:u w:val="single"/>
        </w:rPr>
      </w:r>
    </w:p>
    <w:p>
      <w:pPr>
        <w:pStyle w:val="Normal"/>
        <w:spacing w:before="0" w:after="120"/>
        <w:jc w:val="both"/>
        <w:rPr>
          <w:rFonts w:ascii="Arial" w:hAnsi="Arial" w:cs="Arial"/>
          <w:b/>
          <w:b/>
        </w:rPr>
      </w:pPr>
      <w:r>
        <w:rPr>
          <w:rFonts w:cs="Arial" w:ascii="Arial" w:hAnsi="Arial"/>
          <w:b/>
          <w:u w:val="single"/>
        </w:rPr>
        <w:t>Other Information:</w:t>
      </w:r>
      <w:r>
        <w:rPr>
          <w:rFonts w:cs="Arial" w:ascii="Arial" w:hAnsi="Arial"/>
          <w:b/>
        </w:rPr>
        <w:t xml:space="preserve"> </w:t>
      </w:r>
    </w:p>
    <w:p>
      <w:pPr>
        <w:pStyle w:val="ListParagraph"/>
        <w:numPr>
          <w:ilvl w:val="0"/>
          <w:numId w:val="5"/>
        </w:numPr>
        <w:spacing w:before="0" w:after="120"/>
        <w:contextualSpacing/>
        <w:jc w:val="both"/>
        <w:rPr/>
      </w:pPr>
      <w:r>
        <w:rPr>
          <w:rFonts w:eastAsia="宋体" w:cs="Arial" w:ascii="Arial" w:hAnsi="Arial" w:eastAsiaTheme="minorEastAsia"/>
          <w:sz w:val="20"/>
          <w:szCs w:val="22"/>
          <w:lang w:eastAsia="en-US"/>
        </w:rPr>
        <w:t>Right to work: Tier 2 visa</w:t>
      </w:r>
    </w:p>
    <w:sectPr>
      <w:type w:val="continuous"/>
      <w:pgSz w:w="11906" w:h="16838"/>
      <w:pgMar w:left="993" w:right="707" w:header="426" w:top="962" w:footer="0" w:bottom="851"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color w:val="0070C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0"/>
        <w:b/>
        <w:color w:val="0070C0"/>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Symbo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Symbol"/>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0"/>
        <w:color w:val="0070C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Noto Sans Symbols" w:hAnsi="Noto Sans Symbols" w:cs="Noto Sans Symbols"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276"/>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eastAsia="en-US" w:val="en-GB" w:bidi="hi-IN"/>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f7cfc"/>
    <w:rPr>
      <w:rFonts w:ascii="Tahoma" w:hAnsi="Tahoma" w:cs="Tahoma"/>
      <w:sz w:val="16"/>
      <w:szCs w:val="16"/>
    </w:rPr>
  </w:style>
  <w:style w:type="character" w:styleId="HeaderChar" w:customStyle="1">
    <w:name w:val="Header Char"/>
    <w:link w:val="Header"/>
    <w:qFormat/>
    <w:rsid w:val="00657b8b"/>
    <w:rPr>
      <w:sz w:val="22"/>
      <w:szCs w:val="22"/>
      <w:lang w:val="en-GB"/>
    </w:rPr>
  </w:style>
  <w:style w:type="character" w:styleId="FooterChar" w:customStyle="1">
    <w:name w:val="Footer Char"/>
    <w:link w:val="Footer"/>
    <w:uiPriority w:val="99"/>
    <w:qFormat/>
    <w:rsid w:val="00657b8b"/>
    <w:rPr>
      <w:sz w:val="22"/>
      <w:szCs w:val="22"/>
      <w:lang w:val="en-GB"/>
    </w:rPr>
  </w:style>
  <w:style w:type="character" w:styleId="InternetLink">
    <w:name w:val="Internet Link"/>
    <w:rsid w:val="00315f21"/>
    <w:rPr>
      <w:color w:val="0563C1"/>
      <w:u w:val="single"/>
    </w:rPr>
  </w:style>
  <w:style w:type="character" w:styleId="Annotationreference">
    <w:name w:val="annotation reference"/>
    <w:qFormat/>
    <w:rsid w:val="00af0c77"/>
    <w:rPr>
      <w:sz w:val="16"/>
      <w:szCs w:val="16"/>
    </w:rPr>
  </w:style>
  <w:style w:type="character" w:styleId="CommentTextChar" w:customStyle="1">
    <w:name w:val="Comment Text Char"/>
    <w:link w:val="CommentText"/>
    <w:qFormat/>
    <w:rsid w:val="00af0c77"/>
    <w:rPr>
      <w:lang w:eastAsia="en-US"/>
    </w:rPr>
  </w:style>
  <w:style w:type="character" w:styleId="CommentSubjectChar" w:customStyle="1">
    <w:name w:val="Comment Subject Char"/>
    <w:link w:val="CommentSubject"/>
    <w:qFormat/>
    <w:rsid w:val="00af0c77"/>
    <w:rPr>
      <w:b/>
      <w:bCs/>
      <w:lang w:eastAsia="en-US"/>
    </w:rPr>
  </w:style>
  <w:style w:type="character" w:styleId="InspireSubtitleBlue" w:customStyle="1">
    <w:name w:val="Inspire_Subtitle_Blue"/>
    <w:qFormat/>
    <w:rsid w:val="00f10187"/>
    <w:rPr>
      <w:rFonts w:ascii="Arial" w:hAnsi="Arial"/>
      <w:b/>
      <w:color w:val="23408E"/>
      <w:sz w:val="18"/>
    </w:rPr>
  </w:style>
  <w:style w:type="character" w:styleId="Appleconvertedspace" w:customStyle="1">
    <w:name w:val="apple-converted-space"/>
    <w:basedOn w:val="DefaultParagraphFont"/>
    <w:qFormat/>
    <w:rsid w:val="00460da5"/>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color w:val="0070C0"/>
    </w:rPr>
  </w:style>
  <w:style w:type="character" w:styleId="ListLabel44">
    <w:name w:val="ListLabel 44"/>
    <w:qFormat/>
    <w:rPr>
      <w:rFonts w:ascii="Arial" w:hAnsi="Arial"/>
      <w:color w:val="0070C0"/>
      <w:sz w:val="20"/>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color w:val="0070C0"/>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color w:val="0070C0"/>
    </w:rPr>
  </w:style>
  <w:style w:type="character" w:styleId="ListLabel53">
    <w:name w:val="ListLabel 53"/>
    <w:qFormat/>
    <w:rPr>
      <w:rFonts w:ascii="Arial" w:hAnsi="Arial"/>
      <w:b/>
      <w:color w:val="0070C0"/>
      <w:sz w:val="20"/>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color w:val="0070C0"/>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color w:val="0070C0"/>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color w:val="0070C0"/>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color w:val="0070C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color w:val="0070C0"/>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rFonts w:ascii="Arial" w:hAnsi="Arial"/>
      <w:color w:val="0070C0"/>
      <w:sz w:val="20"/>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color w:val="0070C0"/>
    </w:rPr>
  </w:style>
  <w:style w:type="character" w:styleId="ListLabel112">
    <w:name w:val="ListLabel 112"/>
    <w:qFormat/>
    <w:rPr>
      <w:rFonts w:eastAsia="Calibri" w:cs="Arial"/>
      <w:color w:val="auto"/>
      <w:sz w:val="22"/>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eastAsia="Calibri" w:cs="Arial"/>
      <w:color w:val="auto"/>
      <w:sz w:val="22"/>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eastAsia="Calibri" w:cs="Arial"/>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eastAsia="Calibri" w:cs="Arial"/>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ascii="Arial" w:hAnsi="Arial" w:eastAsia="Noto Sans Symbols" w:cs="Noto Sans Symbols"/>
      <w:sz w:val="20"/>
    </w:rPr>
  </w:style>
  <w:style w:type="character" w:styleId="ListLabel129">
    <w:name w:val="ListLabel 129"/>
    <w:qFormat/>
    <w:rPr>
      <w:rFonts w:eastAsia="Courier New" w:cs="Courier New"/>
    </w:rPr>
  </w:style>
  <w:style w:type="character" w:styleId="ListLabel130">
    <w:name w:val="ListLabel 130"/>
    <w:qFormat/>
    <w:rPr>
      <w:rFonts w:eastAsia="Noto Sans Symbols" w:cs="Noto Sans Symbols"/>
    </w:rPr>
  </w:style>
  <w:style w:type="character" w:styleId="ListLabel131">
    <w:name w:val="ListLabel 131"/>
    <w:qFormat/>
    <w:rPr>
      <w:rFonts w:eastAsia="Noto Sans Symbols" w:cs="Noto Sans Symbols"/>
    </w:rPr>
  </w:style>
  <w:style w:type="character" w:styleId="ListLabel132">
    <w:name w:val="ListLabel 132"/>
    <w:qFormat/>
    <w:rPr>
      <w:rFonts w:eastAsia="Courier New" w:cs="Courier New"/>
    </w:rPr>
  </w:style>
  <w:style w:type="character" w:styleId="ListLabel133">
    <w:name w:val="ListLabel 133"/>
    <w:qFormat/>
    <w:rPr>
      <w:rFonts w:eastAsia="Noto Sans Symbols" w:cs="Noto Sans Symbols"/>
    </w:rPr>
  </w:style>
  <w:style w:type="character" w:styleId="ListLabel134">
    <w:name w:val="ListLabel 134"/>
    <w:qFormat/>
    <w:rPr>
      <w:rFonts w:eastAsia="Noto Sans Symbols" w:cs="Noto Sans Symbols"/>
    </w:rPr>
  </w:style>
  <w:style w:type="character" w:styleId="ListLabel135">
    <w:name w:val="ListLabel 135"/>
    <w:qFormat/>
    <w:rPr>
      <w:rFonts w:eastAsia="Courier New" w:cs="Courier New"/>
    </w:rPr>
  </w:style>
  <w:style w:type="character" w:styleId="ListLabel136">
    <w:name w:val="ListLabel 136"/>
    <w:qFormat/>
    <w:rPr>
      <w:rFonts w:eastAsia="Noto Sans Symbols" w:cs="Noto Sans Symbols"/>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rFonts w:eastAsia="Noto Sans Symbols" w:cs="Noto Sans Symbols"/>
    </w:rPr>
  </w:style>
  <w:style w:type="character" w:styleId="ListLabel147">
    <w:name w:val="ListLabel 147"/>
    <w:qFormat/>
    <w:rPr>
      <w:rFonts w:eastAsia="Courier New" w:cs="Courier New"/>
    </w:rPr>
  </w:style>
  <w:style w:type="character" w:styleId="ListLabel148">
    <w:name w:val="ListLabel 148"/>
    <w:qFormat/>
    <w:rPr>
      <w:rFonts w:eastAsia="Noto Sans Symbols" w:cs="Noto Sans Symbols"/>
    </w:rPr>
  </w:style>
  <w:style w:type="character" w:styleId="ListLabel149">
    <w:name w:val="ListLabel 149"/>
    <w:qFormat/>
    <w:rPr>
      <w:rFonts w:eastAsia="Noto Sans Symbols" w:cs="Noto Sans Symbols"/>
    </w:rPr>
  </w:style>
  <w:style w:type="character" w:styleId="ListLabel150">
    <w:name w:val="ListLabel 150"/>
    <w:qFormat/>
    <w:rPr>
      <w:rFonts w:eastAsia="Courier New" w:cs="Courier New"/>
    </w:rPr>
  </w:style>
  <w:style w:type="character" w:styleId="ListLabel151">
    <w:name w:val="ListLabel 151"/>
    <w:qFormat/>
    <w:rPr>
      <w:rFonts w:eastAsia="Noto Sans Symbols" w:cs="Noto Sans Symbols"/>
    </w:rPr>
  </w:style>
  <w:style w:type="character" w:styleId="ListLabel152">
    <w:name w:val="ListLabel 152"/>
    <w:qFormat/>
    <w:rPr>
      <w:rFonts w:eastAsia="Noto Sans Symbols" w:cs="Noto Sans Symbols"/>
    </w:rPr>
  </w:style>
  <w:style w:type="character" w:styleId="ListLabel153">
    <w:name w:val="ListLabel 153"/>
    <w:qFormat/>
    <w:rPr>
      <w:rFonts w:eastAsia="Courier New" w:cs="Courier New"/>
    </w:rPr>
  </w:style>
  <w:style w:type="character" w:styleId="ListLabel154">
    <w:name w:val="ListLabel 154"/>
    <w:qFormat/>
    <w:rPr>
      <w:rFonts w:eastAsia="Noto Sans Symbols" w:cs="Noto Sans Symbols"/>
    </w:rPr>
  </w:style>
  <w:style w:type="character" w:styleId="ListLabel155">
    <w:name w:val="ListLabel 155"/>
    <w:qFormat/>
    <w:rPr>
      <w:rFonts w:eastAsia="Noto Sans Symbols" w:cs="Noto Sans Symbols"/>
    </w:rPr>
  </w:style>
  <w:style w:type="character" w:styleId="ListLabel156">
    <w:name w:val="ListLabel 156"/>
    <w:qFormat/>
    <w:rPr>
      <w:rFonts w:eastAsia="Courier New" w:cs="Courier New"/>
    </w:rPr>
  </w:style>
  <w:style w:type="character" w:styleId="ListLabel157">
    <w:name w:val="ListLabel 157"/>
    <w:qFormat/>
    <w:rPr>
      <w:rFonts w:eastAsia="Noto Sans Symbols" w:cs="Noto Sans Symbols"/>
    </w:rPr>
  </w:style>
  <w:style w:type="character" w:styleId="ListLabel158">
    <w:name w:val="ListLabel 158"/>
    <w:qFormat/>
    <w:rPr>
      <w:rFonts w:eastAsia="Noto Sans Symbols" w:cs="Noto Sans Symbols"/>
    </w:rPr>
  </w:style>
  <w:style w:type="character" w:styleId="ListLabel159">
    <w:name w:val="ListLabel 159"/>
    <w:qFormat/>
    <w:rPr>
      <w:rFonts w:eastAsia="Courier New" w:cs="Courier New"/>
    </w:rPr>
  </w:style>
  <w:style w:type="character" w:styleId="ListLabel160">
    <w:name w:val="ListLabel 160"/>
    <w:qFormat/>
    <w:rPr>
      <w:rFonts w:eastAsia="Noto Sans Symbols" w:cs="Noto Sans Symbols"/>
    </w:rPr>
  </w:style>
  <w:style w:type="character" w:styleId="ListLabel161">
    <w:name w:val="ListLabel 161"/>
    <w:qFormat/>
    <w:rPr>
      <w:rFonts w:eastAsia="Noto Sans Symbols" w:cs="Noto Sans Symbols"/>
    </w:rPr>
  </w:style>
  <w:style w:type="character" w:styleId="ListLabel162">
    <w:name w:val="ListLabel 162"/>
    <w:qFormat/>
    <w:rPr>
      <w:rFonts w:eastAsia="Courier New" w:cs="Courier New"/>
    </w:rPr>
  </w:style>
  <w:style w:type="character" w:styleId="ListLabel163">
    <w:name w:val="ListLabel 163"/>
    <w:qFormat/>
    <w:rPr>
      <w:rFonts w:eastAsia="Noto Sans Symbols" w:cs="Noto Sans Symbols"/>
    </w:rPr>
  </w:style>
  <w:style w:type="character" w:styleId="ListLabel164">
    <w:name w:val="ListLabel 164"/>
    <w:qFormat/>
    <w:rPr>
      <w:rFonts w:eastAsia="Noto Sans Symbols" w:cs="Noto Sans Symbols"/>
    </w:rPr>
  </w:style>
  <w:style w:type="character" w:styleId="ListLabel165">
    <w:name w:val="ListLabel 165"/>
    <w:qFormat/>
    <w:rPr>
      <w:rFonts w:eastAsia="Courier New" w:cs="Courier New"/>
    </w:rPr>
  </w:style>
  <w:style w:type="character" w:styleId="ListLabel166">
    <w:name w:val="ListLabel 166"/>
    <w:qFormat/>
    <w:rPr>
      <w:rFonts w:eastAsia="Noto Sans Symbols" w:cs="Noto Sans Symbols"/>
    </w:rPr>
  </w:style>
  <w:style w:type="character" w:styleId="ListLabel167">
    <w:name w:val="ListLabel 167"/>
    <w:qFormat/>
    <w:rPr>
      <w:rFonts w:eastAsia="Noto Sans Symbols" w:cs="Noto Sans Symbols"/>
    </w:rPr>
  </w:style>
  <w:style w:type="character" w:styleId="ListLabel168">
    <w:name w:val="ListLabel 168"/>
    <w:qFormat/>
    <w:rPr>
      <w:rFonts w:eastAsia="Courier New" w:cs="Courier New"/>
    </w:rPr>
  </w:style>
  <w:style w:type="character" w:styleId="ListLabel169">
    <w:name w:val="ListLabel 169"/>
    <w:qFormat/>
    <w:rPr>
      <w:rFonts w:eastAsia="Noto Sans Symbols" w:cs="Noto Sans Symbols"/>
    </w:rPr>
  </w:style>
  <w:style w:type="character" w:styleId="ListLabel170">
    <w:name w:val="ListLabel 170"/>
    <w:qFormat/>
    <w:rPr>
      <w:rFonts w:eastAsia="Noto Sans Symbols" w:cs="Noto Sans Symbols"/>
    </w:rPr>
  </w:style>
  <w:style w:type="character" w:styleId="ListLabel171">
    <w:name w:val="ListLabel 171"/>
    <w:qFormat/>
    <w:rPr>
      <w:rFonts w:eastAsia="Courier New" w:cs="Courier New"/>
    </w:rPr>
  </w:style>
  <w:style w:type="character" w:styleId="ListLabel172">
    <w:name w:val="ListLabel 172"/>
    <w:qFormat/>
    <w:rPr>
      <w:rFonts w:eastAsia="Noto Sans Symbols" w:cs="Noto Sans Symbol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lorfulListAccent11" w:customStyle="1">
    <w:name w:val="Colorful List - Accent 11"/>
    <w:basedOn w:val="Normal"/>
    <w:uiPriority w:val="34"/>
    <w:qFormat/>
    <w:rsid w:val="004369f9"/>
    <w:pPr>
      <w:spacing w:before="0" w:after="200"/>
      <w:ind w:left="720" w:hanging="0"/>
      <w:contextualSpacing/>
    </w:pPr>
    <w:rPr/>
  </w:style>
  <w:style w:type="paragraph" w:styleId="BalloonText">
    <w:name w:val="Balloon Text"/>
    <w:basedOn w:val="Normal"/>
    <w:link w:val="BalloonTextChar"/>
    <w:uiPriority w:val="99"/>
    <w:semiHidden/>
    <w:unhideWhenUsed/>
    <w:qFormat/>
    <w:rsid w:val="00df7cfc"/>
    <w:pPr>
      <w:spacing w:lineRule="auto" w:line="240" w:before="0" w:after="0"/>
    </w:pPr>
    <w:rPr>
      <w:rFonts w:ascii="Tahoma" w:hAnsi="Tahoma"/>
      <w:sz w:val="16"/>
      <w:szCs w:val="16"/>
    </w:rPr>
  </w:style>
  <w:style w:type="paragraph" w:styleId="WWDefault" w:customStyle="1">
    <w:name w:val="WW-Default"/>
    <w:qFormat/>
    <w:rsid w:val="00da0163"/>
    <w:pPr>
      <w:widowControl/>
      <w:suppressAutoHyphens w:val="true"/>
      <w:kinsoku w:val="true"/>
      <w:overflowPunct w:val="true"/>
      <w:autoSpaceDE w:val="true"/>
      <w:bidi w:val="0"/>
      <w:jc w:val="left"/>
    </w:pPr>
    <w:rPr>
      <w:rFonts w:cs="Calibri" w:ascii="Liberation Serif" w:hAnsi="Liberation Serif" w:eastAsia="DejaVu Sans"/>
      <w:color w:val="000000"/>
      <w:kern w:val="0"/>
      <w:sz w:val="24"/>
      <w:szCs w:val="24"/>
      <w:lang w:val="en-US" w:eastAsia="ar-SA" w:bidi="hi-IN"/>
    </w:rPr>
  </w:style>
  <w:style w:type="paragraph" w:styleId="Header">
    <w:name w:val="Header"/>
    <w:basedOn w:val="Normal"/>
    <w:link w:val="HeaderChar"/>
    <w:rsid w:val="00657b8b"/>
    <w:pPr>
      <w:tabs>
        <w:tab w:val="clear" w:pos="709"/>
        <w:tab w:val="center" w:pos="4320" w:leader="none"/>
        <w:tab w:val="right" w:pos="8640" w:leader="none"/>
      </w:tabs>
    </w:pPr>
    <w:rPr/>
  </w:style>
  <w:style w:type="paragraph" w:styleId="Footer">
    <w:name w:val="Footer"/>
    <w:basedOn w:val="Normal"/>
    <w:link w:val="FooterChar"/>
    <w:uiPriority w:val="99"/>
    <w:rsid w:val="00657b8b"/>
    <w:pPr>
      <w:tabs>
        <w:tab w:val="clear" w:pos="709"/>
        <w:tab w:val="center" w:pos="4320" w:leader="none"/>
        <w:tab w:val="right" w:pos="8640" w:leader="none"/>
      </w:tabs>
    </w:pPr>
    <w:rPr/>
  </w:style>
  <w:style w:type="paragraph" w:styleId="ListParagraph">
    <w:name w:val="List Paragraph"/>
    <w:basedOn w:val="Normal"/>
    <w:uiPriority w:val="34"/>
    <w:qFormat/>
    <w:rsid w:val="006e0ab3"/>
    <w:pPr>
      <w:spacing w:lineRule="auto" w:line="240" w:before="0" w:after="0"/>
      <w:ind w:left="720" w:hanging="0"/>
      <w:contextualSpacing/>
    </w:pPr>
    <w:rPr>
      <w:rFonts w:ascii="Times New Roman" w:hAnsi="Times New Roman" w:eastAsia="Times New Roman"/>
      <w:sz w:val="24"/>
      <w:szCs w:val="24"/>
      <w:lang w:eastAsia="en-GB"/>
    </w:rPr>
  </w:style>
  <w:style w:type="paragraph" w:styleId="Annotationtext">
    <w:name w:val="annotation text"/>
    <w:basedOn w:val="Normal"/>
    <w:link w:val="CommentTextChar"/>
    <w:qFormat/>
    <w:rsid w:val="00af0c77"/>
    <w:pPr/>
    <w:rPr>
      <w:sz w:val="20"/>
      <w:szCs w:val="20"/>
    </w:rPr>
  </w:style>
  <w:style w:type="paragraph" w:styleId="Annotationsubject">
    <w:name w:val="annotation subject"/>
    <w:basedOn w:val="Annotationtext"/>
    <w:next w:val="Annotationtext"/>
    <w:link w:val="CommentSubjectChar"/>
    <w:qFormat/>
    <w:rsid w:val="00af0c77"/>
    <w:pPr/>
    <w:rPr>
      <w:b/>
      <w:bCs/>
    </w:rPr>
  </w:style>
  <w:style w:type="paragraph" w:styleId="NoSpacing">
    <w:name w:val="No Spacing"/>
    <w:uiPriority w:val="1"/>
    <w:qFormat/>
    <w:rsid w:val="00f10187"/>
    <w:pPr>
      <w:widowControl/>
      <w:kinsoku w:val="true"/>
      <w:overflowPunct w:val="true"/>
      <w:autoSpaceDE w:val="true"/>
      <w:bidi w:val="0"/>
      <w:jc w:val="left"/>
    </w:pPr>
    <w:rPr>
      <w:rFonts w:eastAsia="Times New Roman" w:ascii="Liberation Serif" w:hAnsi="Liberation Serif" w:cs="Denemo"/>
      <w:color w:val="auto"/>
      <w:kern w:val="0"/>
      <w:sz w:val="22"/>
      <w:szCs w:val="22"/>
      <w:lang w:val="en-GB" w:eastAsia="zh-CN" w:bidi="hi-IN"/>
    </w:rPr>
  </w:style>
  <w:style w:type="paragraph" w:styleId="Yiv4945406017msonormal" w:customStyle="1">
    <w:name w:val="yiv4945406017msonormal"/>
    <w:basedOn w:val="Normal"/>
    <w:qFormat/>
    <w:rsid w:val="00460da5"/>
    <w:pPr>
      <w:spacing w:lineRule="auto" w:line="240" w:beforeAutospacing="1" w:afterAutospacing="1"/>
    </w:pPr>
    <w:rPr>
      <w:rFonts w:ascii="Times New Roman" w:hAnsi="Times New Roman" w:eastAsia="Times New Roman"/>
      <w:sz w:val="24"/>
      <w:szCs w:val="24"/>
      <w:lang w:eastAsia="en-GB"/>
    </w:rPr>
  </w:style>
  <w:style w:type="paragraph" w:styleId="Yiv4945406017" w:customStyle="1">
    <w:name w:val="yiv4945406017"/>
    <w:basedOn w:val="Normal"/>
    <w:qFormat/>
    <w:rsid w:val="00460da5"/>
    <w:pPr>
      <w:spacing w:lineRule="auto" w:line="240" w:beforeAutospacing="1" w:afterAutospacing="1"/>
    </w:pPr>
    <w:rPr>
      <w:rFonts w:ascii="Times New Roman" w:hAnsi="Times New Roman" w:eastAsia="Times New Roman"/>
      <w:sz w:val="24"/>
      <w:szCs w:val="24"/>
      <w:lang w:eastAsia="en-GB"/>
    </w:rPr>
  </w:style>
  <w:style w:type="paragraph" w:styleId="Msgseventlistitembody" w:customStyle="1">
    <w:name w:val="msg-s-event-listitem__body"/>
    <w:basedOn w:val="Normal"/>
    <w:qFormat/>
    <w:rsid w:val="004b4cfc"/>
    <w:pPr>
      <w:spacing w:lineRule="auto" w:line="240" w:beforeAutospacing="1" w:afterAutospacing="1"/>
    </w:pPr>
    <w:rPr>
      <w:rFonts w:ascii="Times New Roman" w:hAnsi="Times New Roman" w:eastAsia="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19251</TotalTime>
  <Application>LibreOffice/6.2.6.2$Linux_X86_64 LibreOffice_project/93e3be01c591ba6e7311e581ba65aae4a8cb3de2</Application>
  <Pages>3</Pages>
  <Words>1415</Words>
  <Characters>8066</Characters>
  <CharactersWithSpaces>9463</CharactersWithSpaces>
  <Paragraphs>18</Paragraphs>
  <Company>University of Greenwich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2019-09-10T22:23:00Z</dcterms:created>
  <dc:creator>UoG</dc:creator>
  <dc:description/>
  <dc:language>en-US</dc:language>
  <cp:lastModifiedBy/>
  <dcterms:modified xsi:type="dcterms:W3CDTF">2019-12-05T10:06:29Z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Greenwich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