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100"/>
        <w:jc w:val="right"/>
        <w:rPr/>
      </w:pPr>
      <w:r>
        <w:rPr>
          <w:rFonts w:cs="Arial"/>
          <w:b/>
          <w:bCs/>
          <w:sz w:val="32"/>
          <w:szCs w:val="32"/>
        </w:rPr>
        <w:t>Michael Johnson</w:t>
      </w:r>
      <w:r>
        <w:rPr>
          <w:rFonts w:cs="Arial"/>
          <w:b/>
          <w:bCs/>
          <w:sz w:val="32"/>
          <w:szCs w:val="32"/>
        </w:rPr>
        <w:t xml:space="preserve"> | </w:t>
      </w:r>
      <w:r>
        <w:rPr>
          <w:rFonts w:cs="Arial"/>
          <w:b/>
          <w:bCs/>
          <w:sz w:val="32"/>
          <w:szCs w:val="32"/>
        </w:rPr>
        <w:t>DevOps Engineer</w:t>
      </w:r>
    </w:p>
    <w:p>
      <w:pPr>
        <w:pStyle w:val="Normal"/>
        <w:widowControl w:val="false"/>
        <w:spacing w:lineRule="auto" w:line="240" w:before="0" w:after="0"/>
        <w:jc w:val="right"/>
        <w:rPr/>
      </w:pPr>
      <w:r>
        <w:rPr>
          <w:rFonts w:cs="Arial"/>
          <w:b/>
          <w:bCs/>
          <w:color w:val="999999"/>
          <w:szCs w:val="20"/>
        </w:rPr>
        <w:t xml:space="preserve">Location: </w:t>
      </w:r>
      <w:r>
        <w:rPr>
          <w:rFonts w:cs="Arial"/>
          <w:b/>
          <w:bCs/>
          <w:color w:val="999999"/>
          <w:szCs w:val="20"/>
        </w:rPr>
        <w:t>Leeds,  UK</w:t>
      </w:r>
    </w:p>
    <w:p>
      <w:pPr>
        <w:pStyle w:val="Normal"/>
        <w:widowControl w:val="false"/>
        <w:spacing w:lineRule="auto" w:line="240" w:before="0" w:after="0"/>
        <w:jc w:val="right"/>
        <w:rPr/>
      </w:pPr>
      <w:r>
        <w:rPr>
          <w:rFonts w:cs="Arial"/>
          <w:b/>
          <w:bCs/>
          <w:color w:val="999999"/>
          <w:szCs w:val="20"/>
        </w:rPr>
        <w:t xml:space="preserve">Telephone: </w:t>
      </w:r>
      <w:r>
        <w:rPr>
          <w:rFonts w:cs="Arial"/>
          <w:b/>
          <w:bCs/>
          <w:color w:val="999999"/>
          <w:szCs w:val="20"/>
        </w:rPr>
        <w:t xml:space="preserve"> </w:t>
      </w:r>
      <w:r>
        <w:rPr>
          <w:rFonts w:cs="Arial"/>
          <w:b/>
          <w:bCs/>
          <w:color w:val="999999"/>
          <w:szCs w:val="20"/>
        </w:rPr>
        <w:t>079 368 54902</w:t>
      </w:r>
    </w:p>
    <w:p>
      <w:pPr>
        <w:pStyle w:val="Normal"/>
        <w:widowControl w:val="false"/>
        <w:spacing w:lineRule="auto" w:line="240" w:before="0" w:after="0"/>
        <w:jc w:val="right"/>
        <w:rPr/>
      </w:pPr>
      <w:r>
        <w:rPr>
          <w:rFonts w:cs="Arial"/>
          <w:b/>
          <w:bCs/>
          <w:color w:val="999999"/>
          <w:szCs w:val="20"/>
        </w:rPr>
        <w:t xml:space="preserve">Email: </w:t>
      </w:r>
      <w:r>
        <w:rPr>
          <w:rFonts w:cs="Arial"/>
          <w:b/>
          <w:bCs/>
          <w:color w:val="999999"/>
          <w:szCs w:val="20"/>
        </w:rPr>
        <w:t xml:space="preserve"> </w:t>
      </w:r>
      <w:r>
        <w:rPr>
          <w:rFonts w:cs="Arial"/>
          <w:b/>
          <w:bCs/>
          <w:color w:val="999999"/>
          <w:szCs w:val="20"/>
        </w:rPr>
        <w:t>michael@bifrost.solutions</w:t>
      </w:r>
    </w:p>
    <w:p>
      <w:pPr>
        <w:pStyle w:val="Normal"/>
        <w:widowControl w:val="false"/>
        <w:pBdr>
          <w:bottom w:val="single" w:sz="4" w:space="0" w:color="000000"/>
        </w:pBdr>
        <w:spacing w:lineRule="auto" w:line="240" w:before="180" w:after="120"/>
        <w:jc w:val="both"/>
        <w:rPr>
          <w:rFonts w:ascii="Calibri" w:hAnsi="Calibri" w:cs="Arial" w:asciiTheme="minorHAnsi" w:hAnsiTheme="minorHAnsi"/>
          <w:sz w:val="19"/>
          <w:szCs w:val="19"/>
        </w:rPr>
      </w:pPr>
      <w:r>
        <w:rPr>
          <w:rFonts w:cs="Arial"/>
          <w:sz w:val="32"/>
          <w:szCs w:val="32"/>
        </w:rPr>
        <w:t>Professional profile</w:t>
      </w:r>
    </w:p>
    <w:p>
      <w:pPr>
        <w:pStyle w:val="Normal"/>
        <w:widowControl w:val="false"/>
        <w:spacing w:lineRule="auto" w:line="240" w:before="0" w:after="0"/>
        <w:jc w:val="both"/>
        <w:rPr/>
      </w:pPr>
      <w:r>
        <w:rPr>
          <w:rFonts w:cs="Arial"/>
          <w:szCs w:val="20"/>
        </w:rPr>
        <w:t xml:space="preserve">A </w:t>
      </w:r>
      <w:r>
        <w:rPr>
          <w:rFonts w:cs="Arial"/>
          <w:szCs w:val="20"/>
        </w:rPr>
        <w:t>Linux</w:t>
      </w:r>
      <w:r>
        <w:rPr>
          <w:rFonts w:cs="Arial"/>
          <w:szCs w:val="20"/>
        </w:rPr>
        <w:t xml:space="preserve"> enthusiast, with a passion for technology and automation.</w:t>
      </w:r>
    </w:p>
    <w:p>
      <w:pPr>
        <w:pStyle w:val="Normal"/>
        <w:widowControl w:val="false"/>
        <w:spacing w:lineRule="auto" w:line="240" w:before="0" w:after="0"/>
        <w:jc w:val="both"/>
        <w:rPr>
          <w:rFonts w:ascii="Calibri" w:hAnsi="Calibri" w:cs="Arial" w:asciiTheme="minorHAnsi" w:hAnsiTheme="minorHAnsi"/>
          <w:szCs w:val="20"/>
        </w:rPr>
      </w:pPr>
      <w:r>
        <w:rPr>
          <w:rFonts w:cs="Arial"/>
          <w:szCs w:val="20"/>
        </w:rPr>
      </w:r>
    </w:p>
    <w:p>
      <w:pPr>
        <w:pStyle w:val="Normal"/>
        <w:widowControl w:val="false"/>
        <w:spacing w:lineRule="auto" w:line="240" w:before="0" w:after="0"/>
        <w:jc w:val="both"/>
        <w:rPr/>
      </w:pPr>
      <w:r>
        <w:rPr>
          <w:rFonts w:cs="Arial"/>
          <w:szCs w:val="20"/>
        </w:rPr>
        <w:t xml:space="preserve">A very social and skilled DevOps Engineer, Sysadmin, Infrastructure Engineer, with a lot of commercial experience in several different areas, from large consultancies, public sector contracts, and gambling industries.  </w:t>
      </w:r>
    </w:p>
    <w:p>
      <w:pPr>
        <w:pStyle w:val="Normal"/>
        <w:widowControl w:val="false"/>
        <w:spacing w:lineRule="auto" w:line="240" w:before="0" w:after="0"/>
        <w:jc w:val="both"/>
        <w:rPr>
          <w:rFonts w:ascii="Calibri" w:hAnsi="Calibri" w:cs="Arial" w:asciiTheme="minorHAnsi" w:hAnsiTheme="minorHAnsi"/>
          <w:sz w:val="20"/>
          <w:szCs w:val="20"/>
        </w:rPr>
      </w:pPr>
      <w:r>
        <w:rPr>
          <w:rFonts w:cs="Arial"/>
          <w:sz w:val="20"/>
          <w:szCs w:val="20"/>
        </w:rPr>
      </w:r>
    </w:p>
    <w:p>
      <w:pPr>
        <w:pStyle w:val="Normal"/>
        <w:widowControl w:val="false"/>
        <w:pBdr>
          <w:bottom w:val="single" w:sz="4" w:space="0" w:color="000000"/>
        </w:pBdr>
        <w:spacing w:lineRule="auto" w:line="240" w:before="180" w:after="120"/>
        <w:jc w:val="both"/>
        <w:rPr>
          <w:rFonts w:ascii="Calibri" w:hAnsi="Calibri" w:cs="Arial" w:asciiTheme="minorHAnsi" w:hAnsiTheme="minorHAnsi"/>
          <w:sz w:val="24"/>
          <w:szCs w:val="24"/>
        </w:rPr>
      </w:pPr>
      <w:r>
        <w:rPr>
          <w:rFonts w:cs="Arial"/>
          <w:sz w:val="32"/>
          <w:szCs w:val="32"/>
        </w:rPr>
        <w:t xml:space="preserve">IT/Technical skills </w:t>
      </w:r>
    </w:p>
    <w:tbl>
      <w:tblPr>
        <w:tblW w:w="9855" w:type="dxa"/>
        <w:jc w:val="left"/>
        <w:tblInd w:w="0" w:type="dxa"/>
        <w:tblBorders/>
        <w:tblCellMar>
          <w:top w:w="0" w:type="dxa"/>
          <w:left w:w="108" w:type="dxa"/>
          <w:bottom w:w="0" w:type="dxa"/>
          <w:right w:w="108" w:type="dxa"/>
        </w:tblCellMar>
        <w:tblLook w:firstRow="1" w:noVBand="1" w:lastRow="0" w:firstColumn="1" w:lastColumn="0" w:noHBand="0" w:val="04a0"/>
      </w:tblPr>
      <w:tblGrid>
        <w:gridCol w:w="3510"/>
        <w:gridCol w:w="3261"/>
        <w:gridCol w:w="3084"/>
      </w:tblGrid>
      <w:tr>
        <w:trPr>
          <w:trHeight w:val="715" w:hRule="atLeast"/>
        </w:trPr>
        <w:tc>
          <w:tcPr>
            <w:tcW w:w="3510" w:type="dxa"/>
            <w:tcBorders/>
            <w:shd w:fill="auto" w:val="clear"/>
          </w:tcPr>
          <w:p>
            <w:pPr>
              <w:pStyle w:val="Normal"/>
              <w:widowControl w:val="false"/>
              <w:numPr>
                <w:ilvl w:val="0"/>
                <w:numId w:val="2"/>
              </w:numPr>
              <w:spacing w:lineRule="auto" w:line="240" w:before="0" w:after="0"/>
              <w:ind w:left="426" w:hanging="284"/>
              <w:jc w:val="both"/>
              <w:rPr/>
            </w:pPr>
            <w:r>
              <w:rPr>
                <w:rFonts w:cs="Arial"/>
                <w:b/>
                <w:szCs w:val="20"/>
              </w:rPr>
              <w:t>RHEL, CentOS, Debian, Arch</w:t>
            </w:r>
          </w:p>
          <w:p>
            <w:pPr>
              <w:pStyle w:val="Normal"/>
              <w:widowControl w:val="false"/>
              <w:numPr>
                <w:ilvl w:val="0"/>
                <w:numId w:val="2"/>
              </w:numPr>
              <w:spacing w:lineRule="auto" w:line="240" w:before="0" w:after="0"/>
              <w:ind w:left="426" w:hanging="284"/>
              <w:jc w:val="both"/>
              <w:rPr/>
            </w:pPr>
            <w:r>
              <w:rPr>
                <w:rFonts w:cs="Arial"/>
                <w:b/>
                <w:szCs w:val="20"/>
              </w:rPr>
              <w:t>Python, Perl, PHP</w:t>
            </w:r>
          </w:p>
          <w:p>
            <w:pPr>
              <w:pStyle w:val="Normal"/>
              <w:widowControl w:val="false"/>
              <w:numPr>
                <w:ilvl w:val="0"/>
                <w:numId w:val="2"/>
              </w:numPr>
              <w:spacing w:lineRule="auto" w:line="240" w:before="0" w:after="0"/>
              <w:ind w:left="426" w:hanging="284"/>
              <w:jc w:val="both"/>
              <w:rPr/>
            </w:pPr>
            <w:r>
              <w:rPr>
                <w:rFonts w:cs="Arial"/>
                <w:b/>
                <w:szCs w:val="20"/>
              </w:rPr>
              <w:t>Nginx, Apache, Flask</w:t>
            </w:r>
          </w:p>
        </w:tc>
        <w:tc>
          <w:tcPr>
            <w:tcW w:w="3261" w:type="dxa"/>
            <w:tcBorders/>
            <w:shd w:fill="auto" w:val="clear"/>
          </w:tcPr>
          <w:p>
            <w:pPr>
              <w:pStyle w:val="Normal"/>
              <w:widowControl w:val="false"/>
              <w:numPr>
                <w:ilvl w:val="0"/>
                <w:numId w:val="2"/>
              </w:numPr>
              <w:spacing w:lineRule="auto" w:line="240" w:before="0" w:after="0"/>
              <w:ind w:left="426" w:hanging="284"/>
              <w:jc w:val="both"/>
              <w:rPr/>
            </w:pPr>
            <w:r>
              <w:rPr>
                <w:rFonts w:cs="Arial"/>
                <w:b/>
                <w:szCs w:val="20"/>
              </w:rPr>
              <w:t>MySQL, Postgres, MongoDB</w:t>
            </w:r>
          </w:p>
          <w:p>
            <w:pPr>
              <w:pStyle w:val="Normal"/>
              <w:widowControl w:val="false"/>
              <w:numPr>
                <w:ilvl w:val="0"/>
                <w:numId w:val="2"/>
              </w:numPr>
              <w:spacing w:lineRule="auto" w:line="240" w:before="0" w:after="0"/>
              <w:ind w:left="426" w:hanging="284"/>
              <w:jc w:val="both"/>
              <w:rPr/>
            </w:pPr>
            <w:r>
              <w:rPr>
                <w:rFonts w:cs="Arial"/>
                <w:b/>
                <w:szCs w:val="20"/>
              </w:rPr>
              <w:t>Cassandra, sqlite3</w:t>
            </w:r>
          </w:p>
          <w:p>
            <w:pPr>
              <w:pStyle w:val="Normal"/>
              <w:widowControl w:val="false"/>
              <w:numPr>
                <w:ilvl w:val="0"/>
                <w:numId w:val="2"/>
              </w:numPr>
              <w:spacing w:lineRule="auto" w:line="240" w:before="0" w:after="0"/>
              <w:ind w:left="426" w:hanging="284"/>
              <w:jc w:val="both"/>
              <w:rPr/>
            </w:pPr>
            <w:r>
              <w:rPr>
                <w:rFonts w:cs="Arial"/>
                <w:b/>
                <w:szCs w:val="20"/>
              </w:rPr>
              <w:t>Ansible, Terraform, Puppet</w:t>
            </w:r>
          </w:p>
          <w:p>
            <w:pPr>
              <w:pStyle w:val="Normal"/>
              <w:widowControl w:val="false"/>
              <w:spacing w:lineRule="auto" w:line="240" w:before="0" w:after="0"/>
              <w:jc w:val="both"/>
              <w:rPr>
                <w:rFonts w:ascii="Calibri" w:hAnsi="Calibri" w:cs="Arial" w:asciiTheme="minorHAnsi" w:hAnsiTheme="minorHAnsi"/>
                <w:szCs w:val="20"/>
              </w:rPr>
            </w:pPr>
            <w:r>
              <w:rPr>
                <w:rFonts w:cs="Arial"/>
                <w:szCs w:val="20"/>
              </w:rPr>
            </w:r>
          </w:p>
        </w:tc>
        <w:tc>
          <w:tcPr>
            <w:tcW w:w="3084" w:type="dxa"/>
            <w:tcBorders/>
            <w:shd w:fill="auto" w:val="clear"/>
          </w:tcPr>
          <w:p>
            <w:pPr>
              <w:pStyle w:val="Normal"/>
              <w:widowControl w:val="false"/>
              <w:numPr>
                <w:ilvl w:val="0"/>
                <w:numId w:val="2"/>
              </w:numPr>
              <w:spacing w:lineRule="auto" w:line="240" w:before="0" w:after="0"/>
              <w:ind w:left="426" w:hanging="284"/>
              <w:jc w:val="both"/>
              <w:rPr/>
            </w:pPr>
            <w:r>
              <w:rPr>
                <w:rFonts w:cs="Arial"/>
                <w:b/>
                <w:szCs w:val="20"/>
              </w:rPr>
              <w:t>AWS, GCP, Azure</w:t>
            </w:r>
          </w:p>
          <w:p>
            <w:pPr>
              <w:pStyle w:val="Normal"/>
              <w:widowControl w:val="false"/>
              <w:numPr>
                <w:ilvl w:val="0"/>
                <w:numId w:val="2"/>
              </w:numPr>
              <w:spacing w:lineRule="auto" w:line="240" w:before="0" w:after="0"/>
              <w:ind w:left="426" w:hanging="284"/>
              <w:jc w:val="both"/>
              <w:rPr/>
            </w:pPr>
            <w:r>
              <w:rPr>
                <w:rFonts w:cs="Arial"/>
                <w:b/>
                <w:szCs w:val="20"/>
              </w:rPr>
              <w:t>Haproxy, Stingray, F5</w:t>
            </w:r>
          </w:p>
          <w:p>
            <w:pPr>
              <w:pStyle w:val="Normal"/>
              <w:widowControl w:val="false"/>
              <w:numPr>
                <w:ilvl w:val="0"/>
                <w:numId w:val="2"/>
              </w:numPr>
              <w:spacing w:lineRule="auto" w:line="240" w:before="0" w:after="0"/>
              <w:ind w:left="426" w:hanging="284"/>
              <w:jc w:val="both"/>
              <w:rPr/>
            </w:pPr>
            <w:r>
              <w:rPr>
                <w:rFonts w:cs="Arial"/>
                <w:b/>
                <w:szCs w:val="20"/>
              </w:rPr>
              <w:t>Jenkins, OpenVAS, Git</w:t>
            </w:r>
          </w:p>
          <w:p>
            <w:pPr>
              <w:pStyle w:val="Normal"/>
              <w:widowControl w:val="false"/>
              <w:spacing w:lineRule="auto" w:line="240" w:before="0" w:after="0"/>
              <w:jc w:val="both"/>
              <w:rPr>
                <w:rFonts w:ascii="Calibri" w:hAnsi="Calibri" w:cs="Arial" w:asciiTheme="minorHAnsi" w:hAnsiTheme="minorHAnsi"/>
                <w:szCs w:val="20"/>
              </w:rPr>
            </w:pPr>
            <w:r>
              <w:rPr>
                <w:rFonts w:cs="Arial"/>
                <w:szCs w:val="20"/>
              </w:rPr>
            </w:r>
          </w:p>
        </w:tc>
      </w:tr>
    </w:tbl>
    <w:p>
      <w:pPr>
        <w:pStyle w:val="Normal"/>
        <w:widowControl w:val="false"/>
        <w:pBdr>
          <w:bottom w:val="single" w:sz="4" w:space="0" w:color="000000"/>
        </w:pBdr>
        <w:spacing w:lineRule="auto" w:line="240" w:before="180" w:after="120"/>
        <w:jc w:val="both"/>
        <w:rPr>
          <w:rFonts w:ascii="Calibri" w:hAnsi="Calibri" w:cs="Arial" w:asciiTheme="minorHAnsi" w:hAnsiTheme="minorHAnsi"/>
          <w:sz w:val="19"/>
          <w:szCs w:val="19"/>
        </w:rPr>
      </w:pPr>
      <w:r>
        <w:rPr>
          <w:rFonts w:cs="Arial"/>
          <w:sz w:val="32"/>
          <w:szCs w:val="32"/>
        </w:rPr>
        <w:t>Career summary</w:t>
      </w:r>
    </w:p>
    <w:p>
      <w:pPr>
        <w:pStyle w:val="Normal"/>
        <w:widowControl w:val="false"/>
        <w:spacing w:lineRule="auto" w:line="240" w:before="0" w:after="0"/>
        <w:jc w:val="both"/>
        <w:rPr/>
      </w:pPr>
      <w:r>
        <w:rPr>
          <w:rFonts w:cs="Arial"/>
          <w:b/>
          <w:bCs/>
          <w:szCs w:val="20"/>
        </w:rPr>
        <w:t>Feb</w:t>
      </w:r>
      <w:r>
        <w:rPr>
          <w:rFonts w:cs="Arial"/>
          <w:b/>
          <w:bCs/>
          <w:szCs w:val="20"/>
        </w:rPr>
        <w:t xml:space="preserve"> </w:t>
      </w:r>
      <w:r>
        <w:rPr>
          <w:rFonts w:cs="Arial"/>
          <w:b/>
          <w:bCs/>
          <w:szCs w:val="20"/>
        </w:rPr>
        <w:t>2018</w:t>
      </w:r>
      <w:r>
        <w:rPr>
          <w:rFonts w:cs="Arial"/>
          <w:b/>
          <w:bCs/>
          <w:szCs w:val="20"/>
        </w:rPr>
        <w:t xml:space="preserve"> – Present </w:t>
        <w:tab/>
        <w:tab/>
      </w:r>
      <w:r>
        <w:rPr>
          <w:rFonts w:cs="Arial"/>
          <w:b/>
          <w:bCs/>
          <w:szCs w:val="20"/>
        </w:rPr>
        <w:t>William Hill</w:t>
      </w:r>
      <w:r>
        <w:rPr>
          <w:rFonts w:cs="Arial"/>
          <w:b/>
          <w:bCs/>
          <w:szCs w:val="20"/>
        </w:rPr>
        <w:t xml:space="preserve">, </w:t>
      </w:r>
      <w:r>
        <w:rPr>
          <w:rFonts w:cs="Arial"/>
          <w:b/>
          <w:bCs/>
          <w:szCs w:val="20"/>
        </w:rPr>
        <w:t>Leeds, UK</w:t>
      </w:r>
    </w:p>
    <w:p>
      <w:pPr>
        <w:pStyle w:val="Normal"/>
        <w:widowControl w:val="false"/>
        <w:spacing w:lineRule="auto" w:line="240" w:before="0" w:after="0"/>
        <w:jc w:val="both"/>
        <w:rPr/>
      </w:pPr>
      <w:r>
        <w:rPr>
          <w:rFonts w:cs="Arial"/>
          <w:b/>
        </w:rPr>
        <w:tab/>
      </w:r>
      <w:r>
        <w:rPr>
          <w:rFonts w:cs="Arial"/>
          <w:i/>
        </w:rPr>
        <w:tab/>
        <w:tab/>
        <w:tab/>
      </w:r>
      <w:r>
        <w:rPr>
          <w:rFonts w:cs="Arial"/>
          <w:b/>
          <w:bCs/>
          <w:i/>
        </w:rPr>
        <w:t xml:space="preserve">System Engineer (Contract) </w:t>
      </w:r>
    </w:p>
    <w:p>
      <w:pPr>
        <w:pStyle w:val="Normal"/>
        <w:widowControl w:val="false"/>
        <w:spacing w:lineRule="auto" w:line="240" w:before="0" w:after="0"/>
        <w:jc w:val="both"/>
        <w:rPr>
          <w:rFonts w:ascii="Calibri" w:hAnsi="Calibri" w:cs="Arial" w:asciiTheme="minorHAnsi" w:hAnsiTheme="minorHAnsi"/>
          <w:i/>
          <w:i/>
        </w:rPr>
      </w:pPr>
      <w:r>
        <w:rPr>
          <w:rFonts w:cs="Arial"/>
          <w:i/>
        </w:rPr>
        <w:t>Outline</w:t>
      </w:r>
    </w:p>
    <w:p>
      <w:pPr>
        <w:pStyle w:val="Normal"/>
        <w:widowControl w:val="false"/>
        <w:spacing w:lineRule="auto" w:line="240" w:before="0" w:after="0"/>
        <w:jc w:val="both"/>
        <w:rPr/>
      </w:pPr>
      <w:r>
        <w:rPr>
          <w:rFonts w:cs="Arial"/>
        </w:rPr>
        <w:t>I was initially brought into the company, to fulfil a role as a system engineer, building a DR platform for the entire company. I finished that project about 6 weeks ago, and am now working on decommissioning old Cisco ACE load balancers.</w:t>
      </w:r>
    </w:p>
    <w:p>
      <w:pPr>
        <w:pStyle w:val="Normal"/>
        <w:widowControl w:val="false"/>
        <w:spacing w:lineRule="auto" w:line="240" w:before="0" w:after="0"/>
        <w:jc w:val="both"/>
        <w:rPr>
          <w:rFonts w:ascii="Calibri" w:hAnsi="Calibri" w:cs="Arial" w:asciiTheme="minorHAnsi" w:hAnsiTheme="minorHAnsi"/>
        </w:rPr>
      </w:pPr>
      <w:r>
        <w:rPr>
          <w:rFonts w:cs="Arial"/>
        </w:rPr>
      </w:r>
    </w:p>
    <w:p>
      <w:pPr>
        <w:pStyle w:val="Normal"/>
        <w:widowControl w:val="false"/>
        <w:spacing w:lineRule="auto" w:line="240" w:before="0" w:after="0"/>
        <w:jc w:val="both"/>
        <w:rPr>
          <w:rFonts w:ascii="Calibri" w:hAnsi="Calibri" w:cs="Arial" w:asciiTheme="minorHAnsi" w:hAnsiTheme="minorHAnsi"/>
          <w:i/>
          <w:i/>
        </w:rPr>
      </w:pPr>
      <w:r>
        <w:rPr>
          <w:rFonts w:cs="Arial"/>
          <w:i/>
        </w:rPr>
        <w:t>Key responsibilities</w:t>
      </w:r>
    </w:p>
    <w:p>
      <w:pPr>
        <w:pStyle w:val="Normal"/>
        <w:widowControl w:val="false"/>
        <w:numPr>
          <w:ilvl w:val="0"/>
          <w:numId w:val="1"/>
        </w:numPr>
        <w:spacing w:lineRule="auto" w:line="240" w:before="0" w:after="0"/>
        <w:jc w:val="both"/>
        <w:rPr/>
      </w:pPr>
      <w:r>
        <w:rPr>
          <w:rFonts w:cs="Arial"/>
        </w:rPr>
        <w:t>Analyse the companies extremely large infrastructure, across several teams, and countries.</w:t>
      </w:r>
    </w:p>
    <w:p>
      <w:pPr>
        <w:pStyle w:val="Normal"/>
        <w:widowControl w:val="false"/>
        <w:numPr>
          <w:ilvl w:val="0"/>
          <w:numId w:val="1"/>
        </w:numPr>
        <w:spacing w:lineRule="auto" w:line="240" w:before="0" w:after="0"/>
        <w:jc w:val="both"/>
        <w:rPr/>
      </w:pPr>
      <w:r>
        <w:rPr>
          <w:rFonts w:cs="Arial"/>
        </w:rPr>
        <w:t>Reverse engineer existing technologies and processes.</w:t>
      </w:r>
    </w:p>
    <w:p>
      <w:pPr>
        <w:pStyle w:val="Normal"/>
        <w:widowControl w:val="false"/>
        <w:numPr>
          <w:ilvl w:val="0"/>
          <w:numId w:val="1"/>
        </w:numPr>
        <w:spacing w:lineRule="auto" w:line="240" w:before="0" w:after="0"/>
        <w:jc w:val="both"/>
        <w:rPr/>
      </w:pPr>
      <w:r>
        <w:rPr>
          <w:rFonts w:cs="Arial"/>
        </w:rPr>
        <w:t>Configure and deploy over 150 applications, consisting of thousands of servers.</w:t>
      </w:r>
    </w:p>
    <w:p>
      <w:pPr>
        <w:pStyle w:val="Normal"/>
        <w:widowControl w:val="false"/>
        <w:numPr>
          <w:ilvl w:val="0"/>
          <w:numId w:val="1"/>
        </w:numPr>
        <w:spacing w:lineRule="auto" w:line="240" w:before="0" w:after="0"/>
        <w:jc w:val="both"/>
        <w:rPr/>
      </w:pPr>
      <w:r>
        <w:rPr>
          <w:rFonts w:cs="Arial"/>
        </w:rPr>
        <w:t>Use Puppet as a</w:t>
      </w:r>
      <w:r>
        <w:rPr>
          <w:rFonts w:cs="Arial"/>
        </w:rPr>
        <w:t>n</w:t>
      </w:r>
      <w:r>
        <w:rPr>
          <w:rFonts w:cs="Arial"/>
        </w:rPr>
        <w:t xml:space="preserve"> orchestration tool to deploy virtual machines, or docker images.</w:t>
      </w:r>
    </w:p>
    <w:p>
      <w:pPr>
        <w:pStyle w:val="Normal"/>
        <w:widowControl w:val="false"/>
        <w:numPr>
          <w:ilvl w:val="0"/>
          <w:numId w:val="1"/>
        </w:numPr>
        <w:spacing w:lineRule="auto" w:line="240" w:before="0" w:after="0"/>
        <w:jc w:val="both"/>
        <w:rPr/>
      </w:pPr>
      <w:r>
        <w:rPr>
          <w:rFonts w:cs="Arial"/>
        </w:rPr>
        <w:t xml:space="preserve">Design and configure Stingray </w:t>
      </w:r>
      <w:r>
        <w:rPr>
          <w:rFonts w:cs="Arial"/>
        </w:rPr>
        <w:t>load balancers</w:t>
      </w:r>
      <w:r>
        <w:rPr>
          <w:rFonts w:cs="Arial"/>
        </w:rPr>
        <w:t xml:space="preserve"> for networking</w:t>
      </w:r>
    </w:p>
    <w:p>
      <w:pPr>
        <w:pStyle w:val="Normal"/>
        <w:widowControl w:val="false"/>
        <w:numPr>
          <w:ilvl w:val="0"/>
          <w:numId w:val="1"/>
        </w:numPr>
        <w:spacing w:lineRule="auto" w:line="240" w:before="0" w:after="0"/>
        <w:jc w:val="both"/>
        <w:rPr/>
      </w:pPr>
      <w:r>
        <w:rPr>
          <w:rFonts w:cs="Arial"/>
        </w:rPr>
        <w:t>Constant troubleshooting of older applications, we were migrating to new technologies, such as docker.</w:t>
      </w:r>
    </w:p>
    <w:p>
      <w:pPr>
        <w:pStyle w:val="Normal"/>
        <w:widowControl w:val="false"/>
        <w:numPr>
          <w:ilvl w:val="0"/>
          <w:numId w:val="1"/>
        </w:numPr>
        <w:spacing w:lineRule="auto" w:line="240" w:before="0" w:after="0"/>
        <w:jc w:val="both"/>
        <w:rPr/>
      </w:pPr>
      <w:r>
        <w:rPr>
          <w:rFonts w:cs="Arial"/>
        </w:rPr>
        <w:t xml:space="preserve">Decommission older Cisco ACE’s and replace them with stingrays. This involves a lot of traffic analysis </w:t>
      </w:r>
    </w:p>
    <w:p>
      <w:pPr>
        <w:pStyle w:val="Normal"/>
        <w:widowControl w:val="false"/>
        <w:spacing w:lineRule="auto" w:line="240" w:before="0" w:after="0"/>
        <w:jc w:val="both"/>
        <w:rPr>
          <w:rFonts w:ascii="Calibri" w:hAnsi="Calibri" w:cs="Arial" w:asciiTheme="minorHAnsi" w:hAnsiTheme="minorHAnsi"/>
        </w:rPr>
      </w:pPr>
      <w:r>
        <w:rPr>
          <w:rFonts w:cs="Arial"/>
        </w:rPr>
      </w:r>
    </w:p>
    <w:p>
      <w:pPr>
        <w:pStyle w:val="Normal"/>
        <w:widowControl w:val="false"/>
        <w:spacing w:lineRule="auto" w:line="240" w:before="0" w:after="0"/>
        <w:jc w:val="both"/>
        <w:rPr>
          <w:rFonts w:ascii="Calibri" w:hAnsi="Calibri" w:cs="Arial" w:asciiTheme="minorHAnsi" w:hAnsiTheme="minorHAnsi"/>
          <w:i/>
          <w:i/>
        </w:rPr>
      </w:pPr>
      <w:r>
        <w:rPr>
          <w:rFonts w:cs="Arial"/>
          <w:i/>
        </w:rPr>
        <w:t>Key achievement/projects</w:t>
      </w:r>
    </w:p>
    <w:p>
      <w:pPr>
        <w:pStyle w:val="Normal"/>
        <w:widowControl w:val="false"/>
        <w:numPr>
          <w:ilvl w:val="0"/>
          <w:numId w:val="3"/>
        </w:numPr>
        <w:spacing w:lineRule="auto" w:line="240" w:before="0" w:after="0"/>
        <w:jc w:val="both"/>
        <w:rPr/>
      </w:pPr>
      <w:r>
        <w:rPr>
          <w:rFonts w:cs="Arial"/>
        </w:rPr>
        <w:t>Created a working DR environment, in just over a year, for a company whose infrastructure is massive. And other companies told them it couldn’t be done.</w:t>
      </w:r>
    </w:p>
    <w:p>
      <w:pPr>
        <w:pStyle w:val="Normal"/>
        <w:widowControl w:val="false"/>
        <w:spacing w:lineRule="auto" w:line="240" w:before="0" w:after="0"/>
        <w:jc w:val="both"/>
        <w:rPr>
          <w:rFonts w:ascii="Calibri" w:hAnsi="Calibri" w:cs="Arial" w:asciiTheme="minorHAnsi" w:hAnsiTheme="minorHAnsi"/>
          <w:i/>
          <w:i/>
        </w:rPr>
      </w:pPr>
      <w:r>
        <w:rPr>
          <w:rFonts w:cs="Arial"/>
          <w:i/>
        </w:rPr>
      </w:r>
    </w:p>
    <w:p>
      <w:pPr>
        <w:pStyle w:val="Normal"/>
        <w:widowControl w:val="false"/>
        <w:spacing w:lineRule="auto" w:line="240" w:before="0" w:after="0"/>
        <w:jc w:val="both"/>
        <w:rPr/>
      </w:pPr>
      <w:r>
        <w:rPr>
          <w:rFonts w:cs="Arial"/>
          <w:b/>
          <w:bCs/>
        </w:rPr>
        <w:t>Mar 17</w:t>
      </w:r>
      <w:r>
        <w:rPr>
          <w:rFonts w:cs="Arial"/>
          <w:b/>
          <w:bCs/>
        </w:rPr>
        <w:t xml:space="preserve"> – </w:t>
      </w:r>
      <w:r>
        <w:rPr>
          <w:rFonts w:cs="Arial"/>
          <w:b/>
          <w:bCs/>
        </w:rPr>
        <w:t>Dec</w:t>
      </w:r>
      <w:r>
        <w:rPr>
          <w:rFonts w:cs="Arial"/>
          <w:b/>
          <w:bCs/>
        </w:rPr>
        <w:t xml:space="preserve"> </w:t>
      </w:r>
      <w:r>
        <w:rPr>
          <w:rFonts w:cs="Arial"/>
          <w:b/>
          <w:bCs/>
        </w:rPr>
        <w:t>17</w:t>
      </w:r>
      <w:r>
        <w:rPr>
          <w:rFonts w:cs="Arial"/>
          <w:b/>
          <w:bCs/>
        </w:rPr>
        <w:t xml:space="preserve"> </w:t>
        <w:tab/>
      </w:r>
      <w:r>
        <w:rPr>
          <w:rFonts w:cs="Arial"/>
          <w:b/>
          <w:bCs/>
        </w:rPr>
        <w:t>DXC Technology</w:t>
      </w:r>
      <w:r>
        <w:rPr>
          <w:rFonts w:cs="Arial"/>
          <w:b/>
          <w:bCs/>
        </w:rPr>
        <w:t xml:space="preserve">, </w:t>
      </w:r>
      <w:r>
        <w:rPr>
          <w:rFonts w:cs="Arial"/>
          <w:b/>
          <w:bCs/>
        </w:rPr>
        <w:t>Newcastle UK</w:t>
      </w:r>
    </w:p>
    <w:p>
      <w:pPr>
        <w:pStyle w:val="Normal"/>
        <w:widowControl w:val="false"/>
        <w:spacing w:lineRule="auto" w:line="240" w:before="0" w:after="0"/>
        <w:jc w:val="both"/>
        <w:rPr/>
      </w:pPr>
      <w:r>
        <w:rPr>
          <w:rFonts w:cs="Arial"/>
          <w:b/>
        </w:rPr>
        <w:tab/>
      </w:r>
      <w:r>
        <w:rPr>
          <w:rFonts w:cs="Arial"/>
          <w:i/>
        </w:rPr>
        <w:tab/>
        <w:tab/>
      </w:r>
      <w:r>
        <w:rPr>
          <w:rFonts w:cs="Arial"/>
          <w:b/>
          <w:bCs/>
          <w:i/>
        </w:rPr>
        <w:t>DevOps Engineer (Contract)</w:t>
      </w:r>
    </w:p>
    <w:p>
      <w:pPr>
        <w:pStyle w:val="Normal"/>
        <w:widowControl w:val="false"/>
        <w:spacing w:lineRule="auto" w:line="240" w:before="0" w:after="0"/>
        <w:jc w:val="both"/>
        <w:rPr>
          <w:rFonts w:ascii="Calibri" w:hAnsi="Calibri" w:cs="Arial" w:asciiTheme="minorHAnsi" w:hAnsiTheme="minorHAnsi"/>
          <w:i/>
          <w:i/>
        </w:rPr>
      </w:pPr>
      <w:r>
        <w:rPr>
          <w:rFonts w:cs="Arial"/>
          <w:i/>
        </w:rPr>
        <w:t>Outline</w:t>
      </w:r>
    </w:p>
    <w:p>
      <w:pPr>
        <w:pStyle w:val="Normal"/>
        <w:widowControl w:val="false"/>
        <w:spacing w:lineRule="auto" w:line="240" w:before="0" w:after="0"/>
        <w:jc w:val="both"/>
        <w:rPr/>
      </w:pPr>
      <w:r>
        <w:rPr>
          <w:rFonts w:cs="Arial"/>
        </w:rPr>
        <w:t>Working on a project for EON, to automate applications into the cloud.</w:t>
      </w:r>
    </w:p>
    <w:p>
      <w:pPr>
        <w:pStyle w:val="Normal"/>
        <w:widowControl w:val="false"/>
        <w:spacing w:lineRule="auto" w:line="240" w:before="0" w:after="0"/>
        <w:jc w:val="both"/>
        <w:rPr>
          <w:rFonts w:ascii="Calibri" w:hAnsi="Calibri" w:cs="Arial" w:asciiTheme="minorHAnsi" w:hAnsiTheme="minorHAnsi"/>
        </w:rPr>
      </w:pPr>
      <w:r>
        <w:rPr>
          <w:rFonts w:cs="Arial"/>
        </w:rPr>
      </w:r>
    </w:p>
    <w:p>
      <w:pPr>
        <w:pStyle w:val="Normal"/>
        <w:widowControl w:val="false"/>
        <w:spacing w:lineRule="auto" w:line="240" w:before="0" w:after="0"/>
        <w:jc w:val="both"/>
        <w:rPr>
          <w:rFonts w:ascii="Calibri" w:hAnsi="Calibri" w:cs="Arial" w:asciiTheme="minorHAnsi" w:hAnsiTheme="minorHAnsi"/>
          <w:i/>
          <w:i/>
        </w:rPr>
      </w:pPr>
      <w:r>
        <w:rPr>
          <w:rFonts w:cs="Arial"/>
          <w:i/>
        </w:rPr>
        <w:t>Key responsibilities</w:t>
      </w:r>
    </w:p>
    <w:p>
      <w:pPr>
        <w:pStyle w:val="Normal"/>
        <w:widowControl w:val="false"/>
        <w:numPr>
          <w:ilvl w:val="0"/>
          <w:numId w:val="1"/>
        </w:numPr>
        <w:spacing w:lineRule="auto" w:line="240" w:before="0" w:after="0"/>
        <w:jc w:val="both"/>
        <w:rPr/>
      </w:pPr>
      <w:r>
        <w:rPr>
          <w:rFonts w:cs="Arial"/>
        </w:rPr>
        <w:t>Implemented the use of Git, and Git flow principles to streamline the development process.</w:t>
      </w:r>
    </w:p>
    <w:p>
      <w:pPr>
        <w:pStyle w:val="Normal"/>
        <w:widowControl w:val="false"/>
        <w:numPr>
          <w:ilvl w:val="0"/>
          <w:numId w:val="1"/>
        </w:numPr>
        <w:spacing w:lineRule="auto" w:line="240" w:before="0" w:after="0"/>
        <w:jc w:val="both"/>
        <w:rPr/>
      </w:pPr>
      <w:r>
        <w:rPr>
          <w:rFonts w:cs="Arial"/>
        </w:rPr>
        <w:t>Wrote a Slackbot, which used the AWS API to be able to automate simple and repetitive jobs.</w:t>
      </w:r>
    </w:p>
    <w:p>
      <w:pPr>
        <w:pStyle w:val="Normal"/>
        <w:widowControl w:val="false"/>
        <w:numPr>
          <w:ilvl w:val="0"/>
          <w:numId w:val="1"/>
        </w:numPr>
        <w:spacing w:lineRule="auto" w:line="240" w:before="0" w:after="0"/>
        <w:jc w:val="both"/>
        <w:rPr/>
      </w:pPr>
      <w:r>
        <w:rPr>
          <w:rFonts w:cs="Arial"/>
        </w:rPr>
        <w:t>Used HP Operational Orchestration Software to automate the deployment of EON’s applications</w:t>
      </w:r>
    </w:p>
    <w:p>
      <w:pPr>
        <w:pStyle w:val="Normal"/>
        <w:widowControl w:val="false"/>
        <w:numPr>
          <w:ilvl w:val="0"/>
          <w:numId w:val="0"/>
        </w:numPr>
        <w:spacing w:lineRule="auto" w:line="240" w:before="0" w:after="0"/>
        <w:ind w:left="720" w:hanging="0"/>
        <w:jc w:val="both"/>
        <w:rPr>
          <w:rFonts w:ascii="Calibri" w:hAnsi="Calibri" w:cs="Arial" w:asciiTheme="minorHAnsi" w:hAnsiTheme="minorHAnsi"/>
        </w:rPr>
      </w:pPr>
      <w:r>
        <w:rPr/>
      </w:r>
    </w:p>
    <w:p>
      <w:pPr>
        <w:pStyle w:val="Normal"/>
        <w:widowControl w:val="false"/>
        <w:spacing w:lineRule="auto" w:line="240" w:before="0" w:after="0"/>
        <w:jc w:val="both"/>
        <w:rPr>
          <w:rFonts w:ascii="Calibri" w:hAnsi="Calibri" w:cs="Arial" w:asciiTheme="minorHAnsi" w:hAnsiTheme="minorHAnsi"/>
          <w:b/>
          <w:b/>
          <w:bCs/>
        </w:rPr>
      </w:pPr>
      <w:r>
        <w:rPr>
          <w:rFonts w:cs="Arial"/>
          <w:b/>
          <w:bCs/>
        </w:rPr>
      </w:r>
    </w:p>
    <w:p>
      <w:pPr>
        <w:pStyle w:val="Normal"/>
        <w:widowControl w:val="false"/>
        <w:spacing w:lineRule="auto" w:line="240" w:before="0" w:after="0"/>
        <w:jc w:val="both"/>
        <w:rPr>
          <w:rFonts w:ascii="Calibri" w:hAnsi="Calibri" w:cs="Arial" w:asciiTheme="minorHAnsi" w:hAnsiTheme="minorHAnsi"/>
          <w:b/>
          <w:b/>
          <w:bCs/>
        </w:rPr>
      </w:pPr>
      <w:r>
        <w:rPr>
          <w:rFonts w:cs="Arial"/>
          <w:b/>
          <w:bCs/>
        </w:rPr>
      </w:r>
    </w:p>
    <w:p>
      <w:pPr>
        <w:pStyle w:val="Normal"/>
        <w:widowControl w:val="false"/>
        <w:spacing w:lineRule="auto" w:line="240" w:before="0" w:after="0"/>
        <w:jc w:val="both"/>
        <w:rPr/>
      </w:pPr>
      <w:r>
        <w:rPr>
          <w:rFonts w:cs="Arial"/>
          <w:b/>
          <w:bCs/>
        </w:rPr>
        <w:t>Sep</w:t>
      </w:r>
      <w:r>
        <w:rPr>
          <w:rFonts w:cs="Arial"/>
          <w:b/>
          <w:bCs/>
        </w:rPr>
        <w:t xml:space="preserve"> </w:t>
      </w:r>
      <w:r>
        <w:rPr>
          <w:rFonts w:cs="Arial"/>
          <w:b/>
          <w:bCs/>
        </w:rPr>
        <w:t>16</w:t>
      </w:r>
      <w:r>
        <w:rPr>
          <w:rFonts w:cs="Arial"/>
          <w:b/>
          <w:bCs/>
        </w:rPr>
        <w:t xml:space="preserve">– </w:t>
      </w:r>
      <w:r>
        <w:rPr>
          <w:rFonts w:cs="Arial"/>
          <w:b/>
          <w:bCs/>
        </w:rPr>
        <w:t>Mar 17</w:t>
      </w:r>
      <w:r>
        <w:rPr>
          <w:rFonts w:cs="Arial"/>
          <w:b/>
          <w:bCs/>
        </w:rPr>
        <w:t xml:space="preserve"> </w:t>
        <w:tab/>
      </w:r>
      <w:r>
        <w:rPr>
          <w:rFonts w:cs="Arial"/>
          <w:b/>
          <w:bCs/>
        </w:rPr>
        <w:t>Performance Horizon,</w:t>
      </w:r>
      <w:r>
        <w:rPr>
          <w:rFonts w:cs="Arial"/>
          <w:b/>
          <w:bCs/>
        </w:rPr>
        <w:t xml:space="preserve"> </w:t>
      </w:r>
      <w:r>
        <w:rPr>
          <w:rFonts w:cs="Arial"/>
          <w:b/>
          <w:bCs/>
        </w:rPr>
        <w:t xml:space="preserve"> Newcastle UK</w:t>
      </w:r>
    </w:p>
    <w:p>
      <w:pPr>
        <w:pStyle w:val="Normal"/>
        <w:widowControl w:val="false"/>
        <w:spacing w:lineRule="auto" w:line="240" w:before="0" w:after="0"/>
        <w:jc w:val="both"/>
        <w:rPr/>
      </w:pPr>
      <w:r>
        <w:rPr>
          <w:rFonts w:cs="Arial"/>
          <w:b/>
        </w:rPr>
        <w:tab/>
      </w:r>
      <w:r>
        <w:rPr>
          <w:rFonts w:cs="Arial"/>
          <w:i/>
        </w:rPr>
        <w:tab/>
        <w:tab/>
        <w:tab/>
      </w:r>
      <w:r>
        <w:rPr>
          <w:rFonts w:cs="Arial"/>
          <w:b/>
          <w:bCs/>
          <w:i/>
        </w:rPr>
        <w:t>Infrastructure Engineer</w:t>
      </w:r>
    </w:p>
    <w:p>
      <w:pPr>
        <w:pStyle w:val="Normal"/>
        <w:widowControl w:val="false"/>
        <w:spacing w:lineRule="auto" w:line="240" w:before="0" w:after="0"/>
        <w:jc w:val="both"/>
        <w:rPr>
          <w:i w:val="false"/>
          <w:i w:val="false"/>
          <w:iCs w:val="false"/>
          <w:sz w:val="22"/>
          <w:szCs w:val="22"/>
        </w:rPr>
      </w:pPr>
      <w:r>
        <w:rPr>
          <w:rFonts w:cs="Arial"/>
          <w:i w:val="false"/>
          <w:iCs w:val="false"/>
          <w:sz w:val="22"/>
          <w:szCs w:val="22"/>
        </w:rPr>
        <w:t>Working as an Infrastructure Engineer at Performance Horizon requires skills, interests and ambitions in various technologies, software, hardware etc. It has been the first role which I’ve really required hands on experience with bare metal servers, but also cloud technologies. I’ve needed to pick up vast amounts of new skills, from Ansible, to Python to the ZFS filesystem. It really has been an excellent learning opportunity as the company uses cutting edge equipment in attempt to always stay ahead of the curve.</w:t>
      </w:r>
    </w:p>
    <w:p>
      <w:pPr>
        <w:pStyle w:val="Normal"/>
        <w:widowControl w:val="false"/>
        <w:spacing w:lineRule="auto" w:line="240" w:before="0" w:after="0"/>
        <w:jc w:val="both"/>
        <w:rPr>
          <w:rFonts w:ascii="Calibri" w:hAnsi="Calibri" w:cs="Arial" w:asciiTheme="minorHAnsi" w:hAnsiTheme="minorHAnsi"/>
          <w:b/>
          <w:b/>
          <w:bCs/>
          <w:sz w:val="19"/>
          <w:szCs w:val="19"/>
        </w:rPr>
      </w:pPr>
      <w:r>
        <w:rPr>
          <w:rFonts w:cs="Arial"/>
          <w:b/>
          <w:bCs/>
          <w:sz w:val="19"/>
          <w:szCs w:val="19"/>
        </w:rPr>
      </w:r>
    </w:p>
    <w:p>
      <w:pPr>
        <w:pStyle w:val="Normal"/>
        <w:widowControl w:val="false"/>
        <w:spacing w:lineRule="auto" w:line="240" w:before="0" w:after="0"/>
        <w:jc w:val="both"/>
        <w:rPr/>
      </w:pPr>
      <w:r>
        <w:rPr>
          <w:rFonts w:cs="Arial"/>
          <w:b/>
          <w:bCs/>
        </w:rPr>
        <w:t>Oct</w:t>
      </w:r>
      <w:r>
        <w:rPr>
          <w:rFonts w:cs="Arial"/>
          <w:b/>
          <w:bCs/>
        </w:rPr>
        <w:t xml:space="preserve"> </w:t>
      </w:r>
      <w:r>
        <w:rPr>
          <w:rFonts w:cs="Arial"/>
          <w:b/>
          <w:bCs/>
        </w:rPr>
        <w:t>15</w:t>
        <w:tab/>
      </w:r>
      <w:r>
        <w:rPr>
          <w:rFonts w:cs="Arial"/>
          <w:b/>
          <w:bCs/>
        </w:rPr>
        <w:t xml:space="preserve">– </w:t>
      </w:r>
      <w:r>
        <w:rPr>
          <w:rFonts w:cs="Arial"/>
          <w:b/>
          <w:bCs/>
        </w:rPr>
        <w:t>Sep</w:t>
      </w:r>
      <w:r>
        <w:rPr>
          <w:rFonts w:cs="Arial"/>
          <w:b/>
          <w:bCs/>
        </w:rPr>
        <w:t xml:space="preserve"> </w:t>
      </w:r>
      <w:r>
        <w:rPr>
          <w:rFonts w:cs="Arial"/>
          <w:b/>
          <w:bCs/>
        </w:rPr>
        <w:t>16</w:t>
      </w:r>
      <w:r>
        <w:rPr>
          <w:rFonts w:cs="Arial"/>
          <w:b/>
          <w:bCs/>
        </w:rPr>
        <w:t xml:space="preserve"> </w:t>
        <w:tab/>
      </w:r>
      <w:r>
        <w:rPr>
          <w:rFonts w:cs="Arial"/>
          <w:b/>
          <w:bCs/>
        </w:rPr>
        <w:t>Accenture</w:t>
      </w:r>
      <w:r>
        <w:rPr>
          <w:rFonts w:cs="Arial"/>
          <w:b/>
          <w:bCs/>
        </w:rPr>
        <w:t xml:space="preserve">, </w:t>
      </w:r>
      <w:r>
        <w:rPr>
          <w:rFonts w:cs="Arial"/>
          <w:b/>
          <w:bCs/>
        </w:rPr>
        <w:t>Newcastle, UK</w:t>
      </w:r>
    </w:p>
    <w:p>
      <w:pPr>
        <w:pStyle w:val="Normal"/>
        <w:widowControl w:val="false"/>
        <w:spacing w:lineRule="auto" w:line="240" w:before="0" w:after="0"/>
        <w:jc w:val="both"/>
        <w:rPr/>
      </w:pPr>
      <w:r>
        <w:rPr>
          <w:rFonts w:cs="Arial"/>
          <w:b/>
        </w:rPr>
        <w:tab/>
      </w:r>
      <w:r>
        <w:rPr>
          <w:rFonts w:cs="Arial"/>
          <w:i/>
        </w:rPr>
        <w:tab/>
        <w:tab/>
        <w:tab/>
      </w:r>
      <w:r>
        <w:rPr>
          <w:rFonts w:cs="Arial"/>
          <w:b/>
          <w:bCs/>
          <w:i/>
        </w:rPr>
        <w:t>Devops Engineer</w:t>
      </w:r>
    </w:p>
    <w:p>
      <w:pPr>
        <w:pStyle w:val="Normal"/>
        <w:widowControl w:val="false"/>
        <w:spacing w:lineRule="auto" w:line="240" w:before="0" w:after="0"/>
        <w:jc w:val="both"/>
        <w:rPr/>
      </w:pPr>
      <w:r>
        <w:rPr>
          <w:rFonts w:cs="Arial"/>
        </w:rPr>
        <w:t xml:space="preserve">This role entails re-hosting an Enterprise Application (compromising Siebel, Informatica, Business Objects) from a supplier </w:t>
      </w:r>
      <w:r>
        <w:rPr>
          <w:rFonts w:cs="Arial"/>
        </w:rPr>
        <w:t>data centre</w:t>
      </w:r>
      <w:r>
        <w:rPr>
          <w:rFonts w:cs="Arial"/>
        </w:rPr>
        <w:t xml:space="preserve"> to Skyscape cloud. I have been instrumental in implementing automation (primarily using Puppet, Jenkins, Docker, eSX, Kickstart and the vCloud API) which has reduced the time taken to provision a new environment from 2 weeks to 5 hours.</w:t>
      </w:r>
    </w:p>
    <w:p>
      <w:pPr>
        <w:pStyle w:val="ListParagraph"/>
        <w:widowControl w:val="false"/>
        <w:spacing w:lineRule="auto" w:line="240" w:before="0" w:after="0"/>
        <w:contextualSpacing/>
        <w:jc w:val="both"/>
        <w:rPr>
          <w:rFonts w:ascii="Calibri" w:hAnsi="Calibri" w:cs="Arial" w:asciiTheme="minorHAnsi" w:hAnsiTheme="minorHAnsi"/>
        </w:rPr>
      </w:pPr>
      <w:r>
        <w:rPr>
          <w:rFonts w:cs="Arial"/>
        </w:rPr>
      </w:r>
    </w:p>
    <w:p>
      <w:pPr>
        <w:pStyle w:val="Normal"/>
        <w:widowControl w:val="false"/>
        <w:spacing w:lineRule="auto" w:line="240" w:before="0" w:after="0"/>
        <w:jc w:val="both"/>
        <w:rPr>
          <w:rFonts w:ascii="Calibri" w:hAnsi="Calibri" w:cs="Arial" w:asciiTheme="minorHAnsi" w:hAnsiTheme="minorHAnsi"/>
          <w:b/>
          <w:b/>
          <w:bCs/>
        </w:rPr>
      </w:pPr>
      <w:r>
        <w:rPr>
          <w:rFonts w:cs="Arial"/>
          <w:b/>
          <w:bCs/>
        </w:rPr>
      </w:r>
    </w:p>
    <w:p>
      <w:pPr>
        <w:pStyle w:val="Normal"/>
        <w:widowControl w:val="false"/>
        <w:spacing w:lineRule="auto" w:line="240" w:before="0" w:after="0"/>
        <w:jc w:val="both"/>
        <w:rPr/>
      </w:pPr>
      <w:r>
        <w:rPr>
          <w:rFonts w:cs="Arial"/>
          <w:b/>
          <w:bCs/>
        </w:rPr>
        <w:t>Aug 14</w:t>
      </w:r>
      <w:r>
        <w:rPr>
          <w:rFonts w:cs="Arial"/>
          <w:b/>
          <w:bCs/>
        </w:rPr>
        <w:t>– Oc</w:t>
      </w:r>
      <w:r>
        <w:rPr>
          <w:rFonts w:cs="Arial"/>
          <w:b/>
          <w:bCs/>
        </w:rPr>
        <w:t xml:space="preserve">t 15     </w:t>
      </w:r>
      <w:r>
        <w:rPr>
          <w:rFonts w:cs="Arial"/>
          <w:b/>
          <w:bCs/>
        </w:rPr>
        <w:t xml:space="preserve"> </w:t>
        <w:tab/>
      </w:r>
      <w:r>
        <w:rPr>
          <w:rFonts w:cs="Arial"/>
          <w:b/>
          <w:bCs/>
        </w:rPr>
        <w:t>Hewlett Packard (Now DXC)</w:t>
      </w:r>
      <w:r>
        <w:rPr>
          <w:rFonts w:cs="Arial"/>
          <w:b/>
          <w:bCs/>
        </w:rPr>
        <w:t xml:space="preserve">, </w:t>
      </w:r>
      <w:r>
        <w:rPr>
          <w:rFonts w:cs="Arial"/>
          <w:b/>
          <w:bCs/>
        </w:rPr>
        <w:t>Newcastle, UK</w:t>
      </w:r>
    </w:p>
    <w:p>
      <w:pPr>
        <w:pStyle w:val="Normal"/>
        <w:widowControl w:val="false"/>
        <w:spacing w:lineRule="auto" w:line="240" w:before="0" w:after="0"/>
        <w:jc w:val="both"/>
        <w:rPr/>
      </w:pPr>
      <w:r>
        <w:rPr>
          <w:rFonts w:cs="Arial"/>
          <w:b/>
        </w:rPr>
        <w:tab/>
      </w:r>
      <w:r>
        <w:rPr>
          <w:rFonts w:cs="Arial"/>
          <w:i/>
        </w:rPr>
        <w:tab/>
        <w:tab/>
        <w:tab/>
      </w:r>
      <w:r>
        <w:rPr>
          <w:rFonts w:cs="Arial"/>
          <w:b/>
          <w:bCs/>
          <w:i/>
        </w:rPr>
        <w:t>DevOps Engineer</w:t>
      </w:r>
    </w:p>
    <w:p>
      <w:pPr>
        <w:pStyle w:val="Normal"/>
        <w:widowControl w:val="false"/>
        <w:spacing w:lineRule="auto" w:line="240" w:before="0" w:after="0"/>
        <w:jc w:val="both"/>
        <w:rPr/>
      </w:pPr>
      <w:r>
        <w:rPr/>
        <w:t xml:space="preserve">Working on a very high visibility contract (Universal Credit) as a Deputy Team Leader for an Environments support team. </w:t>
      </w:r>
      <w:r>
        <w:rPr/>
        <w:t>Ensuring environments were up to date, stable. Implementing monitoring solutions and managing then. Building and implementing various processes and scripts to streamline the day to day tasks.</w:t>
      </w:r>
    </w:p>
    <w:p>
      <w:pPr>
        <w:pStyle w:val="Normal"/>
        <w:widowControl w:val="false"/>
        <w:pBdr>
          <w:bottom w:val="single" w:sz="4" w:space="0" w:color="000000"/>
        </w:pBdr>
        <w:spacing w:lineRule="auto" w:line="240" w:before="180" w:after="120"/>
        <w:jc w:val="both"/>
        <w:rPr>
          <w:rFonts w:ascii="Calibri" w:hAnsi="Calibri" w:cs="Arial" w:asciiTheme="minorHAnsi" w:hAnsiTheme="minorHAnsi"/>
          <w:sz w:val="32"/>
          <w:szCs w:val="32"/>
        </w:rPr>
      </w:pPr>
      <w:r>
        <w:rPr/>
      </w:r>
    </w:p>
    <w:p>
      <w:pPr>
        <w:pStyle w:val="Normal"/>
        <w:widowControl w:val="false"/>
        <w:pBdr>
          <w:bottom w:val="single" w:sz="4" w:space="0" w:color="000000"/>
        </w:pBdr>
        <w:spacing w:lineRule="auto" w:line="240" w:before="180" w:after="120"/>
        <w:jc w:val="both"/>
        <w:rPr>
          <w:rFonts w:ascii="Calibri" w:hAnsi="Calibri" w:cs="Arial" w:asciiTheme="minorHAnsi" w:hAnsiTheme="minorHAnsi"/>
          <w:color w:val="FF0000"/>
          <w:sz w:val="24"/>
          <w:szCs w:val="24"/>
        </w:rPr>
      </w:pPr>
      <w:r>
        <w:rPr>
          <w:rFonts w:cs="Arial"/>
          <w:sz w:val="32"/>
          <w:szCs w:val="32"/>
        </w:rPr>
        <w:t>Education and</w:t>
      </w:r>
      <w:bookmarkStart w:id="0" w:name="_GoBack"/>
      <w:bookmarkEnd w:id="0"/>
      <w:r>
        <w:rPr>
          <w:rFonts w:cs="Arial"/>
          <w:sz w:val="32"/>
          <w:szCs w:val="32"/>
        </w:rPr>
        <w:t xml:space="preserve"> qualifications </w:t>
      </w:r>
    </w:p>
    <w:p>
      <w:pPr>
        <w:pStyle w:val="Normal"/>
        <w:widowControl w:val="false"/>
        <w:numPr>
          <w:ilvl w:val="0"/>
          <w:numId w:val="2"/>
        </w:numPr>
        <w:spacing w:lineRule="auto" w:line="240" w:before="0" w:after="0"/>
        <w:jc w:val="both"/>
        <w:rPr/>
      </w:pPr>
      <w:r>
        <w:rPr>
          <w:rFonts w:cs="Arial"/>
          <w:szCs w:val="20"/>
        </w:rPr>
        <w:t>L</w:t>
      </w:r>
      <w:r>
        <w:rPr>
          <w:rFonts w:cs="Arial"/>
          <w:szCs w:val="20"/>
        </w:rPr>
        <w:t>evel 3 NVQ in Team Leadership                              2014                                   InTraining</w:t>
      </w:r>
    </w:p>
    <w:p>
      <w:pPr>
        <w:pStyle w:val="Normal"/>
        <w:widowControl w:val="false"/>
        <w:numPr>
          <w:ilvl w:val="0"/>
          <w:numId w:val="2"/>
        </w:numPr>
        <w:spacing w:lineRule="auto" w:line="240" w:before="0" w:after="0"/>
        <w:jc w:val="both"/>
        <w:rPr/>
      </w:pPr>
      <w:r>
        <w:rPr>
          <w:rFonts w:cs="Arial"/>
          <w:szCs w:val="20"/>
        </w:rPr>
        <w:t>BTEC Level 3 ND IT System Support</w:t>
        <w:tab/>
        <w:t xml:space="preserve">                2008 – 2010</w:t>
        <w:tab/>
        <w:t xml:space="preserve">                Gateshead College</w:t>
      </w:r>
    </w:p>
    <w:p>
      <w:pPr>
        <w:pStyle w:val="Normal"/>
        <w:widowControl w:val="false"/>
        <w:numPr>
          <w:ilvl w:val="0"/>
          <w:numId w:val="2"/>
        </w:numPr>
        <w:spacing w:lineRule="auto" w:line="240" w:before="0" w:after="0"/>
        <w:jc w:val="both"/>
        <w:rPr/>
      </w:pPr>
      <w:r>
        <w:rPr>
          <w:rFonts w:cs="Arial"/>
          <w:szCs w:val="20"/>
        </w:rPr>
        <w:t>CCNA (Cisco Certified Network Administrator)      2010                                   Gateshead College</w:t>
      </w:r>
    </w:p>
    <w:p>
      <w:pPr>
        <w:pStyle w:val="Normal"/>
        <w:widowControl w:val="false"/>
        <w:numPr>
          <w:ilvl w:val="0"/>
          <w:numId w:val="2"/>
        </w:numPr>
        <w:spacing w:lineRule="auto" w:line="240" w:before="0" w:after="0"/>
        <w:jc w:val="both"/>
        <w:rPr/>
      </w:pPr>
      <w:r>
        <w:rPr>
          <w:rFonts w:cs="Arial"/>
          <w:szCs w:val="20"/>
        </w:rPr>
        <w:t>A-C Grades in: English, Science, Maths, ICT, PE     2000-2006</w:t>
        <w:tab/>
        <w:tab/>
        <w:t xml:space="preserve"> Thomas Hepburn School</w:t>
      </w:r>
    </w:p>
    <w:p>
      <w:pPr>
        <w:pStyle w:val="Normal"/>
        <w:widowControl w:val="false"/>
        <w:pBdr>
          <w:bottom w:val="single" w:sz="4" w:space="0" w:color="000000"/>
        </w:pBdr>
        <w:spacing w:lineRule="auto" w:line="240" w:before="180" w:after="120"/>
        <w:jc w:val="both"/>
        <w:rPr/>
      </w:pPr>
      <w:r>
        <w:rPr>
          <w:rFonts w:cs="Arial"/>
          <w:sz w:val="32"/>
          <w:szCs w:val="32"/>
        </w:rPr>
        <w:t xml:space="preserve">References available on request  </w:t>
      </w:r>
    </w:p>
    <w:sectPr>
      <w:footerReference w:type="default" r:id="rId2"/>
      <w:type w:val="nextPage"/>
      <w:pgSz w:w="11906" w:h="16838"/>
      <w:pgMar w:left="1134" w:right="1134" w:header="0" w:top="426" w:footer="709" w:bottom="766"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before="0" w:after="0"/>
      <w:jc w:val="center"/>
      <w:rPr>
        <w:rFonts w:ascii="Calibri" w:hAnsi="Calibri" w:cs="Arial" w:asciiTheme="minorHAnsi" w:hAnsiTheme="minorHAnsi"/>
        <w:sz w:val="19"/>
        <w:szCs w:val="19"/>
      </w:rPr>
    </w:pPr>
    <w:r>
      <w:rPr>
        <w:rFonts w:cs="Arial"/>
        <w:sz w:val="18"/>
        <w:szCs w:val="18"/>
      </w:rPr>
      <w:t xml:space="preserve">Page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iPriority="67" w:semiHidden="0" w:unhideWhenUsed="0"/>
    <w:lsdException w:name="No Spacing" w:uiPriority="68" w:semiHidden="0" w:unhideWhenUsed="0"/>
    <w:lsdException w:name="Light Shading" w:uiPriority="69" w:semiHidden="0" w:unhideWhenUsed="0"/>
    <w:lsdException w:name="Light List" w:uiPriority="70" w:semiHidden="0" w:unhideWhenUsed="0"/>
    <w:lsdException w:name="Light Grid" w:uiPriority="71" w:semiHidden="0" w:unhideWhenUsed="0"/>
    <w:lsdException w:name="Medium Shading 1" w:uiPriority="72" w:semiHidden="0" w:unhideWhenUsed="0"/>
    <w:lsdException w:name="Medium Shading 2" w:uiPriority="73" w:semiHidden="0" w:unhideWhenUsed="0"/>
    <w:lsdException w:name="Medium List 1" w:uiPriority="60" w:semiHidden="0" w:unhideWhenUsed="0"/>
    <w:lsdException w:name="Medium List 2" w:uiPriority="61" w:semiHidden="0" w:unhideWhenUsed="0"/>
    <w:lsdException w:name="Medium Grid 1" w:uiPriority="62" w:semiHidden="0" w:unhideWhenUsed="0"/>
    <w:lsdException w:name="Medium Grid 2" w:uiPriority="63" w:semiHidden="0" w:unhideWhenUsed="0"/>
    <w:lsdException w:name="Medium Grid 3" w:uiPriority="64" w:semiHidden="0" w:unhideWhenUsed="0"/>
    <w:lsdException w:name="Dark List" w:uiPriority="65" w:semiHidden="0" w:unhideWhenUsed="0"/>
    <w:lsdException w:name="Colorful Shading" w:semiHidden="0" w:unhideWhenUsed="0"/>
    <w:lsdException w:name="Colorful List" w:uiPriority="34" w:semiHidden="0" w:unhideWhenUsed="0" w:qFormat="1"/>
    <w:lsdException w:name="Colorful Grid" w:uiPriority="29" w:semiHidden="0" w:unhideWhenUsed="0" w:qFormat="1"/>
    <w:lsdException w:name="Light Shading Accent 1" w:uiPriority="30" w:semiHidden="0" w:unhideWhenUsed="0" w:qFormat="1"/>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72" w:semiHidden="0" w:unhideWhenUsed="0" w:qFormat="1"/>
    <w:lsdException w:name="Quote" w:uiPriority="73" w:semiHidden="0" w:unhideWhenUsed="0"/>
    <w:lsdException w:name="Intense Quote" w:uiPriority="60" w:semiHidden="0" w:unhideWhenUsed="0"/>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uiPriority="66" w:semiHidden="0" w:unhideWhenUsed="0"/>
    <w:lsdException w:name="Colorful List Accent 1" w:uiPriority="67" w:semiHidden="0" w:unhideWhenUsed="0"/>
    <w:lsdException w:name="Colorful Grid Accent 1" w:uiPriority="68" w:semiHidden="0" w:unhideWhenUsed="0"/>
    <w:lsdException w:name="Light Shading Accent 2" w:uiPriority="69" w:semiHidden="0" w:unhideWhenUsed="0"/>
    <w:lsdException w:name="Light List Accent 2" w:uiPriority="70" w:semiHidden="0" w:unhideWhenUsed="0"/>
    <w:lsdException w:name="Light Grid Accent 2" w:uiPriority="71" w:semiHidden="0" w:unhideWhenUsed="0"/>
    <w:lsdException w:name="Medium Shading 1 Accent 2" w:uiPriority="72" w:semiHidden="0" w:unhideWhenUsed="0"/>
    <w:lsdException w:name="Medium Shading 2 Accent 2" w:uiPriority="73" w:semiHidden="0" w:unhideWhenUsed="0"/>
    <w:lsdException w:name="Medium List 1 Accent 2" w:uiPriority="60" w:semiHidden="0" w:unhideWhenUsed="0"/>
    <w:lsdException w:name="Medium List 2 Accent 2" w:uiPriority="61" w:semiHidden="0" w:unhideWhenUsed="0"/>
    <w:lsdException w:name="Medium Grid 1 Accent 2" w:uiPriority="62" w:semiHidden="0" w:unhideWhenUsed="0"/>
    <w:lsdException w:name="Medium Grid 2 Accent 2" w:uiPriority="63" w:semiHidden="0" w:unhideWhenUsed="0"/>
    <w:lsdException w:name="Medium Grid 3 Accent 2" w:uiPriority="64" w:semiHidden="0" w:unhideWhenUsed="0"/>
    <w:lsdException w:name="Dark List Accent 2" w:uiPriority="65" w:semiHidden="0" w:unhideWhenUsed="0"/>
    <w:lsdException w:name="Colorful Shading Accent 2" w:uiPriority="66" w:semiHidden="0" w:unhideWhenUsed="0"/>
    <w:lsdException w:name="Colorful List Accent 2" w:uiPriority="67" w:semiHidden="0" w:unhideWhenUsed="0"/>
    <w:lsdException w:name="Colorful Grid Accent 2" w:uiPriority="68" w:semiHidden="0" w:unhideWhenUsed="0"/>
    <w:lsdException w:name="Light Shading Accent 3" w:uiPriority="69" w:semiHidden="0" w:unhideWhenUsed="0"/>
    <w:lsdException w:name="Light List Accent 3" w:uiPriority="70" w:semiHidden="0" w:unhideWhenUsed="0"/>
    <w:lsdException w:name="Light Grid Accent 3" w:uiPriority="71" w:semiHidden="0" w:unhideWhenUsed="0"/>
    <w:lsdException w:name="Medium Shading 1 Accent 3" w:uiPriority="72" w:semiHidden="0" w:unhideWhenUsed="0"/>
    <w:lsdException w:name="Medium Shading 2 Accent 3" w:uiPriority="73" w:semiHidden="0" w:unhideWhenUsed="0"/>
    <w:lsdException w:name="Medium List 1 Accent 3" w:uiPriority="60" w:semiHidden="0" w:unhideWhenUsed="0"/>
    <w:lsdException w:name="Medium List 2 Accent 3" w:uiPriority="61" w:semiHidden="0" w:unhideWhenUsed="0"/>
    <w:lsdException w:name="Medium Grid 1 Accent 3" w:uiPriority="62" w:semiHidden="0" w:unhideWhenUsed="0"/>
    <w:lsdException w:name="Medium Grid 2 Accent 3" w:uiPriority="63" w:semiHidden="0" w:unhideWhenUsed="0"/>
    <w:lsdException w:name="Medium Grid 3 Accent 3" w:uiPriority="64" w:semiHidden="0" w:unhideWhenUsed="0"/>
    <w:lsdException w:name="Dark List Accent 3" w:uiPriority="65" w:semiHidden="0" w:unhideWhenUsed="0"/>
    <w:lsdException w:name="Colorful Shading Accent 3" w:uiPriority="66" w:semiHidden="0" w:unhideWhenUsed="0"/>
    <w:lsdException w:name="Colorful List Accent 3" w:uiPriority="67" w:semiHidden="0" w:unhideWhenUsed="0"/>
    <w:lsdException w:name="Colorful Grid Accent 3" w:uiPriority="68" w:semiHidden="0" w:unhideWhenUsed="0"/>
    <w:lsdException w:name="Light Shading Accent 4" w:uiPriority="69" w:semiHidden="0" w:unhideWhenUsed="0"/>
    <w:lsdException w:name="Light List Accent 4" w:uiPriority="70" w:semiHidden="0" w:unhideWhenUsed="0"/>
    <w:lsdException w:name="Light Grid Accent 4" w:uiPriority="71" w:semiHidden="0" w:unhideWhenUsed="0"/>
    <w:lsdException w:name="Medium Shading 1 Accent 4" w:uiPriority="72" w:semiHidden="0" w:unhideWhenUsed="0"/>
    <w:lsdException w:name="Medium Shading 2 Accent 4" w:uiPriority="73" w:semiHidden="0" w:unhideWhenUsed="0"/>
    <w:lsdException w:name="Medium List 1 Accent 4" w:uiPriority="60" w:semiHidden="0" w:unhideWhenUsed="0"/>
    <w:lsdException w:name="Medium List 2 Accent 4" w:uiPriority="61" w:semiHidden="0" w:unhideWhenUsed="0"/>
    <w:lsdException w:name="Medium Grid 1 Accent 4" w:uiPriority="62" w:semiHidden="0" w:unhideWhenUsed="0"/>
    <w:lsdException w:name="Medium Grid 2 Accent 4" w:uiPriority="63" w:semiHidden="0" w:unhideWhenUsed="0"/>
    <w:lsdException w:name="Medium Grid 3 Accent 4" w:uiPriority="64" w:semiHidden="0" w:unhideWhenUsed="0"/>
    <w:lsdException w:name="Dark List Accent 4" w:uiPriority="65" w:semiHidden="0" w:unhideWhenUsed="0"/>
    <w:lsdException w:name="Colorful Shading Accent 4" w:uiPriority="66" w:semiHidden="0" w:unhideWhenUsed="0"/>
    <w:lsdException w:name="Colorful List Accent 4" w:uiPriority="67" w:semiHidden="0" w:unhideWhenUsed="0"/>
    <w:lsdException w:name="Colorful Grid Accent 4" w:uiPriority="68" w:semiHidden="0" w:unhideWhenUsed="0"/>
    <w:lsdException w:name="Light Shading Accent 5" w:uiPriority="69" w:semiHidden="0" w:unhideWhenUsed="0"/>
    <w:lsdException w:name="Light List Accent 5" w:uiPriority="70" w:semiHidden="0" w:unhideWhenUsed="0"/>
    <w:lsdException w:name="Light Grid Accent 5" w:uiPriority="71" w:semiHidden="0" w:unhideWhenUsed="0"/>
    <w:lsdException w:name="Medium Shading 1 Accent 5" w:uiPriority="72" w:semiHidden="0" w:unhideWhenUsed="0"/>
    <w:lsdException w:name="Medium Shading 2 Accent 5" w:uiPriority="73" w:semiHidden="0" w:unhideWhenUsed="0"/>
    <w:lsdException w:name="Medium List 1 Accent 5" w:uiPriority="60" w:semiHidden="0" w:unhideWhenUsed="0"/>
    <w:lsdException w:name="Medium List 2 Accent 5" w:uiPriority="61" w:semiHidden="0" w:unhideWhenUsed="0"/>
    <w:lsdException w:name="Medium Grid 1 Accent 5" w:uiPriority="62" w:semiHidden="0" w:unhideWhenUsed="0"/>
    <w:lsdException w:name="Medium Grid 2 Accent 5" w:uiPriority="63" w:semiHidden="0" w:unhideWhenUsed="0"/>
    <w:lsdException w:name="Medium Grid 3 Accent 5" w:uiPriority="64" w:semiHidden="0" w:unhideWhenUsed="0"/>
    <w:lsdException w:name="Dark List Accent 5" w:uiPriority="65" w:semiHidden="0" w:unhideWhenUsed="0"/>
    <w:lsdException w:name="Colorful Shading Accent 5" w:uiPriority="66" w:semiHidden="0" w:unhideWhenUsed="0"/>
    <w:lsdException w:name="Colorful List Accent 5" w:uiPriority="67" w:semiHidden="0" w:unhideWhenUsed="0"/>
    <w:lsdException w:name="Colorful Grid Accent 5" w:uiPriority="68" w:semiHidden="0" w:unhideWhenUsed="0"/>
    <w:lsdException w:name="Light Shading Accent 6" w:uiPriority="69" w:semiHidden="0" w:unhideWhenUsed="0"/>
    <w:lsdException w:name="Light List Accent 6" w:uiPriority="70" w:semiHidden="0" w:unhideWhenUsed="0"/>
    <w:lsdException w:name="Light Grid Accent 6" w:uiPriority="71" w:semiHidden="0" w:unhideWhenUsed="0"/>
    <w:lsdException w:name="Medium Shading 1 Accent 6" w:uiPriority="72" w:semiHidden="0" w:unhideWhenUsed="0"/>
    <w:lsdException w:name="Medium Shading 2 Accent 6" w:uiPriority="73" w:semiHidden="0" w:unhideWhenUsed="0"/>
    <w:lsdException w:name="Medium List 1 Accent 6" w:uiPriority="19" w:semiHidden="0" w:unhideWhenUsed="0" w:qFormat="1"/>
    <w:lsdException w:name="Medium List 2 Accent 6" w:uiPriority="21" w:semiHidden="0" w:unhideWhenUsed="0" w:qFormat="1"/>
    <w:lsdException w:name="Medium Grid 1 Accent 6" w:uiPriority="31" w:semiHidden="0" w:unhideWhenUsed="0" w:qFormat="1"/>
    <w:lsdException w:name="Medium Grid 2 Accent 6" w:uiPriority="32" w:semiHidden="0" w:unhideWhenUsed="0" w:qFormat="1"/>
    <w:lsdException w:name="Medium Grid 3 Accent 6" w:uiPriority="33" w:semiHidden="0" w:unhideWhenUsed="0" w:qFormat="1"/>
    <w:lsdException w:name="Dark List Accent 6" w:uiPriority="37" w:semiHidden="0" w:unhideWhenUsed="0"/>
    <w:lsdException w:name="Colorful Shading Accent 6" w:uiPriority="39" w:semiHidden="0" w:unhideWhenUsed="0" w:qFormat="1"/>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0c5a"/>
    <w:pPr>
      <w:widowControl/>
      <w:bidi w:val="0"/>
      <w:spacing w:lineRule="auto" w:line="276" w:before="0" w:after="200"/>
      <w:jc w:val="left"/>
    </w:pPr>
    <w:rPr>
      <w:rFonts w:ascii="Calibri" w:hAnsi="Calibri" w:eastAsia="Times New Roman" w:cs="Times New Roman"/>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80396e"/>
    <w:rPr>
      <w:color w:val="0000FF"/>
      <w:u w:val="single"/>
    </w:rPr>
  </w:style>
  <w:style w:type="character" w:styleId="BodyTextIndentChar" w:customStyle="1">
    <w:name w:val="Body Text Indent Char"/>
    <w:link w:val="BodyTextIndent"/>
    <w:qFormat/>
    <w:rsid w:val="00fa5933"/>
    <w:rPr>
      <w:rFonts w:ascii="Times New Roman" w:hAnsi="Times New Roman"/>
      <w:sz w:val="24"/>
      <w:szCs w:val="24"/>
    </w:rPr>
  </w:style>
  <w:style w:type="character" w:styleId="HeaderChar" w:customStyle="1">
    <w:name w:val="Header Char"/>
    <w:link w:val="Header"/>
    <w:qFormat/>
    <w:rsid w:val="00d71cc4"/>
    <w:rPr>
      <w:rFonts w:ascii="Times New Roman" w:hAnsi="Times New Roman"/>
      <w:sz w:val="24"/>
      <w:szCs w:val="24"/>
    </w:rPr>
  </w:style>
  <w:style w:type="character" w:styleId="Appleconvertedspace" w:customStyle="1">
    <w:name w:val="apple-converted-space"/>
    <w:basedOn w:val="DefaultParagraphFont"/>
    <w:qFormat/>
    <w:rsid w:val="00452bdd"/>
    <w:rPr/>
  </w:style>
  <w:style w:type="character" w:styleId="BalloonTextChar" w:customStyle="1">
    <w:name w:val="Balloon Text Char"/>
    <w:link w:val="BalloonText"/>
    <w:uiPriority w:val="99"/>
    <w:semiHidden/>
    <w:qFormat/>
    <w:rsid w:val="00d70822"/>
    <w:rPr>
      <w:rFonts w:ascii="Segoe UI" w:hAnsi="Segoe UI" w:cs="Segoe UI"/>
      <w:sz w:val="18"/>
      <w:szCs w:val="18"/>
    </w:rPr>
  </w:style>
  <w:style w:type="character" w:styleId="FooterChar" w:customStyle="1">
    <w:name w:val="Footer Char"/>
    <w:basedOn w:val="DefaultParagraphFont"/>
    <w:link w:val="Footer"/>
    <w:uiPriority w:val="99"/>
    <w:qFormat/>
    <w:rsid w:val="00a13d85"/>
    <w:rPr>
      <w:sz w:val="22"/>
      <w:szCs w:val="2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Wingdings"/>
      <w:sz w:val="20"/>
      <w:szCs w:val="20"/>
    </w:rPr>
  </w:style>
  <w:style w:type="character" w:styleId="ListLabel26">
    <w:name w:val="ListLabel 26"/>
    <w:qFormat/>
    <w:rPr>
      <w:rFonts w:cs="Courier New"/>
      <w:sz w:val="20"/>
      <w:szCs w:val="20"/>
    </w:rPr>
  </w:style>
  <w:style w:type="character" w:styleId="ListLabel27">
    <w:name w:val="ListLabel 27"/>
    <w:qFormat/>
    <w:rPr>
      <w:rFonts w:cs="Wingdings"/>
      <w:sz w:val="20"/>
      <w:szCs w:val="20"/>
    </w:rPr>
  </w:style>
  <w:style w:type="character" w:styleId="ListLabel28">
    <w:name w:val="ListLabel 28"/>
    <w:qFormat/>
    <w:rPr>
      <w:rFonts w:cs="Wingdings"/>
      <w:sz w:val="20"/>
      <w:szCs w:val="20"/>
    </w:rPr>
  </w:style>
  <w:style w:type="character" w:styleId="ListLabel29">
    <w:name w:val="ListLabel 29"/>
    <w:qFormat/>
    <w:rPr>
      <w:rFonts w:cs="Wingdings"/>
      <w:sz w:val="20"/>
      <w:szCs w:val="20"/>
    </w:rPr>
  </w:style>
  <w:style w:type="character" w:styleId="ListLabel30">
    <w:name w:val="ListLabel 30"/>
    <w:qFormat/>
    <w:rPr>
      <w:rFonts w:cs="Wingdings"/>
      <w:sz w:val="20"/>
      <w:szCs w:val="20"/>
    </w:rPr>
  </w:style>
  <w:style w:type="character" w:styleId="ListLabel31">
    <w:name w:val="ListLabel 31"/>
    <w:qFormat/>
    <w:rPr>
      <w:rFonts w:cs="Wingdings"/>
      <w:sz w:val="20"/>
      <w:szCs w:val="20"/>
    </w:rPr>
  </w:style>
  <w:style w:type="character" w:styleId="ListLabel32">
    <w:name w:val="ListLabel 32"/>
    <w:qFormat/>
    <w:rPr>
      <w:rFonts w:cs="Wingdings"/>
      <w:sz w:val="20"/>
      <w:szCs w:val="20"/>
    </w:rPr>
  </w:style>
  <w:style w:type="character" w:styleId="ListLabel33">
    <w:name w:val="ListLabel 33"/>
    <w:qFormat/>
    <w:rPr>
      <w:rFonts w:cs="Wingdings"/>
      <w:sz w:val="20"/>
      <w:szCs w:val="20"/>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72"/>
    <w:qFormat/>
    <w:rsid w:val="001c147a"/>
    <w:pPr>
      <w:spacing w:before="0" w:after="200"/>
      <w:ind w:left="720" w:hanging="0"/>
      <w:contextualSpacing/>
    </w:pPr>
    <w:rPr/>
  </w:style>
  <w:style w:type="paragraph" w:styleId="TextBodyIndent">
    <w:name w:val="Body Text Indent"/>
    <w:basedOn w:val="Normal"/>
    <w:link w:val="BodyTextIndentChar"/>
    <w:rsid w:val="00fa5933"/>
    <w:pPr>
      <w:spacing w:lineRule="auto" w:line="240" w:before="0" w:after="120"/>
      <w:ind w:left="283" w:hanging="0"/>
    </w:pPr>
    <w:rPr>
      <w:rFonts w:ascii="Times New Roman" w:hAnsi="Times New Roman"/>
      <w:sz w:val="24"/>
      <w:szCs w:val="24"/>
      <w:lang w:val="x-none" w:eastAsia="x-none"/>
    </w:rPr>
  </w:style>
  <w:style w:type="paragraph" w:styleId="ListBullet">
    <w:name w:val="List Bullet"/>
    <w:basedOn w:val="Normal"/>
    <w:qFormat/>
    <w:rsid w:val="00861109"/>
    <w:pPr>
      <w:spacing w:lineRule="auto" w:line="240" w:before="0" w:after="0"/>
    </w:pPr>
    <w:rPr>
      <w:rFonts w:ascii="Times New Roman" w:hAnsi="Times New Roman"/>
      <w:sz w:val="24"/>
      <w:szCs w:val="24"/>
      <w:lang w:eastAsia="en-US"/>
    </w:rPr>
  </w:style>
  <w:style w:type="paragraph" w:styleId="Header">
    <w:name w:val="Header"/>
    <w:basedOn w:val="Normal"/>
    <w:link w:val="HeaderChar"/>
    <w:rsid w:val="00d71cc4"/>
    <w:pPr>
      <w:tabs>
        <w:tab w:val="clear" w:pos="720"/>
        <w:tab w:val="center" w:pos="4320" w:leader="none"/>
        <w:tab w:val="right" w:pos="8640" w:leader="none"/>
      </w:tabs>
      <w:spacing w:lineRule="auto" w:line="240" w:before="0" w:after="0"/>
    </w:pPr>
    <w:rPr>
      <w:rFonts w:ascii="Times New Roman" w:hAnsi="Times New Roman"/>
      <w:sz w:val="24"/>
      <w:szCs w:val="24"/>
      <w:lang w:val="x-none" w:eastAsia="x-none"/>
    </w:rPr>
  </w:style>
  <w:style w:type="paragraph" w:styleId="BalloonText">
    <w:name w:val="Balloon Text"/>
    <w:basedOn w:val="Normal"/>
    <w:link w:val="BalloonTextChar"/>
    <w:uiPriority w:val="99"/>
    <w:semiHidden/>
    <w:unhideWhenUsed/>
    <w:qFormat/>
    <w:rsid w:val="00d70822"/>
    <w:pPr>
      <w:spacing w:lineRule="auto" w:line="240" w:before="0" w:after="0"/>
    </w:pPr>
    <w:rPr>
      <w:rFonts w:ascii="Segoe UI" w:hAnsi="Segoe UI" w:cs="Segoe UI"/>
      <w:sz w:val="18"/>
      <w:szCs w:val="18"/>
    </w:rPr>
  </w:style>
  <w:style w:type="paragraph" w:styleId="Default" w:customStyle="1">
    <w:name w:val="Default"/>
    <w:qFormat/>
    <w:rsid w:val="00e07725"/>
    <w:pPr>
      <w:widowControl/>
      <w:bidi w:val="0"/>
      <w:jc w:val="left"/>
    </w:pPr>
    <w:rPr>
      <w:rFonts w:ascii="Times New Roman" w:hAnsi="Times New Roman" w:eastAsia="Calibri" w:cs="Times New Roman"/>
      <w:color w:val="000000"/>
      <w:kern w:val="0"/>
      <w:sz w:val="24"/>
      <w:szCs w:val="24"/>
      <w:lang w:val="en-US" w:eastAsia="en-US" w:bidi="ar-SA"/>
    </w:rPr>
  </w:style>
  <w:style w:type="paragraph" w:styleId="Footer">
    <w:name w:val="Footer"/>
    <w:basedOn w:val="Normal"/>
    <w:link w:val="FooterChar"/>
    <w:uiPriority w:val="99"/>
    <w:unhideWhenUsed/>
    <w:rsid w:val="00a13d85"/>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c147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E31D9-F077-4A62-AEBF-C8CDAEABB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6986</TotalTime>
  <Application>LibreOffice/6.1.3.2$Windows_X86_64 LibreOffice_project/86daf60bf00efa86ad547e59e09d6bb77c699acb</Application>
  <Pages>2</Pages>
  <Words>604</Words>
  <Characters>3361</Characters>
  <CharactersWithSpaces>4070</CharactersWithSpaces>
  <Paragraphs>57</Paragraphs>
  <Company>Deloitte Touche Tohmatsu Services,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2018-02-14T12:22:00Z</dcterms:created>
  <dc:creator>Fennell, Andrew (UK - London)</dc:creator>
  <dc:description/>
  <dc:language>en-GB</dc:language>
  <cp:lastModifiedBy/>
  <cp:lastPrinted>2015-01-06T20:00:00Z</cp:lastPrinted>
  <dcterms:modified xsi:type="dcterms:W3CDTF">2019-09-11T12:59:14Z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Deloitte Touche Tohmatsu Services,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D_DocumentLanguage">
    <vt:lpwstr>en-GB</vt:lpwstr>
  </property>
  <property fmtid="{D5CDD505-2E9C-101B-9397-08002B2CF9AE}" pid="8" name="ScaleCrop">
    <vt:bool>0</vt:bool>
  </property>
  <property fmtid="{D5CDD505-2E9C-101B-9397-08002B2CF9AE}" pid="9" name="ShareDoc">
    <vt:bool>0</vt:bool>
  </property>
  <property fmtid="{D5CDD505-2E9C-101B-9397-08002B2CF9AE}" pid="10" name="sdDocumentDate">
    <vt:lpwstr>42023</vt:lpwstr>
  </property>
</Properties>
</file>