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Ind w:w="-72" w:type="dxa"/>
        <w:tblBorders>
          <w:bottom w:val="single" w:sz="18" w:space="0" w:color="C0C0C0"/>
          <w:insideH w:val="single" w:sz="18" w:space="0" w:color="C0C0C0"/>
        </w:tblBorders>
        <w:tblLook w:val="01E0" w:firstRow="1" w:lastRow="1" w:firstColumn="1" w:lastColumn="1" w:noHBand="0" w:noVBand="0"/>
      </w:tblPr>
      <w:tblGrid>
        <w:gridCol w:w="3857"/>
        <w:gridCol w:w="5071"/>
      </w:tblGrid>
      <w:tr w:rsidR="00267B51" w:rsidRPr="004F6C1F" w14:paraId="0B29E340" w14:textId="77777777" w:rsidTr="00295A8E">
        <w:trPr>
          <w:trHeight w:val="1276"/>
        </w:trPr>
        <w:tc>
          <w:tcPr>
            <w:tcW w:w="3857" w:type="dxa"/>
          </w:tcPr>
          <w:p w14:paraId="5773D033" w14:textId="511991E6" w:rsidR="00267B51" w:rsidRPr="004F6C1F" w:rsidRDefault="00C12B2C" w:rsidP="0063713B">
            <w:pPr>
              <w:rPr>
                <w:rFonts w:ascii="Palatino Linotype" w:hAnsi="Palatino Linotype" w:cs="Arial"/>
                <w:b/>
                <w:noProof/>
                <w:color w:val="808080"/>
                <w:sz w:val="40"/>
                <w:szCs w:val="40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48"/>
                <w:szCs w:val="32"/>
              </w:rPr>
              <w:t>S</w:t>
            </w:r>
            <w:r w:rsidR="00CF48F0">
              <w:rPr>
                <w:rFonts w:ascii="Palatino Linotype" w:hAnsi="Palatino Linotype" w:cs="Arial"/>
                <w:b/>
                <w:noProof/>
                <w:sz w:val="48"/>
                <w:szCs w:val="32"/>
              </w:rPr>
              <w:t>egun</w:t>
            </w:r>
          </w:p>
        </w:tc>
        <w:tc>
          <w:tcPr>
            <w:tcW w:w="5071" w:type="dxa"/>
            <w:vAlign w:val="bottom"/>
          </w:tcPr>
          <w:p w14:paraId="110706CD" w14:textId="2AAB3D83" w:rsidR="00C03149" w:rsidRPr="004F6C1F" w:rsidRDefault="00012D74" w:rsidP="00866169">
            <w:pPr>
              <w:jc w:val="right"/>
              <w:rPr>
                <w:rFonts w:ascii="Palatino Linotype" w:hAnsi="Palatino Linotype" w:cs="Arial"/>
                <w:b/>
                <w:noProof/>
                <w:sz w:val="36"/>
                <w:szCs w:val="36"/>
              </w:rPr>
            </w:pPr>
            <w:r w:rsidRPr="004F6C1F">
              <w:rPr>
                <w:rFonts w:ascii="Palatino Linotype" w:hAnsi="Palatino Linotype" w:cs="Arial"/>
                <w:noProof/>
                <w:szCs w:val="20"/>
              </w:rPr>
              <w:t xml:space="preserve"> </w:t>
            </w:r>
            <w:r w:rsidR="00675FB9" w:rsidRPr="004F6C1F">
              <w:rPr>
                <w:rFonts w:ascii="Palatino Linotype" w:hAnsi="Palatino Linotype" w:cs="Arial"/>
                <w:b/>
                <w:noProof/>
                <w:sz w:val="36"/>
                <w:szCs w:val="36"/>
              </w:rPr>
              <w:t>Q</w:t>
            </w:r>
            <w:r w:rsidR="00CF48F0">
              <w:rPr>
                <w:rFonts w:ascii="Palatino Linotype" w:hAnsi="Palatino Linotype" w:cs="Arial"/>
                <w:b/>
                <w:noProof/>
                <w:sz w:val="36"/>
                <w:szCs w:val="36"/>
              </w:rPr>
              <w:t>A</w:t>
            </w:r>
            <w:r w:rsidR="00B369C4" w:rsidRPr="004F6C1F">
              <w:rPr>
                <w:rFonts w:ascii="Palatino Linotype" w:hAnsi="Palatino Linotype" w:cs="Arial"/>
                <w:b/>
                <w:noProof/>
                <w:sz w:val="36"/>
                <w:szCs w:val="36"/>
              </w:rPr>
              <w:t xml:space="preserve"> Analyst</w:t>
            </w:r>
          </w:p>
          <w:p w14:paraId="559CAAE2" w14:textId="681C3F22" w:rsidR="00267B51" w:rsidRPr="004F6C1F" w:rsidRDefault="00C03149" w:rsidP="00295A8E">
            <w:pPr>
              <w:jc w:val="right"/>
              <w:rPr>
                <w:rFonts w:ascii="Palatino Linotype" w:hAnsi="Palatino Linotype" w:cs="Arial"/>
                <w:szCs w:val="20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16"/>
                <w:szCs w:val="16"/>
              </w:rPr>
              <w:t>Phone:</w:t>
            </w:r>
            <w:r w:rsidRPr="004F6C1F">
              <w:rPr>
                <w:rFonts w:ascii="Palatino Linotype" w:hAnsi="Palatino Linotype" w:cs="Arial"/>
                <w:noProof/>
                <w:szCs w:val="20"/>
              </w:rPr>
              <w:t xml:space="preserve"> </w:t>
            </w:r>
            <w:r w:rsidR="00012D74" w:rsidRPr="004F6C1F">
              <w:rPr>
                <w:rFonts w:ascii="Palatino Linotype" w:hAnsi="Palatino Linotype" w:cs="Arial"/>
                <w:noProof/>
                <w:szCs w:val="20"/>
              </w:rPr>
              <w:t>07</w:t>
            </w:r>
            <w:r w:rsidR="006A23CF">
              <w:rPr>
                <w:rFonts w:ascii="Palatino Linotype" w:hAnsi="Palatino Linotype" w:cs="Arial"/>
                <w:noProof/>
                <w:szCs w:val="20"/>
              </w:rPr>
              <w:t>757694470</w:t>
            </w:r>
            <w:r w:rsidR="00012D74" w:rsidRPr="004F6C1F">
              <w:rPr>
                <w:rFonts w:ascii="Palatino Linotype" w:hAnsi="Palatino Linotype" w:cs="Arial"/>
                <w:noProof/>
                <w:szCs w:val="20"/>
              </w:rPr>
              <w:t xml:space="preserve"> </w:t>
            </w:r>
          </w:p>
          <w:p w14:paraId="20E84EF5" w14:textId="36766895" w:rsidR="00C03149" w:rsidRPr="004F6C1F" w:rsidRDefault="00C03149" w:rsidP="00D17B48">
            <w:pPr>
              <w:jc w:val="right"/>
              <w:rPr>
                <w:rFonts w:ascii="Palatino Linotype" w:hAnsi="Palatino Linotype" w:cs="Arial"/>
                <w:noProof/>
                <w:szCs w:val="20"/>
              </w:rPr>
            </w:pPr>
            <w:r w:rsidRPr="004F6C1F">
              <w:rPr>
                <w:rFonts w:ascii="Palatino Linotype" w:hAnsi="Palatino Linotype" w:cs="Arial"/>
                <w:noProof/>
                <w:sz w:val="16"/>
                <w:szCs w:val="16"/>
              </w:rPr>
              <w:t>Email:</w:t>
            </w:r>
            <w:r w:rsidR="006A23CF">
              <w:rPr>
                <w:rFonts w:ascii="Palatino Linotype" w:hAnsi="Palatino Linotype" w:cs="Arial"/>
                <w:noProof/>
                <w:szCs w:val="16"/>
              </w:rPr>
              <w:t>segunotun202@yahoo.com</w:t>
            </w:r>
          </w:p>
        </w:tc>
      </w:tr>
    </w:tbl>
    <w:p w14:paraId="10107417" w14:textId="77777777" w:rsidR="00267B51" w:rsidRPr="004F6C1F" w:rsidRDefault="00C03149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>Profile</w:t>
      </w:r>
    </w:p>
    <w:p w14:paraId="62424B54" w14:textId="77777777" w:rsidR="00AD61C9" w:rsidRPr="004F6C1F" w:rsidRDefault="00AD61C9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</w:p>
    <w:tbl>
      <w:tblPr>
        <w:tblW w:w="8641" w:type="dxa"/>
        <w:tblInd w:w="288" w:type="dxa"/>
        <w:tblBorders>
          <w:left w:val="single" w:sz="18" w:space="0" w:color="C0C0C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1"/>
      </w:tblGrid>
      <w:tr w:rsidR="00267B51" w:rsidRPr="004F6C1F" w14:paraId="25D81BF9" w14:textId="77777777" w:rsidTr="00597135">
        <w:trPr>
          <w:trHeight w:val="1938"/>
        </w:trPr>
        <w:tc>
          <w:tcPr>
            <w:tcW w:w="8641" w:type="dxa"/>
          </w:tcPr>
          <w:p w14:paraId="23AC58D1" w14:textId="1BAF82DF" w:rsidR="00B369C4" w:rsidRPr="004F6C1F" w:rsidRDefault="00597135" w:rsidP="00597135">
            <w:pPr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sz w:val="20"/>
                <w:szCs w:val="20"/>
              </w:rPr>
              <w:t>S</w:t>
            </w:r>
            <w:r w:rsidR="00CF48F0">
              <w:rPr>
                <w:rFonts w:ascii="Palatino Linotype" w:hAnsi="Palatino Linotype"/>
                <w:sz w:val="20"/>
                <w:szCs w:val="20"/>
              </w:rPr>
              <w:t>egun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 is a </w:t>
            </w:r>
            <w:r w:rsidR="00675FB9" w:rsidRPr="004F6C1F">
              <w:rPr>
                <w:rFonts w:ascii="Palatino Linotype" w:hAnsi="Palatino Linotype"/>
                <w:sz w:val="20"/>
                <w:szCs w:val="20"/>
              </w:rPr>
              <w:t>Quality Assurance Analyst</w:t>
            </w:r>
            <w:r w:rsidR="00B369C4" w:rsidRPr="004F6C1F">
              <w:rPr>
                <w:rFonts w:ascii="Palatino Linotype" w:hAnsi="Palatino Linotype"/>
                <w:sz w:val="20"/>
                <w:szCs w:val="20"/>
              </w:rPr>
              <w:t xml:space="preserve"> wit</w:t>
            </w:r>
            <w:r w:rsidR="00CF48F0">
              <w:rPr>
                <w:rFonts w:ascii="Palatino Linotype" w:hAnsi="Palatino Linotype"/>
                <w:sz w:val="20"/>
                <w:szCs w:val="20"/>
              </w:rPr>
              <w:t>h industry</w:t>
            </w:r>
            <w:r w:rsidR="00B369C4" w:rsidRPr="004F6C1F">
              <w:rPr>
                <w:rFonts w:ascii="Palatino Linotype" w:hAnsi="Palatino Linotype"/>
                <w:sz w:val="20"/>
                <w:szCs w:val="20"/>
              </w:rPr>
              <w:t xml:space="preserve"> experience in functional</w:t>
            </w:r>
            <w:r w:rsidR="009B45D5" w:rsidRPr="004F6C1F">
              <w:rPr>
                <w:rFonts w:ascii="Palatino Linotype" w:hAnsi="Palatino Linotype"/>
                <w:sz w:val="20"/>
                <w:szCs w:val="20"/>
              </w:rPr>
              <w:t xml:space="preserve"> and</w:t>
            </w:r>
            <w:r w:rsidR="00675FB9" w:rsidRPr="004F6C1F">
              <w:rPr>
                <w:rFonts w:ascii="Palatino Linotype" w:hAnsi="Palatino Linotype"/>
                <w:sz w:val="20"/>
                <w:szCs w:val="20"/>
              </w:rPr>
              <w:t xml:space="preserve"> system integration</w:t>
            </w:r>
            <w:r w:rsidR="00B369C4" w:rsidRPr="004F6C1F">
              <w:rPr>
                <w:rFonts w:ascii="Palatino Linotype" w:hAnsi="Palatino Linotype"/>
                <w:sz w:val="20"/>
                <w:szCs w:val="20"/>
              </w:rPr>
              <w:t xml:space="preserve"> manual testing.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 A detail-oriented </w:t>
            </w:r>
            <w:r w:rsidR="00B369C4" w:rsidRPr="004F6C1F">
              <w:rPr>
                <w:rFonts w:ascii="Palatino Linotype" w:hAnsi="Palatino Linotype"/>
                <w:sz w:val="20"/>
                <w:szCs w:val="20"/>
              </w:rPr>
              <w:t>professional with a unique combination of technical expertise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Pr="004F6C1F">
              <w:rPr>
                <w:rFonts w:ascii="Palatino Linotype" w:hAnsi="Palatino Linotype"/>
                <w:bCs/>
                <w:sz w:val="20"/>
                <w:szCs w:val="20"/>
              </w:rPr>
              <w:t>in API testing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, test plan and test strategy development, execution of manual </w:t>
            </w:r>
            <w:r w:rsidR="009C4C08" w:rsidRPr="004F6C1F">
              <w:rPr>
                <w:rFonts w:ascii="Palatino Linotype" w:hAnsi="Palatino Linotype"/>
                <w:bCs/>
                <w:sz w:val="20"/>
                <w:szCs w:val="20"/>
              </w:rPr>
              <w:t>acceptance tests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>, defects management</w:t>
            </w:r>
            <w:r w:rsidRPr="004F6C1F">
              <w:rPr>
                <w:rFonts w:ascii="Palatino Linotype" w:hAnsi="Palatino Linotype"/>
                <w:bCs/>
                <w:sz w:val="20"/>
                <w:szCs w:val="20"/>
              </w:rPr>
              <w:t>,</w:t>
            </w:r>
            <w:r w:rsidR="009C4C08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retest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and regression testing </w:t>
            </w:r>
            <w:r w:rsidR="009C4C08" w:rsidRPr="004F6C1F">
              <w:rPr>
                <w:rFonts w:ascii="Palatino Linotype" w:hAnsi="Palatino Linotype"/>
                <w:bCs/>
                <w:sz w:val="20"/>
                <w:szCs w:val="20"/>
              </w:rPr>
              <w:t>rang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ing within small to large-scale projects. </w:t>
            </w:r>
            <w:r w:rsidRPr="004F6C1F">
              <w:rPr>
                <w:rFonts w:ascii="Palatino Linotype" w:hAnsi="Palatino Linotype"/>
                <w:bCs/>
                <w:sz w:val="20"/>
                <w:szCs w:val="20"/>
              </w:rPr>
              <w:t>Experience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in </w:t>
            </w:r>
            <w:r w:rsidR="00675FB9" w:rsidRPr="004F6C1F">
              <w:rPr>
                <w:rFonts w:ascii="Palatino Linotype" w:hAnsi="Palatino Linotype"/>
                <w:bCs/>
                <w:sz w:val="20"/>
                <w:szCs w:val="20"/>
              </w:rPr>
              <w:t>different methodologies including</w:t>
            </w:r>
            <w:r w:rsidR="0063713B"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w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>aterfall and agile. Flexible, adaptable and able to acquire new skills within short time scales</w:t>
            </w:r>
            <w:r w:rsidRPr="004F6C1F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B369C4" w:rsidRPr="004F6C1F">
              <w:rPr>
                <w:rFonts w:ascii="Palatino Linotype" w:hAnsi="Palatino Linotype"/>
                <w:bCs/>
                <w:sz w:val="20"/>
                <w:szCs w:val="20"/>
              </w:rPr>
              <w:t>with a strong work ethic and a passion for problem solving.</w:t>
            </w:r>
          </w:p>
        </w:tc>
      </w:tr>
    </w:tbl>
    <w:p w14:paraId="6EB5F553" w14:textId="77777777" w:rsidR="00267B51" w:rsidRPr="004F6C1F" w:rsidRDefault="00267B51" w:rsidP="00267B51">
      <w:pPr>
        <w:ind w:right="-154"/>
        <w:rPr>
          <w:rFonts w:ascii="Palatino Linotype" w:hAnsi="Palatino Linotype" w:cs="Arial"/>
          <w:sz w:val="20"/>
          <w:szCs w:val="20"/>
        </w:rPr>
      </w:pPr>
    </w:p>
    <w:p w14:paraId="55915122" w14:textId="77777777" w:rsidR="00267B51" w:rsidRPr="004F6C1F" w:rsidRDefault="00B369C4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 xml:space="preserve">Certification &amp; </w:t>
      </w:r>
      <w:r w:rsidR="00426ADE" w:rsidRPr="004F6C1F">
        <w:rPr>
          <w:rFonts w:ascii="Palatino Linotype" w:hAnsi="Palatino Linotype" w:cs="Arial"/>
          <w:b/>
          <w:sz w:val="20"/>
          <w:szCs w:val="20"/>
        </w:rPr>
        <w:t>Education</w:t>
      </w:r>
    </w:p>
    <w:p w14:paraId="42E2796A" w14:textId="77777777" w:rsidR="00267B51" w:rsidRPr="00140189" w:rsidRDefault="00267B51" w:rsidP="00267B51">
      <w:pPr>
        <w:ind w:right="-154"/>
        <w:rPr>
          <w:rFonts w:ascii="Palatino Linotype" w:hAnsi="Palatino Linotype" w:cs="Arial"/>
          <w:sz w:val="6"/>
          <w:szCs w:val="20"/>
        </w:rPr>
      </w:pPr>
    </w:p>
    <w:tbl>
      <w:tblPr>
        <w:tblW w:w="8318" w:type="dxa"/>
        <w:tblInd w:w="288" w:type="dxa"/>
        <w:tblBorders>
          <w:left w:val="single" w:sz="18" w:space="0" w:color="C0C0C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8"/>
      </w:tblGrid>
      <w:tr w:rsidR="00267B51" w:rsidRPr="004F6C1F" w14:paraId="42B00687" w14:textId="77777777" w:rsidTr="00993B1E">
        <w:trPr>
          <w:trHeight w:val="389"/>
        </w:trPr>
        <w:tc>
          <w:tcPr>
            <w:tcW w:w="8318" w:type="dxa"/>
          </w:tcPr>
          <w:p w14:paraId="38AC3D14" w14:textId="55137036" w:rsidR="00267B51" w:rsidRPr="004F6C1F" w:rsidRDefault="00B369C4" w:rsidP="00993B1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ISTQB-ISEB </w:t>
            </w:r>
            <w:r w:rsidR="00426ADE" w:rsidRPr="004F6C1F">
              <w:rPr>
                <w:rFonts w:ascii="Palatino Linotype" w:hAnsi="Palatino Linotype"/>
                <w:sz w:val="20"/>
                <w:szCs w:val="20"/>
              </w:rPr>
              <w:t>Certified Tester</w:t>
            </w:r>
            <w:r w:rsidR="00993B1E" w:rsidRPr="004F6C1F">
              <w:rPr>
                <w:rFonts w:ascii="Palatino Linotype" w:hAnsi="Palatino Linotype"/>
                <w:sz w:val="20"/>
                <w:szCs w:val="20"/>
              </w:rPr>
              <w:t xml:space="preserve"> Foundation Level</w:t>
            </w:r>
          </w:p>
        </w:tc>
      </w:tr>
    </w:tbl>
    <w:p w14:paraId="75F72FD9" w14:textId="77777777" w:rsidR="00267B51" w:rsidRPr="00C0317A" w:rsidRDefault="00267B51" w:rsidP="00267B51">
      <w:pPr>
        <w:ind w:right="-154"/>
        <w:rPr>
          <w:rFonts w:ascii="Palatino Linotype" w:hAnsi="Palatino Linotype" w:cs="Arial"/>
          <w:sz w:val="10"/>
          <w:szCs w:val="20"/>
        </w:rPr>
      </w:pPr>
    </w:p>
    <w:p w14:paraId="26F38AA0" w14:textId="77777777" w:rsidR="00AD61C9" w:rsidRPr="004F6C1F" w:rsidRDefault="00AD61C9" w:rsidP="00AD61C9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>Technical Competency</w:t>
      </w:r>
    </w:p>
    <w:p w14:paraId="6819DA17" w14:textId="77777777" w:rsidR="00AD61C9" w:rsidRPr="00B23261" w:rsidRDefault="00AD61C9" w:rsidP="00AD61C9">
      <w:pPr>
        <w:ind w:right="-154"/>
        <w:rPr>
          <w:rFonts w:ascii="Palatino Linotype" w:hAnsi="Palatino Linotype" w:cs="Arial"/>
          <w:b/>
          <w:sz w:val="4"/>
          <w:szCs w:val="20"/>
        </w:rPr>
      </w:pPr>
    </w:p>
    <w:tbl>
      <w:tblPr>
        <w:tblW w:w="0" w:type="auto"/>
        <w:tblInd w:w="288" w:type="dxa"/>
        <w:tblBorders>
          <w:left w:val="single" w:sz="18" w:space="0" w:color="C0C0C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4"/>
      </w:tblGrid>
      <w:tr w:rsidR="00AD61C9" w:rsidRPr="004F6C1F" w14:paraId="5D84F265" w14:textId="77777777" w:rsidTr="004F7A48">
        <w:trPr>
          <w:trHeight w:val="1901"/>
        </w:trPr>
        <w:tc>
          <w:tcPr>
            <w:tcW w:w="8234" w:type="dxa"/>
          </w:tcPr>
          <w:p w14:paraId="42D08683" w14:textId="47DC35F3" w:rsidR="00AD61C9" w:rsidRPr="004F6C1F" w:rsidRDefault="00AD61C9" w:rsidP="00AD61C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Testing Tools: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  <w:t>Jira</w:t>
            </w:r>
            <w:r w:rsidR="000C335A" w:rsidRPr="004F6C1F">
              <w:rPr>
                <w:rFonts w:ascii="Palatino Linotype" w:hAnsi="Palatino Linotype"/>
                <w:sz w:val="20"/>
                <w:szCs w:val="20"/>
              </w:rPr>
              <w:t>, TestRail, Postman</w:t>
            </w:r>
          </w:p>
          <w:p w14:paraId="50238915" w14:textId="7A0984ED" w:rsidR="00AD61C9" w:rsidRPr="004F6C1F" w:rsidRDefault="0059051D" w:rsidP="00AD61C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Methodologies</w:t>
            </w:r>
            <w:r w:rsidR="00AD61C9"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:</w:t>
            </w:r>
            <w:r w:rsidR="00AD61C9"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ab/>
            </w:r>
            <w:r w:rsidR="009C4C08"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Pr="004F6C1F">
              <w:rPr>
                <w:rFonts w:ascii="Palatino Linotype" w:hAnsi="Palatino Linotype"/>
                <w:sz w:val="20"/>
                <w:szCs w:val="20"/>
              </w:rPr>
              <w:t>Agile -Scrum and Kanban, Waterfall,</w:t>
            </w:r>
          </w:p>
          <w:p w14:paraId="7E4ED579" w14:textId="49E43851" w:rsidR="00AD61C9" w:rsidRPr="004F6C1F" w:rsidRDefault="00AD61C9" w:rsidP="00AD61C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Databases: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  <w:t>Microsoft SQL Server</w:t>
            </w:r>
          </w:p>
          <w:p w14:paraId="316083E9" w14:textId="215121FC" w:rsidR="00AD61C9" w:rsidRPr="004F6C1F" w:rsidRDefault="00AD61C9" w:rsidP="009C4C0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Web Technologies: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="0059051D" w:rsidRPr="004F6C1F">
              <w:rPr>
                <w:rFonts w:ascii="Palatino Linotype" w:hAnsi="Palatino Linotype"/>
                <w:sz w:val="20"/>
                <w:szCs w:val="20"/>
              </w:rPr>
              <w:t>html, xml, json</w:t>
            </w:r>
          </w:p>
          <w:p w14:paraId="5EB14C59" w14:textId="22176303" w:rsidR="00AD61C9" w:rsidRPr="004F6C1F" w:rsidRDefault="00AD61C9" w:rsidP="00AD61C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Tools/IDE: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  <w:t xml:space="preserve">Jira, </w:t>
            </w:r>
            <w:r w:rsidR="0059051D" w:rsidRPr="004F6C1F">
              <w:rPr>
                <w:rFonts w:ascii="Palatino Linotype" w:hAnsi="Palatino Linotype"/>
                <w:sz w:val="20"/>
                <w:szCs w:val="20"/>
              </w:rPr>
              <w:t>BrowserStack,</w:t>
            </w:r>
            <w:r w:rsidR="006A23CF">
              <w:rPr>
                <w:rFonts w:ascii="Palatino Linotype" w:hAnsi="Palatino Linotype"/>
                <w:sz w:val="20"/>
                <w:szCs w:val="20"/>
              </w:rPr>
              <w:t xml:space="preserve"> Postman, </w:t>
            </w:r>
            <w:r w:rsidR="0059051D" w:rsidRPr="004F6C1F">
              <w:rPr>
                <w:rFonts w:ascii="Palatino Linotype" w:hAnsi="Palatino Linotype"/>
                <w:sz w:val="20"/>
                <w:szCs w:val="20"/>
              </w:rPr>
              <w:t>Physical Devices</w:t>
            </w:r>
          </w:p>
          <w:p w14:paraId="49945F52" w14:textId="2B7549CE" w:rsidR="00AD61C9" w:rsidRPr="004F6C1F" w:rsidRDefault="00AD61C9" w:rsidP="0059051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b/>
                <w:i/>
                <w:sz w:val="20"/>
                <w:szCs w:val="20"/>
              </w:rPr>
              <w:t>Operating Systems: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ab/>
            </w:r>
            <w:r w:rsidR="009C4C08" w:rsidRPr="004F6C1F">
              <w:rPr>
                <w:rFonts w:ascii="Palatino Linotype" w:hAnsi="Palatino Linotype"/>
                <w:sz w:val="20"/>
                <w:szCs w:val="20"/>
              </w:rPr>
              <w:t>Window</w:t>
            </w:r>
            <w:r w:rsidR="0059051D" w:rsidRPr="004F6C1F">
              <w:rPr>
                <w:rFonts w:ascii="Palatino Linotype" w:hAnsi="Palatino Linotype"/>
                <w:sz w:val="20"/>
                <w:szCs w:val="20"/>
              </w:rPr>
              <w:t>s, MacOS, Android and iOS</w:t>
            </w:r>
          </w:p>
          <w:p w14:paraId="5C199C10" w14:textId="77777777" w:rsidR="00AD61C9" w:rsidRPr="004F6C1F" w:rsidRDefault="00AD61C9" w:rsidP="00AD61C9">
            <w:pPr>
              <w:rPr>
                <w:rFonts w:ascii="Palatino Linotype" w:hAnsi="Palatino Linotype" w:cs="Arial"/>
                <w:sz w:val="20"/>
                <w:szCs w:val="20"/>
              </w:rPr>
            </w:pPr>
          </w:p>
        </w:tc>
      </w:tr>
    </w:tbl>
    <w:p w14:paraId="5053EBB3" w14:textId="77777777" w:rsidR="00AD61C9" w:rsidRPr="00B23261" w:rsidRDefault="00AD61C9" w:rsidP="00AD61C9">
      <w:pPr>
        <w:ind w:right="-154"/>
        <w:rPr>
          <w:rFonts w:ascii="Palatino Linotype" w:hAnsi="Palatino Linotype" w:cs="Arial"/>
          <w:b/>
          <w:sz w:val="8"/>
          <w:szCs w:val="20"/>
        </w:rPr>
      </w:pPr>
    </w:p>
    <w:p w14:paraId="780CCD62" w14:textId="77777777" w:rsidR="00267B51" w:rsidRPr="004F6C1F" w:rsidRDefault="00B369C4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>Work Experience</w:t>
      </w:r>
    </w:p>
    <w:p w14:paraId="1E302A4E" w14:textId="77777777" w:rsidR="00267B51" w:rsidRPr="00B23261" w:rsidRDefault="00267B51" w:rsidP="00267B51">
      <w:pPr>
        <w:ind w:right="-154"/>
        <w:rPr>
          <w:rFonts w:ascii="Palatino Linotype" w:hAnsi="Palatino Linotype" w:cs="Arial"/>
          <w:sz w:val="6"/>
          <w:szCs w:val="20"/>
        </w:rPr>
      </w:pPr>
    </w:p>
    <w:tbl>
      <w:tblPr>
        <w:tblW w:w="8138" w:type="dxa"/>
        <w:tblInd w:w="288" w:type="dxa"/>
        <w:tblBorders>
          <w:left w:val="single" w:sz="18" w:space="0" w:color="C0C0C0"/>
          <w:insideV w:val="single" w:sz="18" w:space="0" w:color="C0C0C0"/>
        </w:tblBorders>
        <w:tblLook w:val="01E0" w:firstRow="1" w:lastRow="1" w:firstColumn="1" w:lastColumn="1" w:noHBand="0" w:noVBand="0"/>
      </w:tblPr>
      <w:tblGrid>
        <w:gridCol w:w="8138"/>
      </w:tblGrid>
      <w:tr w:rsidR="00267B51" w:rsidRPr="004F6C1F" w14:paraId="30101CC2" w14:textId="77777777" w:rsidTr="00051FC8">
        <w:trPr>
          <w:trHeight w:val="767"/>
        </w:trPr>
        <w:tc>
          <w:tcPr>
            <w:tcW w:w="8138" w:type="dxa"/>
          </w:tcPr>
          <w:p w14:paraId="38D3B5FF" w14:textId="77D4CF9B" w:rsidR="00DC7C9B" w:rsidRPr="004F7A48" w:rsidRDefault="00DC7C9B" w:rsidP="00DC7C9B">
            <w:pPr>
              <w:spacing w:line="264" w:lineRule="auto"/>
              <w:ind w:left="431"/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</w:pPr>
            <w:r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>Q</w:t>
            </w:r>
            <w:r w:rsidR="0059051D"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 xml:space="preserve">uality </w:t>
            </w:r>
            <w:r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>A</w:t>
            </w:r>
            <w:r w:rsidR="0059051D"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>ssurance</w:t>
            </w:r>
            <w:r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 xml:space="preserve"> Analyst</w:t>
            </w:r>
          </w:p>
          <w:p w14:paraId="2CF9D24D" w14:textId="67174200" w:rsidR="00DC7C9B" w:rsidRPr="004F6C1F" w:rsidRDefault="001C1D0B" w:rsidP="001C1D0B">
            <w:pPr>
              <w:spacing w:line="264" w:lineRule="auto"/>
              <w:ind w:left="431"/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</w:pPr>
            <w:r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  <w:lang w:val="en-US"/>
              </w:rPr>
              <w:t>Virgin Media</w:t>
            </w:r>
            <w:r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 xml:space="preserve">, </w:t>
            </w:r>
            <w:r w:rsidRPr="00197D0C">
              <w:rPr>
                <w:rFonts w:ascii="Palatino Linotype" w:hAnsi="Palatino Linotype" w:cs="Arial"/>
                <w:noProof/>
                <w:sz w:val="16"/>
                <w:szCs w:val="20"/>
                <w:lang w:val="en-US"/>
              </w:rPr>
              <w:t>Wythenshawe</w:t>
            </w:r>
            <w:r w:rsidR="00DC7C9B"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0705A593" w14:textId="69484BBC" w:rsidR="00DC7C9B" w:rsidRPr="004F6C1F" w:rsidRDefault="00271D2F" w:rsidP="00DC7C9B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April, 201</w:t>
            </w:r>
            <w:r w:rsidR="00676138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7</w:t>
            </w:r>
            <w:r w:rsidR="00DC7C9B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– </w:t>
            </w:r>
            <w:r w:rsidR="006A72DE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t</w:t>
            </w:r>
            <w:r w:rsidR="00DC7C9B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ill date </w:t>
            </w:r>
          </w:p>
          <w:p w14:paraId="7EADA475" w14:textId="77777777" w:rsidR="00DC7C9B" w:rsidRPr="00B23261" w:rsidRDefault="00DC7C9B" w:rsidP="00DC7C9B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12"/>
                <w:szCs w:val="20"/>
                <w:lang w:val="en-US"/>
              </w:rPr>
            </w:pPr>
          </w:p>
          <w:p w14:paraId="668B1536" w14:textId="0266F566" w:rsidR="00DC7C9B" w:rsidRPr="004F6C1F" w:rsidRDefault="00FC51F4" w:rsidP="00DC7C9B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Testing</w:t>
            </w:r>
            <w:r w:rsidR="0059051D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the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integration between </w:t>
            </w:r>
            <w:r w:rsidR="0059051D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multiple third party systems that are within </w:t>
            </w:r>
            <w:r w:rsidR="001C1D0B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Virgin Media</w:t>
            </w:r>
            <w:r w:rsidR="0059051D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digital estate.  Methodology utilised is primarily agile scrum and kanban.</w:t>
            </w:r>
          </w:p>
          <w:p w14:paraId="00B9AA70" w14:textId="77777777" w:rsidR="00DC7C9B" w:rsidRPr="00B23261" w:rsidRDefault="00DC7C9B" w:rsidP="00DC7C9B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12"/>
                <w:szCs w:val="20"/>
                <w:lang w:val="en-US"/>
              </w:rPr>
            </w:pPr>
          </w:p>
          <w:p w14:paraId="04CD874E" w14:textId="3CAF4A37" w:rsidR="0059051D" w:rsidRPr="004F6C1F" w:rsidRDefault="00DC7C9B" w:rsidP="004F6C1F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>Tools</w:t>
            </w:r>
            <w:r w:rsidR="00FC51F4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– Microsoft SQL Server 2012</w:t>
            </w:r>
            <w:r w:rsidR="00876D01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, Jira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, </w:t>
            </w:r>
            <w:r w:rsidR="0059051D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Postman, </w:t>
            </w:r>
            <w:r w:rsidR="009F55B7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Agile – Scrum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, Cross-Browser Testing, Html, </w:t>
            </w:r>
            <w:r w:rsidR="00317AD6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Postman</w:t>
            </w:r>
            <w:r w:rsidR="0073689A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and</w:t>
            </w:r>
            <w:r w:rsidR="00FC51F4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Jira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.</w:t>
            </w:r>
          </w:p>
          <w:p w14:paraId="4C201A9B" w14:textId="0CB7AA91" w:rsidR="0059051D" w:rsidRPr="004F6C1F" w:rsidRDefault="0059051D" w:rsidP="00DC7C9B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>Project</w:t>
            </w:r>
            <w:r w:rsid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 xml:space="preserve"> –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BAU, CRM Upgrade and Data Migration</w:t>
            </w:r>
          </w:p>
          <w:p w14:paraId="4EF848C0" w14:textId="77777777" w:rsidR="00DC7C9B" w:rsidRPr="00B23261" w:rsidRDefault="00DC7C9B" w:rsidP="00B369C4">
            <w:pPr>
              <w:ind w:left="432"/>
              <w:rPr>
                <w:rFonts w:ascii="Palatino Linotype" w:hAnsi="Palatino Linotype" w:cs="Arial"/>
                <w:sz w:val="12"/>
                <w:szCs w:val="20"/>
              </w:rPr>
            </w:pPr>
          </w:p>
          <w:p w14:paraId="260BCC63" w14:textId="77777777" w:rsidR="00DC7C9B" w:rsidRPr="004F6C1F" w:rsidRDefault="00DC7C9B" w:rsidP="00DC7C9B">
            <w:pPr>
              <w:ind w:left="432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  <w:t>Responsibilities</w:t>
            </w:r>
            <w:bookmarkStart w:id="0" w:name="_GoBack"/>
            <w:bookmarkEnd w:id="0"/>
          </w:p>
          <w:p w14:paraId="7E66AF9A" w14:textId="77777777" w:rsidR="00676138" w:rsidRPr="004F6C1F" w:rsidRDefault="00DC7C9B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>Working within a scrum product team that works to two-weekly sprints, stand-ups, retrospectives</w:t>
            </w:r>
            <w:r w:rsidR="00676138"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>, 3-Amigos, review</w:t>
            </w: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 and sprint planning.</w:t>
            </w:r>
          </w:p>
          <w:p w14:paraId="4F4A935C" w14:textId="268C2E60" w:rsidR="00676138" w:rsidRPr="004B2D61" w:rsidRDefault="00676138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/>
                <w:color w:val="000000"/>
                <w:sz w:val="20"/>
                <w:szCs w:val="20"/>
              </w:rPr>
              <w:t>Planning, writing, maintaining and reviewing manual test cases based on user stories, with minimum to no supervision</w:t>
            </w:r>
          </w:p>
          <w:p w14:paraId="6ADBCD79" w14:textId="40A5B532" w:rsidR="004B2D61" w:rsidRPr="004F6C1F" w:rsidRDefault="004B2D61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Arial"/>
                <w:sz w:val="20"/>
                <w:szCs w:val="20"/>
                <w:lang w:val="en-US"/>
              </w:rPr>
              <w:t>Using Postman to test API actions to request and test responses manually</w:t>
            </w:r>
          </w:p>
          <w:p w14:paraId="30DF2687" w14:textId="77777777" w:rsidR="00DC7C9B" w:rsidRPr="004F6C1F" w:rsidRDefault="00DC7C9B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Using SQL statement like multiple tables join within MS SQL Server 2012 for data mining, update and insert to enhance automated test operation and data. </w:t>
            </w:r>
          </w:p>
          <w:p w14:paraId="575B6EC4" w14:textId="77777777" w:rsidR="00FE2E06" w:rsidRPr="00FE2E06" w:rsidRDefault="00DC7C9B" w:rsidP="00FE2E06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>Testing the functionality and usability of web applications on different testing environments throughout the software development lifecycle</w:t>
            </w:r>
          </w:p>
          <w:p w14:paraId="6DBA480F" w14:textId="67DF1095" w:rsidR="00FE2E06" w:rsidRPr="00FE2E06" w:rsidRDefault="00FE2E06" w:rsidP="00FE2E06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b/>
                <w:i/>
                <w:sz w:val="16"/>
                <w:szCs w:val="20"/>
                <w:lang w:val="en-US"/>
              </w:rPr>
            </w:pPr>
            <w:r w:rsidRPr="00FE2E06">
              <w:rPr>
                <w:rFonts w:ascii="Palatino Linotype" w:hAnsi="Palatino Linotype"/>
                <w:color w:val="000000"/>
                <w:sz w:val="20"/>
                <w:szCs w:val="23"/>
              </w:rPr>
              <w:t xml:space="preserve">Understanding of Development, SIT and UAT phases and identifying and </w:t>
            </w:r>
            <w:r w:rsidRPr="00FE2E06">
              <w:rPr>
                <w:rFonts w:ascii="Palatino Linotype" w:hAnsi="Palatino Linotype"/>
                <w:color w:val="000000"/>
                <w:sz w:val="20"/>
                <w:szCs w:val="23"/>
              </w:rPr>
              <w:lastRenderedPageBreak/>
              <w:t>conduct testing at each stage</w:t>
            </w:r>
          </w:p>
          <w:p w14:paraId="1E1A2A71" w14:textId="7A733894" w:rsidR="00676138" w:rsidRPr="004F6C1F" w:rsidRDefault="00676138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/>
                <w:color w:val="000000"/>
                <w:sz w:val="20"/>
                <w:szCs w:val="20"/>
              </w:rPr>
              <w:t>Executing acceptance criteria, documenting outcomes and providing feedback and conducting exploratory testing, including negative testing</w:t>
            </w:r>
          </w:p>
          <w:p w14:paraId="59F0209C" w14:textId="65FB6F03" w:rsidR="00DC7C9B" w:rsidRPr="004F6C1F" w:rsidRDefault="00DC7C9B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Documenting software defects in Jira and performed additional </w:t>
            </w:r>
            <w:r w:rsidR="00676138"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exploratory and regression </w:t>
            </w: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>testing to verify all issues were fixed before each release</w:t>
            </w:r>
          </w:p>
          <w:p w14:paraId="21A9303E" w14:textId="77777777" w:rsidR="00DC7C9B" w:rsidRPr="004F6C1F" w:rsidRDefault="00DC7C9B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Supporting deployment/releases to Test, UAT and production/live environments </w:t>
            </w:r>
          </w:p>
          <w:p w14:paraId="5228EBF9" w14:textId="30D210CD" w:rsidR="00676138" w:rsidRPr="00E77192" w:rsidRDefault="00676138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/>
                <w:color w:val="000000"/>
                <w:sz w:val="20"/>
                <w:szCs w:val="20"/>
              </w:rPr>
              <w:t>Identifying and reporting any defects; verifying them and progressing through the defect life cycle to achieve the desired outcome</w:t>
            </w:r>
          </w:p>
          <w:p w14:paraId="05DB4FCF" w14:textId="3B26C922" w:rsidR="00E77192" w:rsidRPr="00E77192" w:rsidRDefault="00E77192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16"/>
                <w:szCs w:val="20"/>
                <w:lang w:val="en-US"/>
              </w:rPr>
            </w:pPr>
            <w:r w:rsidRPr="00E77192">
              <w:rPr>
                <w:rFonts w:ascii="Palatino Linotype" w:hAnsi="Palatino Linotype" w:cs="Arial"/>
                <w:sz w:val="20"/>
              </w:rPr>
              <w:t>Attend</w:t>
            </w:r>
            <w:r w:rsidR="00964DD0">
              <w:rPr>
                <w:rFonts w:ascii="Palatino Linotype" w:hAnsi="Palatino Linotype" w:cs="Arial"/>
                <w:sz w:val="20"/>
              </w:rPr>
              <w:t>ing</w:t>
            </w:r>
            <w:r w:rsidRPr="00E77192">
              <w:rPr>
                <w:rFonts w:ascii="Palatino Linotype" w:hAnsi="Palatino Linotype" w:cs="Arial"/>
                <w:sz w:val="20"/>
              </w:rPr>
              <w:t xml:space="preserve"> daily scrum meetings to provide updates on testing progress.  Advise of any issues that could affect delivery schedule</w:t>
            </w:r>
            <w:r w:rsidR="00EA04F8">
              <w:rPr>
                <w:rFonts w:ascii="Palatino Linotype" w:hAnsi="Palatino Linotype" w:cs="Arial"/>
                <w:sz w:val="20"/>
              </w:rPr>
              <w:t>.</w:t>
            </w:r>
          </w:p>
          <w:p w14:paraId="2EB95616" w14:textId="77777777" w:rsidR="00DC7C9B" w:rsidRPr="004F6C1F" w:rsidRDefault="00DC7C9B" w:rsidP="004F7A48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 xml:space="preserve">Verified successful integration with third party products and systems while meeting deadlines </w:t>
            </w:r>
          </w:p>
          <w:p w14:paraId="17285BAB" w14:textId="77777777" w:rsidR="00B369C4" w:rsidRPr="004F6C1F" w:rsidRDefault="00B369C4" w:rsidP="009D3D34">
            <w:pPr>
              <w:rPr>
                <w:rFonts w:ascii="Palatino Linotype" w:hAnsi="Palatino Linotype" w:cs="Arial"/>
                <w:sz w:val="20"/>
                <w:szCs w:val="20"/>
              </w:rPr>
            </w:pPr>
          </w:p>
          <w:p w14:paraId="02516227" w14:textId="0B861D36" w:rsidR="00B369C4" w:rsidRPr="004F7A48" w:rsidRDefault="006020B3" w:rsidP="00B369C4">
            <w:pPr>
              <w:spacing w:line="264" w:lineRule="auto"/>
              <w:ind w:left="431"/>
              <w:rPr>
                <w:rFonts w:ascii="Palatino Linotype" w:hAnsi="Palatino Linotype" w:cs="Arial"/>
                <w:b/>
                <w:noProof/>
                <w:sz w:val="22"/>
                <w:szCs w:val="20"/>
              </w:rPr>
            </w:pPr>
            <w:r>
              <w:rPr>
                <w:rFonts w:ascii="Palatino Linotype" w:hAnsi="Palatino Linotype" w:cs="Arial"/>
                <w:b/>
                <w:noProof/>
                <w:sz w:val="22"/>
                <w:szCs w:val="20"/>
              </w:rPr>
              <w:t>Test</w:t>
            </w:r>
            <w:r w:rsidR="00224386" w:rsidRPr="004F7A48">
              <w:rPr>
                <w:rFonts w:ascii="Palatino Linotype" w:hAnsi="Palatino Linotype" w:cs="Arial"/>
                <w:b/>
                <w:noProof/>
                <w:sz w:val="22"/>
                <w:szCs w:val="20"/>
              </w:rPr>
              <w:t xml:space="preserve"> Analyst</w:t>
            </w:r>
          </w:p>
          <w:p w14:paraId="072F1A09" w14:textId="0A0370E6" w:rsidR="009D3D34" w:rsidRPr="004F6C1F" w:rsidRDefault="001C1D0B" w:rsidP="009D3D34">
            <w:pPr>
              <w:spacing w:line="264" w:lineRule="auto"/>
              <w:ind w:left="431"/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>British Gas</w:t>
            </w:r>
            <w:r w:rsidR="00224386"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 xml:space="preserve">, </w:t>
            </w:r>
            <w:r w:rsidRPr="001C1D0B">
              <w:rPr>
                <w:rFonts w:ascii="Palatino Linotype" w:hAnsi="Palatino Linotype" w:cs="Arial"/>
                <w:bCs/>
                <w:noProof/>
                <w:sz w:val="18"/>
                <w:szCs w:val="18"/>
                <w:lang w:val="en-US"/>
              </w:rPr>
              <w:t>Manchester</w:t>
            </w:r>
          </w:p>
          <w:p w14:paraId="350670A9" w14:textId="0F943325" w:rsidR="00870477" w:rsidRPr="004F6C1F" w:rsidRDefault="00B10188" w:rsidP="00B10188">
            <w:pPr>
              <w:spacing w:line="264" w:lineRule="auto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      </w:t>
            </w:r>
            <w:r w:rsidR="00197D0C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</w:t>
            </w:r>
            <w:r w:rsidR="00B8633E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Aug, 201</w:t>
            </w:r>
            <w:r w:rsidR="00720F4C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6</w:t>
            </w:r>
            <w:r w:rsidR="009D3D34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– </w:t>
            </w:r>
            <w:r w:rsidR="00B8633E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Jan</w:t>
            </w:r>
            <w:r w:rsidR="00870477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, 201</w:t>
            </w:r>
            <w:r w:rsidR="00720F4C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7</w:t>
            </w:r>
          </w:p>
          <w:p w14:paraId="531CE65D" w14:textId="77777777" w:rsidR="00870477" w:rsidRPr="00FE1ACE" w:rsidRDefault="00870477" w:rsidP="002B5A48">
            <w:pPr>
              <w:spacing w:line="264" w:lineRule="auto"/>
              <w:rPr>
                <w:rFonts w:ascii="Palatino Linotype" w:hAnsi="Palatino Linotype" w:cs="Arial"/>
                <w:noProof/>
                <w:sz w:val="10"/>
                <w:szCs w:val="20"/>
                <w:lang w:val="en-US"/>
              </w:rPr>
            </w:pPr>
          </w:p>
          <w:p w14:paraId="16BE6CB8" w14:textId="4A2E025D" w:rsidR="002E161C" w:rsidRPr="004F6C1F" w:rsidRDefault="002E161C" w:rsidP="002E161C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>Tools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 – Jira, Cross-Browser Testing, </w:t>
            </w:r>
            <w:r w:rsidR="0075516C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P</w:t>
            </w:r>
            <w:r w:rsidR="00932C0B"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rince2, Waterfall and TestRail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.</w:t>
            </w:r>
          </w:p>
          <w:p w14:paraId="472C2F23" w14:textId="029E0368" w:rsidR="00AA19D4" w:rsidRDefault="00AA19D4" w:rsidP="008959BC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  <w:t xml:space="preserve">Projects </w:t>
            </w: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>– Customer Self Care Web Application</w:t>
            </w:r>
          </w:p>
          <w:p w14:paraId="02F55805" w14:textId="77777777" w:rsidR="008959BC" w:rsidRPr="00186AE7" w:rsidRDefault="008959BC" w:rsidP="008959BC">
            <w:pPr>
              <w:spacing w:line="264" w:lineRule="auto"/>
              <w:ind w:left="431"/>
              <w:rPr>
                <w:rFonts w:ascii="Palatino Linotype" w:hAnsi="Palatino Linotype" w:cs="Arial"/>
                <w:noProof/>
                <w:sz w:val="6"/>
                <w:szCs w:val="20"/>
                <w:lang w:val="en-US"/>
              </w:rPr>
            </w:pPr>
          </w:p>
          <w:p w14:paraId="4CC757C0" w14:textId="77777777" w:rsidR="009D3D34" w:rsidRPr="004F6C1F" w:rsidRDefault="009D3D34" w:rsidP="009D3D34">
            <w:pPr>
              <w:spacing w:line="264" w:lineRule="auto"/>
              <w:ind w:left="360"/>
              <w:rPr>
                <w:rFonts w:ascii="Palatino Linotype" w:hAnsi="Palatino Linotype" w:cs="Arial"/>
                <w:b/>
                <w:i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b/>
                <w:i/>
                <w:noProof/>
                <w:sz w:val="20"/>
                <w:szCs w:val="20"/>
                <w:lang w:val="en-US"/>
              </w:rPr>
              <w:t xml:space="preserve">Responsibilities </w:t>
            </w:r>
          </w:p>
          <w:p w14:paraId="3C84A3B8" w14:textId="1BB1A2E0" w:rsidR="004F7A48" w:rsidRPr="004F7A48" w:rsidRDefault="004F7A48" w:rsidP="004F7A4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="Arial"/>
                <w:sz w:val="20"/>
              </w:rPr>
            </w:pPr>
            <w:r w:rsidRPr="004F7A48">
              <w:rPr>
                <w:rFonts w:ascii="Palatino Linotype" w:hAnsi="Palatino Linotype" w:cs="Arial"/>
                <w:sz w:val="20"/>
              </w:rPr>
              <w:t xml:space="preserve">Create and execute system, integration, regression and functional tests employing best applicable practices.  </w:t>
            </w:r>
          </w:p>
          <w:p w14:paraId="0D4003CF" w14:textId="77777777" w:rsidR="009D3D34" w:rsidRPr="004F6C1F" w:rsidRDefault="009D3D34" w:rsidP="004F7A48">
            <w:pPr>
              <w:numPr>
                <w:ilvl w:val="0"/>
                <w:numId w:val="17"/>
              </w:numPr>
              <w:spacing w:line="264" w:lineRule="auto"/>
              <w:jc w:val="both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  <w:t xml:space="preserve">Developed a manual regression pack that was used to regression test the legacy desktop application </w:t>
            </w:r>
          </w:p>
          <w:p w14:paraId="6BDEC376" w14:textId="77777777" w:rsidR="002B5A48" w:rsidRPr="004F6C1F" w:rsidRDefault="002B5A48" w:rsidP="004F7A48">
            <w:pPr>
              <w:numPr>
                <w:ilvl w:val="0"/>
                <w:numId w:val="17"/>
              </w:numPr>
              <w:suppressAutoHyphens/>
              <w:rPr>
                <w:rFonts w:ascii="Palatino Linotype" w:hAnsi="Palatino Linotype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color w:val="000000"/>
                <w:sz w:val="20"/>
                <w:szCs w:val="20"/>
                <w:shd w:val="clear" w:color="auto" w:fill="FFFFFF"/>
              </w:rPr>
              <w:t>Performed Retest and Regression</w:t>
            </w:r>
            <w:r w:rsidRPr="004F6C1F">
              <w:rPr>
                <w:rStyle w:val="apple-converted-space"/>
                <w:rFonts w:ascii="Palatino Linotype" w:hAnsi="Palatino Linotype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4F6C1F">
              <w:rPr>
                <w:rFonts w:ascii="Palatino Linotype" w:hAnsi="Palatino Linotype"/>
                <w:color w:val="000000"/>
                <w:sz w:val="20"/>
                <w:szCs w:val="20"/>
                <w:shd w:val="clear" w:color="auto" w:fill="FFFFFF"/>
              </w:rPr>
              <w:t>Testing after each modification and enhancement.</w:t>
            </w:r>
          </w:p>
          <w:p w14:paraId="5BFD7D98" w14:textId="77777777" w:rsidR="002B5A48" w:rsidRPr="004F6C1F" w:rsidRDefault="002B5A48" w:rsidP="004F7A48">
            <w:pPr>
              <w:numPr>
                <w:ilvl w:val="0"/>
                <w:numId w:val="17"/>
              </w:numPr>
              <w:spacing w:line="264" w:lineRule="auto"/>
              <w:jc w:val="both"/>
              <w:rPr>
                <w:rFonts w:ascii="Palatino Linotype" w:hAnsi="Palatino Linotype" w:cs="Arial"/>
                <w:noProof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Used </w:t>
            </w:r>
            <w:r w:rsidR="00A0227B" w:rsidRPr="004F6C1F">
              <w:rPr>
                <w:rFonts w:ascii="Palatino Linotype" w:hAnsi="Palatino Linotype"/>
                <w:sz w:val="20"/>
                <w:szCs w:val="20"/>
              </w:rPr>
              <w:t xml:space="preserve">a </w:t>
            </w:r>
            <w:r w:rsidR="002E161C" w:rsidRPr="004F6C1F">
              <w:rPr>
                <w:rFonts w:ascii="Palatino Linotype" w:hAnsi="Palatino Linotype"/>
                <w:sz w:val="20"/>
                <w:szCs w:val="20"/>
              </w:rPr>
              <w:t>Jira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 to raise defects and used </w:t>
            </w:r>
            <w:r w:rsidR="002E161C" w:rsidRPr="004F6C1F">
              <w:rPr>
                <w:rFonts w:ascii="Palatino Linotype" w:hAnsi="Palatino Linotype"/>
                <w:sz w:val="20"/>
                <w:szCs w:val="20"/>
              </w:rPr>
              <w:t>Jira</w:t>
            </w:r>
            <w:r w:rsidRPr="004F6C1F">
              <w:rPr>
                <w:rFonts w:ascii="Palatino Linotype" w:hAnsi="Palatino Linotype"/>
                <w:sz w:val="20"/>
                <w:szCs w:val="20"/>
              </w:rPr>
              <w:t xml:space="preserve"> for defect management</w:t>
            </w:r>
          </w:p>
          <w:p w14:paraId="26C804F7" w14:textId="77777777" w:rsidR="00B33C41" w:rsidRPr="004F6C1F" w:rsidRDefault="00B33C41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Documented test results and associated incidents in Jira, including recommendations on the operational readiness of the application </w:t>
            </w:r>
            <w:r w:rsidR="00B75241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under test (AUT)</w:t>
            </w:r>
          </w:p>
          <w:p w14:paraId="62733BEA" w14:textId="77777777" w:rsidR="0075516C" w:rsidRPr="004F6C1F" w:rsidRDefault="0075516C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Used RAID log to raise any tests risk, assumption, issues and dependencies that may affect the project.</w:t>
            </w:r>
          </w:p>
          <w:p w14:paraId="79CE6515" w14:textId="77777777" w:rsidR="00B33C41" w:rsidRPr="004F6C1F" w:rsidRDefault="00B33C41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Participated in execution and documentation of tests using </w:t>
            </w:r>
            <w:r w:rsidR="002E161C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Jira</w:t>
            </w: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 to ensure that the application and technical environment meet performance requirements</w:t>
            </w:r>
          </w:p>
          <w:p w14:paraId="7E08D81A" w14:textId="77777777" w:rsidR="00B33C41" w:rsidRPr="004F6C1F" w:rsidRDefault="00B33C41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Performed re-t</w:t>
            </w:r>
            <w:r w:rsidR="00543561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esting/regression testing on </w:t>
            </w: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fixes and affected sections of the </w:t>
            </w:r>
            <w:r w:rsidR="00DD6726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application</w:t>
            </w: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 to verify that fixes meet standard without any knock-on effects.</w:t>
            </w:r>
          </w:p>
          <w:p w14:paraId="345758DA" w14:textId="77777777" w:rsidR="00267B51" w:rsidRPr="004F6C1F" w:rsidRDefault="00B33C41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 w:cs="Arial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Attended</w:t>
            </w:r>
            <w:r w:rsidR="006950CC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 team meetings and phone conferencing</w:t>
            </w: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 for matter arising and clarification</w:t>
            </w:r>
            <w:r w:rsidR="006950CC"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 xml:space="preserve"> with third party IT suppliers</w:t>
            </w:r>
          </w:p>
          <w:p w14:paraId="79D30913" w14:textId="2647E531" w:rsidR="0068342E" w:rsidRPr="004F6C1F" w:rsidRDefault="0068342E" w:rsidP="004F7A48"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</w:pPr>
            <w:r w:rsidRPr="004F6C1F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Tested the functional components of the application to ensure quality and robustness of the application.</w:t>
            </w:r>
          </w:p>
        </w:tc>
      </w:tr>
      <w:tr w:rsidR="002E161C" w:rsidRPr="004F6C1F" w14:paraId="34EA8CEA" w14:textId="77777777" w:rsidTr="00051FC8">
        <w:trPr>
          <w:trHeight w:val="68"/>
        </w:trPr>
        <w:tc>
          <w:tcPr>
            <w:tcW w:w="8138" w:type="dxa"/>
          </w:tcPr>
          <w:p w14:paraId="752C05E1" w14:textId="77777777" w:rsidR="002E161C" w:rsidRPr="004F6C1F" w:rsidRDefault="002E161C" w:rsidP="00051FC8">
            <w:pPr>
              <w:spacing w:line="264" w:lineRule="auto"/>
              <w:rPr>
                <w:rFonts w:ascii="Palatino Linotype" w:hAnsi="Palatino Linotype" w:cs="Arial"/>
                <w:b/>
                <w:noProof/>
                <w:sz w:val="20"/>
                <w:szCs w:val="20"/>
                <w:lang w:val="en-US"/>
              </w:rPr>
            </w:pPr>
          </w:p>
        </w:tc>
      </w:tr>
    </w:tbl>
    <w:p w14:paraId="252CB05F" w14:textId="609C211C" w:rsidR="00267B51" w:rsidRPr="00E042AD" w:rsidRDefault="00267B51" w:rsidP="00267B51">
      <w:pPr>
        <w:ind w:right="-154"/>
        <w:rPr>
          <w:rFonts w:ascii="Palatino Linotype" w:hAnsi="Palatino Linotype" w:cs="Arial"/>
          <w:sz w:val="2"/>
          <w:szCs w:val="20"/>
        </w:rPr>
      </w:pPr>
    </w:p>
    <w:p w14:paraId="3E76EB4D" w14:textId="77777777" w:rsidR="00267B51" w:rsidRPr="004F6C1F" w:rsidRDefault="00267B51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>Profess</w:t>
      </w:r>
      <w:r w:rsidR="00057DE8" w:rsidRPr="004F6C1F">
        <w:rPr>
          <w:rFonts w:ascii="Palatino Linotype" w:hAnsi="Palatino Linotype" w:cs="Arial"/>
          <w:b/>
          <w:sz w:val="20"/>
          <w:szCs w:val="20"/>
        </w:rPr>
        <w:t>ional Memberships</w:t>
      </w:r>
    </w:p>
    <w:tbl>
      <w:tblPr>
        <w:tblW w:w="0" w:type="auto"/>
        <w:tblInd w:w="288" w:type="dxa"/>
        <w:tblBorders>
          <w:left w:val="single" w:sz="18" w:space="0" w:color="C0C0C0"/>
          <w:insideV w:val="single" w:sz="18" w:space="0" w:color="C0C0C0"/>
        </w:tblBorders>
        <w:tblLook w:val="01E0" w:firstRow="1" w:lastRow="1" w:firstColumn="1" w:lastColumn="1" w:noHBand="0" w:noVBand="0"/>
      </w:tblPr>
      <w:tblGrid>
        <w:gridCol w:w="8234"/>
      </w:tblGrid>
      <w:tr w:rsidR="00267B51" w:rsidRPr="004F6C1F" w14:paraId="3ED3A902" w14:textId="77777777" w:rsidTr="00267B51">
        <w:trPr>
          <w:trHeight w:val="335"/>
        </w:trPr>
        <w:tc>
          <w:tcPr>
            <w:tcW w:w="8234" w:type="dxa"/>
          </w:tcPr>
          <w:p w14:paraId="732DCB0D" w14:textId="77777777" w:rsidR="00267B51" w:rsidRPr="004F6C1F" w:rsidRDefault="00C821FA" w:rsidP="00C821FA">
            <w:pPr>
              <w:rPr>
                <w:rFonts w:ascii="Palatino Linotype" w:hAnsi="Palatino Linotype" w:cs="Arial"/>
                <w:sz w:val="20"/>
                <w:szCs w:val="20"/>
                <w:lang w:val="en-US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4F6C1F">
              <w:rPr>
                <w:rFonts w:ascii="Palatino Linotype" w:hAnsi="Palatino Linotype" w:cs="Arial"/>
                <w:sz w:val="20"/>
                <w:szCs w:val="20"/>
                <w:lang w:val="en-US"/>
              </w:rPr>
              <w:t>Member, British Computer Society (BCS)</w:t>
            </w:r>
          </w:p>
        </w:tc>
      </w:tr>
    </w:tbl>
    <w:p w14:paraId="59079228" w14:textId="77777777" w:rsidR="00267B51" w:rsidRPr="00E042AD" w:rsidRDefault="00267B51" w:rsidP="00267B51">
      <w:pPr>
        <w:ind w:right="-154"/>
        <w:rPr>
          <w:rFonts w:ascii="Palatino Linotype" w:hAnsi="Palatino Linotype" w:cs="Arial"/>
          <w:sz w:val="12"/>
          <w:szCs w:val="20"/>
        </w:rPr>
      </w:pPr>
    </w:p>
    <w:p w14:paraId="127EFFF8" w14:textId="77777777" w:rsidR="00267B51" w:rsidRPr="004F6C1F" w:rsidRDefault="00267B51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>Interests and Hobbies</w:t>
      </w:r>
    </w:p>
    <w:tbl>
      <w:tblPr>
        <w:tblW w:w="8174" w:type="dxa"/>
        <w:tblInd w:w="288" w:type="dxa"/>
        <w:tblBorders>
          <w:left w:val="single" w:sz="18" w:space="0" w:color="C0C0C0"/>
          <w:insideV w:val="single" w:sz="18" w:space="0" w:color="C0C0C0"/>
        </w:tblBorders>
        <w:tblLook w:val="01E0" w:firstRow="1" w:lastRow="1" w:firstColumn="1" w:lastColumn="1" w:noHBand="0" w:noVBand="0"/>
      </w:tblPr>
      <w:tblGrid>
        <w:gridCol w:w="8174"/>
      </w:tblGrid>
      <w:tr w:rsidR="00267B51" w:rsidRPr="004F6C1F" w14:paraId="6F1ACF46" w14:textId="77777777" w:rsidTr="0073689A">
        <w:trPr>
          <w:trHeight w:val="303"/>
        </w:trPr>
        <w:tc>
          <w:tcPr>
            <w:tcW w:w="8174" w:type="dxa"/>
          </w:tcPr>
          <w:p w14:paraId="2D2E951A" w14:textId="55D3926A" w:rsidR="00267B51" w:rsidRPr="004F6C1F" w:rsidRDefault="00C821FA" w:rsidP="00C821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Palatino Linotype" w:hAnsi="Palatino Linotype" w:cs="Times"/>
                <w:sz w:val="20"/>
                <w:szCs w:val="20"/>
              </w:rPr>
            </w:pPr>
            <w:r w:rsidRPr="004F6C1F">
              <w:rPr>
                <w:rFonts w:ascii="Palatino Linotype" w:hAnsi="Palatino Linotype"/>
                <w:sz w:val="20"/>
                <w:szCs w:val="20"/>
              </w:rPr>
              <w:t>Reading, Researching, Football, S</w:t>
            </w:r>
            <w:r w:rsidR="00452124" w:rsidRPr="004F6C1F">
              <w:rPr>
                <w:rFonts w:ascii="Palatino Linotype" w:hAnsi="Palatino Linotype"/>
                <w:sz w:val="20"/>
                <w:szCs w:val="20"/>
              </w:rPr>
              <w:t>ocialising</w:t>
            </w:r>
          </w:p>
        </w:tc>
      </w:tr>
    </w:tbl>
    <w:p w14:paraId="728E9F8C" w14:textId="77777777" w:rsidR="00267B51" w:rsidRPr="004F6C1F" w:rsidRDefault="00267B51" w:rsidP="00267B51">
      <w:pPr>
        <w:ind w:right="-154"/>
        <w:rPr>
          <w:rFonts w:ascii="Palatino Linotype" w:hAnsi="Palatino Linotype" w:cs="Arial"/>
          <w:b/>
          <w:sz w:val="20"/>
          <w:szCs w:val="20"/>
        </w:rPr>
      </w:pPr>
      <w:r w:rsidRPr="004F6C1F">
        <w:rPr>
          <w:rFonts w:ascii="Palatino Linotype" w:hAnsi="Palatino Linotype" w:cs="Arial"/>
          <w:b/>
          <w:sz w:val="20"/>
          <w:szCs w:val="20"/>
        </w:rPr>
        <w:t xml:space="preserve">References </w:t>
      </w:r>
    </w:p>
    <w:tbl>
      <w:tblPr>
        <w:tblW w:w="0" w:type="auto"/>
        <w:tblInd w:w="288" w:type="dxa"/>
        <w:tblBorders>
          <w:left w:val="single" w:sz="18" w:space="0" w:color="C0C0C0"/>
          <w:insideV w:val="single" w:sz="18" w:space="0" w:color="C0C0C0"/>
        </w:tblBorders>
        <w:tblLook w:val="01E0" w:firstRow="1" w:lastRow="1" w:firstColumn="1" w:lastColumn="1" w:noHBand="0" w:noVBand="0"/>
      </w:tblPr>
      <w:tblGrid>
        <w:gridCol w:w="8234"/>
      </w:tblGrid>
      <w:tr w:rsidR="00267B51" w:rsidRPr="004F6C1F" w14:paraId="5C6F66F1" w14:textId="77777777" w:rsidTr="00267B51">
        <w:tc>
          <w:tcPr>
            <w:tcW w:w="8234" w:type="dxa"/>
          </w:tcPr>
          <w:p w14:paraId="648BA615" w14:textId="77777777" w:rsidR="00267B51" w:rsidRPr="004F6C1F" w:rsidRDefault="00267B51" w:rsidP="00295A8E">
            <w:pPr>
              <w:rPr>
                <w:rFonts w:ascii="Palatino Linotype" w:hAnsi="Palatino Linotype" w:cs="Arial"/>
                <w:sz w:val="20"/>
                <w:szCs w:val="20"/>
              </w:rPr>
            </w:pPr>
            <w:r w:rsidRPr="004F6C1F">
              <w:rPr>
                <w:rFonts w:ascii="Palatino Linotype" w:hAnsi="Palatino Linotype" w:cs="Arial"/>
                <w:sz w:val="20"/>
                <w:szCs w:val="20"/>
              </w:rPr>
              <w:t xml:space="preserve">References are available on request. </w:t>
            </w:r>
          </w:p>
        </w:tc>
      </w:tr>
    </w:tbl>
    <w:p w14:paraId="57FBDF20" w14:textId="77777777" w:rsidR="00C03149" w:rsidRPr="004F6C1F" w:rsidRDefault="00C03149" w:rsidP="00267B51">
      <w:pPr>
        <w:ind w:right="-154"/>
        <w:rPr>
          <w:rFonts w:ascii="Palatino Linotype" w:hAnsi="Palatino Linotype" w:cs="Arial"/>
          <w:sz w:val="20"/>
          <w:szCs w:val="20"/>
        </w:rPr>
      </w:pPr>
    </w:p>
    <w:sectPr w:rsidR="00C03149" w:rsidRPr="004F6C1F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5EF84" w14:textId="77777777" w:rsidR="00967AD4" w:rsidRDefault="00967AD4" w:rsidP="00887087">
      <w:r>
        <w:separator/>
      </w:r>
    </w:p>
  </w:endnote>
  <w:endnote w:type="continuationSeparator" w:id="0">
    <w:p w14:paraId="1432D05A" w14:textId="77777777" w:rsidR="00967AD4" w:rsidRDefault="00967AD4" w:rsidP="0088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B386" w14:textId="77777777" w:rsidR="00870477" w:rsidRDefault="00870477" w:rsidP="0088708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4E04">
      <w:rPr>
        <w:noProof/>
      </w:rPr>
      <w:t>2</w:t>
    </w:r>
    <w:r>
      <w:rPr>
        <w:noProof/>
      </w:rPr>
      <w:fldChar w:fldCharType="end"/>
    </w:r>
    <w:r>
      <w:t xml:space="preserve"> | </w:t>
    </w:r>
    <w:r w:rsidRPr="00887087">
      <w:rPr>
        <w:color w:val="808080"/>
        <w:spacing w:val="60"/>
      </w:rPr>
      <w:t>Page</w:t>
    </w:r>
  </w:p>
  <w:p w14:paraId="688CBAB3" w14:textId="77777777" w:rsidR="00870477" w:rsidRDefault="00870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B042D" w14:textId="77777777" w:rsidR="00967AD4" w:rsidRDefault="00967AD4" w:rsidP="00887087">
      <w:r>
        <w:separator/>
      </w:r>
    </w:p>
  </w:footnote>
  <w:footnote w:type="continuationSeparator" w:id="0">
    <w:p w14:paraId="06D6D99C" w14:textId="77777777" w:rsidR="00967AD4" w:rsidRDefault="00967AD4" w:rsidP="0088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0AF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701EDB"/>
    <w:multiLevelType w:val="hybridMultilevel"/>
    <w:tmpl w:val="81229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1517D"/>
    <w:multiLevelType w:val="hybridMultilevel"/>
    <w:tmpl w:val="F4C4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15EF"/>
    <w:multiLevelType w:val="hybridMultilevel"/>
    <w:tmpl w:val="FCFC04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75EAA"/>
    <w:multiLevelType w:val="hybridMultilevel"/>
    <w:tmpl w:val="DBC49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D0054"/>
    <w:multiLevelType w:val="hybridMultilevel"/>
    <w:tmpl w:val="810C2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20FB3"/>
    <w:multiLevelType w:val="hybridMultilevel"/>
    <w:tmpl w:val="F940AB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C048C"/>
    <w:multiLevelType w:val="hybridMultilevel"/>
    <w:tmpl w:val="4C0CB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24EC9"/>
    <w:multiLevelType w:val="hybridMultilevel"/>
    <w:tmpl w:val="6F382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95B11"/>
    <w:multiLevelType w:val="hybridMultilevel"/>
    <w:tmpl w:val="C37C1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C6625"/>
    <w:multiLevelType w:val="hybridMultilevel"/>
    <w:tmpl w:val="5A143DB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3B9864CF"/>
    <w:multiLevelType w:val="hybridMultilevel"/>
    <w:tmpl w:val="472A9D4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4964561E"/>
    <w:multiLevelType w:val="hybridMultilevel"/>
    <w:tmpl w:val="F9C0BEB0"/>
    <w:lvl w:ilvl="0" w:tplc="1F94E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493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68B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85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1C2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A46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E4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706B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E29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B90577"/>
    <w:multiLevelType w:val="hybridMultilevel"/>
    <w:tmpl w:val="B574AF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DE201E"/>
    <w:multiLevelType w:val="hybridMultilevel"/>
    <w:tmpl w:val="8B7A5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C0FC2"/>
    <w:multiLevelType w:val="hybridMultilevel"/>
    <w:tmpl w:val="8140F5E6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2492263"/>
    <w:multiLevelType w:val="hybridMultilevel"/>
    <w:tmpl w:val="B2D421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D0911DF"/>
    <w:multiLevelType w:val="hybridMultilevel"/>
    <w:tmpl w:val="90FEDFF2"/>
    <w:lvl w:ilvl="0" w:tplc="430C8B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9C6A6A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1B8E0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CEB82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00ECAE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722A8C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E885E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5A68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04D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FAF3527"/>
    <w:multiLevelType w:val="hybridMultilevel"/>
    <w:tmpl w:val="AC8E4A88"/>
    <w:lvl w:ilvl="0" w:tplc="4A8EB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16"/>
  </w:num>
  <w:num w:numId="9">
    <w:abstractNumId w:val="7"/>
  </w:num>
  <w:num w:numId="10">
    <w:abstractNumId w:val="14"/>
  </w:num>
  <w:num w:numId="11">
    <w:abstractNumId w:val="9"/>
  </w:num>
  <w:num w:numId="12">
    <w:abstractNumId w:val="6"/>
  </w:num>
  <w:num w:numId="13">
    <w:abstractNumId w:val="2"/>
  </w:num>
  <w:num w:numId="14">
    <w:abstractNumId w:val="10"/>
  </w:num>
  <w:num w:numId="15">
    <w:abstractNumId w:val="1"/>
  </w:num>
  <w:num w:numId="16">
    <w:abstractNumId w:val="8"/>
  </w:num>
  <w:num w:numId="17">
    <w:abstractNumId w:val="5"/>
  </w:num>
  <w:num w:numId="18">
    <w:abstractNumId w:val="0"/>
  </w:num>
  <w:num w:numId="19">
    <w:abstractNumId w:val="2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24"/>
    <w:rsid w:val="00012D74"/>
    <w:rsid w:val="000146A9"/>
    <w:rsid w:val="00051FC8"/>
    <w:rsid w:val="00057DE8"/>
    <w:rsid w:val="00081D6D"/>
    <w:rsid w:val="000A1579"/>
    <w:rsid w:val="000C335A"/>
    <w:rsid w:val="00103858"/>
    <w:rsid w:val="001365E9"/>
    <w:rsid w:val="00140189"/>
    <w:rsid w:val="00186AE7"/>
    <w:rsid w:val="00197D0C"/>
    <w:rsid w:val="001C1D0B"/>
    <w:rsid w:val="00224386"/>
    <w:rsid w:val="00267B51"/>
    <w:rsid w:val="00271D2F"/>
    <w:rsid w:val="00295A8E"/>
    <w:rsid w:val="002B5A48"/>
    <w:rsid w:val="002E161C"/>
    <w:rsid w:val="00317AD6"/>
    <w:rsid w:val="00320224"/>
    <w:rsid w:val="003448C3"/>
    <w:rsid w:val="00375589"/>
    <w:rsid w:val="003A288A"/>
    <w:rsid w:val="00414D6F"/>
    <w:rsid w:val="00426ADE"/>
    <w:rsid w:val="004438C7"/>
    <w:rsid w:val="00452124"/>
    <w:rsid w:val="00476794"/>
    <w:rsid w:val="004B2D61"/>
    <w:rsid w:val="004B6E28"/>
    <w:rsid w:val="004F058D"/>
    <w:rsid w:val="004F6C1F"/>
    <w:rsid w:val="004F7A48"/>
    <w:rsid w:val="00527F2D"/>
    <w:rsid w:val="00543561"/>
    <w:rsid w:val="0054646A"/>
    <w:rsid w:val="0059051D"/>
    <w:rsid w:val="00597135"/>
    <w:rsid w:val="0060178E"/>
    <w:rsid w:val="006020B3"/>
    <w:rsid w:val="0063713B"/>
    <w:rsid w:val="006459CA"/>
    <w:rsid w:val="00675FB9"/>
    <w:rsid w:val="00676138"/>
    <w:rsid w:val="00680007"/>
    <w:rsid w:val="0068342E"/>
    <w:rsid w:val="006950CC"/>
    <w:rsid w:val="006A23CF"/>
    <w:rsid w:val="006A6A2D"/>
    <w:rsid w:val="006A72DE"/>
    <w:rsid w:val="006A7653"/>
    <w:rsid w:val="006D62F1"/>
    <w:rsid w:val="00701874"/>
    <w:rsid w:val="00705AC2"/>
    <w:rsid w:val="00720F4C"/>
    <w:rsid w:val="0073689A"/>
    <w:rsid w:val="0075516C"/>
    <w:rsid w:val="00775B29"/>
    <w:rsid w:val="00782A18"/>
    <w:rsid w:val="007C7404"/>
    <w:rsid w:val="007D3D9A"/>
    <w:rsid w:val="008077C8"/>
    <w:rsid w:val="00820DBC"/>
    <w:rsid w:val="00851EAF"/>
    <w:rsid w:val="00866169"/>
    <w:rsid w:val="00870187"/>
    <w:rsid w:val="00870477"/>
    <w:rsid w:val="00876D01"/>
    <w:rsid w:val="00887087"/>
    <w:rsid w:val="008959BC"/>
    <w:rsid w:val="00932C0B"/>
    <w:rsid w:val="00946245"/>
    <w:rsid w:val="00962B64"/>
    <w:rsid w:val="00964DD0"/>
    <w:rsid w:val="00967AD4"/>
    <w:rsid w:val="00993B1E"/>
    <w:rsid w:val="009B45D5"/>
    <w:rsid w:val="009C4C08"/>
    <w:rsid w:val="009D3D34"/>
    <w:rsid w:val="009F03CA"/>
    <w:rsid w:val="009F55B7"/>
    <w:rsid w:val="00A0227B"/>
    <w:rsid w:val="00A3084F"/>
    <w:rsid w:val="00A736E8"/>
    <w:rsid w:val="00AA19D4"/>
    <w:rsid w:val="00AD61C9"/>
    <w:rsid w:val="00AE6B2C"/>
    <w:rsid w:val="00B10188"/>
    <w:rsid w:val="00B23261"/>
    <w:rsid w:val="00B30B0C"/>
    <w:rsid w:val="00B33C41"/>
    <w:rsid w:val="00B369C4"/>
    <w:rsid w:val="00B75241"/>
    <w:rsid w:val="00B8633E"/>
    <w:rsid w:val="00BD3F6B"/>
    <w:rsid w:val="00BD6350"/>
    <w:rsid w:val="00BD79AB"/>
    <w:rsid w:val="00C03149"/>
    <w:rsid w:val="00C0317A"/>
    <w:rsid w:val="00C12B2C"/>
    <w:rsid w:val="00C30587"/>
    <w:rsid w:val="00C6138C"/>
    <w:rsid w:val="00C821FA"/>
    <w:rsid w:val="00CF48F0"/>
    <w:rsid w:val="00D17B48"/>
    <w:rsid w:val="00D2304C"/>
    <w:rsid w:val="00D81962"/>
    <w:rsid w:val="00DB2D73"/>
    <w:rsid w:val="00DB40C1"/>
    <w:rsid w:val="00DC492A"/>
    <w:rsid w:val="00DC7C9B"/>
    <w:rsid w:val="00DD6726"/>
    <w:rsid w:val="00E042AD"/>
    <w:rsid w:val="00E07014"/>
    <w:rsid w:val="00E46A10"/>
    <w:rsid w:val="00E77192"/>
    <w:rsid w:val="00E90C78"/>
    <w:rsid w:val="00EA04F8"/>
    <w:rsid w:val="00F146BF"/>
    <w:rsid w:val="00F72626"/>
    <w:rsid w:val="00FC51F4"/>
    <w:rsid w:val="00FD3104"/>
    <w:rsid w:val="00FE1ACE"/>
    <w:rsid w:val="00FE2E06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50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0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08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8870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8708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87087"/>
    <w:rPr>
      <w:sz w:val="24"/>
      <w:szCs w:val="24"/>
    </w:rPr>
  </w:style>
  <w:style w:type="character" w:styleId="Hyperlink">
    <w:name w:val="Hyperlink"/>
    <w:unhideWhenUsed/>
    <w:rsid w:val="00775B29"/>
    <w:rPr>
      <w:color w:val="0000FF"/>
      <w:u w:val="single"/>
    </w:rPr>
  </w:style>
  <w:style w:type="paragraph" w:customStyle="1" w:styleId="Overviewbullets">
    <w:name w:val="Overview bullets"/>
    <w:basedOn w:val="PlainText"/>
    <w:rsid w:val="00775B29"/>
    <w:pPr>
      <w:numPr>
        <w:numId w:val="7"/>
      </w:numPr>
      <w:tabs>
        <w:tab w:val="clear" w:pos="360"/>
        <w:tab w:val="num" w:pos="720"/>
      </w:tabs>
      <w:spacing w:before="180" w:after="180"/>
      <w:ind w:left="1080" w:firstLine="0"/>
      <w:jc w:val="both"/>
    </w:pPr>
    <w:rPr>
      <w:rFonts w:ascii="Cambria" w:hAnsi="Cambria"/>
      <w:bCs/>
      <w:sz w:val="19"/>
      <w:szCs w:val="19"/>
      <w:lang w:val="en-US" w:eastAsia="en-US"/>
    </w:rPr>
  </w:style>
  <w:style w:type="paragraph" w:styleId="PlainText">
    <w:name w:val="Plain Text"/>
    <w:basedOn w:val="Normal"/>
    <w:link w:val="PlainTextChar"/>
    <w:rsid w:val="00775B2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775B2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369C4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rsid w:val="002B5A48"/>
    <w:pPr>
      <w:suppressAutoHyphens/>
      <w:spacing w:before="280" w:after="280"/>
    </w:pPr>
    <w:rPr>
      <w:rFonts w:ascii="Arial Unicode MS" w:eastAsia="Arial Unicode MS" w:hAnsi="Arial Unicode MS" w:cs="Arial Unicode MS"/>
      <w:color w:val="000000"/>
      <w:lang w:eastAsia="ar-SA"/>
    </w:rPr>
  </w:style>
  <w:style w:type="character" w:customStyle="1" w:styleId="apple-converted-space">
    <w:name w:val="apple-converted-space"/>
    <w:basedOn w:val="DefaultParagraphFont"/>
    <w:rsid w:val="002B5A48"/>
  </w:style>
  <w:style w:type="paragraph" w:styleId="NoSpacing">
    <w:name w:val="No Spacing"/>
    <w:uiPriority w:val="1"/>
    <w:qFormat/>
    <w:rsid w:val="00B33C41"/>
    <w:pPr>
      <w:suppressAutoHyphens/>
      <w:autoSpaceDN w:val="0"/>
      <w:textAlignment w:val="baseline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0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08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8870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8708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87087"/>
    <w:rPr>
      <w:sz w:val="24"/>
      <w:szCs w:val="24"/>
    </w:rPr>
  </w:style>
  <w:style w:type="character" w:styleId="Hyperlink">
    <w:name w:val="Hyperlink"/>
    <w:unhideWhenUsed/>
    <w:rsid w:val="00775B29"/>
    <w:rPr>
      <w:color w:val="0000FF"/>
      <w:u w:val="single"/>
    </w:rPr>
  </w:style>
  <w:style w:type="paragraph" w:customStyle="1" w:styleId="Overviewbullets">
    <w:name w:val="Overview bullets"/>
    <w:basedOn w:val="PlainText"/>
    <w:rsid w:val="00775B29"/>
    <w:pPr>
      <w:numPr>
        <w:numId w:val="7"/>
      </w:numPr>
      <w:tabs>
        <w:tab w:val="clear" w:pos="360"/>
        <w:tab w:val="num" w:pos="720"/>
      </w:tabs>
      <w:spacing w:before="180" w:after="180"/>
      <w:ind w:left="1080" w:firstLine="0"/>
      <w:jc w:val="both"/>
    </w:pPr>
    <w:rPr>
      <w:rFonts w:ascii="Cambria" w:hAnsi="Cambria"/>
      <w:bCs/>
      <w:sz w:val="19"/>
      <w:szCs w:val="19"/>
      <w:lang w:val="en-US" w:eastAsia="en-US"/>
    </w:rPr>
  </w:style>
  <w:style w:type="paragraph" w:styleId="PlainText">
    <w:name w:val="Plain Text"/>
    <w:basedOn w:val="Normal"/>
    <w:link w:val="PlainTextChar"/>
    <w:rsid w:val="00775B2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775B2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369C4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rsid w:val="002B5A48"/>
    <w:pPr>
      <w:suppressAutoHyphens/>
      <w:spacing w:before="280" w:after="280"/>
    </w:pPr>
    <w:rPr>
      <w:rFonts w:ascii="Arial Unicode MS" w:eastAsia="Arial Unicode MS" w:hAnsi="Arial Unicode MS" w:cs="Arial Unicode MS"/>
      <w:color w:val="000000"/>
      <w:lang w:eastAsia="ar-SA"/>
    </w:rPr>
  </w:style>
  <w:style w:type="character" w:customStyle="1" w:styleId="apple-converted-space">
    <w:name w:val="apple-converted-space"/>
    <w:basedOn w:val="DefaultParagraphFont"/>
    <w:rsid w:val="002B5A48"/>
  </w:style>
  <w:style w:type="paragraph" w:styleId="NoSpacing">
    <w:name w:val="No Spacing"/>
    <w:uiPriority w:val="1"/>
    <w:qFormat/>
    <w:rsid w:val="00B33C41"/>
    <w:pPr>
      <w:suppressAutoHyphens/>
      <w:autoSpaceDN w:val="0"/>
      <w:textAlignment w:val="baseline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</CharactersWithSpaces>
  <SharedDoc>false</SharedDoc>
  <HLinks>
    <vt:vector size="6" baseType="variant">
      <vt:variant>
        <vt:i4>6291543</vt:i4>
      </vt:variant>
      <vt:variant>
        <vt:i4>0</vt:i4>
      </vt:variant>
      <vt:variant>
        <vt:i4>0</vt:i4>
      </vt:variant>
      <vt:variant>
        <vt:i4>5</vt:i4>
      </vt:variant>
      <vt:variant>
        <vt:lpwstr>mailto:joemitini@gmail.com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Pooky</dc:creator>
  <cp:lastModifiedBy>J</cp:lastModifiedBy>
  <cp:revision>2</cp:revision>
  <dcterms:created xsi:type="dcterms:W3CDTF">2019-11-24T22:03:00Z</dcterms:created>
  <dcterms:modified xsi:type="dcterms:W3CDTF">2019-11-24T22:03:00Z</dcterms:modified>
</cp:coreProperties>
</file>