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2" w:type="dxa"/>
        <w:jc w:val="left"/>
        <w:tblInd w:w="-20" w:type="dxa"/>
        <w:tblCellMar>
          <w:top w:w="40" w:type="dxa"/>
          <w:left w:w="0" w:type="dxa"/>
          <w:bottom w:w="40" w:type="dxa"/>
          <w:right w:w="0" w:type="dxa"/>
        </w:tblCellMar>
        <w:tblLook w:noVBand="0" w:val="0000" w:noHBand="0" w:lastColumn="0" w:firstColumn="0" w:lastRow="0" w:firstRow="0"/>
      </w:tblPr>
      <w:tblGrid>
        <w:gridCol w:w="2833"/>
        <w:gridCol w:w="282"/>
        <w:gridCol w:w="141"/>
        <w:gridCol w:w="282"/>
        <w:gridCol w:w="1219"/>
        <w:gridCol w:w="3"/>
        <w:gridCol w:w="281"/>
        <w:gridCol w:w="1"/>
        <w:gridCol w:w="1215"/>
        <w:gridCol w:w="2"/>
        <w:gridCol w:w="4"/>
        <w:gridCol w:w="284"/>
        <w:gridCol w:w="1213"/>
        <w:gridCol w:w="5"/>
        <w:gridCol w:w="284"/>
        <w:gridCol w:w="1214"/>
        <w:gridCol w:w="4"/>
        <w:gridCol w:w="4"/>
        <w:gridCol w:w="281"/>
        <w:gridCol w:w="1219"/>
      </w:tblGrid>
      <w:tr>
        <w:trPr>
          <w:trHeight w:val="850" w:hRule="exact"/>
          <w:cantSplit w:val="true"/>
        </w:trPr>
        <w:tc>
          <w:tcPr>
            <w:tcW w:w="2833" w:type="dxa"/>
            <w:tcBorders/>
            <w:shd w:color="auto" w:fill="auto" w:val="clear"/>
          </w:tcPr>
          <w:p>
            <w:pPr>
              <w:pStyle w:val="CVHeading3"/>
              <w:rPr/>
            </w:pPr>
            <w:r>
              <w:rPr/>
              <w:drawing>
                <wp:anchor behindDoc="0" distT="0" distB="635" distL="114300" distR="123190" simplePos="0" locked="0" layoutInCell="1" allowOverlap="1" relativeHeight="2">
                  <wp:simplePos x="0" y="0"/>
                  <wp:positionH relativeFrom="column">
                    <wp:align>center</wp:align>
                  </wp:positionH>
                  <wp:positionV relativeFrom="paragraph">
                    <wp:posOffset>635</wp:posOffset>
                  </wp:positionV>
                  <wp:extent cx="828675" cy="456565"/>
                  <wp:effectExtent l="0" t="0" r="0" b="0"/>
                  <wp:wrapTopAndBottom/>
                  <wp:docPr id="1" name="CV_GFX_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_GFX_LOGO" descr=""/>
                          <pic:cNvPicPr>
                            <a:picLocks noChangeAspect="1" noChangeArrowheads="1"/>
                          </pic:cNvPicPr>
                        </pic:nvPicPr>
                        <pic:blipFill>
                          <a:blip r:embed="rId2"/>
                          <a:stretch>
                            <a:fillRect/>
                          </a:stretch>
                        </pic:blipFill>
                        <pic:spPr bwMode="auto">
                          <a:xfrm>
                            <a:off x="0" y="0"/>
                            <a:ext cx="828675" cy="456565"/>
                          </a:xfrm>
                          <a:prstGeom prst="rect">
                            <a:avLst/>
                          </a:prstGeom>
                        </pic:spPr>
                      </pic:pic>
                    </a:graphicData>
                  </a:graphic>
                </wp:anchor>
              </w:drawing>
            </w:r>
            <w:bookmarkStart w:id="0" w:name="_GoBack"/>
            <w:bookmarkStart w:id="1" w:name="_GoBack"/>
            <w:bookmarkEnd w:id="1"/>
          </w:p>
          <w:p>
            <w:pPr>
              <w:pStyle w:val="CVNormal"/>
              <w:rPr/>
            </w:pPr>
            <w:r>
              <w:rPr/>
            </w:r>
          </w:p>
        </w:tc>
        <w:tc>
          <w:tcPr>
            <w:tcW w:w="282" w:type="dxa"/>
            <w:tcBorders/>
            <w:shd w:color="auto" w:fill="auto" w:val="clear"/>
            <w:tcMar>
              <w:top w:w="0" w:type="dxa"/>
              <w:left w:w="10" w:type="dxa"/>
              <w:bottom w:w="0" w:type="dxa"/>
              <w:right w:w="10" w:type="dxa"/>
            </w:tcMar>
          </w:tcPr>
          <w:tbl>
            <w:tblPr>
              <w:tblW w:w="283" w:type="dxa"/>
              <w:jc w:val="left"/>
              <w:tblInd w:w="0" w:type="dxa"/>
              <w:tblCellMar>
                <w:top w:w="55" w:type="dxa"/>
                <w:left w:w="55" w:type="dxa"/>
                <w:bottom w:w="55" w:type="dxa"/>
                <w:right w:w="55" w:type="dxa"/>
              </w:tblCellMar>
              <w:tblLook w:noVBand="0" w:val="0000" w:noHBand="0" w:lastColumn="0" w:firstColumn="0" w:lastRow="0" w:firstRow="0"/>
            </w:tblPr>
            <w:tblGrid>
              <w:gridCol w:w="283"/>
            </w:tblGrid>
            <w:tr>
              <w:trPr>
                <w:trHeight w:val="425" w:hRule="exact"/>
                <w:cantSplit w:val="true"/>
              </w:trPr>
              <w:tc>
                <w:tcPr>
                  <w:tcW w:w="283" w:type="dxa"/>
                  <w:tcBorders/>
                  <w:shd w:color="auto" w:fill="auto" w:val="clear"/>
                </w:tcPr>
                <w:p>
                  <w:pPr>
                    <w:pStyle w:val="CVNormal"/>
                    <w:rPr/>
                  </w:pPr>
                  <w:r>
                    <w:rPr/>
                  </w:r>
                </w:p>
              </w:tc>
            </w:tr>
            <w:tr>
              <w:trPr>
                <w:trHeight w:val="425" w:hRule="exact"/>
                <w:cantSplit w:val="true"/>
              </w:trPr>
              <w:tc>
                <w:tcPr>
                  <w:tcW w:w="283" w:type="dxa"/>
                  <w:tcBorders>
                    <w:top w:val="single" w:sz="2" w:space="0" w:color="000001"/>
                    <w:bottom w:val="single" w:sz="2" w:space="0" w:color="000001"/>
                  </w:tcBorders>
                  <w:shd w:color="auto" w:fill="auto" w:val="clear"/>
                </w:tcPr>
                <w:p>
                  <w:pPr>
                    <w:pStyle w:val="CVNormal"/>
                    <w:rPr/>
                  </w:pPr>
                  <w:r>
                    <w:rPr/>
                  </w:r>
                </w:p>
              </w:tc>
            </w:tr>
          </w:tbl>
          <w:p>
            <w:pPr>
              <w:pStyle w:val="Normal"/>
              <w:rPr/>
            </w:pPr>
            <w:r>
              <w:rPr/>
            </w:r>
          </w:p>
        </w:tc>
        <w:tc>
          <w:tcPr>
            <w:tcW w:w="7656" w:type="dxa"/>
            <w:gridSpan w:val="18"/>
            <w:tcBorders/>
            <w:shd w:color="auto" w:fill="auto" w:val="clear"/>
          </w:tcPr>
          <w:p>
            <w:pPr>
              <w:pStyle w:val="CVNormal"/>
              <w:rPr/>
            </w:pPr>
            <w:r>
              <w:rPr/>
            </w:r>
          </w:p>
          <w:p>
            <w:pPr>
              <w:pStyle w:val="CVNormal"/>
              <w:rPr/>
            </w:pPr>
            <w:r>
              <w:rPr/>
            </w:r>
          </w:p>
        </w:tc>
      </w:tr>
      <w:tr>
        <w:trPr/>
        <w:tc>
          <w:tcPr>
            <w:tcW w:w="3115" w:type="dxa"/>
            <w:gridSpan w:val="2"/>
            <w:tcBorders>
              <w:right w:val="single" w:sz="2" w:space="0" w:color="000001"/>
            </w:tcBorders>
            <w:shd w:color="auto" w:fill="auto" w:val="clear"/>
          </w:tcPr>
          <w:p>
            <w:pPr>
              <w:pStyle w:val="CVTitle"/>
              <w:rPr/>
            </w:pPr>
            <w:r>
              <w:rPr/>
              <w:t>Europass</w:t>
            </w:r>
          </w:p>
          <w:p>
            <w:pPr>
              <w:pStyle w:val="CVTitle"/>
              <w:rPr/>
            </w:pPr>
            <w:r>
              <w:rPr/>
              <w:t>Curriculum Vitae</w:t>
            </w:r>
          </w:p>
        </w:tc>
        <w:tc>
          <w:tcPr>
            <w:tcW w:w="7656" w:type="dxa"/>
            <w:gridSpan w:val="18"/>
            <w:tcBorders/>
            <w:shd w:color="auto" w:fill="auto" w:val="clear"/>
          </w:tcPr>
          <w:p>
            <w:pPr>
              <w:pStyle w:val="CVNormal"/>
              <w:rPr/>
            </w:pPr>
            <w:r>
              <w:rPr/>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rHeight w:val="402" w:hRule="atLeast"/>
        </w:trPr>
        <w:tc>
          <w:tcPr>
            <w:tcW w:w="3115" w:type="dxa"/>
            <w:gridSpan w:val="2"/>
            <w:tcBorders>
              <w:right w:val="single" w:sz="2" w:space="0" w:color="000001"/>
            </w:tcBorders>
            <w:shd w:color="auto" w:fill="auto" w:val="clear"/>
          </w:tcPr>
          <w:p>
            <w:pPr>
              <w:pStyle w:val="CVHeading1"/>
              <w:spacing w:before="74" w:after="0"/>
              <w:ind w:left="113" w:right="113" w:hanging="0"/>
              <w:jc w:val="right"/>
              <w:rPr/>
            </w:pPr>
            <w:r>
              <w:rPr/>
              <w:t>Personal information</w:t>
            </w:r>
          </w:p>
        </w:tc>
        <w:tc>
          <w:tcPr>
            <w:tcW w:w="7656" w:type="dxa"/>
            <w:gridSpan w:val="18"/>
            <w:tcBorders/>
            <w:shd w:color="auto" w:fill="auto" w:val="clear"/>
          </w:tcPr>
          <w:p>
            <w:pPr>
              <w:pStyle w:val="CVNormal"/>
              <w:rPr/>
            </w:pPr>
            <w:r>
              <w:rPr/>
            </w:r>
          </w:p>
        </w:tc>
      </w:tr>
      <w:tr>
        <w:trPr/>
        <w:tc>
          <w:tcPr>
            <w:tcW w:w="3115" w:type="dxa"/>
            <w:gridSpan w:val="2"/>
            <w:tcBorders>
              <w:right w:val="single" w:sz="2" w:space="0" w:color="000001"/>
            </w:tcBorders>
            <w:shd w:color="auto" w:fill="auto" w:val="clear"/>
          </w:tcPr>
          <w:p>
            <w:pPr>
              <w:pStyle w:val="CVHeading2FirstLine"/>
              <w:spacing w:before="74" w:after="0"/>
              <w:rPr/>
            </w:pPr>
            <w:r>
              <w:rPr/>
              <w:t>First name(s) / Surname(s)</w:t>
            </w:r>
          </w:p>
        </w:tc>
        <w:tc>
          <w:tcPr>
            <w:tcW w:w="7656" w:type="dxa"/>
            <w:gridSpan w:val="18"/>
            <w:tcBorders/>
            <w:shd w:color="auto" w:fill="auto" w:val="clear"/>
          </w:tcPr>
          <w:p>
            <w:pPr>
              <w:pStyle w:val="CVMajorFirstLine"/>
              <w:spacing w:before="74" w:after="0"/>
              <w:rPr/>
            </w:pPr>
            <w:r>
              <w:rPr/>
              <w:t>Marilena Cancel</w:t>
            </w:r>
          </w:p>
        </w:tc>
      </w:tr>
      <w:tr>
        <w:trPr/>
        <w:tc>
          <w:tcPr>
            <w:tcW w:w="3115" w:type="dxa"/>
            <w:gridSpan w:val="2"/>
            <w:tcBorders>
              <w:right w:val="single" w:sz="2" w:space="0" w:color="000001"/>
            </w:tcBorders>
            <w:shd w:color="auto" w:fill="auto" w:val="clear"/>
          </w:tcPr>
          <w:p>
            <w:pPr>
              <w:pStyle w:val="CVHeading3"/>
              <w:rPr/>
            </w:pPr>
            <w:r>
              <w:rPr/>
              <w:t>Address</w:t>
            </w:r>
          </w:p>
        </w:tc>
        <w:tc>
          <w:tcPr>
            <w:tcW w:w="7656" w:type="dxa"/>
            <w:gridSpan w:val="18"/>
            <w:tcBorders/>
            <w:shd w:color="auto" w:fill="auto" w:val="clear"/>
          </w:tcPr>
          <w:p>
            <w:pPr>
              <w:pStyle w:val="CVNormal"/>
              <w:rPr/>
            </w:pPr>
            <w:r>
              <w:rPr/>
              <w:t>28, Godfrey Close, Leamington Spa, CV311UH (UK)</w:t>
            </w:r>
          </w:p>
        </w:tc>
      </w:tr>
      <w:tr>
        <w:trPr/>
        <w:tc>
          <w:tcPr>
            <w:tcW w:w="3115" w:type="dxa"/>
            <w:gridSpan w:val="2"/>
            <w:tcBorders>
              <w:right w:val="single" w:sz="2" w:space="0" w:color="000001"/>
            </w:tcBorders>
            <w:shd w:color="auto" w:fill="auto" w:val="clear"/>
          </w:tcPr>
          <w:p>
            <w:pPr>
              <w:pStyle w:val="CVHeading3"/>
              <w:rPr/>
            </w:pPr>
            <w:r>
              <w:rPr/>
              <w:t>Mobile</w:t>
            </w:r>
          </w:p>
        </w:tc>
        <w:tc>
          <w:tcPr>
            <w:tcW w:w="1926" w:type="dxa"/>
            <w:gridSpan w:val="5"/>
            <w:tcBorders/>
            <w:shd w:color="auto" w:fill="auto" w:val="clear"/>
          </w:tcPr>
          <w:p>
            <w:pPr>
              <w:pStyle w:val="CVNormal"/>
              <w:rPr/>
            </w:pPr>
            <w:r>
              <w:rPr/>
              <w:t>+44 7763 459182</w:t>
            </w:r>
          </w:p>
        </w:tc>
        <w:tc>
          <w:tcPr>
            <w:tcW w:w="5730" w:type="dxa"/>
            <w:gridSpan w:val="13"/>
            <w:tcBorders/>
            <w:shd w:color="auto" w:fill="auto" w:val="clear"/>
            <w:tcMar>
              <w:top w:w="0" w:type="dxa"/>
              <w:left w:w="10" w:type="dxa"/>
              <w:bottom w:w="0" w:type="dxa"/>
              <w:right w:w="10" w:type="dxa"/>
            </w:tcMar>
          </w:tcPr>
          <w:p>
            <w:pPr>
              <w:pStyle w:val="Standard"/>
              <w:rPr/>
            </w:pPr>
            <w:r>
              <w:rPr/>
            </w:r>
          </w:p>
        </w:tc>
      </w:tr>
      <w:tr>
        <w:trPr/>
        <w:tc>
          <w:tcPr>
            <w:tcW w:w="3115" w:type="dxa"/>
            <w:gridSpan w:val="2"/>
            <w:tcBorders>
              <w:right w:val="single" w:sz="2" w:space="0" w:color="000001"/>
            </w:tcBorders>
            <w:shd w:color="auto" w:fill="auto" w:val="clear"/>
          </w:tcPr>
          <w:p>
            <w:pPr>
              <w:pStyle w:val="CVHeading3"/>
              <w:rPr/>
            </w:pPr>
            <w:r>
              <w:rPr/>
              <w:t>E-mail(s)</w:t>
            </w:r>
          </w:p>
        </w:tc>
        <w:tc>
          <w:tcPr>
            <w:tcW w:w="7656" w:type="dxa"/>
            <w:gridSpan w:val="18"/>
            <w:tcBorders/>
            <w:shd w:color="auto" w:fill="auto" w:val="clear"/>
          </w:tcPr>
          <w:p>
            <w:pPr>
              <w:pStyle w:val="CVNormal"/>
              <w:rPr/>
            </w:pPr>
            <w:r>
              <w:rPr/>
              <w:t>marilena.cancel@gmail.com</w:t>
            </w:r>
          </w:p>
        </w:tc>
      </w:tr>
      <w:tr>
        <w:trPr/>
        <w:tc>
          <w:tcPr>
            <w:tcW w:w="3115" w:type="dxa"/>
            <w:gridSpan w:val="2"/>
            <w:tcBorders>
              <w:right w:val="single" w:sz="2" w:space="0" w:color="000001"/>
            </w:tcBorders>
            <w:shd w:color="auto" w:fill="auto" w:val="clear"/>
          </w:tcPr>
          <w:p>
            <w:pPr>
              <w:pStyle w:val="CVHeading3FirstLine"/>
              <w:spacing w:before="74" w:after="0"/>
              <w:rPr/>
            </w:pPr>
            <w:r>
              <w:rPr/>
              <w:t>Nationality</w:t>
            </w:r>
          </w:p>
        </w:tc>
        <w:tc>
          <w:tcPr>
            <w:tcW w:w="7656" w:type="dxa"/>
            <w:gridSpan w:val="18"/>
            <w:tcBorders/>
            <w:shd w:color="auto" w:fill="auto" w:val="clear"/>
          </w:tcPr>
          <w:p>
            <w:pPr>
              <w:pStyle w:val="CVNormalFirstLine"/>
              <w:spacing w:before="74" w:after="0"/>
              <w:rPr/>
            </w:pPr>
            <w:r>
              <w:rPr/>
              <w:t>Romanian</w:t>
            </w:r>
          </w:p>
        </w:tc>
      </w:tr>
      <w:tr>
        <w:trPr/>
        <w:tc>
          <w:tcPr>
            <w:tcW w:w="3115" w:type="dxa"/>
            <w:gridSpan w:val="2"/>
            <w:tcBorders>
              <w:right w:val="single" w:sz="2" w:space="0" w:color="000001"/>
            </w:tcBorders>
            <w:shd w:color="auto" w:fill="auto" w:val="clear"/>
          </w:tcPr>
          <w:p>
            <w:pPr>
              <w:pStyle w:val="CVHeading3FirstLine"/>
              <w:spacing w:before="74" w:after="0"/>
              <w:rPr/>
            </w:pPr>
            <w:r>
              <w:rPr/>
              <w:t>Date of birth</w:t>
            </w:r>
          </w:p>
        </w:tc>
        <w:tc>
          <w:tcPr>
            <w:tcW w:w="7656" w:type="dxa"/>
            <w:gridSpan w:val="18"/>
            <w:tcBorders/>
            <w:shd w:color="auto" w:fill="auto" w:val="clear"/>
          </w:tcPr>
          <w:p>
            <w:pPr>
              <w:pStyle w:val="CVNormalFirstLine"/>
              <w:spacing w:before="74" w:after="0"/>
              <w:rPr/>
            </w:pPr>
            <w:r>
              <w:rPr/>
              <w:t>25 November 1981</w:t>
            </w:r>
          </w:p>
        </w:tc>
      </w:tr>
      <w:tr>
        <w:trPr/>
        <w:tc>
          <w:tcPr>
            <w:tcW w:w="3115" w:type="dxa"/>
            <w:gridSpan w:val="2"/>
            <w:tcBorders>
              <w:right w:val="single" w:sz="2" w:space="0" w:color="000001"/>
            </w:tcBorders>
            <w:shd w:color="auto" w:fill="auto" w:val="clear"/>
          </w:tcPr>
          <w:p>
            <w:pPr>
              <w:pStyle w:val="CVHeading3FirstLine"/>
              <w:spacing w:before="74" w:after="0"/>
              <w:rPr/>
            </w:pPr>
            <w:r>
              <w:rPr/>
              <w:t>Gender</w:t>
            </w:r>
          </w:p>
          <w:p>
            <w:pPr>
              <w:pStyle w:val="CVHeading3"/>
              <w:rPr/>
            </w:pPr>
            <w:r>
              <w:rPr/>
              <w:t>Social status</w:t>
            </w:r>
          </w:p>
        </w:tc>
        <w:tc>
          <w:tcPr>
            <w:tcW w:w="7656" w:type="dxa"/>
            <w:gridSpan w:val="18"/>
            <w:tcBorders/>
            <w:shd w:color="auto" w:fill="auto" w:val="clear"/>
          </w:tcPr>
          <w:p>
            <w:pPr>
              <w:pStyle w:val="CVNormalFirstLine"/>
              <w:spacing w:before="74" w:after="0"/>
              <w:rPr/>
            </w:pPr>
            <w:r>
              <w:rPr/>
              <w:t>Female</w:t>
            </w:r>
          </w:p>
          <w:p>
            <w:pPr>
              <w:pStyle w:val="CVNormal"/>
              <w:rPr/>
            </w:pPr>
            <w:r>
              <w:rPr/>
              <w:t>Married with two children</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rHeight w:val="459" w:hRule="atLeast"/>
        </w:trPr>
        <w:tc>
          <w:tcPr>
            <w:tcW w:w="3115" w:type="dxa"/>
            <w:gridSpan w:val="2"/>
            <w:tcBorders>
              <w:right w:val="single" w:sz="2" w:space="0" w:color="000001"/>
            </w:tcBorders>
            <w:shd w:color="auto" w:fill="auto" w:val="clear"/>
          </w:tcPr>
          <w:p>
            <w:pPr>
              <w:pStyle w:val="CVHeading1"/>
              <w:spacing w:before="74" w:after="0"/>
              <w:ind w:left="113" w:right="113" w:hanging="0"/>
              <w:jc w:val="right"/>
              <w:rPr/>
            </w:pPr>
            <w:r>
              <w:rPr/>
              <w:t>Desired employment / Occupational field</w:t>
            </w:r>
          </w:p>
        </w:tc>
        <w:tc>
          <w:tcPr>
            <w:tcW w:w="7656" w:type="dxa"/>
            <w:gridSpan w:val="18"/>
            <w:tcBorders/>
            <w:shd w:color="auto" w:fill="auto" w:val="clear"/>
          </w:tcPr>
          <w:p>
            <w:pPr>
              <w:pStyle w:val="CVMajorFirstLine"/>
              <w:spacing w:before="74" w:after="0"/>
              <w:rPr/>
            </w:pPr>
            <w:r>
              <w:rPr/>
              <w:t>Controls Engineer /</w:t>
            </w:r>
            <w:r>
              <w:rPr>
                <w:rFonts w:cs="ArialNarrow,Bold" w:ascii="ArialNarrow,Bold" w:hAnsi="ArialNarrow,Bold"/>
                <w:b w:val="false"/>
                <w:bCs/>
              </w:rPr>
              <w:t xml:space="preserve"> </w:t>
            </w:r>
            <w:r>
              <w:rPr/>
              <w:t>Systems Engineer</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ind w:left="0" w:right="113" w:hanging="0"/>
              <w:rPr/>
            </w:pPr>
            <w:r>
              <w:rPr/>
            </w:r>
          </w:p>
        </w:tc>
      </w:tr>
      <w:tr>
        <w:trPr>
          <w:trHeight w:val="201" w:hRule="atLeast"/>
        </w:trPr>
        <w:tc>
          <w:tcPr>
            <w:tcW w:w="3115" w:type="dxa"/>
            <w:gridSpan w:val="2"/>
            <w:tcBorders>
              <w:right w:val="single" w:sz="2" w:space="0" w:color="000001"/>
            </w:tcBorders>
            <w:shd w:color="auto" w:fill="auto" w:val="clear"/>
          </w:tcPr>
          <w:p>
            <w:pPr>
              <w:pStyle w:val="CVHeading1"/>
              <w:spacing w:before="74" w:after="0"/>
              <w:ind w:left="113" w:right="113" w:hanging="0"/>
              <w:jc w:val="right"/>
              <w:rPr/>
            </w:pPr>
            <w:r>
              <w:rPr/>
              <w:t>Work experience</w:t>
            </w:r>
          </w:p>
        </w:tc>
        <w:tc>
          <w:tcPr>
            <w:tcW w:w="7656" w:type="dxa"/>
            <w:gridSpan w:val="18"/>
            <w:tcBorders/>
            <w:shd w:color="auto" w:fill="auto" w:val="clear"/>
          </w:tcPr>
          <w:p>
            <w:pPr>
              <w:pStyle w:val="CVNormalFirstLine"/>
              <w:spacing w:before="74" w:after="0"/>
              <w:ind w:left="0" w:right="113" w:hanging="0"/>
              <w:rPr/>
            </w:pPr>
            <w:r>
              <w:rPr/>
            </w:r>
          </w:p>
        </w:tc>
      </w:tr>
      <w:tr>
        <w:trPr>
          <w:trHeight w:val="201" w:hRule="atLeast"/>
        </w:trPr>
        <w:tc>
          <w:tcPr>
            <w:tcW w:w="3115" w:type="dxa"/>
            <w:gridSpan w:val="2"/>
            <w:tcBorders>
              <w:right w:val="single" w:sz="2" w:space="0" w:color="000001"/>
            </w:tcBorders>
            <w:shd w:color="auto" w:fill="auto" w:val="clear"/>
          </w:tcPr>
          <w:p>
            <w:pPr>
              <w:pStyle w:val="CVHeading3FirstLine"/>
              <w:spacing w:before="74" w:after="0"/>
              <w:ind w:left="57" w:right="113" w:hanging="0"/>
              <w:jc w:val="right"/>
              <w:rPr/>
            </w:pPr>
            <w:r>
              <w:rPr/>
              <w:t>Dates</w:t>
            </w:r>
          </w:p>
        </w:tc>
        <w:tc>
          <w:tcPr>
            <w:tcW w:w="7656" w:type="dxa"/>
            <w:gridSpan w:val="18"/>
            <w:tcBorders/>
            <w:shd w:color="auto" w:fill="auto" w:val="clear"/>
          </w:tcPr>
          <w:p>
            <w:pPr>
              <w:pStyle w:val="CVNormal"/>
              <w:spacing w:before="74" w:after="0"/>
              <w:ind w:left="57" w:right="113" w:hanging="0"/>
              <w:rPr/>
            </w:pPr>
            <w:r>
              <w:rPr/>
              <w:t>August 2016 - present</w:t>
            </w:r>
          </w:p>
        </w:tc>
      </w:tr>
      <w:tr>
        <w:trPr>
          <w:trHeight w:val="6180" w:hRule="atLeast"/>
        </w:trPr>
        <w:tc>
          <w:tcPr>
            <w:tcW w:w="3115" w:type="dxa"/>
            <w:gridSpan w:val="2"/>
            <w:tcBorders>
              <w:right w:val="single" w:sz="2" w:space="0" w:color="000001"/>
            </w:tcBorders>
            <w:shd w:color="auto" w:fill="auto" w:val="clear"/>
          </w:tcPr>
          <w:p>
            <w:pPr>
              <w:pStyle w:val="CVSpacer"/>
              <w:rPr/>
            </w:pPr>
            <w:r>
              <w:rPr/>
            </w:r>
          </w:p>
          <w:p>
            <w:pPr>
              <w:pStyle w:val="CVHeading3"/>
              <w:rPr/>
            </w:pPr>
            <w:r>
              <w:rPr/>
              <w:t>Occupation or position held</w:t>
            </w:r>
          </w:p>
          <w:p>
            <w:pPr>
              <w:pStyle w:val="CVHeading3"/>
              <w:rPr/>
            </w:pPr>
            <w:r>
              <w:rPr/>
            </w:r>
          </w:p>
          <w:p>
            <w:pPr>
              <w:pStyle w:val="CVHeading3"/>
              <w:rPr/>
            </w:pPr>
            <w:r>
              <w:rPr/>
              <w:t>Main activities and responsibilities</w:t>
            </w:r>
          </w:p>
          <w:p>
            <w:pPr>
              <w:pStyle w:val="CVHeading3FirstLine"/>
              <w:rPr/>
            </w:pPr>
            <w:r>
              <w:rPr/>
            </w:r>
          </w:p>
          <w:p>
            <w:pPr>
              <w:pStyle w:val="CVHeading3FirstLine"/>
              <w:rPr/>
            </w:pPr>
            <w:r>
              <w:rPr/>
            </w:r>
          </w:p>
          <w:p>
            <w:pPr>
              <w:pStyle w:val="CVHeading3"/>
              <w:rPr/>
            </w:pPr>
            <w:r>
              <w:rPr/>
            </w:r>
          </w:p>
          <w:p>
            <w:pPr>
              <w:pStyle w:val="CVHeading3FirstLine"/>
              <w:rPr/>
            </w:pPr>
            <w:r>
              <w:rPr/>
            </w:r>
          </w:p>
          <w:p>
            <w:pPr>
              <w:pStyle w:val="CVHeading3FirstLine"/>
              <w:rPr/>
            </w:pPr>
            <w:r>
              <w:rPr/>
            </w:r>
          </w:p>
          <w:p>
            <w:pPr>
              <w:pStyle w:val="CVSpac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0"/>
                <w:szCs w:val="20"/>
              </w:rPr>
            </w:pPr>
            <w:r>
              <w:rPr>
                <w:sz w:val="20"/>
                <w:szCs w:val="20"/>
              </w:rPr>
            </w:r>
          </w:p>
          <w:p>
            <w:pPr>
              <w:pStyle w:val="Normal"/>
              <w:rPr>
                <w:sz w:val="20"/>
                <w:szCs w:val="20"/>
              </w:rPr>
            </w:pPr>
            <w:r>
              <w:rPr>
                <w:sz w:val="20"/>
                <w:szCs w:val="20"/>
              </w:rPr>
            </w:r>
          </w:p>
          <w:p>
            <w:pPr>
              <w:pStyle w:val="Normal"/>
              <w:jc w:val="right"/>
              <w:rPr/>
            </w:pPr>
            <w:r>
              <w:rPr>
                <w:rFonts w:eastAsia="Times New Roman" w:cs="Times New Roman" w:ascii="Arial Narrow" w:hAnsi="Arial Narrow"/>
                <w:color w:val="FFFFFF" w:themeColor="background1"/>
                <w:sz w:val="20"/>
                <w:szCs w:val="20"/>
              </w:rPr>
              <w:t>r</w:t>
            </w:r>
          </w:p>
          <w:p>
            <w:pPr>
              <w:pStyle w:val="Normal"/>
              <w:jc w:val="right"/>
              <w:rPr/>
            </w:pPr>
            <w:r>
              <w:rPr/>
            </w:r>
          </w:p>
        </w:tc>
        <w:tc>
          <w:tcPr>
            <w:tcW w:w="7656" w:type="dxa"/>
            <w:gridSpan w:val="18"/>
            <w:tcBorders/>
            <w:shd w:color="auto" w:fill="auto" w:val="clear"/>
          </w:tcPr>
          <w:p>
            <w:pPr>
              <w:pStyle w:val="CVNormal"/>
              <w:spacing w:before="74" w:after="0"/>
              <w:rPr/>
            </w:pPr>
            <w:r>
              <w:rPr>
                <w:b/>
              </w:rPr>
              <w:t>Controls Engineer – Advanced Powertrain Technologies</w:t>
            </w:r>
          </w:p>
          <w:p>
            <w:pPr>
              <w:pStyle w:val="CVNormal"/>
              <w:rPr/>
            </w:pPr>
            <w:r>
              <w:rPr/>
            </w:r>
          </w:p>
          <w:p>
            <w:pPr>
              <w:pStyle w:val="CVNormal"/>
              <w:numPr>
                <w:ilvl w:val="0"/>
                <w:numId w:val="1"/>
              </w:numPr>
              <w:rPr/>
            </w:pPr>
            <w:r>
              <w:rPr>
                <w:b/>
              </w:rPr>
              <w:t>Project</w:t>
            </w:r>
            <w:r>
              <w:rPr/>
              <w:t>: Developed the control strategy for a 2.0 TGDI VVL Miller engine Variable Compression Ratio System (VCRS)</w:t>
            </w:r>
          </w:p>
          <w:p>
            <w:pPr>
              <w:pStyle w:val="CVNormal"/>
              <w:ind w:left="473" w:right="113" w:hanging="0"/>
              <w:rPr/>
            </w:pPr>
            <w:r>
              <w:rPr>
                <w:b/>
              </w:rPr>
              <w:t>Scope</w:t>
            </w:r>
            <w:r>
              <w:rPr/>
              <w:t>: improve engine performance and reduce CO2 emissions by controlling the compression ratio function of the engine operating point, using an adjustable length (hydraulically controlled) connection rod.</w:t>
            </w:r>
          </w:p>
          <w:p>
            <w:pPr>
              <w:pStyle w:val="CVNormal"/>
              <w:ind w:left="473" w:right="113" w:hanging="0"/>
              <w:rPr/>
            </w:pPr>
            <w:r>
              <w:rPr>
                <w:b/>
              </w:rPr>
              <w:t>Activities</w:t>
            </w:r>
            <w:r>
              <w:rPr/>
              <w:t>:</w:t>
            </w:r>
          </w:p>
          <w:p>
            <w:pPr>
              <w:pStyle w:val="CVNormal"/>
              <w:ind w:left="473" w:right="113" w:hanging="0"/>
              <w:rPr/>
            </w:pPr>
            <w:r>
              <w:rPr/>
              <w:t>Take this design from desktop to hardware by using code generation as part of the RPC (Rapid Control Protoyping) concept</w:t>
            </w:r>
          </w:p>
          <w:p>
            <w:pPr>
              <w:pStyle w:val="CVNormal"/>
              <w:numPr>
                <w:ilvl w:val="0"/>
                <w:numId w:val="2"/>
              </w:numPr>
              <w:rPr/>
            </w:pPr>
            <w:r>
              <w:rPr/>
              <w:t>model based design of the control algorithm (Simulink/Stateflow)</w:t>
            </w:r>
          </w:p>
          <w:p>
            <w:pPr>
              <w:pStyle w:val="CVNormal"/>
              <w:numPr>
                <w:ilvl w:val="0"/>
                <w:numId w:val="2"/>
              </w:numPr>
              <w:rPr/>
            </w:pPr>
            <w:r>
              <w:rPr/>
              <w:t>perform a feasibility study by simulating the function model, without using any physical parts</w:t>
            </w:r>
          </w:p>
          <w:p>
            <w:pPr>
              <w:pStyle w:val="CVNormal"/>
              <w:numPr>
                <w:ilvl w:val="0"/>
                <w:numId w:val="2"/>
              </w:numPr>
              <w:rPr/>
            </w:pPr>
            <w:r>
              <w:rPr/>
              <w:t>automatic C code generation (Embedded Coder)</w:t>
            </w:r>
          </w:p>
          <w:p>
            <w:pPr>
              <w:pStyle w:val="CVNormal"/>
              <w:numPr>
                <w:ilvl w:val="0"/>
                <w:numId w:val="2"/>
              </w:numPr>
              <w:rPr/>
            </w:pPr>
            <w:r>
              <w:rPr/>
              <w:t>software flashing on the prototype control module (MotoHawk) via CAN interface (Kvaser USB to CAN adapter)</w:t>
            </w:r>
          </w:p>
          <w:p>
            <w:pPr>
              <w:pStyle w:val="CVNormal"/>
              <w:numPr>
                <w:ilvl w:val="0"/>
                <w:numId w:val="2"/>
              </w:numPr>
              <w:rPr/>
            </w:pPr>
            <w:r>
              <w:rPr/>
              <w:t>function validation and verification on test bench (engine HIL rig)</w:t>
            </w:r>
          </w:p>
          <w:p>
            <w:pPr>
              <w:pStyle w:val="CVNormal"/>
              <w:numPr>
                <w:ilvl w:val="0"/>
                <w:numId w:val="2"/>
              </w:numPr>
              <w:ind w:left="947" w:right="57" w:hanging="363"/>
              <w:rPr/>
            </w:pPr>
            <w:r>
              <w:rPr/>
              <w:t>software and documentation generation and tracking (Tortoise SVN)</w:t>
            </w:r>
          </w:p>
          <w:p>
            <w:pPr>
              <w:pStyle w:val="CVNormal"/>
              <w:ind w:left="471" w:right="113" w:hanging="0"/>
              <w:rPr>
                <w:rFonts w:ascii="Arial Narrow" w:hAnsi="Arial Narrow" w:eastAsia="Times New Roman" w:cs="Times New Roman"/>
                <w:b w:val="false"/>
                <w:b w:val="false"/>
                <w:color w:val="00000A"/>
                <w:sz w:val="20"/>
                <w:szCs w:val="20"/>
                <w:lang w:val="en-GB" w:eastAsia="zh-CN" w:bidi="ar-SA"/>
              </w:rPr>
            </w:pPr>
            <w:r>
              <w:rPr>
                <w:rFonts w:eastAsia="Times New Roman" w:cs="Times New Roman"/>
                <w:b w:val="false"/>
                <w:color w:val="00000A"/>
                <w:sz w:val="20"/>
                <w:szCs w:val="20"/>
                <w:lang w:val="en-GB" w:eastAsia="zh-CN" w:bidi="ar-SA"/>
              </w:rPr>
              <w:t xml:space="preserve"> </w:t>
            </w:r>
            <w:r>
              <w:rPr>
                <w:rFonts w:eastAsia="Times New Roman" w:cs="Times New Roman"/>
                <w:b w:val="false"/>
                <w:color w:val="00000A"/>
                <w:sz w:val="20"/>
                <w:szCs w:val="20"/>
                <w:lang w:val="en-GB" w:eastAsia="zh-CN" w:bidi="ar-SA"/>
              </w:rPr>
              <w:t>This system improves engine performance (power, fuel economy, emissions and NVH).</w:t>
            </w:r>
          </w:p>
          <w:p>
            <w:pPr>
              <w:pStyle w:val="CVNormal"/>
              <w:ind w:left="113" w:right="113" w:hanging="0"/>
              <w:rPr/>
            </w:pPr>
            <w:r>
              <w:rPr/>
            </w:r>
          </w:p>
          <w:p>
            <w:pPr>
              <w:pStyle w:val="CVNormal"/>
              <w:ind w:left="473" w:right="113" w:hanging="0"/>
              <w:rPr/>
            </w:pPr>
            <w:r>
              <w:rPr>
                <w:b/>
              </w:rPr>
              <w:t>Hardware and Software tools used</w:t>
            </w:r>
            <w:r>
              <w:rPr/>
              <w:t>: Matlab Simulink + MotoHawk toolbox, Stateflow, Embedded Coder, Woodward MotoHawk module, Woodward MotoTune tool,  CANalyzer, ETAS INCA + CAN Transmit AddOn</w:t>
            </w:r>
          </w:p>
          <w:p>
            <w:pPr>
              <w:pStyle w:val="CVNormal"/>
              <w:rPr/>
            </w:pPr>
            <w:r>
              <w:rPr/>
            </w:r>
          </w:p>
          <w:p>
            <w:pPr>
              <w:pStyle w:val="CVNormal"/>
              <w:numPr>
                <w:ilvl w:val="0"/>
                <w:numId w:val="1"/>
              </w:numPr>
              <w:rPr/>
            </w:pPr>
            <w:r>
              <w:rPr>
                <w:b/>
              </w:rPr>
              <w:t>Project</w:t>
            </w:r>
            <w:r>
              <w:rPr/>
              <w:t>: Developed the control strategy for a 1.5L gasoline engine Exhaust Heat Recovery System (EHRS)</w:t>
            </w:r>
          </w:p>
          <w:p>
            <w:pPr>
              <w:pStyle w:val="CVNormal"/>
              <w:ind w:left="473" w:right="113" w:hanging="0"/>
              <w:rPr/>
            </w:pPr>
            <w:r>
              <w:rPr>
                <w:b/>
              </w:rPr>
              <w:t>Scope</w:t>
            </w:r>
            <w:r>
              <w:rPr/>
              <w:t xml:space="preserve">: improve the existing fuel economy and CO2 levels by reducing the engine warm-up time, using an exhaust valve and an additional engine coolant heater. </w:t>
            </w:r>
          </w:p>
          <w:p>
            <w:pPr>
              <w:pStyle w:val="CVNormal"/>
              <w:ind w:left="473" w:right="113" w:hanging="0"/>
              <w:rPr/>
            </w:pPr>
            <w:r>
              <w:rPr>
                <w:b/>
              </w:rPr>
              <w:t>Activities</w:t>
            </w:r>
            <w:r>
              <w:rPr/>
              <w:t>:</w:t>
            </w:r>
          </w:p>
          <w:p>
            <w:pPr>
              <w:pStyle w:val="CVNormal"/>
              <w:ind w:left="473" w:right="113" w:hanging="0"/>
              <w:rPr/>
            </w:pPr>
            <w:r>
              <w:rPr/>
              <w:t>Control of an electric motor driven exhaust flap fitted as part of an EHR System</w:t>
            </w:r>
          </w:p>
          <w:p>
            <w:pPr>
              <w:pStyle w:val="CVNormal"/>
              <w:numPr>
                <w:ilvl w:val="0"/>
                <w:numId w:val="3"/>
              </w:numPr>
              <w:rPr/>
            </w:pPr>
            <w:r>
              <w:rPr/>
              <w:t>model based design of the control algorithm (Matlab Simulink/Stateflow) based on functional requirements</w:t>
            </w:r>
          </w:p>
          <w:p>
            <w:pPr>
              <w:pStyle w:val="CVNormal"/>
              <w:numPr>
                <w:ilvl w:val="0"/>
                <w:numId w:val="3"/>
              </w:numPr>
              <w:rPr/>
            </w:pPr>
            <w:r>
              <w:rPr/>
              <w:t>function implementation using rapid prototyping software</w:t>
            </w:r>
          </w:p>
          <w:p>
            <w:pPr>
              <w:pStyle w:val="CVNormal"/>
              <w:numPr>
                <w:ilvl w:val="0"/>
                <w:numId w:val="3"/>
              </w:numPr>
              <w:rPr/>
            </w:pPr>
            <w:r>
              <w:rPr/>
              <w:t>automatic code generation, flash the code on ES910 rapid prototyping control module</w:t>
            </w:r>
          </w:p>
          <w:p>
            <w:pPr>
              <w:pStyle w:val="CVNormal"/>
              <w:numPr>
                <w:ilvl w:val="0"/>
                <w:numId w:val="3"/>
              </w:numPr>
              <w:rPr/>
            </w:pPr>
            <w:r>
              <w:rPr/>
              <w:t>hardware interface configuration (ETAS ES930 Multi I/O module)</w:t>
            </w:r>
          </w:p>
          <w:p>
            <w:pPr>
              <w:pStyle w:val="CVNormal"/>
              <w:numPr>
                <w:ilvl w:val="0"/>
                <w:numId w:val="3"/>
              </w:numPr>
              <w:rPr/>
            </w:pPr>
            <w:r>
              <w:rPr/>
              <w:t>function verification, tuning and validation on test bench and on vehicle</w:t>
            </w:r>
          </w:p>
          <w:p>
            <w:pPr>
              <w:pStyle w:val="CVNormal"/>
              <w:numPr>
                <w:ilvl w:val="0"/>
                <w:numId w:val="3"/>
              </w:numPr>
              <w:rPr/>
            </w:pPr>
            <w:r>
              <w:rPr/>
              <w:t>FMEA support</w:t>
            </w:r>
          </w:p>
          <w:p>
            <w:pPr>
              <w:pStyle w:val="CVNormal"/>
              <w:numPr>
                <w:ilvl w:val="0"/>
                <w:numId w:val="3"/>
              </w:numPr>
              <w:rPr/>
            </w:pPr>
            <w:r>
              <w:rPr/>
              <w:t>test procedure, calibration guidelines and test report</w:t>
            </w:r>
          </w:p>
          <w:p>
            <w:pPr>
              <w:pStyle w:val="CVNormal"/>
              <w:ind w:left="946" w:right="113" w:hanging="0"/>
              <w:rPr/>
            </w:pPr>
            <w:r>
              <w:rPr/>
            </w:r>
          </w:p>
          <w:p>
            <w:pPr>
              <w:pStyle w:val="CVNormal"/>
              <w:ind w:left="586" w:right="113" w:hanging="0"/>
              <w:rPr/>
            </w:pPr>
            <w:r>
              <w:rPr>
                <w:b/>
              </w:rPr>
              <w:t>Hardware and Software tools used</w:t>
            </w:r>
            <w:r>
              <w:rPr/>
              <w:t>: Matlab Simulink, Simulink Coder, ETAS ES910, ES930, INTECRIO, INCA, MDA</w:t>
            </w:r>
          </w:p>
          <w:p>
            <w:pPr>
              <w:pStyle w:val="CVNormal"/>
              <w:ind w:left="586" w:right="113" w:hanging="0"/>
              <w:rPr/>
            </w:pPr>
            <w:r>
              <w:rPr/>
            </w:r>
          </w:p>
          <w:p>
            <w:pPr>
              <w:pStyle w:val="CVNormal"/>
              <w:ind w:left="586" w:right="113" w:hanging="0"/>
              <w:rPr/>
            </w:pPr>
            <w:r>
              <w:rPr/>
            </w:r>
          </w:p>
          <w:p>
            <w:pPr>
              <w:pStyle w:val="CVNormal"/>
              <w:rPr>
                <w:b/>
                <w:b/>
              </w:rPr>
            </w:pPr>
            <w:r>
              <w:rPr>
                <w:b/>
              </w:rPr>
              <w:t>EMS Systems Integration and Diagnostics Engineer</w:t>
            </w:r>
          </w:p>
          <w:p>
            <w:pPr>
              <w:pStyle w:val="CVNormal"/>
              <w:rPr>
                <w:b/>
                <w:b/>
              </w:rPr>
            </w:pPr>
            <w:r>
              <w:rPr>
                <w:b/>
              </w:rPr>
            </w:r>
          </w:p>
          <w:p>
            <w:pPr>
              <w:pStyle w:val="CVNormal"/>
              <w:rPr/>
            </w:pPr>
            <w:r>
              <w:rPr>
                <w:b/>
              </w:rPr>
              <w:t>Project</w:t>
            </w:r>
            <w:r>
              <w:rPr/>
              <w:t>: Systems Integration and Validation of Stop/Start system and Starter control on new MG vehicle programmes</w:t>
            </w:r>
          </w:p>
          <w:p>
            <w:pPr>
              <w:pStyle w:val="CVNormal"/>
              <w:rPr/>
            </w:pPr>
            <w:r>
              <w:rPr/>
              <w:t xml:space="preserve">Delivered Stop/Start system validation status on different programmes. </w:t>
            </w:r>
            <w:bookmarkStart w:id="2" w:name="docs-internal-guid-4a7d0ab3-7fff-0ca6-77"/>
            <w:bookmarkEnd w:id="2"/>
            <w:r>
              <w:rPr>
                <w:rFonts w:eastAsia="Times New Roman" w:cs="Times New Roman"/>
                <w:b w:val="false"/>
                <w:i w:val="false"/>
                <w:caps w:val="false"/>
                <w:smallCaps w:val="false"/>
                <w:strike w:val="false"/>
                <w:dstrike w:val="false"/>
                <w:color w:val="00000A"/>
                <w:sz w:val="20"/>
                <w:szCs w:val="20"/>
                <w:u w:val="none"/>
                <w:effect w:val="none"/>
                <w:lang w:val="en-GB" w:eastAsia="zh-CN" w:bidi="ar-SA"/>
              </w:rPr>
              <w:t>Issues like low battery voltage, insufficient brake vacuum, door switch or catalyst heating could have an impact on stop/start system operation so I had to make sure that system works as expected in all testing conditions. Correct system operation provides fuel consumption improvement and exhaust emissions compliant to OBD standards.</w:t>
            </w:r>
          </w:p>
          <w:p>
            <w:pPr>
              <w:pStyle w:val="CVNormal"/>
              <w:rPr/>
            </w:pPr>
            <w:r>
              <w:rPr/>
            </w:r>
          </w:p>
          <w:p>
            <w:pPr>
              <w:pStyle w:val="CVNormal"/>
              <w:rPr/>
            </w:pPr>
            <w:r>
              <w:rPr>
                <w:b/>
              </w:rPr>
              <w:t>Activities</w:t>
            </w:r>
            <w:r>
              <w:rPr/>
              <w:t>:</w:t>
            </w:r>
          </w:p>
          <w:p>
            <w:pPr>
              <w:pStyle w:val="CVNormal"/>
              <w:numPr>
                <w:ilvl w:val="0"/>
                <w:numId w:val="4"/>
              </w:numPr>
              <w:rPr/>
            </w:pPr>
            <w:r>
              <w:rPr/>
              <w:t>Testing system operation and interaction with other systems against technical specification</w:t>
            </w:r>
          </w:p>
          <w:p>
            <w:pPr>
              <w:pStyle w:val="CVNormal"/>
              <w:numPr>
                <w:ilvl w:val="0"/>
                <w:numId w:val="4"/>
              </w:numPr>
              <w:rPr/>
            </w:pPr>
            <w:r>
              <w:rPr/>
              <w:t>Function specification update for new vehicle programmes</w:t>
            </w:r>
          </w:p>
          <w:p>
            <w:pPr>
              <w:pStyle w:val="CVNormal"/>
              <w:numPr>
                <w:ilvl w:val="0"/>
                <w:numId w:val="4"/>
              </w:numPr>
              <w:rPr/>
            </w:pPr>
            <w:r>
              <w:rPr/>
              <w:t xml:space="preserve">Function calibration update for new vehicle programmes </w:t>
            </w:r>
          </w:p>
          <w:p>
            <w:pPr>
              <w:pStyle w:val="CVNormal"/>
              <w:numPr>
                <w:ilvl w:val="0"/>
                <w:numId w:val="4"/>
              </w:numPr>
              <w:rPr/>
            </w:pPr>
            <w:r>
              <w:rPr/>
              <w:t>Test report generation</w:t>
            </w:r>
          </w:p>
          <w:p>
            <w:pPr>
              <w:pStyle w:val="CVNormal"/>
              <w:numPr>
                <w:ilvl w:val="0"/>
                <w:numId w:val="4"/>
              </w:numPr>
              <w:rPr/>
            </w:pPr>
            <w:r>
              <w:rPr/>
              <w:t>Create templates for test procedure and test report</w:t>
            </w:r>
          </w:p>
          <w:p>
            <w:pPr>
              <w:pStyle w:val="CVNormal"/>
              <w:rPr/>
            </w:pPr>
            <w:r>
              <w:rPr/>
              <w:t>In order to improve validation process, I’ve developed a test procedure to cover all the relevant test cases and default calibration for specific functions in order to get the expected results in the vehicle and then to be carried over on future programmes</w:t>
            </w:r>
          </w:p>
          <w:p>
            <w:pPr>
              <w:pStyle w:val="CVNormal"/>
              <w:rPr/>
            </w:pPr>
            <w:r>
              <w:rPr/>
            </w:r>
          </w:p>
        </w:tc>
      </w:tr>
      <w:tr>
        <w:trPr>
          <w:trHeight w:val="685" w:hRule="atLeast"/>
        </w:trPr>
        <w:tc>
          <w:tcPr>
            <w:tcW w:w="3115" w:type="dxa"/>
            <w:gridSpan w:val="2"/>
            <w:tcBorders>
              <w:right w:val="single" w:sz="2" w:space="0" w:color="000001"/>
            </w:tcBorders>
            <w:shd w:color="auto" w:fill="auto" w:val="clear"/>
          </w:tcPr>
          <w:p>
            <w:pPr>
              <w:pStyle w:val="Normal"/>
              <w:jc w:val="right"/>
              <w:rPr/>
            </w:pPr>
            <w:r>
              <w:rPr>
                <w:rFonts w:eastAsia="Times New Roman" w:cs="Times New Roman" w:ascii="Arial Narrow" w:hAnsi="Arial Narrow"/>
                <w:sz w:val="20"/>
                <w:szCs w:val="20"/>
              </w:rPr>
              <w:t xml:space="preserve">Name and address of employer </w:t>
            </w:r>
            <w:r>
              <w:rPr>
                <w:rFonts w:eastAsia="Times New Roman" w:cs="Times New Roman" w:ascii="Arial Narrow" w:hAnsi="Arial Narrow"/>
                <w:color w:val="FFFFFF" w:themeColor="background1"/>
                <w:sz w:val="20"/>
                <w:szCs w:val="20"/>
              </w:rPr>
              <w:t>r</w:t>
            </w:r>
          </w:p>
          <w:p>
            <w:pPr>
              <w:pStyle w:val="Normal"/>
              <w:jc w:val="right"/>
              <w:rPr/>
            </w:pPr>
            <w:r>
              <w:rPr>
                <w:rFonts w:eastAsia="Times New Roman" w:cs="Times New Roman" w:ascii="Arial Narrow" w:hAnsi="Arial Narrow"/>
                <w:sz w:val="20"/>
                <w:szCs w:val="20"/>
              </w:rPr>
              <w:t xml:space="preserve">Type of business or sector </w:t>
            </w:r>
          </w:p>
        </w:tc>
        <w:tc>
          <w:tcPr>
            <w:tcW w:w="7656" w:type="dxa"/>
            <w:gridSpan w:val="18"/>
            <w:tcBorders>
              <w:top w:val="single" w:sz="2" w:space="0" w:color="808080"/>
              <w:bottom w:val="single" w:sz="2" w:space="0" w:color="808080"/>
            </w:tcBorders>
            <w:shd w:color="auto" w:fill="auto" w:val="clear"/>
            <w:tcMar>
              <w:top w:w="55" w:type="dxa"/>
              <w:left w:w="55" w:type="dxa"/>
              <w:bottom w:w="55" w:type="dxa"/>
              <w:right w:w="55" w:type="dxa"/>
            </w:tcMar>
          </w:tcPr>
          <w:p>
            <w:pPr>
              <w:pStyle w:val="CVNormal"/>
              <w:rPr/>
            </w:pPr>
            <w:r>
              <w:rPr/>
              <w:t xml:space="preserve"> </w:t>
            </w:r>
            <w:r>
              <w:rPr>
                <w:b/>
                <w:sz w:val="22"/>
                <w:szCs w:val="22"/>
              </w:rPr>
              <w:t>SAIC Motor Technical Centre</w:t>
            </w:r>
            <w:r>
              <w:rPr/>
              <w:t>,  Lowhill Lane, Birmingham, West Midlands, UK</w:t>
            </w:r>
          </w:p>
          <w:p>
            <w:pPr>
              <w:pStyle w:val="CVNormal"/>
              <w:spacing w:before="74" w:after="0"/>
              <w:ind w:left="0" w:right="113" w:hanging="0"/>
              <w:rPr/>
            </w:pPr>
            <w:r>
              <w:rPr/>
              <w:t xml:space="preserve">   </w:t>
            </w:r>
            <w:r>
              <w:rPr/>
              <w:t>Automotive Engineering</w:t>
            </w:r>
          </w:p>
        </w:tc>
      </w:tr>
      <w:tr>
        <w:trPr>
          <w:trHeight w:val="105" w:hRule="atLeast"/>
        </w:trPr>
        <w:tc>
          <w:tcPr>
            <w:tcW w:w="3115" w:type="dxa"/>
            <w:gridSpan w:val="2"/>
            <w:tcBorders/>
            <w:shd w:color="auto" w:fill="auto" w:val="clear"/>
            <w:tcMar>
              <w:top w:w="55" w:type="dxa"/>
              <w:left w:w="55" w:type="dxa"/>
              <w:bottom w:w="55" w:type="dxa"/>
              <w:right w:w="55" w:type="dxa"/>
            </w:tcMar>
          </w:tcPr>
          <w:p>
            <w:pPr>
              <w:pStyle w:val="CVSpacer"/>
              <w:rPr/>
            </w:pPr>
            <w:r>
              <w:rPr/>
            </w:r>
          </w:p>
        </w:tc>
        <w:tc>
          <w:tcPr>
            <w:tcW w:w="7656" w:type="dxa"/>
            <w:gridSpan w:val="18"/>
            <w:tcBorders>
              <w:left w:val="single" w:sz="8" w:space="0" w:color="000001"/>
            </w:tcBorders>
            <w:shd w:color="auto" w:fill="auto" w:val="clear"/>
            <w:tcMar>
              <w:top w:w="55" w:type="dxa"/>
              <w:left w:w="35" w:type="dxa"/>
              <w:bottom w:w="55" w:type="dxa"/>
              <w:right w:w="55" w:type="dxa"/>
            </w:tcMar>
          </w:tcPr>
          <w:p>
            <w:pPr>
              <w:pStyle w:val="CVSpacer"/>
              <w:ind w:left="0" w:right="113" w:hanging="0"/>
              <w:rPr/>
            </w:pPr>
            <w:r>
              <w:rPr/>
            </w:r>
          </w:p>
        </w:tc>
      </w:tr>
      <w:tr>
        <w:trPr>
          <w:trHeight w:val="120" w:hRule="atLeast"/>
        </w:trPr>
        <w:tc>
          <w:tcPr>
            <w:tcW w:w="3115" w:type="dxa"/>
            <w:gridSpan w:val="2"/>
            <w:tcBorders>
              <w:right w:val="single" w:sz="2" w:space="0" w:color="000001"/>
            </w:tcBorders>
            <w:shd w:color="auto" w:fill="auto" w:val="clear"/>
          </w:tcPr>
          <w:p>
            <w:pPr>
              <w:pStyle w:val="CVHeading3FirstLine"/>
              <w:spacing w:before="74" w:after="0"/>
              <w:rPr/>
            </w:pPr>
            <w:r>
              <w:rPr/>
              <w:t>Dates</w:t>
            </w:r>
          </w:p>
          <w:p>
            <w:pPr>
              <w:pStyle w:val="CVHeading3"/>
              <w:rPr/>
            </w:pPr>
            <w:r>
              <w:rPr/>
              <w:t>Occupation or position held</w:t>
            </w:r>
          </w:p>
          <w:p>
            <w:pPr>
              <w:pStyle w:val="Normal"/>
              <w:jc w:val="right"/>
              <w:rPr/>
            </w:pPr>
            <w:r>
              <w:rPr>
                <w:rFonts w:eastAsia="Times New Roman" w:cs="Times New Roman" w:ascii="Arial Narrow" w:hAnsi="Arial Narrow"/>
                <w:sz w:val="20"/>
                <w:szCs w:val="20"/>
              </w:rPr>
              <w:t xml:space="preserve">Main activities and responsibilities </w:t>
            </w:r>
            <w:r>
              <w:rPr>
                <w:rFonts w:eastAsia="Times New Roman" w:cs="Times New Roman" w:ascii="Arial Narrow" w:hAnsi="Arial Narrow"/>
                <w:color w:val="FFFFFF" w:themeColor="background1"/>
                <w:sz w:val="20"/>
                <w:szCs w:val="20"/>
              </w:rPr>
              <w:t>x</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pPr>
            <w:r>
              <w:rPr/>
            </w:r>
          </w:p>
          <w:p>
            <w:pPr>
              <w:pStyle w:val="Normal"/>
              <w:rPr>
                <w:sz w:val="20"/>
                <w:szCs w:val="20"/>
              </w:rPr>
            </w:pPr>
            <w:r>
              <w:rPr>
                <w:sz w:val="20"/>
                <w:szCs w:val="20"/>
              </w:rPr>
            </w:r>
          </w:p>
          <w:p>
            <w:pPr>
              <w:pStyle w:val="Normal"/>
              <w:rPr>
                <w:sz w:val="20"/>
                <w:szCs w:val="20"/>
              </w:rPr>
            </w:pPr>
            <w:r>
              <w:rPr>
                <w:sz w:val="20"/>
                <w:szCs w:val="20"/>
              </w:rPr>
            </w:r>
          </w:p>
          <w:p>
            <w:pPr>
              <w:pStyle w:val="Normal"/>
              <w:jc w:val="right"/>
              <w:rPr/>
            </w:pPr>
            <w:r>
              <w:rPr>
                <w:rFonts w:eastAsia="Times New Roman" w:cs="Times New Roman" w:ascii="Arial Narrow" w:hAnsi="Arial Narrow"/>
                <w:sz w:val="20"/>
                <w:szCs w:val="20"/>
              </w:rPr>
              <w:t xml:space="preserve">Name and address of employer </w:t>
            </w:r>
            <w:r>
              <w:rPr>
                <w:rFonts w:eastAsia="Times New Roman" w:cs="Times New Roman" w:ascii="Arial Narrow" w:hAnsi="Arial Narrow"/>
                <w:color w:val="FFFFFF" w:themeColor="background1"/>
                <w:sz w:val="20"/>
                <w:szCs w:val="20"/>
              </w:rPr>
              <w:t>x</w:t>
            </w:r>
            <w:r>
              <w:rPr>
                <w:rFonts w:eastAsia="Times New Roman" w:cs="Times New Roman" w:ascii="Arial Narrow" w:hAnsi="Arial Narrow"/>
                <w:sz w:val="20"/>
                <w:szCs w:val="20"/>
              </w:rPr>
              <w:t xml:space="preserve">                             </w:t>
            </w:r>
          </w:p>
          <w:p>
            <w:pPr>
              <w:pStyle w:val="Normal"/>
              <w:jc w:val="right"/>
              <w:rPr/>
            </w:pPr>
            <w:r>
              <w:rPr>
                <w:rFonts w:eastAsia="Times New Roman" w:cs="Times New Roman" w:ascii="Arial Narrow" w:hAnsi="Arial Narrow"/>
                <w:sz w:val="20"/>
                <w:szCs w:val="20"/>
              </w:rPr>
              <w:t xml:space="preserve">Type of business or sector </w:t>
            </w:r>
          </w:p>
        </w:tc>
        <w:tc>
          <w:tcPr>
            <w:tcW w:w="7656" w:type="dxa"/>
            <w:gridSpan w:val="18"/>
            <w:tcBorders/>
            <w:shd w:color="auto" w:fill="auto" w:val="clear"/>
            <w:tcMar>
              <w:top w:w="55" w:type="dxa"/>
              <w:left w:w="55" w:type="dxa"/>
              <w:bottom w:w="55" w:type="dxa"/>
              <w:right w:w="55" w:type="dxa"/>
            </w:tcMar>
          </w:tcPr>
          <w:p>
            <w:pPr>
              <w:pStyle w:val="CVNormal"/>
              <w:spacing w:before="74" w:after="0"/>
              <w:rPr/>
            </w:pPr>
            <w:r>
              <w:rPr/>
              <w:t>May 2014 – August 2016</w:t>
            </w:r>
          </w:p>
          <w:p>
            <w:pPr>
              <w:pStyle w:val="CVNormal"/>
              <w:rPr/>
            </w:pPr>
            <w:r>
              <w:rPr>
                <w:b/>
                <w:bCs/>
              </w:rPr>
              <w:t>Senior Systems Integration Engineer</w:t>
            </w:r>
          </w:p>
          <w:p>
            <w:pPr>
              <w:pStyle w:val="CVNormal"/>
              <w:rPr/>
            </w:pPr>
            <w:r>
              <w:rPr/>
              <w:t>Stop/Start System validation engineer on Jaguar Land Rover vehicle programmes</w:t>
            </w:r>
          </w:p>
          <w:p>
            <w:pPr>
              <w:pStyle w:val="CVNormal"/>
              <w:numPr>
                <w:ilvl w:val="0"/>
                <w:numId w:val="5"/>
              </w:numPr>
              <w:rPr/>
            </w:pPr>
            <w:r>
              <w:rPr/>
              <w:t>Review and update system requirements (IBM Doors)</w:t>
            </w:r>
          </w:p>
          <w:p>
            <w:pPr>
              <w:pStyle w:val="CVNormal"/>
              <w:numPr>
                <w:ilvl w:val="0"/>
                <w:numId w:val="5"/>
              </w:numPr>
              <w:rPr/>
            </w:pPr>
            <w:r>
              <w:rPr/>
              <w:t>Vehicle preparation support (INCA SW and calibration flashing, CANalyzer setup)</w:t>
            </w:r>
          </w:p>
          <w:p>
            <w:pPr>
              <w:pStyle w:val="CVNormal"/>
              <w:numPr>
                <w:ilvl w:val="0"/>
                <w:numId w:val="5"/>
              </w:numPr>
              <w:rPr/>
            </w:pPr>
            <w:r>
              <w:rPr/>
              <w:t>Dataset management (AVL Creta)</w:t>
            </w:r>
          </w:p>
          <w:p>
            <w:pPr>
              <w:pStyle w:val="CVNormal"/>
              <w:numPr>
                <w:ilvl w:val="0"/>
                <w:numId w:val="5"/>
              </w:numPr>
              <w:rPr/>
            </w:pPr>
            <w:r>
              <w:rPr/>
              <w:t>Team coordination (task split, progress tracking, weekly review)</w:t>
            </w:r>
          </w:p>
          <w:p>
            <w:pPr>
              <w:pStyle w:val="CVNormal"/>
              <w:numPr>
                <w:ilvl w:val="0"/>
                <w:numId w:val="5"/>
              </w:numPr>
              <w:rPr/>
            </w:pPr>
            <w:r>
              <w:rPr/>
              <w:t>Perform testing, data process and deliver test reports (RMDV, Webtop)</w:t>
            </w:r>
          </w:p>
          <w:p>
            <w:pPr>
              <w:pStyle w:val="CVNormal"/>
              <w:numPr>
                <w:ilvl w:val="0"/>
                <w:numId w:val="5"/>
              </w:numPr>
              <w:rPr/>
            </w:pPr>
            <w:r>
              <w:rPr/>
              <w:t xml:space="preserve">Follow up any issues with appropriate team (Powertrain, Stability Control System, ABS, Power supply, HMI, Cruise Control, Cabin climate, etc) </w:t>
            </w:r>
          </w:p>
          <w:p>
            <w:pPr>
              <w:pStyle w:val="CVNormal"/>
              <w:numPr>
                <w:ilvl w:val="0"/>
                <w:numId w:val="5"/>
              </w:numPr>
              <w:rPr/>
            </w:pPr>
            <w:r>
              <w:rPr/>
              <w:t>Raise conformance plan if validation test cannot be completed by required gateway</w:t>
            </w:r>
          </w:p>
          <w:p>
            <w:pPr>
              <w:pStyle w:val="CVNormal"/>
              <w:numPr>
                <w:ilvl w:val="0"/>
                <w:numId w:val="5"/>
              </w:numPr>
              <w:rPr/>
            </w:pPr>
            <w:r>
              <w:rPr/>
              <w:t>Provide launch support for each programme until Start of Production + 90days</w:t>
            </w:r>
          </w:p>
          <w:p>
            <w:pPr>
              <w:pStyle w:val="CVNormal"/>
              <w:rPr/>
            </w:pPr>
            <w:r>
              <w:rPr/>
            </w:r>
          </w:p>
          <w:p>
            <w:pPr>
              <w:pStyle w:val="CVNormal"/>
              <w:rPr/>
            </w:pPr>
            <w:r>
              <w:rPr/>
              <w:t>“</w:t>
            </w:r>
            <w:r>
              <w:rPr/>
              <w:t>Stop On the Move” and “Stop in Gear” benchmarking lead engineer</w:t>
            </w:r>
          </w:p>
          <w:p>
            <w:pPr>
              <w:pStyle w:val="CVNormal"/>
              <w:numPr>
                <w:ilvl w:val="0"/>
                <w:numId w:val="6"/>
              </w:numPr>
              <w:rPr/>
            </w:pPr>
            <w:r>
              <w:rPr/>
              <w:t>Test specification definition</w:t>
            </w:r>
          </w:p>
          <w:p>
            <w:pPr>
              <w:pStyle w:val="CVNormal"/>
              <w:numPr>
                <w:ilvl w:val="0"/>
                <w:numId w:val="6"/>
              </w:numPr>
              <w:rPr/>
            </w:pPr>
            <w:r>
              <w:rPr/>
              <w:t>Team coordination for testing, data logging and post processing</w:t>
            </w:r>
          </w:p>
          <w:p>
            <w:pPr>
              <w:pStyle w:val="CVNormal"/>
              <w:numPr>
                <w:ilvl w:val="0"/>
                <w:numId w:val="6"/>
              </w:numPr>
              <w:rPr/>
            </w:pPr>
            <w:r>
              <w:rPr/>
              <w:t>Performance Evaluation and Drivability</w:t>
            </w:r>
          </w:p>
          <w:p>
            <w:pPr>
              <w:pStyle w:val="CVNormal"/>
              <w:numPr>
                <w:ilvl w:val="0"/>
                <w:numId w:val="6"/>
              </w:numPr>
              <w:rPr/>
            </w:pPr>
            <w:r>
              <w:rPr/>
              <w:t xml:space="preserve">Deliver test reports </w:t>
            </w:r>
          </w:p>
          <w:p>
            <w:pPr>
              <w:pStyle w:val="CVNormal"/>
              <w:rPr/>
            </w:pPr>
            <w:r>
              <w:rPr/>
            </w:r>
          </w:p>
          <w:p>
            <w:pPr>
              <w:pStyle w:val="CVNormal"/>
              <w:rPr/>
            </w:pPr>
            <w:r>
              <w:rPr/>
              <w:t>EMC validation on Bentley BEV Mulsanne</w:t>
            </w:r>
          </w:p>
          <w:p>
            <w:pPr>
              <w:pStyle w:val="CVNormal"/>
              <w:numPr>
                <w:ilvl w:val="0"/>
                <w:numId w:val="7"/>
              </w:numPr>
              <w:rPr/>
            </w:pPr>
            <w:r>
              <w:rPr/>
              <w:t>Development of EMC test plan for EV - ECU level together with the electronic equipment owners</w:t>
            </w:r>
          </w:p>
          <w:p>
            <w:pPr>
              <w:pStyle w:val="CVNormal"/>
              <w:ind w:left="586" w:right="113" w:hanging="0"/>
              <w:rPr/>
            </w:pPr>
            <w:r>
              <w:rPr/>
            </w:r>
          </w:p>
          <w:p>
            <w:pPr>
              <w:pStyle w:val="CVNormal"/>
              <w:ind w:left="0" w:right="0" w:hanging="0"/>
              <w:rPr/>
            </w:pPr>
            <w:r>
              <w:rPr>
                <w:sz w:val="18"/>
                <w:szCs w:val="18"/>
              </w:rPr>
              <w:t xml:space="preserve">  </w:t>
            </w:r>
            <w:r>
              <w:rPr>
                <w:rFonts w:eastAsia="Times New Roman" w:cs="Times New Roman"/>
                <w:b/>
                <w:color w:val="00000A"/>
                <w:sz w:val="22"/>
                <w:szCs w:val="22"/>
                <w:lang w:val="en-GB" w:eastAsia="zh-CN" w:bidi="ar-SA"/>
              </w:rPr>
              <w:t>Ricardo</w:t>
            </w:r>
            <w:r>
              <w:rPr/>
              <w:t>, Southam Rd, Royal Leamington Spa, CV31 1FQ, UK</w:t>
            </w:r>
          </w:p>
          <w:p>
            <w:pPr>
              <w:pStyle w:val="CVNormal"/>
              <w:ind w:left="0" w:right="0" w:hanging="0"/>
              <w:rPr/>
            </w:pPr>
            <w:r>
              <w:rPr/>
              <w:t>Engineering and Strategic consultancy</w:t>
            </w:r>
          </w:p>
        </w:tc>
      </w:tr>
      <w:tr>
        <w:trPr>
          <w:trHeight w:val="155" w:hRule="atLeast"/>
        </w:trPr>
        <w:tc>
          <w:tcPr>
            <w:tcW w:w="3115" w:type="dxa"/>
            <w:gridSpan w:val="2"/>
            <w:tcBorders>
              <w:top w:val="single" w:sz="2" w:space="0" w:color="808080"/>
            </w:tcBorders>
            <w:shd w:color="auto" w:fill="auto" w:val="clear"/>
            <w:tcMar>
              <w:top w:w="55" w:type="dxa"/>
              <w:left w:w="55" w:type="dxa"/>
              <w:bottom w:w="55" w:type="dxa"/>
              <w:right w:w="55" w:type="dxa"/>
            </w:tcMar>
          </w:tcPr>
          <w:p>
            <w:pPr>
              <w:pStyle w:val="CVSpacer"/>
              <w:rPr>
                <w:rFonts w:ascii="Arial Narrow" w:hAnsi="Arial Narrow" w:eastAsia="Times New Roman" w:cs="Times New Roman"/>
                <w:b w:val="false"/>
                <w:b w:val="false"/>
                <w:color w:val="00000A"/>
                <w:sz w:val="4"/>
                <w:szCs w:val="20"/>
                <w:lang w:val="en-GB" w:eastAsia="zh-CN" w:bidi="ar-SA"/>
              </w:rPr>
            </w:pPr>
            <w:r>
              <w:rPr>
                <w:rFonts w:eastAsia="Times New Roman" w:cs="Times New Roman"/>
                <w:b w:val="false"/>
                <w:color w:val="00000A"/>
                <w:sz w:val="4"/>
                <w:szCs w:val="20"/>
                <w:lang w:val="en-GB" w:eastAsia="zh-CN" w:bidi="ar-SA"/>
              </w:rPr>
            </w:r>
          </w:p>
        </w:tc>
        <w:tc>
          <w:tcPr>
            <w:tcW w:w="7656" w:type="dxa"/>
            <w:gridSpan w:val="18"/>
            <w:tcBorders>
              <w:top w:val="single" w:sz="2" w:space="0" w:color="808080"/>
              <w:left w:val="single" w:sz="2" w:space="0" w:color="808080"/>
            </w:tcBorders>
            <w:shd w:color="auto" w:fill="auto" w:val="clear"/>
            <w:tcMar>
              <w:top w:w="55" w:type="dxa"/>
              <w:left w:w="49" w:type="dxa"/>
              <w:bottom w:w="55" w:type="dxa"/>
              <w:right w:w="55" w:type="dxa"/>
            </w:tcMar>
          </w:tcPr>
          <w:p>
            <w:pPr>
              <w:pStyle w:val="CVSpacer"/>
              <w:rPr>
                <w:rFonts w:ascii="Arial Narrow" w:hAnsi="Arial Narrow" w:eastAsia="Times New Roman" w:cs="Times New Roman"/>
                <w:b w:val="false"/>
                <w:b w:val="false"/>
                <w:color w:val="00000A"/>
                <w:sz w:val="4"/>
                <w:szCs w:val="20"/>
                <w:lang w:val="en-GB" w:eastAsia="zh-CN" w:bidi="ar-SA"/>
              </w:rPr>
            </w:pPr>
            <w:r>
              <w:rPr>
                <w:rFonts w:eastAsia="Times New Roman" w:cs="Times New Roman"/>
                <w:b w:val="false"/>
                <w:color w:val="00000A"/>
                <w:sz w:val="4"/>
                <w:szCs w:val="20"/>
                <w:lang w:val="en-GB" w:eastAsia="zh-CN" w:bidi="ar-SA"/>
              </w:rPr>
            </w:r>
          </w:p>
        </w:tc>
      </w:tr>
      <w:tr>
        <w:trPr>
          <w:trHeight w:val="2040" w:hRule="atLeast"/>
        </w:trPr>
        <w:tc>
          <w:tcPr>
            <w:tcW w:w="3115" w:type="dxa"/>
            <w:gridSpan w:val="2"/>
            <w:tcBorders>
              <w:right w:val="single" w:sz="2" w:space="0" w:color="000001"/>
            </w:tcBorders>
            <w:shd w:color="auto" w:fill="auto" w:val="clear"/>
          </w:tcPr>
          <w:p>
            <w:pPr>
              <w:pStyle w:val="CVHeading3FirstLine"/>
              <w:spacing w:before="74" w:after="0"/>
              <w:ind w:left="57" w:right="113" w:hanging="0"/>
              <w:rPr/>
            </w:pPr>
            <w:r>
              <w:rPr/>
              <w:t>Dates</w:t>
            </w:r>
          </w:p>
          <w:p>
            <w:pPr>
              <w:pStyle w:val="CVHeading3"/>
              <w:rPr/>
            </w:pPr>
            <w:r>
              <w:rPr/>
              <w:t>Occupation or position held</w:t>
            </w:r>
          </w:p>
          <w:p>
            <w:pPr>
              <w:pStyle w:val="CVHeading3"/>
              <w:rPr/>
            </w:pPr>
            <w:r>
              <w:rPr/>
              <w:t>Main activities and responsibilities</w:t>
            </w:r>
          </w:p>
          <w:p>
            <w:pPr>
              <w:pStyle w:val="CVHeading3FirstLine"/>
              <w:rPr/>
            </w:pPr>
            <w:r>
              <w:rPr/>
            </w:r>
          </w:p>
          <w:p>
            <w:pPr>
              <w:pStyle w:val="CVHeading3FirstLine"/>
              <w:rPr/>
            </w:pPr>
            <w:r>
              <w:rPr/>
            </w:r>
          </w:p>
          <w:p>
            <w:pPr>
              <w:pStyle w:val="CVHeading3FirstLine"/>
              <w:rPr/>
            </w:pPr>
            <w:r>
              <w:rPr/>
            </w:r>
          </w:p>
          <w:p>
            <w:pPr>
              <w:pStyle w:val="CVHeading3FirstLine"/>
              <w:rPr/>
            </w:pPr>
            <w:r>
              <w:rPr/>
            </w:r>
          </w:p>
          <w:p>
            <w:pPr>
              <w:pStyle w:val="CVHeading3FirstLine"/>
              <w:ind w:left="0" w:right="113" w:hanging="0"/>
              <w:rPr/>
            </w:pPr>
            <w:r>
              <w:rPr/>
            </w:r>
          </w:p>
          <w:p>
            <w:pPr>
              <w:pStyle w:val="CVHeading3"/>
              <w:rPr/>
            </w:pPr>
            <w:r>
              <w:rPr/>
            </w:r>
          </w:p>
          <w:p>
            <w:pPr>
              <w:pStyle w:val="CVHeading3FirstLine"/>
              <w:ind w:left="0" w:right="113" w:hanging="0"/>
              <w:rPr/>
            </w:pPr>
            <w:r>
              <w:rPr/>
            </w:r>
          </w:p>
          <w:p>
            <w:pPr>
              <w:pStyle w:val="CVHeading3"/>
              <w:rPr/>
            </w:pPr>
            <w:r>
              <w:rPr/>
            </w:r>
          </w:p>
          <w:p>
            <w:pPr>
              <w:pStyle w:val="Standard"/>
              <w:rPr/>
            </w:pPr>
            <w:r>
              <w:rPr/>
            </w:r>
          </w:p>
        </w:tc>
        <w:tc>
          <w:tcPr>
            <w:tcW w:w="7656" w:type="dxa"/>
            <w:gridSpan w:val="18"/>
            <w:tcBorders/>
            <w:shd w:color="auto" w:fill="auto" w:val="clear"/>
          </w:tcPr>
          <w:p>
            <w:pPr>
              <w:pStyle w:val="CVNormal"/>
              <w:spacing w:before="74" w:after="0"/>
              <w:rPr/>
            </w:pPr>
            <w:r>
              <w:rPr/>
              <w:t>September 2012 → April 2014 (1 year and 8 months)</w:t>
            </w:r>
          </w:p>
          <w:p>
            <w:pPr>
              <w:pStyle w:val="CVNormal"/>
              <w:rPr>
                <w:b/>
                <w:b/>
                <w:bCs/>
              </w:rPr>
            </w:pPr>
            <w:r>
              <w:rPr>
                <w:b/>
                <w:bCs/>
              </w:rPr>
              <w:t>Electromagnetic Compatibility (EMC) Project Engineer</w:t>
            </w:r>
          </w:p>
          <w:p>
            <w:pPr>
              <w:pStyle w:val="CVNormal"/>
              <w:rPr/>
            </w:pPr>
            <w:r>
              <w:rPr/>
              <w:t>Management of EMC validation process of electronic equipment exclusively used in new Renault vehicles (ICE and EV) and and vehicle overall validation:</w:t>
            </w:r>
          </w:p>
          <w:p>
            <w:pPr>
              <w:pStyle w:val="CVNormal"/>
              <w:rPr/>
            </w:pPr>
            <w:r>
              <w:rPr/>
              <w:t>Main responsibilities:</w:t>
            </w:r>
          </w:p>
          <w:p>
            <w:pPr>
              <w:pStyle w:val="CVNormal"/>
              <w:numPr>
                <w:ilvl w:val="0"/>
                <w:numId w:val="7"/>
              </w:numPr>
              <w:rPr/>
            </w:pPr>
            <w:r>
              <w:rPr/>
              <w:t>Develop EMC test plan at ECU and vehicle level with the supplier and the component development responsible</w:t>
            </w:r>
          </w:p>
          <w:p>
            <w:pPr>
              <w:pStyle w:val="CVNormal"/>
              <w:numPr>
                <w:ilvl w:val="0"/>
                <w:numId w:val="7"/>
              </w:numPr>
              <w:rPr/>
            </w:pPr>
            <w:r>
              <w:rPr/>
              <w:t>Manage and approve EMC validation requests on vehicles</w:t>
            </w:r>
          </w:p>
          <w:p>
            <w:pPr>
              <w:pStyle w:val="CVNormal"/>
              <w:numPr>
                <w:ilvl w:val="0"/>
                <w:numId w:val="7"/>
              </w:numPr>
              <w:rPr/>
            </w:pPr>
            <w:r>
              <w:rPr/>
              <w:t>Perform EMC test report analysis and give advice for issues on ECU and vehicle level</w:t>
            </w:r>
          </w:p>
          <w:p>
            <w:pPr>
              <w:pStyle w:val="CVNormal"/>
              <w:numPr>
                <w:ilvl w:val="0"/>
                <w:numId w:val="7"/>
              </w:numPr>
              <w:rPr/>
            </w:pPr>
            <w:r>
              <w:rPr/>
              <w:t>Define and monitor actions needed if any issue occurs during development phases</w:t>
            </w:r>
          </w:p>
          <w:p>
            <w:pPr>
              <w:pStyle w:val="CVNormal"/>
              <w:numPr>
                <w:ilvl w:val="0"/>
                <w:numId w:val="7"/>
              </w:numPr>
              <w:rPr/>
            </w:pPr>
            <w:r>
              <w:rPr/>
              <w:t>Coordinate EMC team’s activity</w:t>
            </w:r>
          </w:p>
          <w:p>
            <w:pPr>
              <w:pStyle w:val="CVNormal"/>
              <w:ind w:left="586" w:right="113" w:hanging="0"/>
              <w:rPr/>
            </w:pPr>
            <w:r>
              <w:rPr/>
            </w:r>
          </w:p>
          <w:p>
            <w:pPr>
              <w:pStyle w:val="CVNormal"/>
              <w:ind w:left="113" w:right="113" w:hanging="0"/>
              <w:rPr/>
            </w:pPr>
            <w:r>
              <w:rPr>
                <w:sz w:val="20"/>
                <w:szCs w:val="20"/>
              </w:rPr>
              <w:t>Test reports</w:t>
            </w:r>
            <w:r>
              <w:rPr>
                <w:sz w:val="24"/>
                <w:szCs w:val="24"/>
              </w:rPr>
              <w:t xml:space="preserve"> </w:t>
            </w:r>
            <w:r>
              <w:rPr>
                <w:rFonts w:eastAsia="Times New Roman" w:cs="Times New Roman"/>
                <w:b w:val="false"/>
                <w:color w:val="00000A"/>
                <w:sz w:val="20"/>
                <w:szCs w:val="20"/>
                <w:lang w:val="en-GB" w:eastAsia="zh-CN" w:bidi="ar-SA"/>
              </w:rPr>
              <w:t>checked against EMC standards (Regulation No.10, CISPR 25, ISO 7637, ISO 11451, ISO 11452 )</w:t>
            </w:r>
          </w:p>
        </w:tc>
      </w:tr>
      <w:tr>
        <w:trPr/>
        <w:tc>
          <w:tcPr>
            <w:tcW w:w="3115" w:type="dxa"/>
            <w:gridSpan w:val="2"/>
            <w:tcBorders>
              <w:right w:val="single" w:sz="2" w:space="0" w:color="000001"/>
            </w:tcBorders>
            <w:shd w:color="auto" w:fill="auto" w:val="clear"/>
          </w:tcPr>
          <w:p>
            <w:pPr>
              <w:pStyle w:val="CVHeading3FirstLine"/>
              <w:spacing w:before="74" w:after="0"/>
              <w:ind w:left="0" w:right="113" w:hanging="0"/>
              <w:rPr/>
            </w:pPr>
            <w:r>
              <w:rPr/>
              <w:t>Dates</w:t>
            </w:r>
          </w:p>
        </w:tc>
        <w:tc>
          <w:tcPr>
            <w:tcW w:w="7656" w:type="dxa"/>
            <w:gridSpan w:val="18"/>
            <w:tcBorders>
              <w:top w:val="single" w:sz="2" w:space="0" w:color="808080"/>
            </w:tcBorders>
            <w:shd w:color="auto" w:fill="auto" w:val="clear"/>
          </w:tcPr>
          <w:p>
            <w:pPr>
              <w:pStyle w:val="CVNormalFirstLine"/>
              <w:spacing w:before="74" w:after="0"/>
              <w:rPr/>
            </w:pPr>
            <w:r>
              <w:rPr/>
              <w:t>August 2010 → August 2012</w:t>
            </w:r>
            <w:r>
              <w:rPr>
                <w:rFonts w:eastAsia="ArialNarrow" w:cs="ArialNarrow" w:ascii="ArialNarrow" w:hAnsi="ArialNarrow"/>
              </w:rPr>
              <w:t xml:space="preserve"> </w:t>
            </w:r>
            <w:r>
              <w:rPr/>
              <w:t>(2 years and 1 month)</w:t>
            </w:r>
          </w:p>
        </w:tc>
      </w:tr>
      <w:tr>
        <w:trPr/>
        <w:tc>
          <w:tcPr>
            <w:tcW w:w="3115" w:type="dxa"/>
            <w:gridSpan w:val="2"/>
            <w:tcBorders>
              <w:right w:val="single" w:sz="2" w:space="0" w:color="000001"/>
            </w:tcBorders>
            <w:shd w:color="auto" w:fill="auto" w:val="clear"/>
          </w:tcPr>
          <w:p>
            <w:pPr>
              <w:pStyle w:val="CVHeading3"/>
              <w:rPr/>
            </w:pPr>
            <w:r>
              <w:rPr/>
              <w:t>Occupation or position held</w:t>
            </w:r>
          </w:p>
        </w:tc>
        <w:tc>
          <w:tcPr>
            <w:tcW w:w="7656" w:type="dxa"/>
            <w:gridSpan w:val="18"/>
            <w:tcBorders/>
            <w:shd w:color="auto" w:fill="auto" w:val="clear"/>
          </w:tcPr>
          <w:p>
            <w:pPr>
              <w:pStyle w:val="CVNormal"/>
              <w:rPr>
                <w:b/>
                <w:b/>
                <w:bCs/>
              </w:rPr>
            </w:pPr>
            <w:r>
              <w:rPr>
                <w:b/>
                <w:bCs/>
              </w:rPr>
              <w:t>Engine Management System Diagnosis Specialist</w:t>
            </w:r>
          </w:p>
        </w:tc>
      </w:tr>
      <w:tr>
        <w:trPr/>
        <w:tc>
          <w:tcPr>
            <w:tcW w:w="3115" w:type="dxa"/>
            <w:gridSpan w:val="2"/>
            <w:tcBorders>
              <w:right w:val="single" w:sz="2" w:space="0" w:color="000001"/>
            </w:tcBorders>
            <w:shd w:color="auto" w:fill="auto" w:val="clear"/>
          </w:tcPr>
          <w:p>
            <w:pPr>
              <w:pStyle w:val="CVHeading3"/>
              <w:rPr/>
            </w:pPr>
            <w:r>
              <w:rPr/>
              <w:t>Main activities and responsibilities</w:t>
            </w:r>
          </w:p>
        </w:tc>
        <w:tc>
          <w:tcPr>
            <w:tcW w:w="7656" w:type="dxa"/>
            <w:gridSpan w:val="18"/>
            <w:tcBorders/>
            <w:shd w:color="auto" w:fill="auto" w:val="clear"/>
          </w:tcPr>
          <w:p>
            <w:pPr>
              <w:pStyle w:val="CVNormal"/>
              <w:rPr/>
            </w:pPr>
            <w:r>
              <w:rPr/>
              <w:t>Deliver diagnostics databases development, integration, validation and documentation for Renault’s Diesel and gasoline engine projects:</w:t>
            </w:r>
          </w:p>
          <w:p>
            <w:pPr>
              <w:pStyle w:val="CVNormal"/>
              <w:numPr>
                <w:ilvl w:val="0"/>
                <w:numId w:val="8"/>
              </w:numPr>
              <w:rPr/>
            </w:pPr>
            <w:r>
              <w:rPr/>
              <w:t>Development and validation of the diagnosis database for the engine management system</w:t>
            </w:r>
          </w:p>
          <w:p>
            <w:pPr>
              <w:pStyle w:val="CVNormal"/>
              <w:numPr>
                <w:ilvl w:val="0"/>
                <w:numId w:val="8"/>
              </w:numPr>
              <w:rPr/>
            </w:pPr>
            <w:r>
              <w:rPr/>
              <w:t>Update and corrections of the diagnosis data identifiers and diagnostic trouble codes in order to be compliant with the SAE and ISO standards (J1939, ISO14229, ISO15765-3, ISO11898) and after-sales diagnosis tools</w:t>
            </w:r>
          </w:p>
        </w:tc>
      </w:tr>
      <w:tr>
        <w:trPr/>
        <w:tc>
          <w:tcPr>
            <w:tcW w:w="3115" w:type="dxa"/>
            <w:gridSpan w:val="2"/>
            <w:tcBorders>
              <w:right w:val="single" w:sz="2" w:space="0" w:color="000001"/>
            </w:tcBorders>
            <w:shd w:color="auto" w:fill="auto" w:val="clear"/>
          </w:tcPr>
          <w:p>
            <w:pPr>
              <w:pStyle w:val="CVHeading3FirstLine"/>
              <w:spacing w:before="74" w:after="0"/>
              <w:rPr/>
            </w:pPr>
            <w:r>
              <w:rPr/>
              <w:t>Dates</w:t>
            </w:r>
          </w:p>
        </w:tc>
        <w:tc>
          <w:tcPr>
            <w:tcW w:w="7656" w:type="dxa"/>
            <w:gridSpan w:val="18"/>
            <w:tcBorders>
              <w:top w:val="single" w:sz="2" w:space="0" w:color="808080"/>
            </w:tcBorders>
            <w:shd w:color="auto" w:fill="auto" w:val="clear"/>
          </w:tcPr>
          <w:p>
            <w:pPr>
              <w:pStyle w:val="CVNormalFirstLine"/>
              <w:spacing w:before="74" w:after="0"/>
              <w:ind w:left="113" w:right="113" w:hanging="0"/>
              <w:rPr/>
            </w:pPr>
            <w:r>
              <w:rPr/>
              <w:t>June 2008 - July 2010 (2 years and 2 months)</w:t>
            </w:r>
          </w:p>
        </w:tc>
      </w:tr>
      <w:tr>
        <w:trPr/>
        <w:tc>
          <w:tcPr>
            <w:tcW w:w="3115" w:type="dxa"/>
            <w:gridSpan w:val="2"/>
            <w:tcBorders>
              <w:right w:val="single" w:sz="2" w:space="0" w:color="000001"/>
            </w:tcBorders>
            <w:shd w:color="auto" w:fill="auto" w:val="clear"/>
          </w:tcPr>
          <w:p>
            <w:pPr>
              <w:pStyle w:val="CVHeading3"/>
              <w:rPr/>
            </w:pPr>
            <w:r>
              <w:rPr/>
              <w:t>Occupation or position held</w:t>
            </w:r>
          </w:p>
        </w:tc>
        <w:tc>
          <w:tcPr>
            <w:tcW w:w="7656" w:type="dxa"/>
            <w:gridSpan w:val="18"/>
            <w:tcBorders/>
            <w:shd w:color="auto" w:fill="auto" w:val="clear"/>
          </w:tcPr>
          <w:p>
            <w:pPr>
              <w:pStyle w:val="CVNormal"/>
              <w:rPr>
                <w:b/>
                <w:b/>
                <w:bCs/>
              </w:rPr>
            </w:pPr>
            <w:r>
              <w:rPr>
                <w:b/>
                <w:bCs/>
              </w:rPr>
              <w:t>Function Integration and Validation Engineer</w:t>
            </w:r>
          </w:p>
        </w:tc>
      </w:tr>
      <w:tr>
        <w:trPr/>
        <w:tc>
          <w:tcPr>
            <w:tcW w:w="3115" w:type="dxa"/>
            <w:gridSpan w:val="2"/>
            <w:tcBorders/>
            <w:shd w:color="auto" w:fill="auto" w:val="clear"/>
            <w:tcMar>
              <w:top w:w="55" w:type="dxa"/>
              <w:left w:w="55" w:type="dxa"/>
              <w:bottom w:w="55" w:type="dxa"/>
              <w:right w:w="55" w:type="dxa"/>
            </w:tcMar>
          </w:tcPr>
          <w:p>
            <w:pPr>
              <w:pStyle w:val="CVHeading3"/>
              <w:rPr/>
            </w:pPr>
            <w:r>
              <w:rPr/>
              <w:t>Main activities and responsibilities</w:t>
            </w:r>
          </w:p>
        </w:tc>
        <w:tc>
          <w:tcPr>
            <w:tcW w:w="7656" w:type="dxa"/>
            <w:gridSpan w:val="18"/>
            <w:tcBorders>
              <w:left w:val="single" w:sz="8" w:space="0" w:color="000001"/>
            </w:tcBorders>
            <w:shd w:color="auto" w:fill="auto" w:val="clear"/>
            <w:tcMar>
              <w:top w:w="55" w:type="dxa"/>
              <w:left w:w="35" w:type="dxa"/>
              <w:bottom w:w="55" w:type="dxa"/>
              <w:right w:w="55" w:type="dxa"/>
            </w:tcMar>
          </w:tcPr>
          <w:p>
            <w:pPr>
              <w:pStyle w:val="CVNormal"/>
              <w:rPr/>
            </w:pPr>
            <w:r>
              <w:rPr/>
              <w:t>Perform integration, validation and calibration management for diesel engine control software (deployment on the series vehicles).</w:t>
            </w:r>
          </w:p>
          <w:p>
            <w:pPr>
              <w:pStyle w:val="CVNormal"/>
              <w:numPr>
                <w:ilvl w:val="0"/>
                <w:numId w:val="9"/>
              </w:numPr>
              <w:rPr/>
            </w:pPr>
            <w:r>
              <w:rPr/>
              <w:t>Design of test procedure and calibration methods for engine control functions</w:t>
            </w:r>
          </w:p>
          <w:p>
            <w:pPr>
              <w:pStyle w:val="CVNormal"/>
              <w:numPr>
                <w:ilvl w:val="0"/>
                <w:numId w:val="9"/>
              </w:numPr>
              <w:rPr/>
            </w:pPr>
            <w:r>
              <w:rPr/>
              <w:t>Integration and validation of diagnostic specifications (OBD homologation test, actuator test)</w:t>
            </w:r>
          </w:p>
          <w:p>
            <w:pPr>
              <w:pStyle w:val="CVNormal"/>
              <w:ind w:left="586" w:right="113" w:hanging="0"/>
              <w:rPr/>
            </w:pPr>
            <w:r>
              <w:rPr/>
            </w:r>
          </w:p>
        </w:tc>
      </w:tr>
      <w:tr>
        <w:trPr/>
        <w:tc>
          <w:tcPr>
            <w:tcW w:w="3115" w:type="dxa"/>
            <w:gridSpan w:val="2"/>
            <w:tcBorders>
              <w:right w:val="single" w:sz="2" w:space="0" w:color="000001"/>
            </w:tcBorders>
            <w:shd w:color="auto" w:fill="auto" w:val="clear"/>
          </w:tcPr>
          <w:p>
            <w:pPr>
              <w:pStyle w:val="CVHeading3"/>
              <w:ind w:left="0" w:right="513" w:hanging="0"/>
              <w:jc w:val="left"/>
              <w:rPr/>
            </w:pPr>
            <w:r>
              <w:rPr/>
            </w:r>
          </w:p>
          <w:p>
            <w:pPr>
              <w:pStyle w:val="CVHeading3FirstLine"/>
              <w:rPr/>
            </w:pPr>
            <w:r>
              <w:rPr/>
              <w:t>Dates</w:t>
            </w:r>
          </w:p>
        </w:tc>
        <w:tc>
          <w:tcPr>
            <w:tcW w:w="7656" w:type="dxa"/>
            <w:gridSpan w:val="18"/>
            <w:tcBorders>
              <w:top w:val="single" w:sz="2" w:space="0" w:color="000001"/>
            </w:tcBorders>
            <w:shd w:color="auto" w:fill="auto" w:val="clear"/>
          </w:tcPr>
          <w:p>
            <w:pPr>
              <w:pStyle w:val="CVNormal"/>
              <w:ind w:left="0" w:right="113" w:hanging="0"/>
              <w:rPr/>
            </w:pPr>
            <w:r>
              <w:rPr/>
            </w:r>
          </w:p>
          <w:p>
            <w:pPr>
              <w:pStyle w:val="CVNormalFirstLine"/>
              <w:rPr/>
            </w:pPr>
            <w:r>
              <w:rPr/>
              <w:t>October 2007 - May 2008</w:t>
            </w:r>
          </w:p>
        </w:tc>
      </w:tr>
      <w:tr>
        <w:trPr/>
        <w:tc>
          <w:tcPr>
            <w:tcW w:w="3115" w:type="dxa"/>
            <w:gridSpan w:val="2"/>
            <w:tcBorders>
              <w:right w:val="single" w:sz="2" w:space="0" w:color="000001"/>
            </w:tcBorders>
            <w:shd w:color="auto" w:fill="auto" w:val="clear"/>
          </w:tcPr>
          <w:p>
            <w:pPr>
              <w:pStyle w:val="CVHeading3"/>
              <w:rPr/>
            </w:pPr>
            <w:r>
              <w:rPr/>
              <w:t>Occupation or position held</w:t>
            </w:r>
          </w:p>
        </w:tc>
        <w:tc>
          <w:tcPr>
            <w:tcW w:w="7656" w:type="dxa"/>
            <w:gridSpan w:val="18"/>
            <w:tcBorders/>
            <w:shd w:color="auto" w:fill="auto" w:val="clear"/>
          </w:tcPr>
          <w:p>
            <w:pPr>
              <w:pStyle w:val="CVNormal"/>
              <w:rPr>
                <w:b/>
                <w:b/>
                <w:bCs/>
              </w:rPr>
            </w:pPr>
            <w:r>
              <w:rPr>
                <w:b/>
                <w:bCs/>
              </w:rPr>
              <w:t>Systems Integration Engineer</w:t>
            </w:r>
          </w:p>
        </w:tc>
      </w:tr>
      <w:tr>
        <w:trPr/>
        <w:tc>
          <w:tcPr>
            <w:tcW w:w="3115" w:type="dxa"/>
            <w:gridSpan w:val="2"/>
            <w:tcBorders/>
            <w:shd w:color="auto" w:fill="auto" w:val="clear"/>
            <w:tcMar>
              <w:top w:w="55" w:type="dxa"/>
              <w:left w:w="55" w:type="dxa"/>
              <w:bottom w:w="55" w:type="dxa"/>
              <w:right w:w="55" w:type="dxa"/>
            </w:tcMar>
          </w:tcPr>
          <w:p>
            <w:pPr>
              <w:pStyle w:val="CVHeading3"/>
              <w:rPr/>
            </w:pPr>
            <w:r>
              <w:rPr/>
              <w:t>Main activities and responsibilities</w:t>
            </w:r>
          </w:p>
        </w:tc>
        <w:tc>
          <w:tcPr>
            <w:tcW w:w="7656" w:type="dxa"/>
            <w:gridSpan w:val="18"/>
            <w:tcBorders>
              <w:left w:val="single" w:sz="2" w:space="0" w:color="000001"/>
            </w:tcBorders>
            <w:shd w:color="auto" w:fill="auto" w:val="clear"/>
            <w:tcMar>
              <w:top w:w="55" w:type="dxa"/>
              <w:left w:w="49" w:type="dxa"/>
              <w:bottom w:w="55" w:type="dxa"/>
              <w:right w:w="55" w:type="dxa"/>
            </w:tcMar>
          </w:tcPr>
          <w:p>
            <w:pPr>
              <w:pStyle w:val="CVNormal"/>
              <w:rPr/>
            </w:pPr>
            <w:r>
              <w:rPr/>
              <w:t>Diesel engine control module system integrator</w:t>
            </w:r>
          </w:p>
          <w:p>
            <w:pPr>
              <w:pStyle w:val="CVNormal"/>
              <w:numPr>
                <w:ilvl w:val="0"/>
                <w:numId w:val="10"/>
              </w:numPr>
              <w:rPr/>
            </w:pPr>
            <w:r>
              <w:rPr/>
              <w:t>Software integration and validation tests for different functions (CAN communication, diagnosis on CAN, diesel particulate filter regeneration)</w:t>
            </w:r>
          </w:p>
          <w:p>
            <w:pPr>
              <w:pStyle w:val="CVNormal"/>
              <w:numPr>
                <w:ilvl w:val="0"/>
                <w:numId w:val="10"/>
              </w:numPr>
              <w:rPr/>
            </w:pPr>
            <w:r>
              <w:rPr/>
              <w:t>Test bench project ECU configuration (software version, preliminary calibrations, experiment setup)</w:t>
            </w:r>
          </w:p>
          <w:p>
            <w:pPr>
              <w:pStyle w:val="CVNormal"/>
              <w:numPr>
                <w:ilvl w:val="0"/>
                <w:numId w:val="10"/>
              </w:numPr>
              <w:rPr/>
            </w:pPr>
            <w:r>
              <w:rPr/>
              <w:t>Test bench software tools configuration</w:t>
            </w:r>
          </w:p>
          <w:p>
            <w:pPr>
              <w:pStyle w:val="CVNormal"/>
              <w:numPr>
                <w:ilvl w:val="0"/>
                <w:numId w:val="0"/>
              </w:numPr>
              <w:ind w:left="699" w:right="113" w:hanging="0"/>
              <w:rPr/>
            </w:pPr>
            <w:r>
              <w:rPr/>
            </w:r>
          </w:p>
        </w:tc>
      </w:tr>
      <w:tr>
        <w:trPr/>
        <w:tc>
          <w:tcPr>
            <w:tcW w:w="3115" w:type="dxa"/>
            <w:gridSpan w:val="2"/>
            <w:tcBorders>
              <w:right w:val="single" w:sz="2" w:space="0" w:color="000001"/>
            </w:tcBorders>
            <w:shd w:color="auto" w:fill="auto" w:val="clear"/>
            <w:tcMar>
              <w:top w:w="55" w:type="dxa"/>
              <w:left w:w="55" w:type="dxa"/>
              <w:bottom w:w="55" w:type="dxa"/>
              <w:right w:w="55" w:type="dxa"/>
            </w:tcMar>
          </w:tcPr>
          <w:p>
            <w:pPr>
              <w:pStyle w:val="CVHeading3"/>
              <w:rPr/>
            </w:pPr>
            <w:r>
              <w:rPr/>
              <w:t>Name and address of employer</w:t>
            </w:r>
          </w:p>
          <w:p>
            <w:pPr>
              <w:pStyle w:val="CVHeading3"/>
              <w:rPr/>
            </w:pPr>
            <w:r>
              <w:rPr/>
              <w:t>Type of business or sector</w:t>
            </w:r>
          </w:p>
        </w:tc>
        <w:tc>
          <w:tcPr>
            <w:tcW w:w="7656" w:type="dxa"/>
            <w:gridSpan w:val="18"/>
            <w:tcBorders/>
            <w:shd w:color="auto" w:fill="auto" w:val="clear"/>
            <w:tcMar>
              <w:top w:w="55" w:type="dxa"/>
              <w:left w:w="55" w:type="dxa"/>
              <w:bottom w:w="55" w:type="dxa"/>
              <w:right w:w="55" w:type="dxa"/>
            </w:tcMar>
          </w:tcPr>
          <w:p>
            <w:pPr>
              <w:pStyle w:val="CVNormal"/>
              <w:rPr/>
            </w:pPr>
            <w:r>
              <w:rPr>
                <w:rFonts w:eastAsia="Times New Roman" w:cs="Times New Roman"/>
                <w:b/>
                <w:color w:val="00000A"/>
                <w:sz w:val="22"/>
                <w:szCs w:val="22"/>
                <w:lang w:val="en-GB" w:eastAsia="zh-CN" w:bidi="ar-SA"/>
              </w:rPr>
              <w:t>Renault Technologie Roumanie</w:t>
            </w:r>
            <w:r>
              <w:rPr/>
              <w:t>, NG Business Centre, 2/III Pipera-Tunari Road,Voluntari, Romania</w:t>
            </w:r>
          </w:p>
          <w:p>
            <w:pPr>
              <w:pStyle w:val="CVNormal"/>
              <w:rPr/>
            </w:pPr>
            <w:r>
              <w:rPr/>
              <w:t>Automotive Engineering</w:t>
            </w:r>
          </w:p>
        </w:tc>
      </w:tr>
      <w:tr>
        <w:trPr/>
        <w:tc>
          <w:tcPr>
            <w:tcW w:w="3115" w:type="dxa"/>
            <w:gridSpan w:val="2"/>
            <w:tcBorders>
              <w:top w:val="single" w:sz="2" w:space="0" w:color="000001"/>
            </w:tcBorders>
            <w:shd w:color="auto" w:fill="auto" w:val="clear"/>
            <w:tcMar>
              <w:top w:w="55" w:type="dxa"/>
              <w:left w:w="55" w:type="dxa"/>
              <w:bottom w:w="55" w:type="dxa"/>
              <w:right w:w="55" w:type="dxa"/>
            </w:tcMar>
          </w:tcPr>
          <w:p>
            <w:pPr>
              <w:pStyle w:val="CVSpacer"/>
              <w:rPr>
                <w:rFonts w:ascii="Arial Narrow" w:hAnsi="Arial Narrow" w:eastAsia="Times New Roman" w:cs="Times New Roman"/>
                <w:b w:val="false"/>
                <w:b w:val="false"/>
                <w:color w:val="00000A"/>
                <w:sz w:val="4"/>
                <w:szCs w:val="20"/>
                <w:lang w:val="en-GB" w:eastAsia="zh-CN" w:bidi="ar-SA"/>
              </w:rPr>
            </w:pPr>
            <w:r>
              <w:rPr>
                <w:rFonts w:eastAsia="Times New Roman" w:cs="Times New Roman"/>
                <w:b w:val="false"/>
                <w:color w:val="00000A"/>
                <w:sz w:val="4"/>
                <w:szCs w:val="20"/>
                <w:lang w:val="en-GB" w:eastAsia="zh-CN" w:bidi="ar-SA"/>
              </w:rPr>
            </w:r>
          </w:p>
        </w:tc>
        <w:tc>
          <w:tcPr>
            <w:tcW w:w="7656" w:type="dxa"/>
            <w:gridSpan w:val="18"/>
            <w:tcBorders>
              <w:top w:val="single" w:sz="2" w:space="0" w:color="000001"/>
              <w:left w:val="single" w:sz="2" w:space="0" w:color="000001"/>
            </w:tcBorders>
            <w:shd w:color="auto" w:fill="auto" w:val="clear"/>
            <w:tcMar>
              <w:top w:w="55" w:type="dxa"/>
              <w:left w:w="49" w:type="dxa"/>
              <w:bottom w:w="55" w:type="dxa"/>
              <w:right w:w="55" w:type="dxa"/>
            </w:tcMar>
          </w:tcPr>
          <w:p>
            <w:pPr>
              <w:pStyle w:val="CVSpacer"/>
              <w:rPr>
                <w:rFonts w:ascii="Arial Narrow" w:hAnsi="Arial Narrow" w:eastAsia="Times New Roman" w:cs="Times New Roman"/>
                <w:b w:val="false"/>
                <w:b w:val="false"/>
                <w:color w:val="00000A"/>
                <w:sz w:val="4"/>
                <w:szCs w:val="20"/>
                <w:lang w:val="en-GB" w:eastAsia="zh-CN" w:bidi="ar-SA"/>
              </w:rPr>
            </w:pPr>
            <w:r>
              <w:rPr>
                <w:rFonts w:eastAsia="Times New Roman" w:cs="Times New Roman"/>
                <w:b w:val="false"/>
                <w:color w:val="00000A"/>
                <w:sz w:val="4"/>
                <w:szCs w:val="20"/>
                <w:lang w:val="en-GB" w:eastAsia="zh-CN" w:bidi="ar-SA"/>
              </w:rPr>
            </w:r>
          </w:p>
        </w:tc>
      </w:tr>
      <w:tr>
        <w:trPr/>
        <w:tc>
          <w:tcPr>
            <w:tcW w:w="3115" w:type="dxa"/>
            <w:gridSpan w:val="2"/>
            <w:tcBorders>
              <w:right w:val="single" w:sz="2" w:space="0" w:color="000001"/>
            </w:tcBorders>
            <w:shd w:color="auto" w:fill="auto" w:val="clear"/>
          </w:tcPr>
          <w:p>
            <w:pPr>
              <w:pStyle w:val="CVHeading3FirstLine"/>
              <w:spacing w:before="74" w:after="0"/>
              <w:rPr/>
            </w:pPr>
            <w:r>
              <w:rPr/>
              <w:t>Dates</w:t>
            </w:r>
          </w:p>
        </w:tc>
        <w:tc>
          <w:tcPr>
            <w:tcW w:w="7656" w:type="dxa"/>
            <w:gridSpan w:val="18"/>
            <w:tcBorders/>
            <w:shd w:color="auto" w:fill="auto" w:val="clear"/>
          </w:tcPr>
          <w:p>
            <w:pPr>
              <w:pStyle w:val="CVNormalFirstLine"/>
              <w:spacing w:before="74" w:after="0"/>
              <w:rPr/>
            </w:pPr>
            <w:r>
              <w:rPr/>
              <w:t>September 2006 – September 2007</w:t>
            </w:r>
          </w:p>
        </w:tc>
      </w:tr>
      <w:tr>
        <w:trPr/>
        <w:tc>
          <w:tcPr>
            <w:tcW w:w="3115" w:type="dxa"/>
            <w:gridSpan w:val="2"/>
            <w:tcBorders>
              <w:right w:val="single" w:sz="2" w:space="0" w:color="000001"/>
            </w:tcBorders>
            <w:shd w:color="auto" w:fill="auto" w:val="clear"/>
          </w:tcPr>
          <w:p>
            <w:pPr>
              <w:pStyle w:val="CVHeading3"/>
              <w:rPr/>
            </w:pPr>
            <w:r>
              <w:rPr/>
              <w:t>Occupation or position held</w:t>
            </w:r>
          </w:p>
        </w:tc>
        <w:tc>
          <w:tcPr>
            <w:tcW w:w="7656" w:type="dxa"/>
            <w:gridSpan w:val="18"/>
            <w:tcBorders/>
            <w:shd w:color="auto" w:fill="auto" w:val="clear"/>
          </w:tcPr>
          <w:p>
            <w:pPr>
              <w:pStyle w:val="CVNormal"/>
              <w:rPr>
                <w:b/>
                <w:b/>
                <w:bCs/>
              </w:rPr>
            </w:pPr>
            <w:r>
              <w:rPr>
                <w:b/>
                <w:bCs/>
              </w:rPr>
              <w:t>Function Developer</w:t>
            </w:r>
          </w:p>
        </w:tc>
      </w:tr>
      <w:tr>
        <w:trPr/>
        <w:tc>
          <w:tcPr>
            <w:tcW w:w="3115" w:type="dxa"/>
            <w:gridSpan w:val="2"/>
            <w:tcBorders>
              <w:right w:val="single" w:sz="2" w:space="0" w:color="000001"/>
            </w:tcBorders>
            <w:shd w:color="auto" w:fill="auto" w:val="clear"/>
          </w:tcPr>
          <w:p>
            <w:pPr>
              <w:pStyle w:val="CVHeading3"/>
              <w:rPr/>
            </w:pPr>
            <w:r>
              <w:rPr/>
              <w:t>Main activities and responsibilities</w:t>
            </w:r>
          </w:p>
        </w:tc>
        <w:tc>
          <w:tcPr>
            <w:tcW w:w="7656" w:type="dxa"/>
            <w:gridSpan w:val="18"/>
            <w:tcBorders/>
            <w:shd w:color="auto" w:fill="auto" w:val="clear"/>
          </w:tcPr>
          <w:p>
            <w:pPr>
              <w:pStyle w:val="CVNormal"/>
              <w:rPr/>
            </w:pPr>
            <w:r>
              <w:rPr/>
              <w:t>Control system development for diesel engines applications</w:t>
            </w:r>
          </w:p>
          <w:p>
            <w:pPr>
              <w:pStyle w:val="CVNormal"/>
              <w:numPr>
                <w:ilvl w:val="0"/>
                <w:numId w:val="11"/>
              </w:numPr>
              <w:rPr/>
            </w:pPr>
            <w:r>
              <w:rPr/>
              <w:t>Feasibility analysis of the customer requirements regarding engine control algorithms</w:t>
            </w:r>
          </w:p>
          <w:p>
            <w:pPr>
              <w:pStyle w:val="CVNormal"/>
              <w:numPr>
                <w:ilvl w:val="0"/>
                <w:numId w:val="11"/>
              </w:numPr>
              <w:rPr/>
            </w:pPr>
            <w:r>
              <w:rPr/>
              <w:t>Integration of the engine control functions, using simulation tools (Matlab/Simulink) or textual algorithm</w:t>
            </w:r>
          </w:p>
          <w:p>
            <w:pPr>
              <w:pStyle w:val="CVNormal"/>
              <w:numPr>
                <w:ilvl w:val="0"/>
                <w:numId w:val="11"/>
              </w:numPr>
              <w:rPr/>
            </w:pPr>
            <w:r>
              <w:rPr/>
              <w:t>Test the related embedded C code of the control function on hardware environments using dedicated test tools</w:t>
            </w:r>
          </w:p>
          <w:p>
            <w:pPr>
              <w:pStyle w:val="CVNormal"/>
              <w:numPr>
                <w:ilvl w:val="0"/>
                <w:numId w:val="11"/>
              </w:numPr>
              <w:rPr/>
            </w:pPr>
            <w:r>
              <w:rPr/>
              <w:t>Responsible with the function development for the vehicle communication protocols and diagnosis (communication via CAN network, diagnosis services and variant coding implementation/diagnosis)</w:t>
            </w:r>
          </w:p>
        </w:tc>
      </w:tr>
      <w:tr>
        <w:trPr/>
        <w:tc>
          <w:tcPr>
            <w:tcW w:w="3115" w:type="dxa"/>
            <w:gridSpan w:val="2"/>
            <w:tcBorders>
              <w:right w:val="single" w:sz="2" w:space="0" w:color="000001"/>
            </w:tcBorders>
            <w:shd w:color="auto" w:fill="auto" w:val="clear"/>
          </w:tcPr>
          <w:p>
            <w:pPr>
              <w:pStyle w:val="CVHeading3"/>
              <w:rPr/>
            </w:pPr>
            <w:r>
              <w:rPr/>
              <w:t>Name and address of employer</w:t>
            </w:r>
          </w:p>
          <w:p>
            <w:pPr>
              <w:pStyle w:val="CVHeading3"/>
              <w:rPr/>
            </w:pPr>
            <w:r>
              <w:rPr/>
              <w:t>Type of business or sector</w:t>
            </w:r>
          </w:p>
        </w:tc>
        <w:tc>
          <w:tcPr>
            <w:tcW w:w="7656" w:type="dxa"/>
            <w:gridSpan w:val="18"/>
            <w:tcBorders/>
            <w:shd w:color="auto" w:fill="auto" w:val="clear"/>
          </w:tcPr>
          <w:p>
            <w:pPr>
              <w:pStyle w:val="CVNormal"/>
              <w:rPr/>
            </w:pPr>
            <w:r>
              <w:rPr>
                <w:rFonts w:eastAsia="Times New Roman" w:cs="Times New Roman"/>
                <w:b/>
                <w:color w:val="00000A"/>
                <w:sz w:val="22"/>
                <w:szCs w:val="22"/>
                <w:lang w:val="en-GB" w:eastAsia="zh-CN" w:bidi="ar-SA"/>
              </w:rPr>
              <w:t>Siemens VDO Automotive</w:t>
            </w:r>
            <w:r>
              <w:rPr/>
              <w:t>, 1 Calea Martirilor, 300724 Timisoara (Romania)</w:t>
            </w:r>
          </w:p>
          <w:p>
            <w:pPr>
              <w:pStyle w:val="CVNormal"/>
              <w:rPr/>
            </w:pPr>
            <w:r>
              <w:rPr/>
              <w:t>Automotive Engineering</w:t>
            </w:r>
          </w:p>
        </w:tc>
      </w:tr>
      <w:tr>
        <w:trPr>
          <w:trHeight w:val="90" w:hRule="atLeast"/>
        </w:trPr>
        <w:tc>
          <w:tcPr>
            <w:tcW w:w="3115" w:type="dxa"/>
            <w:gridSpan w:val="2"/>
            <w:tcBorders>
              <w:top w:val="single" w:sz="8" w:space="0" w:color="808080"/>
            </w:tcBorders>
            <w:shd w:color="auto" w:fill="auto" w:val="clear"/>
            <w:tcMar>
              <w:top w:w="55" w:type="dxa"/>
              <w:left w:w="55" w:type="dxa"/>
              <w:bottom w:w="55" w:type="dxa"/>
              <w:right w:w="55" w:type="dxa"/>
            </w:tcMar>
          </w:tcPr>
          <w:p>
            <w:pPr>
              <w:pStyle w:val="CVSpacer"/>
              <w:rPr>
                <w:rFonts w:ascii="Arial Narrow" w:hAnsi="Arial Narrow" w:eastAsia="Times New Roman" w:cs="Times New Roman"/>
                <w:b w:val="false"/>
                <w:b w:val="false"/>
                <w:color w:val="00000A"/>
                <w:sz w:val="4"/>
                <w:szCs w:val="20"/>
                <w:lang w:val="en-GB" w:eastAsia="zh-CN" w:bidi="ar-SA"/>
              </w:rPr>
            </w:pPr>
            <w:r>
              <w:rPr>
                <w:rFonts w:eastAsia="Times New Roman" w:cs="Times New Roman"/>
                <w:b w:val="false"/>
                <w:color w:val="00000A"/>
                <w:sz w:val="4"/>
                <w:szCs w:val="20"/>
                <w:lang w:val="en-GB" w:eastAsia="zh-CN" w:bidi="ar-SA"/>
              </w:rPr>
            </w:r>
          </w:p>
        </w:tc>
        <w:tc>
          <w:tcPr>
            <w:tcW w:w="7656" w:type="dxa"/>
            <w:gridSpan w:val="18"/>
            <w:tcBorders>
              <w:top w:val="single" w:sz="8" w:space="0" w:color="808080"/>
              <w:left w:val="single" w:sz="8" w:space="0" w:color="808080"/>
            </w:tcBorders>
            <w:shd w:color="auto" w:fill="auto" w:val="clear"/>
            <w:tcMar>
              <w:top w:w="55" w:type="dxa"/>
              <w:left w:w="35" w:type="dxa"/>
              <w:bottom w:w="55" w:type="dxa"/>
              <w:right w:w="55" w:type="dxa"/>
            </w:tcMar>
          </w:tcPr>
          <w:p>
            <w:pPr>
              <w:pStyle w:val="CVSpacer"/>
              <w:rPr>
                <w:rFonts w:ascii="Arial Narrow" w:hAnsi="Arial Narrow" w:eastAsia="Times New Roman" w:cs="Times New Roman"/>
                <w:b w:val="false"/>
                <w:b w:val="false"/>
                <w:color w:val="00000A"/>
                <w:sz w:val="4"/>
                <w:szCs w:val="20"/>
                <w:lang w:val="en-GB" w:eastAsia="zh-CN" w:bidi="ar-SA"/>
              </w:rPr>
            </w:pPr>
            <w:r>
              <w:rPr>
                <w:rFonts w:eastAsia="Times New Roman" w:cs="Times New Roman"/>
                <w:b w:val="false"/>
                <w:color w:val="00000A"/>
                <w:sz w:val="4"/>
                <w:szCs w:val="20"/>
                <w:lang w:val="en-GB" w:eastAsia="zh-CN" w:bidi="ar-SA"/>
              </w:rPr>
            </w:r>
          </w:p>
        </w:tc>
      </w:tr>
      <w:tr>
        <w:trPr/>
        <w:tc>
          <w:tcPr>
            <w:tcW w:w="3115" w:type="dxa"/>
            <w:gridSpan w:val="2"/>
            <w:tcBorders>
              <w:right w:val="single" w:sz="2" w:space="0" w:color="000001"/>
            </w:tcBorders>
            <w:shd w:color="auto" w:fill="auto" w:val="clear"/>
          </w:tcPr>
          <w:p>
            <w:pPr>
              <w:pStyle w:val="CVHeading1"/>
              <w:spacing w:before="74" w:after="0"/>
              <w:ind w:left="0" w:right="113" w:hanging="0"/>
              <w:jc w:val="left"/>
              <w:rPr/>
            </w:pPr>
            <w:r>
              <w:rPr/>
            </w:r>
          </w:p>
          <w:p>
            <w:pPr>
              <w:pStyle w:val="CVHeading1"/>
              <w:rPr/>
            </w:pPr>
            <w:r>
              <w:rPr/>
              <w:t xml:space="preserve">Education </w:t>
            </w:r>
          </w:p>
        </w:tc>
        <w:tc>
          <w:tcPr>
            <w:tcW w:w="7656" w:type="dxa"/>
            <w:gridSpan w:val="18"/>
            <w:tcBorders/>
            <w:shd w:color="auto" w:fill="auto" w:val="clear"/>
          </w:tcPr>
          <w:p>
            <w:pPr>
              <w:pStyle w:val="CVNormalFirstLine"/>
              <w:spacing w:before="74" w:after="0"/>
              <w:ind w:left="0" w:right="113" w:hanging="0"/>
              <w:rPr/>
            </w:pPr>
            <w:r>
              <w:rPr/>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ind w:left="0" w:right="113" w:hanging="0"/>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Dates</w:t>
            </w:r>
          </w:p>
        </w:tc>
        <w:tc>
          <w:tcPr>
            <w:tcW w:w="7656" w:type="dxa"/>
            <w:gridSpan w:val="18"/>
            <w:tcBorders/>
            <w:shd w:color="auto" w:fill="auto" w:val="clear"/>
          </w:tcPr>
          <w:p>
            <w:pPr>
              <w:pStyle w:val="CVNormalFirstLine"/>
              <w:spacing w:before="74" w:after="0"/>
              <w:rPr/>
            </w:pPr>
            <w:r>
              <w:rPr/>
              <w:t>October 2005 - July 2006 (1 year)</w:t>
            </w:r>
          </w:p>
        </w:tc>
      </w:tr>
      <w:tr>
        <w:trPr/>
        <w:tc>
          <w:tcPr>
            <w:tcW w:w="3115" w:type="dxa"/>
            <w:gridSpan w:val="2"/>
            <w:tcBorders>
              <w:right w:val="single" w:sz="2" w:space="0" w:color="000001"/>
            </w:tcBorders>
            <w:shd w:color="auto" w:fill="auto" w:val="clear"/>
          </w:tcPr>
          <w:p>
            <w:pPr>
              <w:pStyle w:val="CVHeading3"/>
              <w:rPr/>
            </w:pPr>
            <w:r>
              <w:rPr/>
              <w:t>Title of qualification awarded</w:t>
            </w:r>
          </w:p>
        </w:tc>
        <w:tc>
          <w:tcPr>
            <w:tcW w:w="7656" w:type="dxa"/>
            <w:gridSpan w:val="18"/>
            <w:tcBorders/>
            <w:shd w:color="auto" w:fill="auto" w:val="clear"/>
          </w:tcPr>
          <w:p>
            <w:pPr>
              <w:pStyle w:val="CVNormal"/>
              <w:rPr>
                <w:b/>
                <w:b/>
                <w:bCs/>
              </w:rPr>
            </w:pPr>
            <w:r>
              <w:rPr>
                <w:b/>
                <w:bCs/>
              </w:rPr>
              <w:t>Master of Science</w:t>
            </w:r>
          </w:p>
        </w:tc>
      </w:tr>
      <w:tr>
        <w:trPr/>
        <w:tc>
          <w:tcPr>
            <w:tcW w:w="3115" w:type="dxa"/>
            <w:gridSpan w:val="2"/>
            <w:tcBorders>
              <w:right w:val="single" w:sz="2" w:space="0" w:color="000001"/>
            </w:tcBorders>
            <w:shd w:color="auto" w:fill="auto" w:val="clear"/>
          </w:tcPr>
          <w:p>
            <w:pPr>
              <w:pStyle w:val="CVHeading3"/>
              <w:rPr/>
            </w:pPr>
            <w:r>
              <w:rPr/>
              <w:t>Principal subjects / occupational skills covered</w:t>
            </w:r>
          </w:p>
        </w:tc>
        <w:tc>
          <w:tcPr>
            <w:tcW w:w="7656" w:type="dxa"/>
            <w:gridSpan w:val="18"/>
            <w:tcBorders/>
            <w:shd w:color="auto" w:fill="auto" w:val="clear"/>
          </w:tcPr>
          <w:p>
            <w:pPr>
              <w:pStyle w:val="CVNormal"/>
              <w:rPr/>
            </w:pPr>
            <w:r>
              <w:rPr/>
              <w:t>Systems with Microcontrollers</w:t>
            </w:r>
          </w:p>
        </w:tc>
      </w:tr>
      <w:tr>
        <w:trPr/>
        <w:tc>
          <w:tcPr>
            <w:tcW w:w="3115" w:type="dxa"/>
            <w:gridSpan w:val="2"/>
            <w:tcBorders>
              <w:right w:val="single" w:sz="2" w:space="0" w:color="000001"/>
            </w:tcBorders>
            <w:shd w:color="auto" w:fill="auto" w:val="clear"/>
          </w:tcPr>
          <w:p>
            <w:pPr>
              <w:pStyle w:val="CVHeading3"/>
              <w:rPr/>
            </w:pPr>
            <w:r>
              <w:rPr/>
              <w:t>Name and type of organisation providing education and training</w:t>
            </w:r>
          </w:p>
        </w:tc>
        <w:tc>
          <w:tcPr>
            <w:tcW w:w="7656" w:type="dxa"/>
            <w:gridSpan w:val="18"/>
            <w:tcBorders/>
            <w:shd w:color="auto" w:fill="auto" w:val="clear"/>
          </w:tcPr>
          <w:p>
            <w:pPr>
              <w:pStyle w:val="CVNormal"/>
              <w:rPr/>
            </w:pPr>
            <w:r>
              <w:rPr/>
              <w:t>University "Politehnica" of Timisoara (Technical University)</w:t>
            </w:r>
          </w:p>
          <w:p>
            <w:pPr>
              <w:pStyle w:val="CVNormal"/>
              <w:rPr/>
            </w:pPr>
            <w:r>
              <w:rPr/>
              <w:t>2 / Piata Victoriei, 300006 Timisoara (Romania)</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Dates</w:t>
            </w:r>
          </w:p>
        </w:tc>
        <w:tc>
          <w:tcPr>
            <w:tcW w:w="7656" w:type="dxa"/>
            <w:gridSpan w:val="18"/>
            <w:tcBorders/>
            <w:shd w:color="auto" w:fill="auto" w:val="clear"/>
          </w:tcPr>
          <w:p>
            <w:pPr>
              <w:pStyle w:val="CVNormalFirstLine"/>
              <w:spacing w:before="74" w:after="0"/>
              <w:rPr/>
            </w:pPr>
            <w:r>
              <w:rPr/>
              <w:t>October 2000 - July 2005 (5 years)</w:t>
            </w:r>
          </w:p>
        </w:tc>
      </w:tr>
      <w:tr>
        <w:trPr/>
        <w:tc>
          <w:tcPr>
            <w:tcW w:w="3115" w:type="dxa"/>
            <w:gridSpan w:val="2"/>
            <w:tcBorders>
              <w:right w:val="single" w:sz="2" w:space="0" w:color="000001"/>
            </w:tcBorders>
            <w:shd w:color="auto" w:fill="auto" w:val="clear"/>
          </w:tcPr>
          <w:p>
            <w:pPr>
              <w:pStyle w:val="CVHeading3"/>
              <w:rPr/>
            </w:pPr>
            <w:r>
              <w:rPr/>
              <w:t>Title of qualification awarded</w:t>
            </w:r>
          </w:p>
        </w:tc>
        <w:tc>
          <w:tcPr>
            <w:tcW w:w="7656" w:type="dxa"/>
            <w:gridSpan w:val="18"/>
            <w:tcBorders/>
            <w:shd w:color="auto" w:fill="auto" w:val="clear"/>
          </w:tcPr>
          <w:p>
            <w:pPr>
              <w:pStyle w:val="CVNormal"/>
              <w:rPr>
                <w:b/>
                <w:b/>
                <w:bCs/>
              </w:rPr>
            </w:pPr>
            <w:r>
              <w:rPr>
                <w:b/>
                <w:bCs/>
              </w:rPr>
              <w:t>Bachelor of Science</w:t>
            </w:r>
          </w:p>
        </w:tc>
      </w:tr>
      <w:tr>
        <w:trPr/>
        <w:tc>
          <w:tcPr>
            <w:tcW w:w="3115" w:type="dxa"/>
            <w:gridSpan w:val="2"/>
            <w:tcBorders>
              <w:right w:val="single" w:sz="2" w:space="0" w:color="000001"/>
            </w:tcBorders>
            <w:shd w:color="auto" w:fill="auto" w:val="clear"/>
          </w:tcPr>
          <w:p>
            <w:pPr>
              <w:pStyle w:val="CVHeading3"/>
              <w:rPr/>
            </w:pPr>
            <w:r>
              <w:rPr/>
              <w:t>Principal subjects / occupational skills covered</w:t>
            </w:r>
          </w:p>
        </w:tc>
        <w:tc>
          <w:tcPr>
            <w:tcW w:w="7656" w:type="dxa"/>
            <w:gridSpan w:val="18"/>
            <w:tcBorders/>
            <w:shd w:color="auto" w:fill="auto" w:val="clear"/>
          </w:tcPr>
          <w:p>
            <w:pPr>
              <w:pStyle w:val="CVNormal"/>
              <w:rPr/>
            </w:pPr>
            <w:r>
              <w:rPr/>
              <w:t>Electrical engineering</w:t>
            </w:r>
          </w:p>
          <w:p>
            <w:pPr>
              <w:pStyle w:val="CVNormal"/>
              <w:rPr/>
            </w:pPr>
            <w:r>
              <w:rPr/>
              <w:t>Metrology and Measurement</w:t>
            </w:r>
          </w:p>
        </w:tc>
      </w:tr>
      <w:tr>
        <w:trPr/>
        <w:tc>
          <w:tcPr>
            <w:tcW w:w="3115" w:type="dxa"/>
            <w:gridSpan w:val="2"/>
            <w:tcBorders>
              <w:right w:val="single" w:sz="2" w:space="0" w:color="000001"/>
            </w:tcBorders>
            <w:shd w:color="auto" w:fill="auto" w:val="clear"/>
          </w:tcPr>
          <w:p>
            <w:pPr>
              <w:pStyle w:val="CVHeading3"/>
              <w:rPr/>
            </w:pPr>
            <w:r>
              <w:rPr/>
              <w:t>Name and type of organisation providing education and training</w:t>
            </w:r>
          </w:p>
        </w:tc>
        <w:tc>
          <w:tcPr>
            <w:tcW w:w="7656" w:type="dxa"/>
            <w:gridSpan w:val="18"/>
            <w:tcBorders/>
            <w:shd w:color="auto" w:fill="auto" w:val="clear"/>
          </w:tcPr>
          <w:p>
            <w:pPr>
              <w:pStyle w:val="CVNormal"/>
              <w:rPr/>
            </w:pPr>
            <w:r>
              <w:rPr/>
              <w:t>University "Politehnica" of Bucharest (Technical University)</w:t>
            </w:r>
          </w:p>
          <w:p>
            <w:pPr>
              <w:pStyle w:val="CVNormal"/>
              <w:rPr/>
            </w:pPr>
            <w:r>
              <w:rPr/>
              <w:t>313 / Splaiul Independentei,, 060042 Bucharest (Romania)</w:t>
            </w:r>
          </w:p>
          <w:p>
            <w:pPr>
              <w:pStyle w:val="CVNormal"/>
              <w:rPr/>
            </w:pPr>
            <w:r>
              <w:rPr/>
            </w:r>
          </w:p>
        </w:tc>
      </w:tr>
      <w:tr>
        <w:trPr>
          <w:trHeight w:val="3092" w:hRule="atLeast"/>
        </w:trPr>
        <w:tc>
          <w:tcPr>
            <w:tcW w:w="3115" w:type="dxa"/>
            <w:gridSpan w:val="2"/>
            <w:tcBorders>
              <w:right w:val="single" w:sz="2" w:space="0" w:color="000001"/>
            </w:tcBorders>
            <w:shd w:color="auto" w:fill="auto" w:val="clear"/>
          </w:tcPr>
          <w:p>
            <w:pPr>
              <w:pStyle w:val="CVSpacer"/>
              <w:jc w:val="right"/>
              <w:rPr/>
            </w:pPr>
            <w:r>
              <w:rPr>
                <w:b/>
                <w:sz w:val="24"/>
              </w:rPr>
              <w:t>Training courses</w:t>
            </w:r>
          </w:p>
        </w:tc>
        <w:tc>
          <w:tcPr>
            <w:tcW w:w="7656" w:type="dxa"/>
            <w:gridSpan w:val="18"/>
            <w:tcBorders/>
            <w:shd w:color="auto" w:fill="auto" w:val="clear"/>
          </w:tcPr>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2018: MotoHawk control workshop (Embedded software , Rapid prototyping) with embed</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2018: Matlab Powertrain Blockset seminar</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2017: SMTC, ETAS ASCMO, INTECRIO training</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March 2017: Implementation of Automotive Control systems – one week course at Cranfield University</w:t>
            </w:r>
          </w:p>
          <w:p>
            <w:pPr>
              <w:pStyle w:val="NoSpacing"/>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2016: ISO26262 – HARA workshop with Vector</w:t>
            </w:r>
          </w:p>
          <w:p>
            <w:pPr>
              <w:pStyle w:val="NoSpacing"/>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2016: edx.org, “Leadership for engineers” course</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2014: RMDV, AIMS, CRETA training at Jaguar Land Rover</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2014:High Voltage awareness training course at Ricardo</w:t>
            </w:r>
          </w:p>
          <w:p>
            <w:pPr>
              <w:pStyle w:val="NoSpacing"/>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2014: Driver training - Ricardo</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2012: Electromagnetic Compatibility standards, testing and test report analysis - Renault</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2009: Driver training - Renault</w:t>
            </w:r>
          </w:p>
          <w:p>
            <w:pPr>
              <w:pStyle w:val="NoSpacing"/>
              <w:rPr>
                <w:rFonts w:ascii="Arial Narrow" w:hAnsi="Arial Narrow" w:eastAsia="Times New Roman" w:cs="Times New Roman"/>
                <w:lang w:eastAsia="zh-CN"/>
              </w:rPr>
            </w:pPr>
            <w:r>
              <w:rPr>
                <w:rFonts w:eastAsia="Times New Roman" w:cs="Times New Roman" w:ascii="Arial Narrow" w:hAnsi="Arial Narrow"/>
                <w:lang w:eastAsia="zh-CN"/>
              </w:rPr>
              <w:t xml:space="preserve"> </w:t>
            </w:r>
            <w:r>
              <w:rPr>
                <w:rFonts w:eastAsia="Times New Roman" w:cs="Times New Roman" w:ascii="Arial Narrow" w:hAnsi="Arial Narrow"/>
                <w:lang w:eastAsia="zh-CN"/>
              </w:rPr>
              <w:t>2008: Modelling and simulation internal tool (AGS) - Renault</w:t>
            </w:r>
          </w:p>
          <w:p>
            <w:pPr>
              <w:pStyle w:val="CVSpacer"/>
              <w:ind w:left="0" w:right="113" w:hanging="0"/>
              <w:rPr/>
            </w:pPr>
            <w:r>
              <w:rPr>
                <w:sz w:val="20"/>
              </w:rPr>
              <w:t xml:space="preserve"> </w:t>
            </w:r>
            <w:r>
              <w:rPr>
                <w:sz w:val="20"/>
              </w:rPr>
              <w:t>2004: Matlab, Simulink, Stateflow Training</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ind w:left="0" w:right="113" w:hanging="0"/>
              <w:rPr/>
            </w:pPr>
            <w:r>
              <w:rPr/>
            </w:r>
          </w:p>
        </w:tc>
      </w:tr>
      <w:tr>
        <w:trPr>
          <w:trHeight w:val="532" w:hRule="atLeast"/>
        </w:trPr>
        <w:tc>
          <w:tcPr>
            <w:tcW w:w="3115" w:type="dxa"/>
            <w:gridSpan w:val="2"/>
            <w:tcBorders>
              <w:right w:val="single" w:sz="2" w:space="0" w:color="000001"/>
            </w:tcBorders>
            <w:shd w:color="auto" w:fill="auto" w:val="clear"/>
          </w:tcPr>
          <w:p>
            <w:pPr>
              <w:pStyle w:val="CVHeading1"/>
              <w:spacing w:before="74" w:after="0"/>
              <w:ind w:left="113" w:right="113" w:hanging="0"/>
              <w:jc w:val="right"/>
              <w:rPr/>
            </w:pPr>
            <w:r>
              <w:rPr/>
              <w:t>Personal skills and competences</w:t>
            </w:r>
          </w:p>
        </w:tc>
        <w:tc>
          <w:tcPr>
            <w:tcW w:w="7656" w:type="dxa"/>
            <w:gridSpan w:val="18"/>
            <w:tcBorders/>
            <w:shd w:color="auto" w:fill="auto" w:val="clear"/>
          </w:tcPr>
          <w:p>
            <w:pPr>
              <w:pStyle w:val="CVNormalFirstLine"/>
              <w:spacing w:before="74" w:after="0"/>
              <w:ind w:left="0" w:right="113" w:hanging="0"/>
              <w:rPr/>
            </w:pPr>
            <w:r>
              <w:rPr/>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Mother tongue(s)</w:t>
            </w:r>
          </w:p>
        </w:tc>
        <w:tc>
          <w:tcPr>
            <w:tcW w:w="7656" w:type="dxa"/>
            <w:gridSpan w:val="18"/>
            <w:tcBorders/>
            <w:shd w:color="auto" w:fill="auto" w:val="clear"/>
          </w:tcPr>
          <w:p>
            <w:pPr>
              <w:pStyle w:val="CVMediumFirstLine"/>
              <w:spacing w:before="74" w:after="0"/>
              <w:rPr/>
            </w:pPr>
            <w:r>
              <w:rPr/>
              <w:t>Romanian</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Other language(s)</w:t>
            </w:r>
          </w:p>
        </w:tc>
        <w:tc>
          <w:tcPr>
            <w:tcW w:w="7656" w:type="dxa"/>
            <w:gridSpan w:val="18"/>
            <w:tcBorders/>
            <w:shd w:color="auto" w:fill="auto" w:val="clear"/>
          </w:tcPr>
          <w:p>
            <w:pPr>
              <w:pStyle w:val="CVMediumFirstLine"/>
              <w:spacing w:before="74" w:after="0"/>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Self-assessment</w:t>
            </w:r>
          </w:p>
        </w:tc>
        <w:tc>
          <w:tcPr>
            <w:tcW w:w="141" w:type="dxa"/>
            <w:tcBorders/>
            <w:shd w:color="auto" w:fill="auto" w:val="clear"/>
          </w:tcPr>
          <w:p>
            <w:pPr>
              <w:pStyle w:val="CVNormal"/>
              <w:rPr/>
            </w:pPr>
            <w:r>
              <w:rPr/>
            </w:r>
          </w:p>
        </w:tc>
        <w:tc>
          <w:tcPr>
            <w:tcW w:w="3003" w:type="dxa"/>
            <w:gridSpan w:val="7"/>
            <w:tcBorders>
              <w:top w:val="single" w:sz="2" w:space="0" w:color="000001"/>
              <w:left w:val="single" w:sz="2" w:space="0" w:color="000001"/>
              <w:bottom w:val="single" w:sz="2" w:space="0" w:color="000001"/>
            </w:tcBorders>
            <w:shd w:color="auto" w:fill="auto" w:val="clear"/>
          </w:tcPr>
          <w:p>
            <w:pPr>
              <w:pStyle w:val="LevelAssessmentHeading1"/>
              <w:rPr/>
            </w:pPr>
            <w:r>
              <w:rPr/>
              <w:t>Understanding</w:t>
            </w:r>
          </w:p>
        </w:tc>
        <w:tc>
          <w:tcPr>
            <w:tcW w:w="3008" w:type="dxa"/>
            <w:gridSpan w:val="7"/>
            <w:tcBorders>
              <w:top w:val="single" w:sz="2" w:space="0" w:color="000001"/>
              <w:left w:val="single" w:sz="2" w:space="0" w:color="000001"/>
              <w:bottom w:val="single" w:sz="2" w:space="0" w:color="000001"/>
            </w:tcBorders>
            <w:shd w:color="auto" w:fill="auto" w:val="clear"/>
          </w:tcPr>
          <w:p>
            <w:pPr>
              <w:pStyle w:val="LevelAssessmentHeading1"/>
              <w:rPr/>
            </w:pPr>
            <w:r>
              <w:rPr/>
              <w:t>Speaking</w:t>
            </w:r>
          </w:p>
        </w:tc>
        <w:tc>
          <w:tcPr>
            <w:tcW w:w="1504" w:type="dxa"/>
            <w:gridSpan w:val="3"/>
            <w:tcBorders>
              <w:top w:val="single" w:sz="2" w:space="0" w:color="000001"/>
              <w:left w:val="single" w:sz="2" w:space="0" w:color="000001"/>
              <w:bottom w:val="single" w:sz="2" w:space="0" w:color="000001"/>
              <w:right w:val="single" w:sz="2" w:space="0" w:color="000001"/>
            </w:tcBorders>
            <w:shd w:color="auto" w:fill="auto" w:val="clear"/>
          </w:tcPr>
          <w:p>
            <w:pPr>
              <w:pStyle w:val="LevelAssessmentHeading1"/>
              <w:rPr/>
            </w:pPr>
            <w:r>
              <w:rPr/>
              <w:t>Writing</w:t>
            </w:r>
          </w:p>
        </w:tc>
      </w:tr>
      <w:tr>
        <w:trPr/>
        <w:tc>
          <w:tcPr>
            <w:tcW w:w="3115" w:type="dxa"/>
            <w:gridSpan w:val="2"/>
            <w:tcBorders>
              <w:right w:val="single" w:sz="2" w:space="0" w:color="000001"/>
            </w:tcBorders>
            <w:shd w:color="auto" w:fill="auto" w:val="clear"/>
          </w:tcPr>
          <w:p>
            <w:pPr>
              <w:pStyle w:val="CVHeadingLevel"/>
              <w:rPr/>
            </w:pPr>
            <w:r>
              <w:rPr/>
              <w:t>European level (*)</w:t>
            </w:r>
          </w:p>
        </w:tc>
        <w:tc>
          <w:tcPr>
            <w:tcW w:w="141" w:type="dxa"/>
            <w:tcBorders/>
            <w:shd w:color="auto" w:fill="auto" w:val="clear"/>
          </w:tcPr>
          <w:p>
            <w:pPr>
              <w:pStyle w:val="CVNormal"/>
              <w:rPr/>
            </w:pPr>
            <w:r>
              <w:rPr/>
            </w:r>
          </w:p>
        </w:tc>
        <w:tc>
          <w:tcPr>
            <w:tcW w:w="1501" w:type="dxa"/>
            <w:gridSpan w:val="2"/>
            <w:tcBorders>
              <w:top w:val="single" w:sz="2" w:space="0" w:color="000001"/>
              <w:left w:val="single" w:sz="2" w:space="0" w:color="000001"/>
              <w:bottom w:val="single" w:sz="2" w:space="0" w:color="000001"/>
            </w:tcBorders>
            <w:shd w:color="auto" w:fill="auto" w:val="clear"/>
          </w:tcPr>
          <w:p>
            <w:pPr>
              <w:pStyle w:val="LevelAssessmentHeading2"/>
              <w:rPr/>
            </w:pPr>
            <w:r>
              <w:rPr/>
              <w:t>Listening</w:t>
            </w:r>
          </w:p>
        </w:tc>
        <w:tc>
          <w:tcPr>
            <w:tcW w:w="1500" w:type="dxa"/>
            <w:gridSpan w:val="4"/>
            <w:tcBorders>
              <w:top w:val="single" w:sz="2" w:space="0" w:color="000001"/>
              <w:left w:val="single" w:sz="2" w:space="0" w:color="000001"/>
              <w:bottom w:val="single" w:sz="2" w:space="0" w:color="000001"/>
            </w:tcBorders>
            <w:shd w:color="auto" w:fill="auto" w:val="clear"/>
          </w:tcPr>
          <w:p>
            <w:pPr>
              <w:pStyle w:val="LevelAssessmentHeading2"/>
              <w:rPr/>
            </w:pPr>
            <w:r>
              <w:rPr/>
              <w:t>Reading</w:t>
            </w:r>
          </w:p>
        </w:tc>
        <w:tc>
          <w:tcPr>
            <w:tcW w:w="1503" w:type="dxa"/>
            <w:gridSpan w:val="4"/>
            <w:tcBorders>
              <w:top w:val="single" w:sz="2" w:space="0" w:color="000001"/>
              <w:left w:val="single" w:sz="2" w:space="0" w:color="000001"/>
              <w:bottom w:val="single" w:sz="2" w:space="0" w:color="000001"/>
            </w:tcBorders>
            <w:shd w:color="auto" w:fill="auto" w:val="clear"/>
          </w:tcPr>
          <w:p>
            <w:pPr>
              <w:pStyle w:val="LevelAssessmentHeading2"/>
              <w:rPr/>
            </w:pPr>
            <w:r>
              <w:rPr/>
              <w:t>Spoken interaction</w:t>
            </w:r>
          </w:p>
        </w:tc>
        <w:tc>
          <w:tcPr>
            <w:tcW w:w="1503" w:type="dxa"/>
            <w:gridSpan w:val="3"/>
            <w:tcBorders>
              <w:top w:val="single" w:sz="2" w:space="0" w:color="000001"/>
              <w:left w:val="single" w:sz="2" w:space="0" w:color="000001"/>
              <w:bottom w:val="single" w:sz="2" w:space="0" w:color="000001"/>
            </w:tcBorders>
            <w:shd w:color="auto" w:fill="auto" w:val="clear"/>
          </w:tcPr>
          <w:p>
            <w:pPr>
              <w:pStyle w:val="LevelAssessmentHeading2"/>
              <w:rPr/>
            </w:pPr>
            <w:r>
              <w:rPr/>
              <w:t>Spoken production</w:t>
            </w:r>
          </w:p>
        </w:tc>
        <w:tc>
          <w:tcPr>
            <w:tcW w:w="1508" w:type="dxa"/>
            <w:gridSpan w:val="4"/>
            <w:tcBorders>
              <w:top w:val="single" w:sz="2" w:space="0" w:color="000001"/>
              <w:left w:val="single" w:sz="2" w:space="0" w:color="000001"/>
              <w:bottom w:val="single" w:sz="2" w:space="0" w:color="000001"/>
              <w:right w:val="single" w:sz="2" w:space="0" w:color="000001"/>
            </w:tcBorders>
            <w:shd w:color="auto" w:fill="auto" w:val="clear"/>
          </w:tcPr>
          <w:p>
            <w:pPr>
              <w:pStyle w:val="LevelAssessmentHeading2"/>
              <w:rPr/>
            </w:pPr>
            <w:r>
              <w:rPr/>
            </w:r>
          </w:p>
        </w:tc>
      </w:tr>
      <w:tr>
        <w:trPr/>
        <w:tc>
          <w:tcPr>
            <w:tcW w:w="3115" w:type="dxa"/>
            <w:gridSpan w:val="2"/>
            <w:tcBorders>
              <w:right w:val="single" w:sz="2" w:space="0" w:color="000001"/>
            </w:tcBorders>
            <w:shd w:color="auto" w:fill="auto" w:val="clear"/>
          </w:tcPr>
          <w:p>
            <w:pPr>
              <w:pStyle w:val="CVHeadingLanguage"/>
              <w:rPr/>
            </w:pPr>
            <w:r>
              <w:rPr/>
              <w:t>English</w:t>
            </w:r>
          </w:p>
        </w:tc>
        <w:tc>
          <w:tcPr>
            <w:tcW w:w="141" w:type="dxa"/>
            <w:tcBorders/>
            <w:shd w:color="auto" w:fill="auto" w:val="clear"/>
          </w:tcPr>
          <w:p>
            <w:pPr>
              <w:pStyle w:val="CVNormal"/>
              <w:rPr/>
            </w:pPr>
            <w:r>
              <w:rPr/>
            </w:r>
          </w:p>
        </w:tc>
        <w:tc>
          <w:tcPr>
            <w:tcW w:w="282"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22" w:type="dxa"/>
            <w:gridSpan w:val="2"/>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2" w:type="dxa"/>
            <w:gridSpan w:val="2"/>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21" w:type="dxa"/>
            <w:gridSpan w:val="3"/>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4"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18" w:type="dxa"/>
            <w:gridSpan w:val="2"/>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4"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22" w:type="dxa"/>
            <w:gridSpan w:val="3"/>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1"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19"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Description"/>
              <w:rPr/>
            </w:pPr>
            <w:r>
              <w:rPr/>
              <w:t>Independent user</w:t>
            </w:r>
          </w:p>
        </w:tc>
      </w:tr>
      <w:tr>
        <w:trPr/>
        <w:tc>
          <w:tcPr>
            <w:tcW w:w="3115" w:type="dxa"/>
            <w:gridSpan w:val="2"/>
            <w:tcBorders>
              <w:right w:val="single" w:sz="2" w:space="0" w:color="000001"/>
            </w:tcBorders>
            <w:shd w:color="auto" w:fill="auto" w:val="clear"/>
          </w:tcPr>
          <w:p>
            <w:pPr>
              <w:pStyle w:val="CVHeadingLanguage"/>
              <w:rPr/>
            </w:pPr>
            <w:r>
              <w:rPr/>
              <w:t>French</w:t>
            </w:r>
          </w:p>
        </w:tc>
        <w:tc>
          <w:tcPr>
            <w:tcW w:w="141" w:type="dxa"/>
            <w:tcBorders/>
            <w:shd w:color="auto" w:fill="auto" w:val="clear"/>
          </w:tcPr>
          <w:p>
            <w:pPr>
              <w:pStyle w:val="CVNormal"/>
              <w:rPr/>
            </w:pPr>
            <w:r>
              <w:rPr/>
            </w:r>
          </w:p>
        </w:tc>
        <w:tc>
          <w:tcPr>
            <w:tcW w:w="282"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22" w:type="dxa"/>
            <w:gridSpan w:val="2"/>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2" w:type="dxa"/>
            <w:gridSpan w:val="2"/>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21" w:type="dxa"/>
            <w:gridSpan w:val="3"/>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4"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18" w:type="dxa"/>
            <w:gridSpan w:val="2"/>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4"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22" w:type="dxa"/>
            <w:gridSpan w:val="3"/>
            <w:tcBorders>
              <w:top w:val="single" w:sz="2" w:space="0" w:color="000001"/>
              <w:bottom w:val="single" w:sz="2" w:space="0" w:color="000001"/>
            </w:tcBorders>
            <w:shd w:color="auto" w:fill="auto" w:val="clear"/>
            <w:vAlign w:val="center"/>
          </w:tcPr>
          <w:p>
            <w:pPr>
              <w:pStyle w:val="LevelAssessmentDescription"/>
              <w:rPr/>
            </w:pPr>
            <w:r>
              <w:rPr/>
              <w:t>Independent user</w:t>
            </w:r>
          </w:p>
        </w:tc>
        <w:tc>
          <w:tcPr>
            <w:tcW w:w="281"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Code"/>
              <w:rPr/>
            </w:pPr>
            <w:r>
              <w:rPr/>
              <w:t>B2</w:t>
            </w:r>
          </w:p>
        </w:tc>
        <w:tc>
          <w:tcPr>
            <w:tcW w:w="1219" w:type="dxa"/>
            <w:tcBorders>
              <w:top w:val="single" w:sz="2" w:space="0" w:color="000001"/>
              <w:left w:val="single" w:sz="2" w:space="0" w:color="000001"/>
              <w:bottom w:val="single" w:sz="2" w:space="0" w:color="000001"/>
              <w:right w:val="single" w:sz="2" w:space="0" w:color="000001"/>
            </w:tcBorders>
            <w:shd w:color="auto" w:fill="auto" w:val="clear"/>
            <w:vAlign w:val="center"/>
          </w:tcPr>
          <w:p>
            <w:pPr>
              <w:pStyle w:val="LevelAssessmentDescription"/>
              <w:rPr/>
            </w:pPr>
            <w:r>
              <w:rPr/>
              <w:t>Independent user</w:t>
            </w:r>
          </w:p>
        </w:tc>
      </w:tr>
      <w:tr>
        <w:trPr/>
        <w:tc>
          <w:tcPr>
            <w:tcW w:w="3115" w:type="dxa"/>
            <w:gridSpan w:val="2"/>
            <w:tcBorders>
              <w:right w:val="single" w:sz="2" w:space="0" w:color="000001"/>
            </w:tcBorders>
            <w:shd w:color="auto" w:fill="auto" w:val="clear"/>
          </w:tcPr>
          <w:p>
            <w:pPr>
              <w:pStyle w:val="CVNormal"/>
              <w:rPr/>
            </w:pPr>
            <w:r>
              <w:rPr/>
            </w:r>
          </w:p>
        </w:tc>
        <w:tc>
          <w:tcPr>
            <w:tcW w:w="7656" w:type="dxa"/>
            <w:gridSpan w:val="18"/>
            <w:tcBorders/>
            <w:shd w:color="auto" w:fill="auto" w:val="clear"/>
            <w:tcMar>
              <w:top w:w="0" w:type="dxa"/>
              <w:bottom w:w="113" w:type="dxa"/>
            </w:tcMar>
          </w:tcPr>
          <w:p>
            <w:pPr>
              <w:pStyle w:val="LevelAssessmentNote"/>
              <w:rPr/>
            </w:pPr>
            <w:r>
              <w:rPr/>
              <w:t xml:space="preserve">(*) </w:t>
            </w:r>
            <w:hyperlink r:id="rId3">
              <w:r>
                <w:rPr>
                  <w:rStyle w:val="InternetLink1"/>
                </w:rPr>
                <w:t>Common European Framework of Reference (CEF) level</w:t>
              </w:r>
            </w:hyperlink>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rHeight w:val="712" w:hRule="atLeast"/>
        </w:trPr>
        <w:tc>
          <w:tcPr>
            <w:tcW w:w="3115" w:type="dxa"/>
            <w:gridSpan w:val="2"/>
            <w:tcBorders>
              <w:right w:val="single" w:sz="2" w:space="0" w:color="000001"/>
            </w:tcBorders>
            <w:shd w:color="auto" w:fill="auto" w:val="clear"/>
          </w:tcPr>
          <w:p>
            <w:pPr>
              <w:pStyle w:val="CVHeading3FirstLine"/>
              <w:spacing w:before="74" w:after="0"/>
              <w:rPr/>
            </w:pPr>
            <w:r>
              <w:rPr/>
              <w:t>Social skills and competences</w:t>
            </w:r>
          </w:p>
        </w:tc>
        <w:tc>
          <w:tcPr>
            <w:tcW w:w="7656" w:type="dxa"/>
            <w:gridSpan w:val="18"/>
            <w:tcBorders/>
            <w:shd w:color="auto" w:fill="auto" w:val="clear"/>
          </w:tcPr>
          <w:p>
            <w:pPr>
              <w:pStyle w:val="CVNormalFirstLine"/>
              <w:numPr>
                <w:ilvl w:val="0"/>
                <w:numId w:val="12"/>
              </w:numPr>
              <w:spacing w:before="0" w:after="0"/>
              <w:ind w:left="584" w:right="113" w:hanging="357"/>
              <w:rPr/>
            </w:pPr>
            <w:r>
              <w:rPr/>
              <w:t>Sociable, positive attitude</w:t>
            </w:r>
          </w:p>
          <w:p>
            <w:pPr>
              <w:pStyle w:val="CVNormalFirstLine"/>
              <w:numPr>
                <w:ilvl w:val="0"/>
                <w:numId w:val="12"/>
              </w:numPr>
              <w:spacing w:before="0" w:after="0"/>
              <w:ind w:left="584" w:right="113" w:hanging="357"/>
              <w:rPr/>
            </w:pPr>
            <w:r>
              <w:rPr/>
              <w:t>Team spirit</w:t>
            </w:r>
          </w:p>
          <w:p>
            <w:pPr>
              <w:pStyle w:val="CVNormal"/>
              <w:numPr>
                <w:ilvl w:val="0"/>
                <w:numId w:val="12"/>
              </w:numPr>
              <w:ind w:left="584" w:right="113" w:hanging="357"/>
              <w:rPr/>
            </w:pPr>
            <w:r>
              <w:rPr/>
              <w:t>Good inter-personnel skills</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rHeight w:val="812" w:hRule="atLeast"/>
        </w:trPr>
        <w:tc>
          <w:tcPr>
            <w:tcW w:w="3115" w:type="dxa"/>
            <w:gridSpan w:val="2"/>
            <w:tcBorders>
              <w:right w:val="single" w:sz="2" w:space="0" w:color="000001"/>
            </w:tcBorders>
            <w:shd w:color="auto" w:fill="auto" w:val="clear"/>
          </w:tcPr>
          <w:p>
            <w:pPr>
              <w:pStyle w:val="CVHeading3FirstLine"/>
              <w:spacing w:before="74" w:after="0"/>
              <w:rPr/>
            </w:pPr>
            <w:r>
              <w:rPr/>
              <w:t>Organisational skills and competences</w:t>
            </w:r>
          </w:p>
        </w:tc>
        <w:tc>
          <w:tcPr>
            <w:tcW w:w="7656" w:type="dxa"/>
            <w:gridSpan w:val="18"/>
            <w:tcBorders/>
            <w:shd w:color="auto" w:fill="auto" w:val="clear"/>
          </w:tcPr>
          <w:p>
            <w:pPr>
              <w:pStyle w:val="CVNormalFirstLine"/>
              <w:numPr>
                <w:ilvl w:val="0"/>
                <w:numId w:val="12"/>
              </w:numPr>
              <w:spacing w:before="0" w:after="0"/>
              <w:ind w:left="584" w:right="113" w:hanging="357"/>
              <w:rPr/>
            </w:pPr>
            <w:r>
              <w:rPr/>
              <w:t>Organized</w:t>
            </w:r>
          </w:p>
          <w:p>
            <w:pPr>
              <w:pStyle w:val="CVNormalFirstLine"/>
              <w:numPr>
                <w:ilvl w:val="0"/>
                <w:numId w:val="12"/>
              </w:numPr>
              <w:spacing w:before="0" w:after="0"/>
              <w:ind w:left="584" w:right="113" w:hanging="357"/>
              <w:rPr/>
            </w:pPr>
            <w:r>
              <w:rPr/>
              <w:t>Project team coordination</w:t>
            </w:r>
          </w:p>
          <w:p>
            <w:pPr>
              <w:pStyle w:val="CVNormalFirstLine"/>
              <w:numPr>
                <w:ilvl w:val="0"/>
                <w:numId w:val="12"/>
              </w:numPr>
              <w:spacing w:before="0" w:after="0"/>
              <w:ind w:left="584" w:right="113" w:hanging="357"/>
              <w:rPr/>
            </w:pPr>
            <w:r>
              <w:rPr/>
              <w:t>Trainer (for the new colleagues)</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Technical skills and competences</w:t>
            </w:r>
          </w:p>
        </w:tc>
        <w:tc>
          <w:tcPr>
            <w:tcW w:w="7656" w:type="dxa"/>
            <w:gridSpan w:val="18"/>
            <w:tcBorders/>
            <w:shd w:color="auto" w:fill="auto" w:val="clear"/>
          </w:tcPr>
          <w:p>
            <w:pPr>
              <w:pStyle w:val="CVNormalFirstLine"/>
              <w:numPr>
                <w:ilvl w:val="0"/>
                <w:numId w:val="12"/>
              </w:numPr>
              <w:spacing w:before="0" w:after="0"/>
              <w:ind w:left="584" w:right="113" w:hanging="357"/>
              <w:rPr/>
            </w:pPr>
            <w:r>
              <w:rPr/>
              <w:t>More than 12 years of automotive engineering experience</w:t>
            </w:r>
          </w:p>
          <w:p>
            <w:pPr>
              <w:pStyle w:val="CVNormalFirstLine"/>
              <w:numPr>
                <w:ilvl w:val="0"/>
                <w:numId w:val="12"/>
              </w:numPr>
              <w:spacing w:before="0" w:after="0"/>
              <w:ind w:left="584" w:right="113" w:hanging="357"/>
              <w:rPr/>
            </w:pPr>
            <w:r>
              <w:rPr/>
              <w:t xml:space="preserve">Good knowledge of engine management systems </w:t>
            </w:r>
          </w:p>
          <w:p>
            <w:pPr>
              <w:pStyle w:val="CVNormalFirstLine"/>
              <w:numPr>
                <w:ilvl w:val="0"/>
                <w:numId w:val="12"/>
              </w:numPr>
              <w:spacing w:before="0" w:after="0"/>
              <w:ind w:left="584" w:right="113" w:hanging="357"/>
              <w:rPr/>
            </w:pPr>
            <w:r>
              <w:rPr/>
              <w:t>Good knowledge of automotive communication protocols</w:t>
            </w:r>
          </w:p>
          <w:p>
            <w:pPr>
              <w:pStyle w:val="CVNormalFirstLine"/>
              <w:numPr>
                <w:ilvl w:val="0"/>
                <w:numId w:val="12"/>
              </w:numPr>
              <w:spacing w:before="0" w:after="0"/>
              <w:ind w:left="584" w:right="113" w:hanging="357"/>
              <w:rPr/>
            </w:pPr>
            <w:r>
              <w:rPr/>
              <w:t>Good knowledge of OBD and after sales diagnosis</w:t>
            </w:r>
          </w:p>
          <w:p>
            <w:pPr>
              <w:pStyle w:val="CVNormalFirstLine"/>
              <w:numPr>
                <w:ilvl w:val="0"/>
                <w:numId w:val="12"/>
              </w:numPr>
              <w:spacing w:before="0" w:after="0"/>
              <w:ind w:left="584" w:right="113" w:hanging="357"/>
              <w:rPr/>
            </w:pPr>
            <w:r>
              <w:rPr/>
              <w:t>Good knowledge of EMC testing in automotive field</w:t>
            </w:r>
          </w:p>
          <w:p>
            <w:pPr>
              <w:pStyle w:val="CVNormalFirstLine"/>
              <w:numPr>
                <w:ilvl w:val="0"/>
                <w:numId w:val="12"/>
              </w:numPr>
              <w:spacing w:before="0" w:after="0"/>
              <w:ind w:left="584" w:right="113" w:hanging="357"/>
              <w:rPr/>
            </w:pPr>
            <w:r>
              <w:rPr/>
              <w:t>Good knowledge of Rapid Control prototyping software and process</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Computer skills and competences</w:t>
            </w:r>
          </w:p>
        </w:tc>
        <w:tc>
          <w:tcPr>
            <w:tcW w:w="7656" w:type="dxa"/>
            <w:gridSpan w:val="18"/>
            <w:tcBorders/>
            <w:shd w:color="auto" w:fill="auto" w:val="clear"/>
          </w:tcPr>
          <w:p>
            <w:pPr>
              <w:pStyle w:val="CVNormalFirstLine"/>
              <w:numPr>
                <w:ilvl w:val="0"/>
                <w:numId w:val="12"/>
              </w:numPr>
              <w:spacing w:before="0" w:after="0"/>
              <w:ind w:left="584" w:right="113" w:hanging="357"/>
              <w:rPr/>
            </w:pPr>
            <w:r>
              <w:rPr/>
              <w:t>ECU Testing software (INCA, CANalyzer, ControlDesk, Labcar, Trace32)</w:t>
            </w:r>
          </w:p>
          <w:p>
            <w:pPr>
              <w:pStyle w:val="CVNormalFirstLine"/>
              <w:numPr>
                <w:ilvl w:val="0"/>
                <w:numId w:val="12"/>
              </w:numPr>
              <w:spacing w:before="0" w:after="0"/>
              <w:ind w:left="584" w:right="113" w:hanging="357"/>
              <w:rPr/>
            </w:pPr>
            <w:r>
              <w:rPr/>
              <w:t>Model based design and simulation with Matlab/Simulink/Stateflow</w:t>
            </w:r>
          </w:p>
          <w:p>
            <w:pPr>
              <w:pStyle w:val="CVNormalFirstLine"/>
              <w:numPr>
                <w:ilvl w:val="0"/>
                <w:numId w:val="12"/>
              </w:numPr>
              <w:spacing w:before="0" w:after="0"/>
              <w:ind w:left="584" w:right="113" w:hanging="357"/>
              <w:rPr/>
            </w:pPr>
            <w:r>
              <w:rPr/>
              <w:t>Rapid prototyping tools (INTECRIO, INCA+EIP Add-On)</w:t>
            </w:r>
          </w:p>
          <w:p>
            <w:pPr>
              <w:pStyle w:val="CVNormalFirstLine"/>
              <w:numPr>
                <w:ilvl w:val="0"/>
                <w:numId w:val="12"/>
              </w:numPr>
              <w:spacing w:before="0" w:after="0"/>
              <w:ind w:left="584" w:right="113" w:hanging="357"/>
              <w:rPr/>
            </w:pPr>
            <w:r>
              <w:rPr/>
              <w:t>Microsoft Office software (Word, Excel, Powerpoint, Outlook)</w:t>
            </w:r>
          </w:p>
          <w:p>
            <w:pPr>
              <w:pStyle w:val="CVNormalFirstLine"/>
              <w:numPr>
                <w:ilvl w:val="0"/>
                <w:numId w:val="12"/>
              </w:numPr>
              <w:spacing w:before="0" w:after="0"/>
              <w:ind w:left="584" w:right="113" w:hanging="357"/>
              <w:rPr/>
            </w:pPr>
            <w:r>
              <w:rPr/>
              <w:t>Electronics</w:t>
            </w:r>
          </w:p>
          <w:p>
            <w:pPr>
              <w:pStyle w:val="CVNormalFirstLine"/>
              <w:numPr>
                <w:ilvl w:val="0"/>
                <w:numId w:val="12"/>
              </w:numPr>
              <w:spacing w:before="0" w:after="0"/>
              <w:ind w:left="584" w:right="113" w:hanging="357"/>
              <w:rPr/>
            </w:pPr>
            <w:r>
              <w:rPr/>
              <w:t>TortoiseSVN Version control software</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r>
        <w:trPr/>
        <w:tc>
          <w:tcPr>
            <w:tcW w:w="3115" w:type="dxa"/>
            <w:gridSpan w:val="2"/>
            <w:tcBorders>
              <w:right w:val="single" w:sz="2" w:space="0" w:color="000001"/>
            </w:tcBorders>
            <w:shd w:color="auto" w:fill="auto" w:val="clear"/>
          </w:tcPr>
          <w:p>
            <w:pPr>
              <w:pStyle w:val="CVHeading3FirstLine"/>
              <w:spacing w:before="74" w:after="0"/>
              <w:rPr/>
            </w:pPr>
            <w:r>
              <w:rPr/>
              <w:t>Driving licence(s)</w:t>
            </w:r>
          </w:p>
        </w:tc>
        <w:tc>
          <w:tcPr>
            <w:tcW w:w="7656" w:type="dxa"/>
            <w:gridSpan w:val="18"/>
            <w:tcBorders/>
            <w:shd w:color="auto" w:fill="auto" w:val="clear"/>
          </w:tcPr>
          <w:p>
            <w:pPr>
              <w:pStyle w:val="CVNormalFirstLine"/>
              <w:spacing w:before="74" w:after="0"/>
              <w:rPr/>
            </w:pPr>
            <w:r>
              <w:rPr/>
              <w:t>B</w:t>
            </w:r>
          </w:p>
        </w:tc>
      </w:tr>
      <w:tr>
        <w:trPr/>
        <w:tc>
          <w:tcPr>
            <w:tcW w:w="3115" w:type="dxa"/>
            <w:gridSpan w:val="2"/>
            <w:tcBorders>
              <w:right w:val="single" w:sz="2" w:space="0" w:color="000001"/>
            </w:tcBorders>
            <w:shd w:color="auto" w:fill="auto" w:val="clear"/>
          </w:tcPr>
          <w:p>
            <w:pPr>
              <w:pStyle w:val="CVSpacer"/>
              <w:rPr/>
            </w:pPr>
            <w:r>
              <w:rPr/>
            </w:r>
          </w:p>
        </w:tc>
        <w:tc>
          <w:tcPr>
            <w:tcW w:w="7656" w:type="dxa"/>
            <w:gridSpan w:val="18"/>
            <w:tcBorders/>
            <w:shd w:color="auto" w:fill="auto" w:val="clear"/>
          </w:tcPr>
          <w:p>
            <w:pPr>
              <w:pStyle w:val="CVSpacer"/>
              <w:rPr/>
            </w:pPr>
            <w:r>
              <w:rPr/>
            </w:r>
          </w:p>
        </w:tc>
      </w:tr>
    </w:tbl>
    <w:p>
      <w:pPr>
        <w:pStyle w:val="CVNormal"/>
        <w:ind w:left="0" w:right="113" w:hanging="0"/>
        <w:rPr/>
      </w:pPr>
      <w:r>
        <w:rPr/>
      </w:r>
    </w:p>
    <w:sectPr>
      <w:headerReference w:type="default" r:id="rId4"/>
      <w:footerReference w:type="default" r:id="rId5"/>
      <w:type w:val="nextPage"/>
      <w:pgSz w:w="11906" w:h="16838"/>
      <w:pgMar w:left="567" w:right="567" w:header="851" w:top="1377" w:footer="720" w:bottom="100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 w:name="ArialNarrow">
    <w:altName w:val="Bold"/>
    <w:charset w:val="01"/>
    <w:family w:val="roman"/>
    <w:pitch w:val="variable"/>
  </w:font>
  <w:font w:name="ArialNarrow">
    <w:charset w:val="01"/>
    <w:family w:val="roman"/>
    <w:pitch w:val="variable"/>
  </w:font>
  <w:font w:name="Arial Narrow">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72" w:type="dxa"/>
      <w:jc w:val="left"/>
      <w:tblInd w:w="206" w:type="dxa"/>
      <w:tblCellMar>
        <w:top w:w="0" w:type="dxa"/>
        <w:left w:w="113" w:type="dxa"/>
        <w:bottom w:w="0" w:type="dxa"/>
        <w:right w:w="113" w:type="dxa"/>
      </w:tblCellMar>
      <w:tblLook w:lastRow="0" w:firstRow="0" w:lastColumn="0" w:firstColumn="0" w:val="0000" w:noHBand="0" w:noVBand="0"/>
    </w:tblPr>
    <w:tblGrid>
      <w:gridCol w:w="3000"/>
      <w:gridCol w:w="7771"/>
    </w:tblGrid>
    <w:tr>
      <w:trPr/>
      <w:tc>
        <w:tcPr>
          <w:tcW w:w="3000" w:type="dxa"/>
          <w:tcBorders/>
          <w:shd w:color="auto" w:fill="auto" w:val="clear"/>
        </w:tcPr>
        <w:p>
          <w:pPr>
            <w:pStyle w:val="CVFooterLeft"/>
            <w:rPr/>
          </w:pPr>
          <w:r>
            <w:rPr/>
            <w:t xml:space="preserve">Page </w:t>
          </w:r>
          <w:r>
            <w:rPr/>
            <w:fldChar w:fldCharType="begin"/>
          </w:r>
          <w:r>
            <w:rPr/>
            <w:instrText> PAGE </w:instrText>
          </w:r>
          <w:r>
            <w:rPr/>
            <w:fldChar w:fldCharType="separate"/>
          </w:r>
          <w:r>
            <w:rPr/>
            <w:t>6</w:t>
          </w:r>
          <w:r>
            <w:rPr/>
            <w:fldChar w:fldCharType="end"/>
          </w:r>
          <w:r>
            <w:rPr/>
            <w:t xml:space="preserve"> / </w:t>
          </w:r>
          <w:r>
            <w:rPr/>
            <w:fldChar w:fldCharType="begin"/>
          </w:r>
          <w:r>
            <w:rPr/>
            <w:instrText> NUMPAGES </w:instrText>
          </w:r>
          <w:r>
            <w:rPr/>
            <w:fldChar w:fldCharType="separate"/>
          </w:r>
          <w:r>
            <w:rPr/>
            <w:t>6</w:t>
          </w:r>
          <w:r>
            <w:rPr/>
            <w:fldChar w:fldCharType="end"/>
          </w:r>
          <w:r>
            <w:rPr/>
            <w:t xml:space="preserve"> - Curriculum vitae of</w:t>
          </w:r>
        </w:p>
        <w:p>
          <w:pPr>
            <w:pStyle w:val="CVFooterLeft"/>
            <w:rPr/>
          </w:pPr>
          <w:r>
            <w:rPr/>
            <w:t>Cancel Marilena</w:t>
          </w:r>
        </w:p>
      </w:tc>
      <w:tc>
        <w:tcPr>
          <w:tcW w:w="7771" w:type="dxa"/>
          <w:tcBorders>
            <w:left w:val="single" w:sz="2" w:space="0" w:color="000001"/>
          </w:tcBorders>
          <w:shd w:color="auto" w:fill="auto" w:val="clear"/>
          <w:tcMar>
            <w:left w:w="101" w:type="dxa"/>
          </w:tcMar>
        </w:tcPr>
        <w:p>
          <w:pPr>
            <w:pStyle w:val="CVFooterRight"/>
            <w:rPr/>
          </w:pPr>
          <w:r>
            <w:rPr/>
            <w:t>For more information on Europass go to http://europass.cedefop.europa.eu</w:t>
          </w:r>
        </w:p>
        <w:p>
          <w:pPr>
            <w:pStyle w:val="CVFooterRight"/>
            <w:rPr/>
          </w:pPr>
          <w:r>
            <w:rPr/>
            <w:t>© European Union, 2002-2010 24082010</w:t>
          </w:r>
        </w:p>
      </w:tc>
    </w:tr>
  </w:tbl>
  <w:p>
    <w:pPr>
      <w:pStyle w:val="CVFooter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73" w:hanging="360"/>
      </w:pPr>
    </w:lvl>
    <w:lvl w:ilvl="1">
      <w:start w:val="1"/>
      <w:numFmt w:val="lowerLetter"/>
      <w:lvlText w:val="%2."/>
      <w:lvlJc w:val="left"/>
      <w:pPr>
        <w:ind w:left="1193" w:hanging="360"/>
      </w:pPr>
    </w:lvl>
    <w:lvl w:ilvl="2">
      <w:start w:val="1"/>
      <w:numFmt w:val="lowerRoman"/>
      <w:lvlText w:val="%3."/>
      <w:lvlJc w:val="right"/>
      <w:pPr>
        <w:ind w:left="1913" w:hanging="180"/>
      </w:pPr>
    </w:lvl>
    <w:lvl w:ilvl="3">
      <w:start w:val="1"/>
      <w:numFmt w:val="decimal"/>
      <w:lvlText w:val="%4."/>
      <w:lvlJc w:val="left"/>
      <w:pPr>
        <w:ind w:left="2633" w:hanging="360"/>
      </w:pPr>
    </w:lvl>
    <w:lvl w:ilvl="4">
      <w:start w:val="1"/>
      <w:numFmt w:val="lowerLetter"/>
      <w:lvlText w:val="%5."/>
      <w:lvlJc w:val="left"/>
      <w:pPr>
        <w:ind w:left="3353" w:hanging="360"/>
      </w:pPr>
    </w:lvl>
    <w:lvl w:ilvl="5">
      <w:start w:val="1"/>
      <w:numFmt w:val="lowerRoman"/>
      <w:lvlText w:val="%6."/>
      <w:lvlJc w:val="right"/>
      <w:pPr>
        <w:ind w:left="4073" w:hanging="180"/>
      </w:pPr>
    </w:lvl>
    <w:lvl w:ilvl="6">
      <w:start w:val="1"/>
      <w:numFmt w:val="decimal"/>
      <w:lvlText w:val="%7."/>
      <w:lvlJc w:val="left"/>
      <w:pPr>
        <w:ind w:left="4793" w:hanging="360"/>
      </w:pPr>
    </w:lvl>
    <w:lvl w:ilvl="7">
      <w:start w:val="1"/>
      <w:numFmt w:val="lowerLetter"/>
      <w:lvlText w:val="%8."/>
      <w:lvlJc w:val="left"/>
      <w:pPr>
        <w:ind w:left="5513" w:hanging="360"/>
      </w:pPr>
    </w:lvl>
    <w:lvl w:ilvl="8">
      <w:start w:val="1"/>
      <w:numFmt w:val="lowerRoman"/>
      <w:lvlText w:val="%9."/>
      <w:lvlJc w:val="right"/>
      <w:pPr>
        <w:ind w:left="6233" w:hanging="180"/>
      </w:pPr>
    </w:lvl>
  </w:abstractNum>
  <w:abstractNum w:abstractNumId="2">
    <w:lvl w:ilvl="0">
      <w:start w:val="1"/>
      <w:numFmt w:val="bullet"/>
      <w:lvlText w:val="-"/>
      <w:lvlJc w:val="left"/>
      <w:pPr>
        <w:ind w:left="946" w:hanging="360"/>
      </w:pPr>
      <w:rPr>
        <w:rFonts w:ascii="Arial Narrow" w:hAnsi="Arial Narrow" w:cs="Arial Narrow" w:hint="default"/>
        <w:rFonts w:cs="Times New Roman"/>
      </w:rPr>
    </w:lvl>
    <w:lvl w:ilvl="1">
      <w:start w:val="1"/>
      <w:numFmt w:val="bullet"/>
      <w:lvlText w:val="o"/>
      <w:lvlJc w:val="left"/>
      <w:pPr>
        <w:ind w:left="1913" w:hanging="360"/>
      </w:pPr>
      <w:rPr>
        <w:rFonts w:ascii="Courier New" w:hAnsi="Courier New" w:cs="Courier New" w:hint="default"/>
        <w:rFonts w:cs="Courier New"/>
      </w:rPr>
    </w:lvl>
    <w:lvl w:ilvl="2">
      <w:start w:val="1"/>
      <w:numFmt w:val="bullet"/>
      <w:lvlText w:val=""/>
      <w:lvlJc w:val="left"/>
      <w:pPr>
        <w:ind w:left="2633" w:hanging="360"/>
      </w:pPr>
      <w:rPr>
        <w:rFonts w:ascii="Wingdings" w:hAnsi="Wingdings" w:cs="Wingdings" w:hint="default"/>
        <w:rFonts w:cs="Wingdings"/>
      </w:rPr>
    </w:lvl>
    <w:lvl w:ilvl="3">
      <w:start w:val="1"/>
      <w:numFmt w:val="bullet"/>
      <w:lvlText w:val=""/>
      <w:lvlJc w:val="left"/>
      <w:pPr>
        <w:ind w:left="3353" w:hanging="360"/>
      </w:pPr>
      <w:rPr>
        <w:rFonts w:ascii="Symbol" w:hAnsi="Symbol" w:cs="Symbol" w:hint="default"/>
        <w:rFonts w:cs="Symbol"/>
      </w:rPr>
    </w:lvl>
    <w:lvl w:ilvl="4">
      <w:start w:val="1"/>
      <w:numFmt w:val="bullet"/>
      <w:lvlText w:val="o"/>
      <w:lvlJc w:val="left"/>
      <w:pPr>
        <w:ind w:left="4073" w:hanging="360"/>
      </w:pPr>
      <w:rPr>
        <w:rFonts w:ascii="Courier New" w:hAnsi="Courier New" w:cs="Courier New" w:hint="default"/>
        <w:rFonts w:cs="Courier New"/>
      </w:rPr>
    </w:lvl>
    <w:lvl w:ilvl="5">
      <w:start w:val="1"/>
      <w:numFmt w:val="bullet"/>
      <w:lvlText w:val=""/>
      <w:lvlJc w:val="left"/>
      <w:pPr>
        <w:ind w:left="4793" w:hanging="360"/>
      </w:pPr>
      <w:rPr>
        <w:rFonts w:ascii="Wingdings" w:hAnsi="Wingdings" w:cs="Wingdings" w:hint="default"/>
        <w:rFonts w:cs="Wingdings"/>
      </w:rPr>
    </w:lvl>
    <w:lvl w:ilvl="6">
      <w:start w:val="1"/>
      <w:numFmt w:val="bullet"/>
      <w:lvlText w:val=""/>
      <w:lvlJc w:val="left"/>
      <w:pPr>
        <w:ind w:left="5513" w:hanging="360"/>
      </w:pPr>
      <w:rPr>
        <w:rFonts w:ascii="Symbol" w:hAnsi="Symbol" w:cs="Symbol" w:hint="default"/>
        <w:rFonts w:cs="Symbol"/>
      </w:rPr>
    </w:lvl>
    <w:lvl w:ilvl="7">
      <w:start w:val="1"/>
      <w:numFmt w:val="bullet"/>
      <w:lvlText w:val="o"/>
      <w:lvlJc w:val="left"/>
      <w:pPr>
        <w:ind w:left="6233" w:hanging="360"/>
      </w:pPr>
      <w:rPr>
        <w:rFonts w:ascii="Courier New" w:hAnsi="Courier New" w:cs="Courier New" w:hint="default"/>
        <w:rFonts w:cs="Courier New"/>
      </w:rPr>
    </w:lvl>
    <w:lvl w:ilvl="8">
      <w:start w:val="1"/>
      <w:numFmt w:val="bullet"/>
      <w:lvlText w:val=""/>
      <w:lvlJc w:val="left"/>
      <w:pPr>
        <w:ind w:left="6953" w:hanging="360"/>
      </w:pPr>
      <w:rPr>
        <w:rFonts w:ascii="Wingdings" w:hAnsi="Wingdings" w:cs="Wingdings" w:hint="default"/>
        <w:rFonts w:cs="Wingdings"/>
      </w:rPr>
    </w:lvl>
  </w:abstractNum>
  <w:abstractNum w:abstractNumId="3">
    <w:lvl w:ilvl="0">
      <w:start w:val="1"/>
      <w:numFmt w:val="bullet"/>
      <w:lvlText w:val="-"/>
      <w:lvlJc w:val="left"/>
      <w:pPr>
        <w:ind w:left="946" w:hanging="360"/>
      </w:pPr>
      <w:rPr>
        <w:rFonts w:ascii="Arial Narrow" w:hAnsi="Arial Narrow" w:cs="Arial Narrow" w:hint="default"/>
        <w:rFonts w:cs="Times New Roman"/>
      </w:rPr>
    </w:lvl>
    <w:lvl w:ilvl="1">
      <w:start w:val="1"/>
      <w:numFmt w:val="bullet"/>
      <w:lvlText w:val="o"/>
      <w:lvlJc w:val="left"/>
      <w:pPr>
        <w:ind w:left="1913" w:hanging="360"/>
      </w:pPr>
      <w:rPr>
        <w:rFonts w:ascii="Courier New" w:hAnsi="Courier New" w:cs="Courier New" w:hint="default"/>
        <w:rFonts w:cs="Courier New"/>
      </w:rPr>
    </w:lvl>
    <w:lvl w:ilvl="2">
      <w:start w:val="1"/>
      <w:numFmt w:val="bullet"/>
      <w:lvlText w:val=""/>
      <w:lvlJc w:val="left"/>
      <w:pPr>
        <w:ind w:left="2633" w:hanging="360"/>
      </w:pPr>
      <w:rPr>
        <w:rFonts w:ascii="Wingdings" w:hAnsi="Wingdings" w:cs="Wingdings" w:hint="default"/>
        <w:rFonts w:cs="Wingdings"/>
      </w:rPr>
    </w:lvl>
    <w:lvl w:ilvl="3">
      <w:start w:val="1"/>
      <w:numFmt w:val="bullet"/>
      <w:lvlText w:val=""/>
      <w:lvlJc w:val="left"/>
      <w:pPr>
        <w:ind w:left="3353" w:hanging="360"/>
      </w:pPr>
      <w:rPr>
        <w:rFonts w:ascii="Symbol" w:hAnsi="Symbol" w:cs="Symbol" w:hint="default"/>
        <w:rFonts w:cs="Symbol"/>
      </w:rPr>
    </w:lvl>
    <w:lvl w:ilvl="4">
      <w:start w:val="1"/>
      <w:numFmt w:val="bullet"/>
      <w:lvlText w:val="o"/>
      <w:lvlJc w:val="left"/>
      <w:pPr>
        <w:ind w:left="4073" w:hanging="360"/>
      </w:pPr>
      <w:rPr>
        <w:rFonts w:ascii="Courier New" w:hAnsi="Courier New" w:cs="Courier New" w:hint="default"/>
        <w:rFonts w:cs="Courier New"/>
      </w:rPr>
    </w:lvl>
    <w:lvl w:ilvl="5">
      <w:start w:val="1"/>
      <w:numFmt w:val="bullet"/>
      <w:lvlText w:val=""/>
      <w:lvlJc w:val="left"/>
      <w:pPr>
        <w:ind w:left="4793" w:hanging="360"/>
      </w:pPr>
      <w:rPr>
        <w:rFonts w:ascii="Wingdings" w:hAnsi="Wingdings" w:cs="Wingdings" w:hint="default"/>
        <w:rFonts w:cs="Wingdings"/>
      </w:rPr>
    </w:lvl>
    <w:lvl w:ilvl="6">
      <w:start w:val="1"/>
      <w:numFmt w:val="bullet"/>
      <w:lvlText w:val=""/>
      <w:lvlJc w:val="left"/>
      <w:pPr>
        <w:ind w:left="5513" w:hanging="360"/>
      </w:pPr>
      <w:rPr>
        <w:rFonts w:ascii="Symbol" w:hAnsi="Symbol" w:cs="Symbol" w:hint="default"/>
        <w:rFonts w:cs="Symbol"/>
      </w:rPr>
    </w:lvl>
    <w:lvl w:ilvl="7">
      <w:start w:val="1"/>
      <w:numFmt w:val="bullet"/>
      <w:lvlText w:val="o"/>
      <w:lvlJc w:val="left"/>
      <w:pPr>
        <w:ind w:left="6233" w:hanging="360"/>
      </w:pPr>
      <w:rPr>
        <w:rFonts w:ascii="Courier New" w:hAnsi="Courier New" w:cs="Courier New" w:hint="default"/>
        <w:rFonts w:cs="Courier New"/>
      </w:rPr>
    </w:lvl>
    <w:lvl w:ilvl="8">
      <w:start w:val="1"/>
      <w:numFmt w:val="bullet"/>
      <w:lvlText w:val=""/>
      <w:lvlJc w:val="left"/>
      <w:pPr>
        <w:ind w:left="6953" w:hanging="360"/>
      </w:pPr>
      <w:rPr>
        <w:rFonts w:ascii="Wingdings" w:hAnsi="Wingdings" w:cs="Wingdings" w:hint="default"/>
        <w:rFonts w:cs="Wingdings"/>
      </w:rPr>
    </w:lvl>
  </w:abstractNum>
  <w:abstractNum w:abstractNumId="4">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5">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6">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7">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8">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9">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10">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11">
    <w:lvl w:ilvl="0">
      <w:start w:val="1"/>
      <w:numFmt w:val="bullet"/>
      <w:lvlText w:val="-"/>
      <w:lvlJc w:val="left"/>
      <w:pPr>
        <w:ind w:left="586" w:hanging="360"/>
      </w:pPr>
      <w:rPr>
        <w:rFonts w:ascii="Arial Narrow" w:hAnsi="Arial Narrow" w:cs="Arial Narrow" w:hint="default"/>
        <w:rFonts w:cs="Times New Roman"/>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Fonts w:cs="Wingdings"/>
      </w:rPr>
    </w:lvl>
    <w:lvl w:ilvl="3">
      <w:start w:val="1"/>
      <w:numFmt w:val="bullet"/>
      <w:lvlText w:val=""/>
      <w:lvlJc w:val="left"/>
      <w:pPr>
        <w:ind w:left="2993" w:hanging="360"/>
      </w:pPr>
      <w:rPr>
        <w:rFonts w:ascii="Symbol" w:hAnsi="Symbol" w:cs="Symbol" w:hint="default"/>
        <w:rFonts w:cs="Symbol"/>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Fonts w:cs="Wingdings"/>
      </w:rPr>
    </w:lvl>
    <w:lvl w:ilvl="6">
      <w:start w:val="1"/>
      <w:numFmt w:val="bullet"/>
      <w:lvlText w:val=""/>
      <w:lvlJc w:val="left"/>
      <w:pPr>
        <w:ind w:left="5153" w:hanging="360"/>
      </w:pPr>
      <w:rPr>
        <w:rFonts w:ascii="Symbol" w:hAnsi="Symbol" w:cs="Symbol" w:hint="default"/>
        <w:rFonts w:cs="Symbol"/>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Fonts w:cs="Wingdings"/>
      </w:rPr>
    </w:lvl>
  </w:abstractNum>
  <w:abstractNum w:abstractNumId="12">
    <w:lvl w:ilvl="0">
      <w:start w:val="1"/>
      <w:numFmt w:val="bullet"/>
      <w:lvlText w:val="-"/>
      <w:lvlJc w:val="left"/>
      <w:pPr>
        <w:ind w:left="1997" w:hanging="360"/>
      </w:pPr>
      <w:rPr>
        <w:rFonts w:ascii="Arial Narrow" w:hAnsi="Arial Narrow" w:cs="Arial Narrow" w:hint="default"/>
        <w:rFonts w:cs="Times New Roman"/>
      </w:rPr>
    </w:lvl>
    <w:lvl w:ilvl="1">
      <w:start w:val="1"/>
      <w:numFmt w:val="bullet"/>
      <w:lvlText w:val="o"/>
      <w:lvlJc w:val="left"/>
      <w:pPr>
        <w:ind w:left="2964" w:hanging="360"/>
      </w:pPr>
      <w:rPr>
        <w:rFonts w:ascii="Courier New" w:hAnsi="Courier New" w:cs="Courier New" w:hint="default"/>
        <w:rFonts w:cs="Courier New"/>
      </w:rPr>
    </w:lvl>
    <w:lvl w:ilvl="2">
      <w:start w:val="1"/>
      <w:numFmt w:val="bullet"/>
      <w:lvlText w:val=""/>
      <w:lvlJc w:val="left"/>
      <w:pPr>
        <w:ind w:left="3684" w:hanging="360"/>
      </w:pPr>
      <w:rPr>
        <w:rFonts w:ascii="Wingdings" w:hAnsi="Wingdings" w:cs="Wingdings" w:hint="default"/>
        <w:rFonts w:cs="Wingdings"/>
      </w:rPr>
    </w:lvl>
    <w:lvl w:ilvl="3">
      <w:start w:val="1"/>
      <w:numFmt w:val="bullet"/>
      <w:lvlText w:val=""/>
      <w:lvlJc w:val="left"/>
      <w:pPr>
        <w:ind w:left="4404" w:hanging="360"/>
      </w:pPr>
      <w:rPr>
        <w:rFonts w:ascii="Symbol" w:hAnsi="Symbol" w:cs="Symbol" w:hint="default"/>
        <w:rFonts w:cs="Symbol"/>
      </w:rPr>
    </w:lvl>
    <w:lvl w:ilvl="4">
      <w:start w:val="1"/>
      <w:numFmt w:val="bullet"/>
      <w:lvlText w:val="o"/>
      <w:lvlJc w:val="left"/>
      <w:pPr>
        <w:ind w:left="5124" w:hanging="360"/>
      </w:pPr>
      <w:rPr>
        <w:rFonts w:ascii="Courier New" w:hAnsi="Courier New" w:cs="Courier New" w:hint="default"/>
        <w:rFonts w:cs="Courier New"/>
      </w:rPr>
    </w:lvl>
    <w:lvl w:ilvl="5">
      <w:start w:val="1"/>
      <w:numFmt w:val="bullet"/>
      <w:lvlText w:val=""/>
      <w:lvlJc w:val="left"/>
      <w:pPr>
        <w:ind w:left="5844" w:hanging="360"/>
      </w:pPr>
      <w:rPr>
        <w:rFonts w:ascii="Wingdings" w:hAnsi="Wingdings" w:cs="Wingdings" w:hint="default"/>
        <w:rFonts w:cs="Wingdings"/>
      </w:rPr>
    </w:lvl>
    <w:lvl w:ilvl="6">
      <w:start w:val="1"/>
      <w:numFmt w:val="bullet"/>
      <w:lvlText w:val=""/>
      <w:lvlJc w:val="left"/>
      <w:pPr>
        <w:ind w:left="6564" w:hanging="360"/>
      </w:pPr>
      <w:rPr>
        <w:rFonts w:ascii="Symbol" w:hAnsi="Symbol" w:cs="Symbol" w:hint="default"/>
        <w:rFonts w:cs="Symbol"/>
      </w:rPr>
    </w:lvl>
    <w:lvl w:ilvl="7">
      <w:start w:val="1"/>
      <w:numFmt w:val="bullet"/>
      <w:lvlText w:val="o"/>
      <w:lvlJc w:val="left"/>
      <w:pPr>
        <w:ind w:left="7284" w:hanging="360"/>
      </w:pPr>
      <w:rPr>
        <w:rFonts w:ascii="Courier New" w:hAnsi="Courier New" w:cs="Courier New" w:hint="default"/>
        <w:rFonts w:cs="Courier New"/>
      </w:rPr>
    </w:lvl>
    <w:lvl w:ilvl="8">
      <w:start w:val="1"/>
      <w:numFmt w:val="bullet"/>
      <w:lvlText w:val=""/>
      <w:lvlJc w:val="left"/>
      <w:pPr>
        <w:ind w:left="8004" w:hanging="360"/>
      </w:pPr>
      <w:rPr>
        <w:rFonts w:ascii="Wingdings" w:hAnsi="Wingdings" w:cs="Wingdings" w:hint="default"/>
        <w:rFonts w:cs="Wingding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kinsoku w:val="true"/>
      <w:overflowPunct w:val="true"/>
      <w:autoSpaceDE w:val="true"/>
      <w:bidi w:val="0"/>
      <w:jc w:val="left"/>
      <w:textAlignment w:val="baseline"/>
    </w:pPr>
    <w:rPr>
      <w:rFonts w:ascii="Times New Roman" w:hAnsi="Times New Roman" w:eastAsia="Lucida Sans Unicode" w:cs="Tahoma"/>
      <w:color w:val="00000A"/>
      <w:kern w:val="0"/>
      <w:sz w:val="24"/>
      <w:szCs w:val="24"/>
      <w:lang w:val="en-GB" w:eastAsia="zh-CN" w:bidi="ar-SA"/>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Pagenumber">
    <w:name w:val="page number"/>
    <w:qFormat/>
    <w:rPr/>
  </w:style>
  <w:style w:type="character" w:styleId="Internetlink" w:customStyle="1">
    <w:name w:val="Internet link"/>
    <w:qFormat/>
    <w:rPr>
      <w:color w:val="0000FF"/>
      <w:u w:val="single"/>
    </w:rPr>
  </w:style>
  <w:style w:type="character" w:styleId="EndnoteCharacters">
    <w:name w:val="Endnote Characters"/>
    <w:qFormat/>
    <w:rPr/>
  </w:style>
  <w:style w:type="character" w:styleId="WWDefaultParagraphFont" w:customStyle="1">
    <w:name w:val="WW-Default Paragraph Font"/>
    <w:qFormat/>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BalloonTextChar" w:customStyle="1">
    <w:name w:val="Balloon Text Char"/>
    <w:basedOn w:val="DefaultParagraphFont"/>
    <w:qFormat/>
    <w:rPr>
      <w:rFonts w:ascii="Tahoma" w:hAnsi="Tahoma"/>
      <w:sz w:val="16"/>
      <w:szCs w:val="16"/>
    </w:rPr>
  </w:style>
  <w:style w:type="character" w:styleId="InternetLink1">
    <w:name w:val="Internet Link"/>
    <w:uiPriority w:val="99"/>
    <w:unhideWhenUsed/>
    <w:rsid w:val="00f15ae9"/>
    <w:rPr>
      <w:color w:val="0000FF"/>
      <w:u w:val="single"/>
    </w:rPr>
  </w:style>
  <w:style w:type="character" w:styleId="ListLabel1">
    <w:name w:val="ListLabel 1"/>
    <w:qFormat/>
    <w:rPr>
      <w:rFonts w:cs="StarSymbol"/>
      <w:sz w:val="18"/>
      <w:szCs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Times New Roman"/>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Times New Roman" w:cs="Times New Roman"/>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Times New Roman" w:cs="Times New Roma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Times New Roman" w:cs="Times New Roman"/>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Times New Roman" w:cs="Times New Roman"/>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Times New Roman"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Times New Roman"/>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Times New Roman"/>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Times New Roman"/>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Times New Roman"/>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Times New Roman"/>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Times New Roman"/>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Times New Roman"/>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Times New Roman"/>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Times New Roman"/>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Times New Roman"/>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Times New Roman"/>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Times New Roman"/>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Times New Roman"/>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Times New Roman"/>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Times New Roman"/>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Times New Roman"/>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Times New Roman"/>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Times New Roman"/>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Times New Roman"/>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Times New Roman"/>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Times New Roman"/>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Times New Roman"/>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Times New Roman"/>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Times New Roman"/>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Times New Roman"/>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Times New Roman"/>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Times New Roman"/>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Times New Roman"/>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imes New Roman"/>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Times New Roman"/>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Times New Roman"/>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Times New Roman"/>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imes New Roman"/>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imes New Roman"/>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imes New Roman"/>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Times New Roman"/>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imes New Roman"/>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Times New Roman"/>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Times New Roman"/>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Times New Roman"/>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Times New Roman"/>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Times New Roman"/>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kinsoku w:val="true"/>
      <w:overflowPunct w:val="true"/>
      <w:autoSpaceDE w:val="true"/>
      <w:bidi w:val="0"/>
      <w:jc w:val="left"/>
    </w:pPr>
    <w:rPr>
      <w:rFonts w:ascii="Arial Narrow" w:hAnsi="Arial Narrow" w:eastAsia="Times New Roman" w:cs="Times New Roman"/>
      <w:color w:val="00000A"/>
      <w:kern w:val="0"/>
      <w:sz w:val="20"/>
      <w:szCs w:val="20"/>
      <w:lang w:val="en-GB" w:eastAsia="zh-CN" w:bidi="ar-SA"/>
    </w:rPr>
  </w:style>
  <w:style w:type="paragraph" w:styleId="CVTitle" w:customStyle="1">
    <w:name w:val="CV Title"/>
    <w:basedOn w:val="Standard"/>
    <w:qFormat/>
    <w:pPr>
      <w:ind w:left="113" w:right="113" w:hanging="0"/>
      <w:jc w:val="right"/>
    </w:pPr>
    <w:rPr>
      <w:b/>
      <w:bCs/>
      <w:spacing w:val="10"/>
      <w:sz w:val="28"/>
    </w:rPr>
  </w:style>
  <w:style w:type="paragraph" w:styleId="CVHeading1" w:customStyle="1">
    <w:name w:val="CV Heading 1"/>
    <w:basedOn w:val="Standard"/>
    <w:next w:val="Standard"/>
    <w:qFormat/>
    <w:pPr>
      <w:spacing w:before="74" w:after="0"/>
      <w:ind w:left="113" w:right="113" w:hanging="0"/>
      <w:jc w:val="right"/>
    </w:pPr>
    <w:rPr>
      <w:b/>
      <w:sz w:val="24"/>
    </w:rPr>
  </w:style>
  <w:style w:type="paragraph" w:styleId="CVHeading2" w:customStyle="1">
    <w:name w:val="CV Heading 2"/>
    <w:basedOn w:val="CVHeading1"/>
    <w:next w:val="Standard"/>
    <w:qFormat/>
    <w:pPr>
      <w:spacing w:before="0" w:after="0"/>
    </w:pPr>
    <w:rPr>
      <w:b w:val="false"/>
      <w:sz w:val="22"/>
    </w:rPr>
  </w:style>
  <w:style w:type="paragraph" w:styleId="CVHeading2FirstLine" w:customStyle="1">
    <w:name w:val="CV Heading 2 - First Line"/>
    <w:basedOn w:val="CVHeading2"/>
    <w:qFormat/>
    <w:pPr>
      <w:spacing w:before="74" w:after="0"/>
    </w:pPr>
    <w:rPr/>
  </w:style>
  <w:style w:type="paragraph" w:styleId="CVHeading3" w:customStyle="1">
    <w:name w:val="CV Heading 3"/>
    <w:basedOn w:val="Standard"/>
    <w:next w:val="Standard"/>
    <w:qFormat/>
    <w:pPr>
      <w:ind w:left="113" w:right="113" w:hanging="0"/>
      <w:jc w:val="right"/>
      <w:textAlignment w:val="center"/>
    </w:pPr>
    <w:rPr/>
  </w:style>
  <w:style w:type="paragraph" w:styleId="CVHeading3FirstLine" w:customStyle="1">
    <w:name w:val="CV Heading 3 - First Line"/>
    <w:basedOn w:val="CVHeading3"/>
    <w:qFormat/>
    <w:pPr>
      <w:spacing w:before="74" w:after="0"/>
    </w:pPr>
    <w:rPr/>
  </w:style>
  <w:style w:type="paragraph" w:styleId="CVHeadingLanguage" w:customStyle="1">
    <w:name w:val="CV Heading Language"/>
    <w:basedOn w:val="CVHeading2"/>
    <w:qFormat/>
    <w:pPr/>
    <w:rPr>
      <w:b/>
    </w:rPr>
  </w:style>
  <w:style w:type="paragraph" w:styleId="LevelAssessmentCode" w:customStyle="1">
    <w:name w:val="Level Assessment - Code"/>
    <w:basedOn w:val="Standard"/>
    <w:qFormat/>
    <w:pPr>
      <w:ind w:left="28" w:hanging="0"/>
      <w:jc w:val="center"/>
    </w:pPr>
    <w:rPr>
      <w:sz w:val="18"/>
    </w:rPr>
  </w:style>
  <w:style w:type="paragraph" w:styleId="LevelAssessmentDescription" w:customStyle="1">
    <w:name w:val="Level Assessment - Description"/>
    <w:basedOn w:val="LevelAssessmentCode"/>
    <w:qFormat/>
    <w:pPr>
      <w:textAlignment w:val="bottom"/>
    </w:pPr>
    <w:rPr/>
  </w:style>
  <w:style w:type="paragraph" w:styleId="SmallGap" w:customStyle="1">
    <w:name w:val="Small Gap"/>
    <w:basedOn w:val="Standard"/>
    <w:next w:val="Standard"/>
    <w:qFormat/>
    <w:pPr/>
    <w:rPr>
      <w:sz w:val="10"/>
    </w:rPr>
  </w:style>
  <w:style w:type="paragraph" w:styleId="CVHeadingLevel" w:customStyle="1">
    <w:name w:val="CV Heading Level"/>
    <w:basedOn w:val="CVHeading3"/>
    <w:next w:val="Standard"/>
    <w:qFormat/>
    <w:pPr/>
    <w:rPr>
      <w:i/>
    </w:rPr>
  </w:style>
  <w:style w:type="paragraph" w:styleId="LevelAssessmentHeading1" w:customStyle="1">
    <w:name w:val="Level Assessment - Heading 1"/>
    <w:basedOn w:val="LevelAssessmentCode"/>
    <w:qFormat/>
    <w:pPr>
      <w:ind w:left="57" w:right="57" w:hanging="0"/>
    </w:pPr>
    <w:rPr>
      <w:b/>
      <w:sz w:val="22"/>
    </w:rPr>
  </w:style>
  <w:style w:type="paragraph" w:styleId="LevelAssessmentHeading2" w:customStyle="1">
    <w:name w:val="Level Assessment - Heading 2"/>
    <w:basedOn w:val="Standard"/>
    <w:qFormat/>
    <w:pPr>
      <w:ind w:left="57" w:right="57" w:hanging="0"/>
      <w:jc w:val="center"/>
    </w:pPr>
    <w:rPr>
      <w:sz w:val="18"/>
    </w:rPr>
  </w:style>
  <w:style w:type="paragraph" w:styleId="LevelAssessmentNote" w:customStyle="1">
    <w:name w:val="Level Assessment - Note"/>
    <w:basedOn w:val="LevelAssessmentCode"/>
    <w:qFormat/>
    <w:pPr>
      <w:ind w:left="113" w:hanging="0"/>
      <w:jc w:val="left"/>
    </w:pPr>
    <w:rPr>
      <w:i/>
    </w:rPr>
  </w:style>
  <w:style w:type="paragraph" w:styleId="CVMajor" w:customStyle="1">
    <w:name w:val="CV Major"/>
    <w:basedOn w:val="Standard"/>
    <w:qFormat/>
    <w:pPr>
      <w:ind w:left="113" w:right="113" w:hanging="0"/>
    </w:pPr>
    <w:rPr>
      <w:b/>
      <w:sz w:val="24"/>
    </w:rPr>
  </w:style>
  <w:style w:type="paragraph" w:styleId="CVMajorFirstLine" w:customStyle="1">
    <w:name w:val="CV Major - First Line"/>
    <w:basedOn w:val="CVMajor"/>
    <w:qFormat/>
    <w:pPr>
      <w:spacing w:before="74" w:after="0"/>
    </w:pPr>
    <w:rPr/>
  </w:style>
  <w:style w:type="paragraph" w:styleId="CVMedium" w:customStyle="1">
    <w:name w:val="CV Medium"/>
    <w:basedOn w:val="CVMajor"/>
    <w:qFormat/>
    <w:pPr/>
    <w:rPr>
      <w:sz w:val="22"/>
    </w:rPr>
  </w:style>
  <w:style w:type="paragraph" w:styleId="CVMediumFirstLine" w:customStyle="1">
    <w:name w:val="CV Medium - First Line"/>
    <w:basedOn w:val="CVMedium"/>
    <w:qFormat/>
    <w:pPr>
      <w:spacing w:before="74" w:after="0"/>
    </w:pPr>
    <w:rPr/>
  </w:style>
  <w:style w:type="paragraph" w:styleId="CVNormal" w:customStyle="1">
    <w:name w:val="CV Normal"/>
    <w:basedOn w:val="CVMedium"/>
    <w:qFormat/>
    <w:pPr/>
    <w:rPr>
      <w:b w:val="false"/>
      <w:sz w:val="20"/>
    </w:rPr>
  </w:style>
  <w:style w:type="paragraph" w:styleId="CVSpacer" w:customStyle="1">
    <w:name w:val="CV Spacer"/>
    <w:basedOn w:val="CVNormal"/>
    <w:qFormat/>
    <w:pPr/>
    <w:rPr>
      <w:sz w:val="4"/>
    </w:rPr>
  </w:style>
  <w:style w:type="paragraph" w:styleId="CVNormalFirstLine" w:customStyle="1">
    <w:name w:val="CV Normal - First Line"/>
    <w:basedOn w:val="CVNormal"/>
    <w:qFormat/>
    <w:pPr>
      <w:spacing w:before="74" w:after="0"/>
    </w:pPr>
    <w:rPr/>
  </w:style>
  <w:style w:type="paragraph" w:styleId="CVFooterLeft" w:customStyle="1">
    <w:name w:val="CV Footer Left"/>
    <w:basedOn w:val="Standard"/>
    <w:qFormat/>
    <w:pPr>
      <w:ind w:firstLine="360"/>
      <w:jc w:val="right"/>
    </w:pPr>
    <w:rPr>
      <w:bCs/>
      <w:sz w:val="16"/>
    </w:rPr>
  </w:style>
  <w:style w:type="paragraph" w:styleId="CVFooterRight" w:customStyle="1">
    <w:name w:val="CV Footer Right"/>
    <w:basedOn w:val="Standard"/>
    <w:qFormat/>
    <w:pPr/>
    <w:rPr>
      <w:bCs/>
      <w:sz w:val="16"/>
    </w:rPr>
  </w:style>
  <w:style w:type="paragraph" w:styleId="GridStandard" w:customStyle="1">
    <w:name w:val="Grid Standard"/>
    <w:qFormat/>
    <w:pPr>
      <w:widowControl/>
      <w:suppressAutoHyphens w:val="true"/>
      <w:kinsoku w:val="true"/>
      <w:overflowPunct w:val="true"/>
      <w:autoSpaceDE w:val="true"/>
      <w:bidi w:val="0"/>
      <w:jc w:val="left"/>
    </w:pPr>
    <w:rPr>
      <w:rFonts w:ascii="Arial Narrow" w:hAnsi="Arial Narrow" w:eastAsia="Lucida Sans Unicode" w:cs="Tahoma"/>
      <w:color w:val="00000A"/>
      <w:kern w:val="0"/>
      <w:sz w:val="20"/>
      <w:szCs w:val="24"/>
      <w:lang w:val="en-GB" w:eastAsia="zh-CN" w:bidi="ar-SA"/>
    </w:rPr>
  </w:style>
  <w:style w:type="paragraph" w:styleId="GridTitle" w:customStyle="1">
    <w:name w:val="Grid Title"/>
    <w:basedOn w:val="GridStandard"/>
    <w:qFormat/>
    <w:pPr>
      <w:jc w:val="center"/>
    </w:pPr>
    <w:rPr>
      <w:b/>
      <w:caps/>
    </w:rPr>
  </w:style>
  <w:style w:type="paragraph" w:styleId="GridFooter" w:customStyle="1">
    <w:name w:val="Grid Footer"/>
    <w:basedOn w:val="GridStandard"/>
    <w:qFormat/>
    <w:pPr/>
    <w:rPr>
      <w:sz w:val="16"/>
    </w:rPr>
  </w:style>
  <w:style w:type="paragraph" w:styleId="GridLevel" w:customStyle="1">
    <w:name w:val="Grid Level"/>
    <w:basedOn w:val="GridStandard"/>
    <w:qFormat/>
    <w:pPr>
      <w:jc w:val="center"/>
    </w:pPr>
    <w:rPr>
      <w:b/>
      <w:sz w:val="4"/>
    </w:rPr>
  </w:style>
  <w:style w:type="paragraph" w:styleId="GridCompetency1" w:customStyle="1">
    <w:name w:val="Grid Competency 1"/>
    <w:basedOn w:val="GridStandard"/>
    <w:qFormat/>
    <w:pPr>
      <w:jc w:val="center"/>
    </w:pPr>
    <w:rPr>
      <w:caps/>
      <w:sz w:val="4"/>
    </w:rPr>
  </w:style>
  <w:style w:type="paragraph" w:styleId="GridCompetency2" w:customStyle="1">
    <w:name w:val="Grid Competency 2"/>
    <w:basedOn w:val="GridStandard"/>
    <w:qFormat/>
    <w:pPr>
      <w:jc w:val="center"/>
    </w:pPr>
    <w:rPr>
      <w:sz w:val="2"/>
    </w:rPr>
  </w:style>
  <w:style w:type="paragraph" w:styleId="GridDescription" w:customStyle="1">
    <w:name w:val="Grid Description"/>
    <w:basedOn w:val="GridStandard"/>
    <w:qFormat/>
    <w:pPr/>
    <w:rPr/>
  </w:style>
  <w:style w:type="paragraph" w:styleId="Footer">
    <w:name w:val="Footer"/>
    <w:basedOn w:val="Standard"/>
    <w:pPr>
      <w:suppressLineNumbers/>
      <w:tabs>
        <w:tab w:val="clear" w:pos="709"/>
        <w:tab w:val="center" w:pos="4818" w:leader="none"/>
        <w:tab w:val="right" w:pos="9637" w:leader="none"/>
      </w:tabs>
    </w:pPr>
    <w:rPr/>
  </w:style>
  <w:style w:type="paragraph" w:styleId="TableContents" w:customStyle="1">
    <w:name w:val="Table Contents"/>
    <w:basedOn w:val="Standard"/>
    <w:qFormat/>
    <w:pPr>
      <w:suppressLineNumbers/>
    </w:pPr>
    <w:rPr/>
  </w:style>
  <w:style w:type="paragraph" w:styleId="Header">
    <w:name w:val="Header"/>
    <w:basedOn w:val="Standard"/>
    <w:pPr>
      <w:suppressLineNumbers/>
      <w:tabs>
        <w:tab w:val="clear" w:pos="709"/>
        <w:tab w:val="center" w:pos="4818" w:leader="none"/>
        <w:tab w:val="right" w:pos="9637" w:leader="none"/>
      </w:tabs>
    </w:pPr>
    <w:rPr/>
  </w:style>
  <w:style w:type="paragraph" w:styleId="TableHeading" w:customStyle="1">
    <w:name w:val="Table Heading"/>
    <w:basedOn w:val="TableContents"/>
    <w:qFormat/>
    <w:pPr>
      <w:jc w:val="center"/>
    </w:pPr>
    <w:rPr>
      <w:b/>
      <w:bCs/>
    </w:rPr>
  </w:style>
  <w:style w:type="paragraph" w:styleId="BalloonText">
    <w:name w:val="Balloon Text"/>
    <w:basedOn w:val="Normal"/>
    <w:qFormat/>
    <w:pPr/>
    <w:rPr>
      <w:rFonts w:ascii="Tahoma" w:hAnsi="Tahoma"/>
      <w:sz w:val="16"/>
      <w:szCs w:val="16"/>
    </w:rPr>
  </w:style>
  <w:style w:type="paragraph" w:styleId="NoSpacing">
    <w:name w:val="No Spacing"/>
    <w:qFormat/>
    <w:pPr>
      <w:widowControl/>
      <w:suppressAutoHyphens w:val="true"/>
      <w:kinsoku w:val="true"/>
      <w:overflowPunct w:val="true"/>
      <w:autoSpaceDE w:val="true"/>
      <w:bidi w:val="0"/>
      <w:jc w:val="left"/>
      <w:textAlignment w:val="auto"/>
    </w:pPr>
    <w:rPr>
      <w:rFonts w:ascii="Arial" w:hAnsi="Arial" w:eastAsia="Batang" w:cs="Arial"/>
      <w:color w:val="00000A"/>
      <w:kern w:val="0"/>
      <w:sz w:val="20"/>
      <w:szCs w:val="20"/>
      <w:lang w:val="en-GB" w:eastAsia="ar-SA" w:bidi="ar-SA"/>
    </w:rPr>
  </w:style>
  <w:style w:type="paragraph" w:styleId="Default" w:customStyle="1">
    <w:name w:val="Default"/>
    <w:qFormat/>
    <w:pPr>
      <w:widowControl/>
      <w:kinsoku w:val="true"/>
      <w:overflowPunct w:val="true"/>
      <w:autoSpaceDE w:val="true"/>
      <w:bidi w:val="0"/>
      <w:jc w:val="left"/>
      <w:textAlignment w:val="auto"/>
    </w:pPr>
    <w:rPr>
      <w:rFonts w:ascii="Times New Roman" w:hAnsi="Times New Roman" w:eastAsia="Times New Roman" w:cs="Times New Roman"/>
      <w:color w:val="000000"/>
      <w:kern w:val="0"/>
      <w:sz w:val="24"/>
      <w:szCs w:val="24"/>
      <w:lang w:val="en-GB" w:eastAsia="en-GB" w:bidi="ar-SA"/>
    </w:rPr>
  </w:style>
  <w:style w:type="paragraph" w:styleId="NormalWeb">
    <w:name w:val="Normal (Web)"/>
    <w:basedOn w:val="Normal"/>
    <w:qFormat/>
    <w:pPr>
      <w:widowControl/>
      <w:suppressAutoHyphens w:val="false"/>
      <w:spacing w:before="100" w:after="100"/>
      <w:textAlignment w:val="auto"/>
    </w:pPr>
    <w:rPr>
      <w:rFonts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europass.cedefop.europa.eu/LanguageSelfAssessmentGrid/e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Application>LibreOffice/6.2.7.1$Linux_X86_64 LibreOffice_project/95d37f7648e3d147b01e5becbc6a7096a318b3bc</Application>
  <Pages>5</Pages>
  <Words>1645</Words>
  <Characters>10022</Characters>
  <CharactersWithSpaces>11419</CharactersWithSpaces>
  <Paragraphs>245</Paragraphs>
  <Company>SAIC Motor UK Technical Center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2019-05-22T11:04:00Z</dcterms:created>
  <dc:creator>Cedefop</dc:creator>
  <dc:description>Automatically generated Europass CV - V2.0</dc:description>
  <dc:language>en-GB</dc:language>
  <cp:lastModifiedBy/>
  <dcterms:modified xsi:type="dcterms:W3CDTF">2020-01-10T00:06:44Z</dcterms:modified>
  <cp:revision>73</cp:revision>
  <dc:subject/>
  <dc:title>Europass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SAIC Motor UK Technical Center Ltd</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