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FD" w:rsidRDefault="006550EA">
      <w:pPr>
        <w:rPr>
          <w:lang w:val="en-GB"/>
        </w:rPr>
      </w:pPr>
      <w:r>
        <w:pict>
          <v:rect id="Rectangle 3" o:spid="_x0000_s1026" style="position:absolute;margin-left:11pt;margin-top:-9pt;width:417.6pt;height:70.55pt;z-index:251669504;visibility:visible;mso-position-horizontal:absolute;mso-position-vertical:absolute;mso-height-relative:margin" fillcolor="#c6d9f1 [671]" stroked="f">
            <v:textbox inset="14.4pt">
              <w:txbxContent>
                <w:p w:rsidR="000163A3" w:rsidRPr="00C8479D" w:rsidRDefault="000163A3" w:rsidP="00C8479D">
                  <w:pPr>
                    <w:pStyle w:val="Name"/>
                  </w:pPr>
                  <w:r>
                    <w:t>Damian Jackson</w:t>
                  </w:r>
                </w:p>
                <w:p w:rsidR="000163A3" w:rsidRPr="00C8479D" w:rsidRDefault="000163A3" w:rsidP="00C8479D">
                  <w:pPr>
                    <w:pStyle w:val="Designation"/>
                  </w:pPr>
                  <w:r>
                    <w:t>Software Consultant</w:t>
                  </w:r>
                </w:p>
              </w:txbxContent>
            </v:textbox>
          </v:rect>
        </w:pict>
      </w:r>
    </w:p>
    <w:p w:rsidR="003C7CFD" w:rsidRDefault="003C7CFD"/>
    <w:p w:rsidR="003C7CFD" w:rsidRDefault="006550EA">
      <w:r>
        <w:pict>
          <v:rect id="Rectangle 4" o:spid="_x0000_s1027" style="position:absolute;margin-left:11pt;margin-top:15.15pt;width:417.6pt;height:42pt;z-index:251670528;visibility:visible;mso-position-horizontal:absolute;mso-position-vertical:absolute" fillcolor="#f2f2f2 [3052]" stroked="f">
            <v:textbox style="mso-next-textbox:#Rectangle 4" inset="14.4pt">
              <w:txbxContent>
                <w:p w:rsidR="000163A3" w:rsidRPr="00C8479D" w:rsidRDefault="000163A3" w:rsidP="00C8479D">
                  <w:pPr>
                    <w:pStyle w:val="ContactInfo"/>
                  </w:pPr>
                  <w:r>
                    <w:t>2 The Courtyard, West Park Street, Chatteris, Cambridgeshire,  PE166FF</w:t>
                  </w:r>
                </w:p>
                <w:p w:rsidR="000163A3" w:rsidRPr="00C8479D" w:rsidRDefault="000163A3" w:rsidP="00C8479D">
                  <w:pPr>
                    <w:pStyle w:val="ContactInfo"/>
                  </w:pPr>
                  <w:r>
                    <w:t>damian.jackson@acennan.com</w:t>
                  </w:r>
                  <w:r w:rsidRPr="00C8479D">
                    <w:t xml:space="preserve"> - </w:t>
                  </w:r>
                  <w:r>
                    <w:t>07548962505</w:t>
                  </w:r>
                </w:p>
              </w:txbxContent>
            </v:textbox>
          </v:rect>
        </w:pict>
      </w:r>
    </w:p>
    <w:p w:rsidR="003C7CFD" w:rsidRDefault="003C7CFD"/>
    <w:p w:rsidR="003C7CFD" w:rsidRDefault="003C7CFD"/>
    <w:p w:rsidR="003C7CFD" w:rsidRDefault="003C7CFD"/>
    <w:p w:rsidR="003C7CFD" w:rsidRDefault="003C7CFD"/>
    <w:tbl>
      <w:tblPr>
        <w:tblStyle w:val="TableGrid"/>
        <w:tblW w:w="5000" w:type="pct"/>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1702"/>
        <w:gridCol w:w="9098"/>
      </w:tblGrid>
      <w:tr w:rsidR="003C7CFD">
        <w:trPr>
          <w:jc w:val="center"/>
        </w:trPr>
        <w:tc>
          <w:tcPr>
            <w:tcW w:w="788" w:type="pct"/>
          </w:tcPr>
          <w:p w:rsidR="003C7CFD" w:rsidRDefault="003223CB">
            <w:pPr>
              <w:pStyle w:val="Heading1"/>
              <w:rPr>
                <w:sz w:val="28"/>
              </w:rPr>
            </w:pPr>
            <w:r>
              <w:rPr>
                <w:sz w:val="28"/>
              </w:rPr>
              <w:t>Professional Attributes</w:t>
            </w:r>
          </w:p>
        </w:tc>
        <w:tc>
          <w:tcPr>
            <w:tcW w:w="4213" w:type="pct"/>
          </w:tcPr>
          <w:p w:rsidR="003C7CFD" w:rsidRDefault="003223CB" w:rsidP="002A6817">
            <w:pPr>
              <w:tabs>
                <w:tab w:val="left" w:pos="2136"/>
              </w:tabs>
              <w:spacing w:before="0" w:after="60"/>
              <w:jc w:val="both"/>
              <w:rPr>
                <w:rFonts w:eastAsia="Times New Roman"/>
                <w:sz w:val="20"/>
                <w:szCs w:val="20"/>
              </w:rPr>
            </w:pPr>
            <w:r>
              <w:rPr>
                <w:rFonts w:eastAsia="Times New Roman"/>
                <w:sz w:val="20"/>
                <w:szCs w:val="20"/>
              </w:rPr>
              <w:t>I have worked for many years in an Agile environment implementing pair programming and test driven development, and am a firm believer in the benefits that can be gained from this practice.</w:t>
            </w:r>
          </w:p>
          <w:p w:rsidR="003C7CFD" w:rsidRDefault="003223CB" w:rsidP="002A6817">
            <w:pPr>
              <w:tabs>
                <w:tab w:val="left" w:pos="2136"/>
              </w:tabs>
              <w:spacing w:before="0" w:after="60"/>
              <w:jc w:val="both"/>
              <w:rPr>
                <w:rFonts w:eastAsia="Times New Roman"/>
                <w:sz w:val="20"/>
              </w:rPr>
            </w:pPr>
            <w:r>
              <w:rPr>
                <w:rFonts w:eastAsia="Times New Roman"/>
                <w:sz w:val="20"/>
              </w:rPr>
              <w:t>I have a good knowledge of C, C++, C#, Javascript and Java. I also have experience of developing on Windows, Linux and Mac environments.</w:t>
            </w:r>
          </w:p>
          <w:p w:rsidR="003C7CFD" w:rsidRDefault="003223CB" w:rsidP="002A6817">
            <w:pPr>
              <w:tabs>
                <w:tab w:val="left" w:pos="2136"/>
              </w:tabs>
              <w:spacing w:before="0" w:after="60"/>
              <w:jc w:val="both"/>
              <w:rPr>
                <w:rFonts w:eastAsia="Times New Roman"/>
                <w:sz w:val="20"/>
              </w:rPr>
            </w:pPr>
            <w:r>
              <w:rPr>
                <w:rFonts w:eastAsia="Times New Roman"/>
                <w:sz w:val="20"/>
              </w:rPr>
              <w:t>I have worked in some form of research and development for many years which has increased my understanding of the need for continual innovation and how best to integrate new ideas into an existing product.</w:t>
            </w:r>
          </w:p>
          <w:p w:rsidR="003C7CFD" w:rsidRDefault="003223CB" w:rsidP="002A6817">
            <w:pPr>
              <w:tabs>
                <w:tab w:val="left" w:pos="2136"/>
              </w:tabs>
              <w:spacing w:before="0" w:after="60"/>
              <w:jc w:val="both"/>
              <w:rPr>
                <w:rFonts w:eastAsia="Times New Roman"/>
                <w:sz w:val="20"/>
              </w:rPr>
            </w:pPr>
            <w:r>
              <w:rPr>
                <w:rFonts w:eastAsia="Times New Roman"/>
                <w:sz w:val="20"/>
              </w:rPr>
              <w:t>I have had the opportunity to work both as a part of a team as well as being a team lead. I have experience of managing people, allowing them the freedom to try new ideas while ensuring the project remains on time and budget.</w:t>
            </w:r>
          </w:p>
          <w:p w:rsidR="003C7CFD" w:rsidRDefault="003223CB" w:rsidP="002A6817">
            <w:pPr>
              <w:tabs>
                <w:tab w:val="left" w:pos="2136"/>
              </w:tabs>
              <w:spacing w:before="0" w:after="60"/>
              <w:jc w:val="both"/>
              <w:rPr>
                <w:rFonts w:eastAsia="Times New Roman"/>
                <w:sz w:val="20"/>
              </w:rPr>
            </w:pPr>
            <w:r>
              <w:rPr>
                <w:rFonts w:eastAsia="Times New Roman"/>
                <w:sz w:val="20"/>
              </w:rPr>
              <w:t>I enjoy all aspects of knowledge sharing, which is important in an industry that changes rapidly, and I am happy to provide both technical and non-technical talks or to mentor junior engineers.</w:t>
            </w:r>
          </w:p>
          <w:p w:rsidR="003C7CFD" w:rsidRDefault="003223CB" w:rsidP="002A6817">
            <w:pPr>
              <w:tabs>
                <w:tab w:val="left" w:pos="2136"/>
              </w:tabs>
              <w:spacing w:before="0" w:after="60"/>
              <w:jc w:val="both"/>
              <w:rPr>
                <w:rFonts w:eastAsia="Times New Roman"/>
                <w:sz w:val="20"/>
              </w:rPr>
            </w:pPr>
            <w:r>
              <w:rPr>
                <w:rFonts w:eastAsia="Times New Roman"/>
                <w:sz w:val="20"/>
              </w:rPr>
              <w:t>I am highly self motivated and am able to manage my time. I am able to weigh up the pressures from competing customers to decide on priorities and then follow through to delivery.</w:t>
            </w:r>
          </w:p>
          <w:p w:rsidR="003C7CFD" w:rsidRDefault="003223CB" w:rsidP="002A6817">
            <w:pPr>
              <w:tabs>
                <w:tab w:val="left" w:pos="2136"/>
              </w:tabs>
              <w:spacing w:before="0" w:after="60"/>
              <w:jc w:val="both"/>
              <w:rPr>
                <w:sz w:val="20"/>
                <w:szCs w:val="20"/>
              </w:rPr>
            </w:pPr>
            <w:r>
              <w:rPr>
                <w:rFonts w:eastAsia="Times New Roman"/>
                <w:sz w:val="20"/>
              </w:rPr>
              <w:t>I have experience of designing and implementing highly scalable systems as well as high throughput, high resilience systems.</w:t>
            </w:r>
          </w:p>
        </w:tc>
      </w:tr>
      <w:tr w:rsidR="003C7CFD">
        <w:trPr>
          <w:trHeight w:val="1905"/>
          <w:jc w:val="center"/>
        </w:trPr>
        <w:tc>
          <w:tcPr>
            <w:tcW w:w="788" w:type="pct"/>
          </w:tcPr>
          <w:p w:rsidR="003C7CFD" w:rsidRDefault="003223CB">
            <w:pPr>
              <w:pStyle w:val="Heading1"/>
              <w:rPr>
                <w:sz w:val="28"/>
              </w:rPr>
            </w:pPr>
            <w:r>
              <w:rPr>
                <w:sz w:val="28"/>
              </w:rPr>
              <w:t>Skills</w:t>
            </w:r>
          </w:p>
        </w:tc>
        <w:tc>
          <w:tcPr>
            <w:tcW w:w="4213" w:type="pct"/>
          </w:tcPr>
          <w:tbl>
            <w:tblPr>
              <w:tblStyle w:val="TableGrid"/>
              <w:tblW w:w="17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firstRow="1" w:lastRow="0" w:firstColumn="1" w:lastColumn="0" w:noHBand="0" w:noVBand="0"/>
            </w:tblPr>
            <w:tblGrid>
              <w:gridCol w:w="1276"/>
              <w:gridCol w:w="1843"/>
              <w:gridCol w:w="1417"/>
              <w:gridCol w:w="1843"/>
              <w:gridCol w:w="1418"/>
              <w:gridCol w:w="9332"/>
            </w:tblGrid>
            <w:tr w:rsidR="003C7CFD">
              <w:trPr>
                <w:trHeight w:val="340"/>
              </w:trPr>
              <w:tc>
                <w:tcPr>
                  <w:tcW w:w="1276" w:type="dxa"/>
                </w:tcPr>
                <w:p w:rsidR="003C7CFD" w:rsidRDefault="003223CB" w:rsidP="002A6817">
                  <w:pPr>
                    <w:tabs>
                      <w:tab w:val="left" w:pos="2136"/>
                    </w:tabs>
                    <w:rPr>
                      <w:sz w:val="20"/>
                    </w:rPr>
                  </w:pPr>
                  <w:r>
                    <w:rPr>
                      <w:sz w:val="20"/>
                    </w:rPr>
                    <w:t>Java</w:t>
                  </w:r>
                </w:p>
              </w:tc>
              <w:tc>
                <w:tcPr>
                  <w:tcW w:w="1843" w:type="dxa"/>
                  <w:vAlign w:val="center"/>
                </w:tcPr>
                <w:p w:rsidR="003C7CFD" w:rsidRDefault="003223CB" w:rsidP="002A6817">
                  <w:pPr>
                    <w:tabs>
                      <w:tab w:val="left" w:pos="2136"/>
                    </w:tabs>
                    <w:rPr>
                      <w:spacing w:val="28"/>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Javascript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p>
              </w:tc>
              <w:tc>
                <w:tcPr>
                  <w:tcW w:w="1418" w:type="dxa"/>
                </w:tcPr>
                <w:p w:rsidR="003C7CFD" w:rsidRDefault="003223CB" w:rsidP="002A6817">
                  <w:pPr>
                    <w:tabs>
                      <w:tab w:val="left" w:pos="2136"/>
                    </w:tabs>
                    <w:rPr>
                      <w:sz w:val="20"/>
                    </w:rPr>
                  </w:pPr>
                  <w:r>
                    <w:rPr>
                      <w:sz w:val="20"/>
                    </w:rPr>
                    <w:t>C#</w:t>
                  </w:r>
                </w:p>
              </w:tc>
              <w:tc>
                <w:tcPr>
                  <w:tcW w:w="9332"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C/C++</w:t>
                  </w:r>
                </w:p>
              </w:tc>
              <w:tc>
                <w:tcPr>
                  <w:tcW w:w="1843"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PHP</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p>
              </w:tc>
              <w:tc>
                <w:tcPr>
                  <w:tcW w:w="1418" w:type="dxa"/>
                </w:tcPr>
                <w:p w:rsidR="003C7CFD" w:rsidRDefault="003223CB" w:rsidP="002A6817">
                  <w:pPr>
                    <w:tabs>
                      <w:tab w:val="left" w:pos="2136"/>
                    </w:tabs>
                    <w:rPr>
                      <w:sz w:val="20"/>
                    </w:rPr>
                  </w:pPr>
                  <w:r>
                    <w:rPr>
                      <w:sz w:val="20"/>
                    </w:rPr>
                    <w:t>Scala</w:t>
                  </w:r>
                </w:p>
              </w:tc>
              <w:tc>
                <w:tcPr>
                  <w:tcW w:w="9332"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r>
                    <w:rPr>
                      <w:color w:val="D9D9D9"/>
                      <w:spacing w:val="28"/>
                      <w:sz w:val="20"/>
                    </w:rPr>
                    <w:sym w:font="Wingdings" w:char="F06C"/>
                  </w:r>
                  <w:r>
                    <w:rPr>
                      <w:color w:val="D9D9D9"/>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Spring</w:t>
                  </w:r>
                </w:p>
              </w:tc>
              <w:tc>
                <w:tcPr>
                  <w:tcW w:w="1843"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Hibernate</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rPr>
                    <w:t>Jersey</w:t>
                  </w:r>
                </w:p>
              </w:tc>
              <w:tc>
                <w:tcPr>
                  <w:tcW w:w="9332"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NodeJs</w:t>
                  </w:r>
                </w:p>
              </w:tc>
              <w:tc>
                <w:tcPr>
                  <w:tcW w:w="1843"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r>
                    <w:rPr>
                      <w:color w:val="D9D9D9"/>
                      <w:spacing w:val="28"/>
                      <w:sz w:val="20"/>
                    </w:rPr>
                    <w:sym w:font="Wingdings" w:char="F06C"/>
                  </w:r>
                </w:p>
              </w:tc>
              <w:tc>
                <w:tcPr>
                  <w:tcW w:w="1417" w:type="dxa"/>
                </w:tcPr>
                <w:p w:rsidR="003C7CFD" w:rsidRDefault="003223CB" w:rsidP="002A6817">
                  <w:pPr>
                    <w:tabs>
                      <w:tab w:val="left" w:pos="2136"/>
                    </w:tabs>
                    <w:rPr>
                      <w:sz w:val="20"/>
                    </w:rPr>
                  </w:pPr>
                  <w:r>
                    <w:rPr>
                      <w:sz w:val="20"/>
                    </w:rPr>
                    <w:t>Lift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color w:val="D9D9D9"/>
                      <w:spacing w:val="28"/>
                      <w:sz w:val="20"/>
                    </w:rPr>
                    <w:sym w:font="Wingdings" w:char="F06C"/>
                  </w:r>
                  <w:r>
                    <w:rPr>
                      <w:color w:val="D9D9D9"/>
                      <w:spacing w:val="28"/>
                      <w:sz w:val="20"/>
                    </w:rPr>
                    <w:sym w:font="Wingdings" w:char="F06C"/>
                  </w:r>
                  <w:r>
                    <w:rPr>
                      <w:color w:val="D9D9D9"/>
                      <w:spacing w:val="28"/>
                      <w:sz w:val="20"/>
                    </w:rPr>
                    <w:sym w:font="Wingdings" w:char="F06C"/>
                  </w:r>
                </w:p>
              </w:tc>
              <w:tc>
                <w:tcPr>
                  <w:tcW w:w="1418" w:type="dxa"/>
                </w:tcPr>
                <w:p w:rsidR="003C7CFD" w:rsidRDefault="003223CB" w:rsidP="002A6817">
                  <w:pPr>
                    <w:tabs>
                      <w:tab w:val="left" w:pos="2136"/>
                    </w:tabs>
                    <w:rPr>
                      <w:sz w:val="20"/>
                    </w:rPr>
                  </w:pPr>
                  <w:r>
                    <w:rPr>
                      <w:sz w:val="20"/>
                    </w:rPr>
                    <w:t>JSP/JSF</w:t>
                  </w:r>
                </w:p>
              </w:tc>
              <w:tc>
                <w:tcPr>
                  <w:tcW w:w="9332"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JQuery</w:t>
                  </w:r>
                </w:p>
              </w:tc>
              <w:tc>
                <w:tcPr>
                  <w:tcW w:w="1843"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Knockout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8" w:type="dxa"/>
                </w:tcPr>
                <w:p w:rsidR="003C7CFD" w:rsidRDefault="003223CB" w:rsidP="002A6817">
                  <w:pPr>
                    <w:tabs>
                      <w:tab w:val="left" w:pos="2136"/>
                    </w:tabs>
                    <w:rPr>
                      <w:sz w:val="20"/>
                    </w:rPr>
                  </w:pPr>
                  <w:r>
                    <w:rPr>
                      <w:sz w:val="20"/>
                    </w:rPr>
                    <w:t>AngularJS</w:t>
                  </w:r>
                </w:p>
              </w:tc>
              <w:tc>
                <w:tcPr>
                  <w:tcW w:w="9332" w:type="dxa"/>
                  <w:vAlign w:val="center"/>
                </w:tcPr>
                <w:p w:rsidR="003C7CFD" w:rsidRDefault="003223CB" w:rsidP="002A6817">
                  <w:pPr>
                    <w:tabs>
                      <w:tab w:val="left" w:pos="2136"/>
                    </w:tabs>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r>
            <w:tr w:rsidR="003C7CFD">
              <w:trPr>
                <w:trHeight w:val="340"/>
              </w:trPr>
              <w:tc>
                <w:tcPr>
                  <w:tcW w:w="1276" w:type="dxa"/>
                </w:tcPr>
                <w:p w:rsidR="003C7CFD" w:rsidRDefault="003223CB" w:rsidP="002A6817">
                  <w:pPr>
                    <w:tabs>
                      <w:tab w:val="left" w:pos="2136"/>
                    </w:tabs>
                    <w:rPr>
                      <w:sz w:val="20"/>
                    </w:rPr>
                  </w:pPr>
                  <w:r>
                    <w:rPr>
                      <w:sz w:val="20"/>
                    </w:rPr>
                    <w:t>SOAP</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REST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rPr>
                    <w:t>JUnit</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Jasmine</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7" w:type="dxa"/>
                </w:tcPr>
                <w:p w:rsidR="003C7CFD" w:rsidRDefault="003223CB" w:rsidP="002A6817">
                  <w:pPr>
                    <w:tabs>
                      <w:tab w:val="left" w:pos="2136"/>
                    </w:tabs>
                    <w:rPr>
                      <w:sz w:val="20"/>
                    </w:rPr>
                  </w:pPr>
                  <w:r>
                    <w:rPr>
                      <w:sz w:val="20"/>
                    </w:rPr>
                    <w:t>NUnit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8" w:type="dxa"/>
                </w:tcPr>
                <w:p w:rsidR="003C7CFD" w:rsidRDefault="003223CB" w:rsidP="002A6817">
                  <w:pPr>
                    <w:tabs>
                      <w:tab w:val="left" w:pos="2136"/>
                    </w:tabs>
                    <w:rPr>
                      <w:sz w:val="20"/>
                    </w:rPr>
                  </w:pPr>
                  <w:r>
                    <w:rPr>
                      <w:sz w:val="20"/>
                    </w:rPr>
                    <w:t>Mockito</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Oracle</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MySQL</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8" w:type="dxa"/>
                </w:tcPr>
                <w:p w:rsidR="003C7CFD" w:rsidRDefault="003223CB" w:rsidP="002A6817">
                  <w:pPr>
                    <w:tabs>
                      <w:tab w:val="left" w:pos="2136"/>
                    </w:tabs>
                    <w:rPr>
                      <w:sz w:val="20"/>
                    </w:rPr>
                  </w:pPr>
                  <w:r>
                    <w:rPr>
                      <w:sz w:val="20"/>
                    </w:rPr>
                    <w:t>Postgres</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color w:val="D9D9D9"/>
                      <w:spacing w:val="28"/>
                      <w:sz w:val="20"/>
                      <w:szCs w:val="20"/>
                    </w:rPr>
                    <w:sym w:font="Wingdings" w:char="F06C"/>
                  </w:r>
                  <w:r>
                    <w:rPr>
                      <w:rFonts w:ascii="Times" w:hAnsi="Times"/>
                      <w:sz w:val="20"/>
                      <w:szCs w:val="20"/>
                      <w:lang w:val="en-GB"/>
                    </w:rPr>
                    <w:t xml:space="preserve"> </w:t>
                  </w:r>
                </w:p>
              </w:tc>
            </w:tr>
            <w:tr w:rsidR="003C7CFD">
              <w:trPr>
                <w:trHeight w:val="340"/>
              </w:trPr>
              <w:tc>
                <w:tcPr>
                  <w:tcW w:w="1276" w:type="dxa"/>
                </w:tcPr>
                <w:p w:rsidR="003C7CFD" w:rsidRDefault="003223CB" w:rsidP="002A6817">
                  <w:pPr>
                    <w:tabs>
                      <w:tab w:val="left" w:pos="2136"/>
                    </w:tabs>
                    <w:rPr>
                      <w:sz w:val="20"/>
                    </w:rPr>
                  </w:pPr>
                  <w:r>
                    <w:rPr>
                      <w:sz w:val="20"/>
                    </w:rPr>
                    <w:t>Mongo</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7" w:type="dxa"/>
                </w:tcPr>
                <w:p w:rsidR="003C7CFD" w:rsidRDefault="003223CB" w:rsidP="002A6817">
                  <w:pPr>
                    <w:tabs>
                      <w:tab w:val="left" w:pos="2136"/>
                    </w:tabs>
                    <w:rPr>
                      <w:sz w:val="20"/>
                    </w:rPr>
                  </w:pPr>
                  <w:r>
                    <w:rPr>
                      <w:sz w:val="20"/>
                    </w:rPr>
                    <w:t>Agile</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szCs w:val="20"/>
                    </w:rPr>
                    <w:t>Kanban</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r>
            <w:tr w:rsidR="003C7CFD">
              <w:trPr>
                <w:trHeight w:val="340"/>
              </w:trPr>
              <w:tc>
                <w:tcPr>
                  <w:tcW w:w="1276" w:type="dxa"/>
                </w:tcPr>
                <w:p w:rsidR="003C7CFD" w:rsidRDefault="003223CB" w:rsidP="002A6817">
                  <w:pPr>
                    <w:tabs>
                      <w:tab w:val="left" w:pos="2136"/>
                    </w:tabs>
                    <w:rPr>
                      <w:sz w:val="20"/>
                    </w:rPr>
                  </w:pPr>
                  <w:r>
                    <w:rPr>
                      <w:sz w:val="20"/>
                    </w:rPr>
                    <w:t>Scrum</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7" w:type="dxa"/>
                </w:tcPr>
                <w:p w:rsidR="003C7CFD" w:rsidRDefault="003223CB" w:rsidP="002A6817">
                  <w:pPr>
                    <w:tabs>
                      <w:tab w:val="left" w:pos="2136"/>
                    </w:tabs>
                    <w:rPr>
                      <w:sz w:val="20"/>
                    </w:rPr>
                  </w:pPr>
                  <w:r>
                    <w:rPr>
                      <w:sz w:val="20"/>
                    </w:rPr>
                    <w:t>TDD</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rPr>
                    <w:t>AWS</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rFonts w:ascii="Times" w:hAnsi="Times"/>
                      <w:sz w:val="20"/>
                      <w:szCs w:val="20"/>
                      <w:lang w:val="en-GB"/>
                    </w:rPr>
                    <w:t xml:space="preserve"> </w:t>
                  </w:r>
                </w:p>
              </w:tc>
            </w:tr>
            <w:tr w:rsidR="003C7CFD">
              <w:trPr>
                <w:trHeight w:val="340"/>
              </w:trPr>
              <w:tc>
                <w:tcPr>
                  <w:tcW w:w="1276" w:type="dxa"/>
                </w:tcPr>
                <w:p w:rsidR="003C7CFD" w:rsidRDefault="003223CB" w:rsidP="002A6817">
                  <w:pPr>
                    <w:tabs>
                      <w:tab w:val="left" w:pos="2136"/>
                    </w:tabs>
                    <w:rPr>
                      <w:sz w:val="20"/>
                    </w:rPr>
                  </w:pPr>
                  <w:r>
                    <w:rPr>
                      <w:sz w:val="20"/>
                    </w:rPr>
                    <w:t>Heroku</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7" w:type="dxa"/>
                </w:tcPr>
                <w:p w:rsidR="003C7CFD" w:rsidRDefault="003223CB" w:rsidP="002A6817">
                  <w:pPr>
                    <w:tabs>
                      <w:tab w:val="left" w:pos="2136"/>
                    </w:tabs>
                    <w:rPr>
                      <w:sz w:val="20"/>
                    </w:rPr>
                  </w:pPr>
                  <w:r>
                    <w:rPr>
                      <w:sz w:val="20"/>
                    </w:rPr>
                    <w:t>Git</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rPr>
                    <w:t>SVN</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p>
              </w:tc>
            </w:tr>
            <w:tr w:rsidR="003C7CFD">
              <w:trPr>
                <w:trHeight w:val="340"/>
              </w:trPr>
              <w:tc>
                <w:tcPr>
                  <w:tcW w:w="1276" w:type="dxa"/>
                </w:tcPr>
                <w:p w:rsidR="003C7CFD" w:rsidRDefault="003223CB" w:rsidP="002A6817">
                  <w:pPr>
                    <w:tabs>
                      <w:tab w:val="left" w:pos="2136"/>
                    </w:tabs>
                    <w:rPr>
                      <w:sz w:val="20"/>
                    </w:rPr>
                  </w:pPr>
                  <w:r>
                    <w:rPr>
                      <w:sz w:val="20"/>
                    </w:rPr>
                    <w:t>TFS</w:t>
                  </w:r>
                </w:p>
              </w:tc>
              <w:tc>
                <w:tcPr>
                  <w:tcW w:w="1843"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color w:val="D9D9D9"/>
                      <w:spacing w:val="28"/>
                      <w:sz w:val="20"/>
                      <w:szCs w:val="20"/>
                    </w:rPr>
                    <w:sym w:font="Wingdings" w:char="F06C"/>
                  </w:r>
                  <w:r>
                    <w:rPr>
                      <w:color w:val="D9D9D9"/>
                      <w:spacing w:val="28"/>
                      <w:sz w:val="20"/>
                      <w:szCs w:val="20"/>
                    </w:rPr>
                    <w:sym w:font="Wingdings" w:char="F06C"/>
                  </w:r>
                  <w:r>
                    <w:rPr>
                      <w:rFonts w:ascii="Times" w:hAnsi="Times"/>
                      <w:sz w:val="20"/>
                      <w:szCs w:val="20"/>
                      <w:lang w:val="en-GB"/>
                    </w:rPr>
                    <w:t xml:space="preserve"> </w:t>
                  </w:r>
                </w:p>
              </w:tc>
              <w:tc>
                <w:tcPr>
                  <w:tcW w:w="1417" w:type="dxa"/>
                </w:tcPr>
                <w:p w:rsidR="003C7CFD" w:rsidRDefault="003223CB" w:rsidP="002A6817">
                  <w:pPr>
                    <w:tabs>
                      <w:tab w:val="left" w:pos="2136"/>
                    </w:tabs>
                    <w:rPr>
                      <w:sz w:val="20"/>
                    </w:rPr>
                  </w:pPr>
                  <w:r>
                    <w:rPr>
                      <w:sz w:val="20"/>
                    </w:rPr>
                    <w:t>Windows</w:t>
                  </w:r>
                </w:p>
              </w:tc>
              <w:tc>
                <w:tcPr>
                  <w:tcW w:w="1843" w:type="dxa"/>
                </w:tcPr>
                <w:p w:rsidR="003C7CFD" w:rsidRDefault="003223CB" w:rsidP="002A6817">
                  <w:pPr>
                    <w:tabs>
                      <w:tab w:val="left" w:pos="2136"/>
                    </w:tabs>
                    <w:rPr>
                      <w:sz w:val="20"/>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c>
                <w:tcPr>
                  <w:tcW w:w="1418" w:type="dxa"/>
                </w:tcPr>
                <w:p w:rsidR="003C7CFD" w:rsidRDefault="003223CB" w:rsidP="002A6817">
                  <w:pPr>
                    <w:tabs>
                      <w:tab w:val="left" w:pos="2136"/>
                    </w:tabs>
                    <w:rPr>
                      <w:sz w:val="20"/>
                    </w:rPr>
                  </w:pPr>
                  <w:r>
                    <w:rPr>
                      <w:sz w:val="20"/>
                    </w:rPr>
                    <w:t>Linux</w:t>
                  </w:r>
                </w:p>
              </w:tc>
              <w:tc>
                <w:tcPr>
                  <w:tcW w:w="9332" w:type="dxa"/>
                  <w:vAlign w:val="center"/>
                </w:tcPr>
                <w:p w:rsidR="003C7CFD" w:rsidRDefault="003223CB" w:rsidP="002A6817">
                  <w:pPr>
                    <w:tabs>
                      <w:tab w:val="left" w:pos="2136"/>
                    </w:tabs>
                    <w:rPr>
                      <w:rStyle w:val="Starcolour"/>
                    </w:rPr>
                  </w:pP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r>
                    <w:rPr>
                      <w:rStyle w:val="Starcolour"/>
                      <w:spacing w:val="28"/>
                      <w:sz w:val="20"/>
                    </w:rPr>
                    <w:sym w:font="Wingdings" w:char="F06C"/>
                  </w:r>
                </w:p>
              </w:tc>
            </w:tr>
          </w:tbl>
          <w:p w:rsidR="003C7CFD" w:rsidRDefault="003C7CFD" w:rsidP="002A6817">
            <w:pPr>
              <w:tabs>
                <w:tab w:val="left" w:pos="2136"/>
                <w:tab w:val="right" w:pos="7722"/>
              </w:tabs>
            </w:pPr>
          </w:p>
        </w:tc>
        <w:bookmarkStart w:id="0" w:name="_GoBack"/>
        <w:bookmarkEnd w:id="0"/>
      </w:tr>
      <w:tr w:rsidR="003C7CFD">
        <w:trPr>
          <w:jc w:val="center"/>
        </w:trPr>
        <w:tc>
          <w:tcPr>
            <w:tcW w:w="788" w:type="pct"/>
          </w:tcPr>
          <w:p w:rsidR="003C7CFD" w:rsidRDefault="003223CB">
            <w:pPr>
              <w:pStyle w:val="Heading1"/>
              <w:rPr>
                <w:sz w:val="28"/>
              </w:rPr>
            </w:pPr>
            <w:r>
              <w:rPr>
                <w:sz w:val="28"/>
              </w:rPr>
              <w:t>Experience</w:t>
            </w:r>
          </w:p>
        </w:tc>
        <w:tc>
          <w:tcPr>
            <w:tcW w:w="4213" w:type="pct"/>
          </w:tcPr>
          <w:p w:rsidR="003C7CFD" w:rsidRDefault="003223CB" w:rsidP="002A6817">
            <w:pPr>
              <w:pStyle w:val="Normal14Tabbed"/>
              <w:tabs>
                <w:tab w:val="left" w:pos="2136"/>
              </w:tabs>
              <w:rPr>
                <w:sz w:val="22"/>
              </w:rPr>
            </w:pPr>
            <w:r>
              <w:rPr>
                <w:rStyle w:val="NormalExpandedCaps"/>
                <w:rFonts w:ascii="Calibri"/>
                <w:sz w:val="22"/>
              </w:rPr>
              <w:t>Worldpay</w:t>
            </w:r>
            <w:r>
              <w:rPr>
                <w:sz w:val="22"/>
              </w:rPr>
              <w:t>– Cambridge, Cambridgeshire</w:t>
            </w:r>
            <w:r>
              <w:rPr>
                <w:sz w:val="22"/>
              </w:rPr>
              <w:tab/>
            </w:r>
            <w:r w:rsidRPr="00C20F64">
              <w:rPr>
                <w:i/>
                <w:sz w:val="22"/>
              </w:rPr>
              <w:t>March 2014 – Present</w:t>
            </w:r>
          </w:p>
          <w:p w:rsidR="003C7CFD" w:rsidRDefault="003223CB" w:rsidP="002A6817">
            <w:pPr>
              <w:pStyle w:val="BoldNormal14"/>
              <w:tabs>
                <w:tab w:val="left" w:pos="2136"/>
              </w:tabs>
              <w:rPr>
                <w:sz w:val="22"/>
              </w:rPr>
            </w:pPr>
            <w:r>
              <w:rPr>
                <w:sz w:val="22"/>
              </w:rPr>
              <w:t>Senior Engineer</w:t>
            </w:r>
          </w:p>
          <w:p w:rsidR="003C7CFD" w:rsidRDefault="003223CB" w:rsidP="002A6817">
            <w:pPr>
              <w:tabs>
                <w:tab w:val="left" w:pos="2136"/>
              </w:tabs>
              <w:jc w:val="both"/>
            </w:pPr>
            <w:r>
              <w:rPr>
                <w:rFonts w:eastAsia="Times New Roman"/>
                <w:sz w:val="20"/>
                <w:szCs w:val="20"/>
              </w:rPr>
              <w:t>I am employed as part of the Small Change Team. This group is primarily concerned with making rapid changes and enhancements to the system with an eye for expedited deployment into the live system. Evolving customer requirements, as well as the need to correct existing issues drives much of the work.</w:t>
            </w:r>
          </w:p>
          <w:p w:rsidR="003C7CFD" w:rsidRDefault="003223CB" w:rsidP="002A6817">
            <w:pPr>
              <w:tabs>
                <w:tab w:val="left" w:pos="2136"/>
              </w:tabs>
              <w:jc w:val="both"/>
            </w:pPr>
            <w:r>
              <w:rPr>
                <w:rFonts w:eastAsia="Times New Roman"/>
                <w:sz w:val="20"/>
                <w:szCs w:val="20"/>
              </w:rPr>
              <w:t xml:space="preserve">The code base consists of a group of legacy java servers and associated JSPs. This environment presents a unique challenge due to the lack of test coverage, requiring the addition of new unit and integration tests </w:t>
            </w:r>
            <w:r>
              <w:rPr>
                <w:rFonts w:eastAsia="Times New Roman"/>
                <w:sz w:val="20"/>
                <w:szCs w:val="20"/>
              </w:rPr>
              <w:lastRenderedPageBreak/>
              <w:t>as well a care to ensure changes do not have unintended side effects.</w:t>
            </w:r>
          </w:p>
          <w:p w:rsidR="003C7CFD" w:rsidRDefault="003223CB" w:rsidP="002A6817">
            <w:pPr>
              <w:tabs>
                <w:tab w:val="left" w:pos="2136"/>
              </w:tabs>
              <w:jc w:val="both"/>
            </w:pPr>
            <w:r>
              <w:rPr>
                <w:rFonts w:eastAsia="Times New Roman"/>
                <w:sz w:val="20"/>
                <w:szCs w:val="20"/>
              </w:rPr>
              <w:t>Much of the current business logic is contained in an Oracle database in the form of stored procedures. Large portions of the user requests are for extending existing, or creating new, reports to be run against the existing data. This work involves the modification and creation of PL/SQL procedures to extract and format the necessary information.</w:t>
            </w:r>
          </w:p>
          <w:p w:rsidR="003C7CFD" w:rsidRDefault="003223CB" w:rsidP="002A6817">
            <w:pPr>
              <w:tabs>
                <w:tab w:val="left" w:pos="2136"/>
              </w:tabs>
            </w:pPr>
            <w:r>
              <w:rPr>
                <w:rFonts w:eastAsia="Times New Roman"/>
                <w:sz w:val="20"/>
                <w:szCs w:val="20"/>
              </w:rPr>
              <w:t>Key Achievements:</w:t>
            </w:r>
          </w:p>
          <w:p w:rsidR="003C7CFD" w:rsidRDefault="003223CB" w:rsidP="002A6817">
            <w:pPr>
              <w:pStyle w:val="normalcxspmiddle"/>
              <w:numPr>
                <w:ilvl w:val="0"/>
                <w:numId w:val="4"/>
              </w:numPr>
              <w:tabs>
                <w:tab w:val="left" w:pos="2136"/>
              </w:tabs>
              <w:spacing w:before="2" w:after="2"/>
              <w:ind w:hanging="358"/>
              <w:contextualSpacing/>
              <w:jc w:val="both"/>
              <w:rPr>
                <w:rFonts w:ascii="Candara" w:hAnsi="Candara"/>
              </w:rPr>
            </w:pPr>
            <w:r>
              <w:rPr>
                <w:rFonts w:ascii="Candara" w:eastAsia="Times New Roman" w:hAnsi="Candara"/>
              </w:rPr>
              <w:t>The development of an in-house system to simulate the role of PayPal in the acquiring process.</w:t>
            </w:r>
          </w:p>
          <w:p w:rsidR="003C7CFD" w:rsidRDefault="003223CB" w:rsidP="002A6817">
            <w:pPr>
              <w:pStyle w:val="normalcxsplast"/>
              <w:numPr>
                <w:ilvl w:val="0"/>
                <w:numId w:val="4"/>
              </w:numPr>
              <w:tabs>
                <w:tab w:val="left" w:pos="2136"/>
              </w:tabs>
              <w:spacing w:before="2" w:after="2"/>
              <w:ind w:hanging="358"/>
              <w:contextualSpacing/>
              <w:jc w:val="both"/>
              <w:rPr>
                <w:rFonts w:ascii="Candara" w:hAnsi="Candara"/>
              </w:rPr>
            </w:pPr>
            <w:r>
              <w:rPr>
                <w:rFonts w:ascii="Candara" w:eastAsia="Times New Roman" w:hAnsi="Candara"/>
              </w:rPr>
              <w:t>I have helped introduce a kick-off meeting between developer, business analyst and tester at the start of each new story.</w:t>
            </w:r>
          </w:p>
          <w:p w:rsidR="003C7CFD" w:rsidRDefault="003223CB" w:rsidP="002A6817">
            <w:pPr>
              <w:pStyle w:val="normalcxsplast"/>
              <w:numPr>
                <w:ilvl w:val="0"/>
                <w:numId w:val="4"/>
              </w:numPr>
              <w:tabs>
                <w:tab w:val="left" w:pos="2136"/>
              </w:tabs>
              <w:spacing w:before="2" w:after="2"/>
              <w:ind w:hanging="358"/>
              <w:contextualSpacing/>
              <w:jc w:val="both"/>
              <w:rPr>
                <w:rFonts w:ascii="Candara" w:hAnsi="Candara"/>
              </w:rPr>
            </w:pPr>
            <w:r>
              <w:rPr>
                <w:rFonts w:ascii="Candara" w:eastAsia="Times New Roman" w:hAnsi="Candara"/>
              </w:rPr>
              <w:t>Helping expand the range of available test tools to help automate the development of data for scenario testing.</w:t>
            </w:r>
            <w:r>
              <w:rPr>
                <w:rFonts w:ascii="Candara" w:hAnsi="Candara"/>
              </w:rPr>
              <w:t xml:space="preserve"> </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Compare The MarkeT</w:t>
            </w:r>
            <w:r>
              <w:rPr>
                <w:sz w:val="22"/>
              </w:rPr>
              <w:t xml:space="preserve"> – Peterborough, Cambridgeshire</w:t>
            </w:r>
            <w:r>
              <w:rPr>
                <w:sz w:val="22"/>
              </w:rPr>
              <w:tab/>
            </w:r>
            <w:r w:rsidRPr="00C20F64">
              <w:rPr>
                <w:i/>
                <w:sz w:val="22"/>
              </w:rPr>
              <w:t>October 2013 – March 2014</w:t>
            </w:r>
          </w:p>
          <w:p w:rsidR="003C7CFD" w:rsidRDefault="003223CB" w:rsidP="002A6817">
            <w:pPr>
              <w:pStyle w:val="BoldNormal14"/>
              <w:tabs>
                <w:tab w:val="left" w:pos="2136"/>
              </w:tabs>
              <w:rPr>
                <w:sz w:val="22"/>
              </w:rPr>
            </w:pPr>
            <w:r>
              <w:rPr>
                <w:sz w:val="22"/>
              </w:rPr>
              <w:t>Senior Software Engineer</w:t>
            </w:r>
          </w:p>
          <w:p w:rsidR="003C7CFD" w:rsidRDefault="003223CB" w:rsidP="002A6817">
            <w:pPr>
              <w:tabs>
                <w:tab w:val="left" w:pos="2136"/>
              </w:tabs>
              <w:jc w:val="both"/>
            </w:pPr>
            <w:r>
              <w:rPr>
                <w:rFonts w:eastAsia="Times New Roman"/>
                <w:sz w:val="20"/>
                <w:szCs w:val="20"/>
              </w:rPr>
              <w:t>I worked as part of the team in charge of maintaining the motor insurance web journey. This involved some maintenance of the existing legacy journey as well as the continued development of a new, more easily maintainable journey.</w:t>
            </w:r>
          </w:p>
          <w:p w:rsidR="003C7CFD" w:rsidRDefault="003223CB" w:rsidP="002A6817">
            <w:pPr>
              <w:tabs>
                <w:tab w:val="left" w:pos="2136"/>
              </w:tabs>
              <w:jc w:val="both"/>
            </w:pPr>
            <w:r>
              <w:rPr>
                <w:rFonts w:eastAsia="Times New Roman"/>
                <w:sz w:val="20"/>
                <w:szCs w:val="20"/>
              </w:rPr>
              <w:t xml:space="preserve">My main responsibilities were ensuring the software developed within the group was of a high standard, met the story requirements and conformed to the agreed software architecture. I also helped investigate new technologies that might be of benefit to the current solution. </w:t>
            </w:r>
          </w:p>
          <w:p w:rsidR="003C7CFD" w:rsidRDefault="003223CB" w:rsidP="002A6817">
            <w:pPr>
              <w:tabs>
                <w:tab w:val="left" w:pos="2136"/>
              </w:tabs>
            </w:pPr>
            <w:r>
              <w:rPr>
                <w:rFonts w:eastAsia="Times New Roman"/>
                <w:sz w:val="20"/>
                <w:szCs w:val="20"/>
              </w:rPr>
              <w:t>Key Achievements:</w:t>
            </w:r>
          </w:p>
          <w:p w:rsidR="003C7CFD" w:rsidRDefault="003223CB" w:rsidP="002A6817">
            <w:pPr>
              <w:pStyle w:val="normalcxspmiddle"/>
              <w:numPr>
                <w:ilvl w:val="0"/>
                <w:numId w:val="4"/>
              </w:numPr>
              <w:tabs>
                <w:tab w:val="left" w:pos="2136"/>
              </w:tabs>
              <w:spacing w:before="2" w:after="2"/>
              <w:ind w:hanging="358"/>
              <w:contextualSpacing/>
              <w:jc w:val="both"/>
              <w:rPr>
                <w:rFonts w:ascii="Candara" w:hAnsi="Candara"/>
              </w:rPr>
            </w:pPr>
            <w:r>
              <w:rPr>
                <w:rFonts w:ascii="Candara" w:eastAsia="Times New Roman" w:hAnsi="Candara"/>
              </w:rPr>
              <w:t>Worked as part of a small innovation team to rapidly develop a new mechanism for claiming a Meerkat toy at the end of a journey; a known customer pain point.</w:t>
            </w:r>
          </w:p>
          <w:p w:rsidR="003C7CFD" w:rsidRDefault="003223CB" w:rsidP="002A6817">
            <w:pPr>
              <w:pStyle w:val="normalcxsplast"/>
              <w:numPr>
                <w:ilvl w:val="0"/>
                <w:numId w:val="4"/>
              </w:numPr>
              <w:tabs>
                <w:tab w:val="left" w:pos="2136"/>
              </w:tabs>
              <w:spacing w:before="2" w:after="2"/>
              <w:ind w:hanging="358"/>
              <w:contextualSpacing/>
              <w:jc w:val="both"/>
              <w:rPr>
                <w:rFonts w:ascii="Candara" w:hAnsi="Candara"/>
              </w:rPr>
            </w:pPr>
            <w:r>
              <w:rPr>
                <w:rFonts w:ascii="Candara" w:eastAsia="Times New Roman" w:hAnsi="Candara"/>
              </w:rPr>
              <w:t>Helped transform the weekly code kata into a more dynamic and inclusive experience, increasing the overall participation level of the team.</w:t>
            </w:r>
          </w:p>
          <w:p w:rsidR="003C7CFD" w:rsidRDefault="003223CB" w:rsidP="002A6817">
            <w:pPr>
              <w:pStyle w:val="normalcxsplast"/>
              <w:numPr>
                <w:ilvl w:val="0"/>
                <w:numId w:val="4"/>
              </w:numPr>
              <w:tabs>
                <w:tab w:val="left" w:pos="2136"/>
              </w:tabs>
              <w:spacing w:before="2" w:after="2"/>
              <w:ind w:hanging="358"/>
              <w:contextualSpacing/>
              <w:jc w:val="both"/>
              <w:rPr>
                <w:rFonts w:ascii="Candara" w:hAnsi="Candara"/>
              </w:rPr>
            </w:pPr>
            <w:r>
              <w:rPr>
                <w:rFonts w:ascii="Candara" w:eastAsia="Times New Roman" w:hAnsi="Candara"/>
              </w:rPr>
              <w:t>Introduce Sonar to provide code quality metrics, which I was responsible for managing</w:t>
            </w:r>
            <w:r>
              <w:rPr>
                <w:rFonts w:ascii="Candara" w:hAnsi="Candara"/>
              </w:rPr>
              <w:t>.</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CashFlows</w:t>
            </w:r>
            <w:r>
              <w:rPr>
                <w:sz w:val="22"/>
              </w:rPr>
              <w:t xml:space="preserve"> – Fulborne, Cambridgeshire</w:t>
            </w:r>
            <w:r>
              <w:rPr>
                <w:sz w:val="22"/>
              </w:rPr>
              <w:tab/>
            </w:r>
            <w:r w:rsidRPr="00C20F64">
              <w:rPr>
                <w:i/>
                <w:sz w:val="22"/>
              </w:rPr>
              <w:t>July 2012 – October 2013</w:t>
            </w:r>
          </w:p>
          <w:p w:rsidR="003C7CFD" w:rsidRDefault="003223CB" w:rsidP="002A6817">
            <w:pPr>
              <w:pStyle w:val="BoldNormal14"/>
              <w:tabs>
                <w:tab w:val="left" w:pos="2136"/>
              </w:tabs>
              <w:rPr>
                <w:sz w:val="22"/>
              </w:rPr>
            </w:pPr>
            <w:r>
              <w:rPr>
                <w:sz w:val="22"/>
              </w:rPr>
              <w:t>Software Engineer</w:t>
            </w:r>
          </w:p>
          <w:p w:rsidR="003C7CFD" w:rsidRDefault="003223CB" w:rsidP="002A6817">
            <w:pPr>
              <w:tabs>
                <w:tab w:val="left" w:pos="2136"/>
              </w:tabs>
              <w:jc w:val="both"/>
              <w:rPr>
                <w:rFonts w:eastAsia="Times New Roman"/>
                <w:sz w:val="20"/>
                <w:szCs w:val="20"/>
              </w:rPr>
            </w:pPr>
            <w:r>
              <w:rPr>
                <w:rFonts w:eastAsia="Times New Roman"/>
                <w:sz w:val="20"/>
                <w:szCs w:val="20"/>
              </w:rPr>
              <w:t xml:space="preserve">I worked as part of the Core Development team supporting the development of innovative banking solutions. In this role I helped support both the acquiring and banking teams, as well as providing architectural guidance on new development. </w:t>
            </w:r>
          </w:p>
          <w:p w:rsidR="003C7CFD" w:rsidRDefault="003223CB" w:rsidP="002A6817">
            <w:pPr>
              <w:tabs>
                <w:tab w:val="left" w:pos="2136"/>
              </w:tabs>
              <w:jc w:val="both"/>
            </w:pPr>
            <w:r>
              <w:rPr>
                <w:rFonts w:eastAsia="Times New Roman"/>
                <w:sz w:val="20"/>
                <w:szCs w:val="20"/>
              </w:rPr>
              <w:t>I helped lead the business in designing and implementing a REST based architecture to assist with scalability and resilience of the platform. This was a delicate task requiring extensive testing to ensure that no disruption occurred to normal business activity as the new services are brought online.</w:t>
            </w:r>
          </w:p>
          <w:p w:rsidR="003C7CFD" w:rsidRDefault="003223CB" w:rsidP="002A6817">
            <w:pPr>
              <w:tabs>
                <w:tab w:val="left" w:pos="2136"/>
              </w:tabs>
              <w:jc w:val="both"/>
            </w:pPr>
            <w:r>
              <w:rPr>
                <w:rFonts w:eastAsia="Times New Roman"/>
                <w:sz w:val="20"/>
                <w:szCs w:val="20"/>
              </w:rPr>
              <w:t>Due to the nature of financial software development great care is required when handling personal data, especially relating to passwords and account details. Therefore we performed regular internal code audits to ensure such data is always secure, enabling the business to remain PCI compliant. I took the lead in co-locating all authentication and authorisation services behind an internal service interface to help with our regular compliance audits.</w:t>
            </w:r>
          </w:p>
          <w:p w:rsidR="003C7CFD" w:rsidRDefault="003223CB" w:rsidP="002A6817">
            <w:pPr>
              <w:tabs>
                <w:tab w:val="left" w:pos="2136"/>
              </w:tabs>
            </w:pPr>
            <w:r>
              <w:rPr>
                <w:rFonts w:eastAsia="Times New Roman"/>
                <w:sz w:val="20"/>
                <w:szCs w:val="20"/>
              </w:rPr>
              <w:t>Key Achievements:</w:t>
            </w:r>
          </w:p>
          <w:p w:rsidR="003C7CFD" w:rsidRDefault="003223CB" w:rsidP="002A6817">
            <w:pPr>
              <w:pStyle w:val="normalcxspmiddle"/>
              <w:numPr>
                <w:ilvl w:val="0"/>
                <w:numId w:val="5"/>
              </w:numPr>
              <w:tabs>
                <w:tab w:val="left" w:pos="2136"/>
              </w:tabs>
              <w:spacing w:before="2" w:after="2"/>
              <w:ind w:hanging="358"/>
              <w:contextualSpacing/>
              <w:jc w:val="both"/>
              <w:rPr>
                <w:rFonts w:ascii="Candara" w:hAnsi="Candara"/>
              </w:rPr>
            </w:pPr>
            <w:r>
              <w:rPr>
                <w:rFonts w:ascii="Candara" w:eastAsia="Times New Roman" w:hAnsi="Candara"/>
              </w:rPr>
              <w:t>Assisted in the development of a new business banking application, enabling users to manage their business bank and acquiring accounts via a single web-based interface.</w:t>
            </w:r>
          </w:p>
          <w:p w:rsidR="003C7CFD" w:rsidRDefault="003223CB" w:rsidP="002A6817">
            <w:pPr>
              <w:pStyle w:val="normalcxspmiddle"/>
              <w:numPr>
                <w:ilvl w:val="0"/>
                <w:numId w:val="5"/>
              </w:numPr>
              <w:tabs>
                <w:tab w:val="left" w:pos="2136"/>
              </w:tabs>
              <w:spacing w:before="2" w:after="2"/>
              <w:ind w:hanging="358"/>
              <w:contextualSpacing/>
              <w:jc w:val="both"/>
              <w:rPr>
                <w:rFonts w:ascii="Candara" w:hAnsi="Candara"/>
              </w:rPr>
            </w:pPr>
            <w:r>
              <w:rPr>
                <w:rFonts w:ascii="Candara" w:eastAsia="Times New Roman" w:hAnsi="Candara"/>
              </w:rPr>
              <w:t>Lead the design and development of REST based services to replace several legacy back-end applications that were not easily scalable.</w:t>
            </w:r>
          </w:p>
          <w:p w:rsidR="003C7CFD" w:rsidRDefault="003223CB" w:rsidP="002A6817">
            <w:pPr>
              <w:pStyle w:val="normalcxspmiddle"/>
              <w:numPr>
                <w:ilvl w:val="0"/>
                <w:numId w:val="5"/>
              </w:numPr>
              <w:tabs>
                <w:tab w:val="left" w:pos="2136"/>
              </w:tabs>
              <w:spacing w:before="2" w:after="2"/>
              <w:ind w:hanging="358"/>
              <w:contextualSpacing/>
              <w:jc w:val="both"/>
              <w:rPr>
                <w:rFonts w:ascii="Candara" w:hAnsi="Candara"/>
              </w:rPr>
            </w:pPr>
            <w:r>
              <w:rPr>
                <w:rFonts w:ascii="Candara" w:eastAsia="Times New Roman" w:hAnsi="Candara"/>
              </w:rPr>
              <w:t>Provided guidance on the changes required to implement a more scalable and resilient architecture for the new banking platform.</w:t>
            </w:r>
          </w:p>
          <w:p w:rsidR="003C7CFD" w:rsidRDefault="003223CB" w:rsidP="002A6817">
            <w:pPr>
              <w:pStyle w:val="normalcxsplast"/>
              <w:numPr>
                <w:ilvl w:val="0"/>
                <w:numId w:val="5"/>
              </w:numPr>
              <w:tabs>
                <w:tab w:val="left" w:pos="2136"/>
              </w:tabs>
              <w:spacing w:before="2" w:after="2"/>
              <w:ind w:hanging="358"/>
              <w:contextualSpacing/>
              <w:jc w:val="both"/>
              <w:rPr>
                <w:rFonts w:ascii="Candara" w:hAnsi="Candara"/>
              </w:rPr>
            </w:pPr>
            <w:r>
              <w:rPr>
                <w:rFonts w:ascii="Candara" w:eastAsia="Times New Roman" w:hAnsi="Candara"/>
              </w:rPr>
              <w:t>Helped lead the company transition from local to cloud storage for both source code and task tracking.</w:t>
            </w:r>
          </w:p>
          <w:p w:rsidR="003C7CFD" w:rsidRDefault="003223CB" w:rsidP="002A6817">
            <w:pPr>
              <w:pStyle w:val="normalcxsplast"/>
              <w:numPr>
                <w:ilvl w:val="0"/>
                <w:numId w:val="5"/>
              </w:numPr>
              <w:tabs>
                <w:tab w:val="left" w:pos="2136"/>
              </w:tabs>
              <w:spacing w:before="2" w:after="2"/>
              <w:ind w:hanging="358"/>
              <w:contextualSpacing/>
              <w:jc w:val="both"/>
              <w:rPr>
                <w:rFonts w:ascii="Candara" w:hAnsi="Candara"/>
              </w:rPr>
            </w:pPr>
            <w:r>
              <w:rPr>
                <w:rFonts w:ascii="Candara" w:eastAsia="Times New Roman" w:hAnsi="Candara"/>
              </w:rPr>
              <w:lastRenderedPageBreak/>
              <w:t>Explained the system design and operation to the external companies that showed an interest in purchasing the business</w:t>
            </w:r>
            <w:r>
              <w:rPr>
                <w:rFonts w:ascii="Candara" w:hAnsi="Candara"/>
              </w:rPr>
              <w:t>.</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Convergys</w:t>
            </w:r>
            <w:r>
              <w:rPr>
                <w:sz w:val="22"/>
              </w:rPr>
              <w:t xml:space="preserve"> – Cambourne, Berkshire</w:t>
            </w:r>
            <w:r>
              <w:rPr>
                <w:sz w:val="22"/>
              </w:rPr>
              <w:tab/>
            </w:r>
            <w:r w:rsidRPr="00C20F64">
              <w:rPr>
                <w:i/>
                <w:sz w:val="22"/>
              </w:rPr>
              <w:t>November 2010 – July 2012</w:t>
            </w:r>
          </w:p>
          <w:p w:rsidR="003C7CFD" w:rsidRDefault="003223CB" w:rsidP="002A6817">
            <w:pPr>
              <w:pStyle w:val="BoldNormal14"/>
              <w:tabs>
                <w:tab w:val="left" w:pos="2136"/>
              </w:tabs>
              <w:rPr>
                <w:sz w:val="22"/>
              </w:rPr>
            </w:pPr>
            <w:r>
              <w:rPr>
                <w:sz w:val="22"/>
              </w:rPr>
              <w:t>Senior Analyst</w:t>
            </w:r>
          </w:p>
          <w:p w:rsidR="003C7CFD" w:rsidRDefault="003223CB" w:rsidP="002A6817">
            <w:pPr>
              <w:tabs>
                <w:tab w:val="left" w:pos="2136"/>
              </w:tabs>
              <w:jc w:val="both"/>
            </w:pPr>
            <w:r>
              <w:rPr>
                <w:rFonts w:eastAsia="Times New Roman"/>
                <w:sz w:val="20"/>
                <w:szCs w:val="20"/>
              </w:rPr>
              <w:t>I worked for the Labs group within Global Product and Solution Architecture division. The group was responsible for investigating technologies that may be of future benefit to the business, as well as providing support to the various business units in the form of consultancy and customer demonstrations.</w:t>
            </w:r>
          </w:p>
          <w:p w:rsidR="003C7CFD" w:rsidRDefault="003223CB" w:rsidP="002A6817">
            <w:pPr>
              <w:tabs>
                <w:tab w:val="left" w:pos="2136"/>
              </w:tabs>
              <w:jc w:val="both"/>
            </w:pPr>
            <w:r>
              <w:rPr>
                <w:rFonts w:eastAsia="Times New Roman"/>
                <w:sz w:val="20"/>
                <w:szCs w:val="20"/>
              </w:rPr>
              <w:t>I spent much of my time as part of a team working on the creation of a demonstration application designed to act as a fast data cache, with the intention of reducing the workload on the legacy rating engine and hence reducing deployment and running costs; a project that was subsequently incorporated into the product. I was responsible for the overall software architecture, documented using UML, as well as the majority of the development and testing. While this was a new application, much work was required to integrate it as seamlessly as possible into the existing legacy application framework.</w:t>
            </w:r>
          </w:p>
          <w:p w:rsidR="003C7CFD" w:rsidRDefault="003223CB" w:rsidP="002A6817">
            <w:pPr>
              <w:tabs>
                <w:tab w:val="left" w:pos="2136"/>
              </w:tabs>
            </w:pPr>
            <w:r>
              <w:rPr>
                <w:rFonts w:eastAsia="Times New Roman"/>
                <w:sz w:val="20"/>
                <w:szCs w:val="20"/>
              </w:rPr>
              <w:t>Key Achievements:</w:t>
            </w:r>
          </w:p>
          <w:p w:rsidR="003C7CFD" w:rsidRDefault="003223CB" w:rsidP="002A6817">
            <w:pPr>
              <w:pStyle w:val="normalcxspmiddle"/>
              <w:numPr>
                <w:ilvl w:val="0"/>
                <w:numId w:val="6"/>
              </w:numPr>
              <w:tabs>
                <w:tab w:val="left" w:pos="2136"/>
              </w:tabs>
              <w:spacing w:before="2" w:after="2"/>
              <w:ind w:hanging="358"/>
              <w:contextualSpacing/>
              <w:jc w:val="both"/>
              <w:rPr>
                <w:rFonts w:ascii="Candara" w:hAnsi="Candara"/>
              </w:rPr>
            </w:pPr>
            <w:r>
              <w:rPr>
                <w:rFonts w:ascii="Candara" w:eastAsia="Times New Roman" w:hAnsi="Candara"/>
              </w:rPr>
              <w:t>Architect and lead developer for a demonstration system providing an intermediate fast data cache between the telecoms network and the company billing system.</w:t>
            </w:r>
          </w:p>
          <w:p w:rsidR="003C7CFD" w:rsidRDefault="003223CB" w:rsidP="002A6817">
            <w:pPr>
              <w:pStyle w:val="normalcxspmiddle"/>
              <w:numPr>
                <w:ilvl w:val="0"/>
                <w:numId w:val="6"/>
              </w:numPr>
              <w:tabs>
                <w:tab w:val="left" w:pos="2136"/>
              </w:tabs>
              <w:spacing w:before="2" w:after="2"/>
              <w:ind w:hanging="358"/>
              <w:contextualSpacing/>
              <w:jc w:val="both"/>
              <w:rPr>
                <w:rFonts w:ascii="Candara" w:hAnsi="Candara"/>
              </w:rPr>
            </w:pPr>
            <w:r>
              <w:rPr>
                <w:rFonts w:ascii="Candara" w:eastAsia="Times New Roman" w:hAnsi="Candara"/>
              </w:rPr>
              <w:t>Provided leadership and oversight to an Indian based team selected to productise the fast-cache demonstrator.</w:t>
            </w:r>
          </w:p>
          <w:p w:rsidR="003C7CFD" w:rsidRDefault="003223CB" w:rsidP="002A6817">
            <w:pPr>
              <w:pStyle w:val="normalcxsplast"/>
              <w:numPr>
                <w:ilvl w:val="0"/>
                <w:numId w:val="6"/>
              </w:numPr>
              <w:tabs>
                <w:tab w:val="left" w:pos="2136"/>
              </w:tabs>
              <w:spacing w:before="2" w:after="2"/>
              <w:ind w:hanging="358"/>
              <w:contextualSpacing/>
              <w:jc w:val="both"/>
              <w:rPr>
                <w:rFonts w:ascii="Candara" w:hAnsi="Candara"/>
              </w:rPr>
            </w:pPr>
            <w:r>
              <w:rPr>
                <w:rFonts w:ascii="Candara" w:eastAsia="Times New Roman" w:hAnsi="Candara"/>
              </w:rPr>
              <w:t>Produced a proof of concept web-based shopping application for O</w:t>
            </w:r>
            <w:r>
              <w:rPr>
                <w:rFonts w:ascii="Candara" w:eastAsia="Times New Roman" w:hAnsi="Candara"/>
                <w:vertAlign w:val="subscript"/>
              </w:rPr>
              <w:t>2</w:t>
            </w:r>
            <w:r>
              <w:rPr>
                <w:rFonts w:ascii="Candara" w:eastAsia="Times New Roman" w:hAnsi="Candara"/>
              </w:rPr>
              <w:t xml:space="preserve"> that allowed users to purchase live streaming services from their mobile.</w:t>
            </w:r>
          </w:p>
          <w:p w:rsidR="003C7CFD" w:rsidRDefault="003223CB" w:rsidP="002A6817">
            <w:pPr>
              <w:pStyle w:val="normalcxsplast"/>
              <w:numPr>
                <w:ilvl w:val="0"/>
                <w:numId w:val="6"/>
              </w:numPr>
              <w:tabs>
                <w:tab w:val="left" w:pos="2136"/>
              </w:tabs>
              <w:spacing w:before="2" w:after="2"/>
              <w:ind w:hanging="358"/>
              <w:contextualSpacing/>
              <w:jc w:val="both"/>
              <w:rPr>
                <w:rFonts w:ascii="Candara" w:hAnsi="Candara"/>
              </w:rPr>
            </w:pPr>
            <w:r>
              <w:rPr>
                <w:rFonts w:ascii="Candara" w:eastAsia="Times New Roman" w:hAnsi="Candara"/>
              </w:rPr>
              <w:t>Carried out trials of Amazon Web Services to determine if they provided any direct business benefit.</w:t>
            </w:r>
            <w:r>
              <w:rPr>
                <w:rFonts w:ascii="Candara" w:hAnsi="Candara"/>
              </w:rPr>
              <w:t xml:space="preserve"> </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Thales UK</w:t>
            </w:r>
            <w:r>
              <w:rPr>
                <w:sz w:val="22"/>
              </w:rPr>
              <w:t xml:space="preserve"> – Wells, Somerset</w:t>
            </w:r>
            <w:r>
              <w:rPr>
                <w:sz w:val="22"/>
              </w:rPr>
              <w:tab/>
            </w:r>
            <w:r w:rsidRPr="00C20F64">
              <w:rPr>
                <w:i/>
                <w:sz w:val="22"/>
              </w:rPr>
              <w:t>March 1999 – November 2010</w:t>
            </w:r>
          </w:p>
          <w:p w:rsidR="003C7CFD" w:rsidRDefault="003223CB" w:rsidP="002A6817">
            <w:pPr>
              <w:pStyle w:val="BoldNormal14"/>
              <w:tabs>
                <w:tab w:val="left" w:pos="2136"/>
              </w:tabs>
              <w:rPr>
                <w:sz w:val="22"/>
              </w:rPr>
            </w:pPr>
            <w:r>
              <w:rPr>
                <w:sz w:val="22"/>
              </w:rPr>
              <w:t>Senior Software Engineer</w:t>
            </w:r>
          </w:p>
          <w:p w:rsidR="003C7CFD" w:rsidRDefault="003223CB" w:rsidP="002A6817">
            <w:pPr>
              <w:tabs>
                <w:tab w:val="left" w:pos="2136"/>
              </w:tabs>
              <w:jc w:val="both"/>
            </w:pPr>
            <w:r>
              <w:rPr>
                <w:rFonts w:eastAsia="Times New Roman"/>
                <w:sz w:val="20"/>
                <w:szCs w:val="20"/>
              </w:rPr>
              <w:t xml:space="preserve">I worked in the Future Systems Group, whose primary role was to research new ideas and technologies in line with future business goals. Within the group I was technical lead and software design authority for the Government funded ASTRAEA project. In this role I was responsible for the design and implementation of all software developed during the project, ensuring that all the necessary processes were followed and that the software was developed to a high standard. This role also required management of the other developers on the project, ensuring that work was assigned not only in line with the schedule but also with the strengths of the individual developers. </w:t>
            </w:r>
          </w:p>
          <w:p w:rsidR="003C7CFD" w:rsidRDefault="003223CB" w:rsidP="002A6817">
            <w:pPr>
              <w:tabs>
                <w:tab w:val="left" w:pos="2136"/>
              </w:tabs>
              <w:jc w:val="both"/>
            </w:pPr>
            <w:r>
              <w:rPr>
                <w:rFonts w:eastAsia="Times New Roman"/>
                <w:sz w:val="20"/>
                <w:szCs w:val="20"/>
              </w:rPr>
              <w:t xml:space="preserve">Previous to joining the group I worked for the Nimrod Mk2 Mission Support System. I started as a software engineer working on the acoustic analysis system before becoming the Team Lead for the acoustic planning system, where I was responsible for ensuring delivery of the system in time for scheduled flight trials. </w:t>
            </w:r>
          </w:p>
          <w:p w:rsidR="003C7CFD" w:rsidRDefault="003223CB" w:rsidP="002A6817">
            <w:pPr>
              <w:tabs>
                <w:tab w:val="left" w:pos="2136"/>
              </w:tabs>
              <w:jc w:val="both"/>
            </w:pPr>
            <w:r>
              <w:rPr>
                <w:rFonts w:eastAsia="Times New Roman"/>
                <w:sz w:val="20"/>
                <w:szCs w:val="20"/>
              </w:rPr>
              <w:t>Key Achievements:</w:t>
            </w:r>
          </w:p>
          <w:p w:rsidR="003C7CFD" w:rsidRDefault="003223CB" w:rsidP="002A6817">
            <w:pPr>
              <w:pStyle w:val="normalcxspmiddle"/>
              <w:numPr>
                <w:ilvl w:val="0"/>
                <w:numId w:val="7"/>
              </w:numPr>
              <w:tabs>
                <w:tab w:val="left" w:pos="2136"/>
              </w:tabs>
              <w:spacing w:before="2" w:after="2"/>
              <w:ind w:hanging="358"/>
              <w:contextualSpacing/>
              <w:jc w:val="both"/>
              <w:rPr>
                <w:rFonts w:ascii="Candara" w:hAnsi="Candara"/>
              </w:rPr>
            </w:pPr>
            <w:r>
              <w:rPr>
                <w:rFonts w:ascii="Candara" w:eastAsia="Times New Roman" w:hAnsi="Candara"/>
              </w:rPr>
              <w:t>Providing guidance throughout the business regarding choice of technology and system architecture for both existing and future projects.</w:t>
            </w:r>
          </w:p>
          <w:p w:rsidR="003C7CFD" w:rsidRDefault="003223CB" w:rsidP="002A6817">
            <w:pPr>
              <w:pStyle w:val="normalcxsplast"/>
              <w:numPr>
                <w:ilvl w:val="0"/>
                <w:numId w:val="7"/>
              </w:numPr>
              <w:tabs>
                <w:tab w:val="left" w:pos="2136"/>
              </w:tabs>
              <w:spacing w:before="2" w:after="2"/>
              <w:ind w:hanging="358"/>
              <w:contextualSpacing/>
              <w:jc w:val="both"/>
              <w:rPr>
                <w:rFonts w:ascii="Candara" w:hAnsi="Candara"/>
              </w:rPr>
            </w:pPr>
            <w:r>
              <w:rPr>
                <w:rFonts w:ascii="Candara" w:eastAsia="Times New Roman" w:hAnsi="Candara"/>
              </w:rPr>
              <w:t>Technical lead for the company's contribution to the three year Government funded ASTRAEA project. Responsible for ensuring successful integration with external partners such as QinetiQ and BAES.</w:t>
            </w:r>
          </w:p>
          <w:p w:rsidR="003C7CFD" w:rsidRDefault="003223CB" w:rsidP="002A6817">
            <w:pPr>
              <w:pStyle w:val="normalcxsplast"/>
              <w:numPr>
                <w:ilvl w:val="0"/>
                <w:numId w:val="3"/>
              </w:numPr>
              <w:tabs>
                <w:tab w:val="left" w:pos="2136"/>
              </w:tabs>
              <w:spacing w:before="2" w:after="2"/>
              <w:ind w:hanging="358"/>
              <w:contextualSpacing/>
              <w:jc w:val="both"/>
              <w:rPr>
                <w:rFonts w:ascii="Candara" w:hAnsi="Candara"/>
              </w:rPr>
            </w:pPr>
            <w:r>
              <w:rPr>
                <w:rFonts w:ascii="Candara" w:eastAsia="Times New Roman" w:hAnsi="Candara"/>
              </w:rPr>
              <w:t>Team lead on a 2-year project for uploading acoustic parametric data onto an Mk2 Nimrod as part of pre-mission support.</w:t>
            </w:r>
            <w:r>
              <w:rPr>
                <w:rFonts w:ascii="Candara" w:hAnsi="Candara"/>
              </w:rPr>
              <w:t xml:space="preserve"> </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The Meteorological Office</w:t>
            </w:r>
            <w:r>
              <w:rPr>
                <w:sz w:val="22"/>
              </w:rPr>
              <w:t xml:space="preserve"> – Bracknell, Berkshire</w:t>
            </w:r>
            <w:r>
              <w:rPr>
                <w:sz w:val="22"/>
              </w:rPr>
              <w:tab/>
            </w:r>
            <w:r w:rsidRPr="00C20F64">
              <w:rPr>
                <w:i/>
                <w:sz w:val="22"/>
              </w:rPr>
              <w:t>1998 – 1999</w:t>
            </w:r>
          </w:p>
          <w:p w:rsidR="003C7CFD" w:rsidRDefault="003223CB" w:rsidP="002A6817">
            <w:pPr>
              <w:pStyle w:val="BoldNormal14"/>
              <w:tabs>
                <w:tab w:val="left" w:pos="2136"/>
              </w:tabs>
              <w:rPr>
                <w:sz w:val="22"/>
              </w:rPr>
            </w:pPr>
            <w:r>
              <w:rPr>
                <w:sz w:val="22"/>
              </w:rPr>
              <w:t>Scientific Software Engineer</w:t>
            </w:r>
          </w:p>
          <w:p w:rsidR="003C7CFD" w:rsidRDefault="003223CB" w:rsidP="002A6817">
            <w:pPr>
              <w:tabs>
                <w:tab w:val="left" w:pos="2136"/>
              </w:tabs>
              <w:jc w:val="both"/>
            </w:pPr>
            <w:r>
              <w:rPr>
                <w:rFonts w:eastAsia="Times New Roman"/>
                <w:sz w:val="20"/>
                <w:szCs w:val="20"/>
              </w:rPr>
              <w:t xml:space="preserve">During my tenure at the Met Office I worked as part of the forecast team. The work helped increase </w:t>
            </w:r>
            <w:r>
              <w:rPr>
                <w:rFonts w:eastAsia="Times New Roman"/>
                <w:sz w:val="20"/>
                <w:szCs w:val="20"/>
              </w:rPr>
              <w:lastRenderedPageBreak/>
              <w:t xml:space="preserve">forecast accuracy via improved numerical algorithms. My area of study was tropical hurricane tracks. This work involved making physics-based changes to the model, running a new simulation and then analysing the results. </w:t>
            </w:r>
          </w:p>
          <w:p w:rsidR="003C7CFD" w:rsidRDefault="003223CB" w:rsidP="002A6817">
            <w:pPr>
              <w:tabs>
                <w:tab w:val="left" w:pos="2136"/>
              </w:tabs>
              <w:jc w:val="both"/>
            </w:pPr>
            <w:r>
              <w:rPr>
                <w:rFonts w:eastAsia="Times New Roman"/>
                <w:sz w:val="20"/>
                <w:szCs w:val="20"/>
              </w:rPr>
              <w:t>Key Achievements:</w:t>
            </w:r>
          </w:p>
          <w:p w:rsidR="003C7CFD" w:rsidRDefault="003223CB" w:rsidP="002A6817">
            <w:pPr>
              <w:pStyle w:val="normalcxsplast"/>
              <w:numPr>
                <w:ilvl w:val="0"/>
                <w:numId w:val="3"/>
              </w:numPr>
              <w:tabs>
                <w:tab w:val="left" w:pos="2136"/>
              </w:tabs>
              <w:spacing w:before="2" w:after="2"/>
              <w:ind w:hanging="358"/>
              <w:contextualSpacing/>
              <w:jc w:val="both"/>
              <w:rPr>
                <w:rFonts w:ascii="Candara" w:hAnsi="Candara"/>
              </w:rPr>
            </w:pPr>
            <w:r>
              <w:rPr>
                <w:rFonts w:ascii="Candara" w:eastAsia="Times New Roman" w:hAnsi="Candara"/>
              </w:rPr>
              <w:t>Provided updates to the forecast model for Atlantic hurricanes based on comparing trials with recorded data.</w:t>
            </w:r>
          </w:p>
          <w:p w:rsidR="003C7CFD" w:rsidRDefault="003223CB" w:rsidP="002A6817">
            <w:pPr>
              <w:pStyle w:val="normalcxsplast"/>
              <w:numPr>
                <w:ilvl w:val="0"/>
                <w:numId w:val="3"/>
              </w:numPr>
              <w:tabs>
                <w:tab w:val="left" w:pos="2136"/>
              </w:tabs>
              <w:spacing w:before="2" w:after="2"/>
              <w:ind w:hanging="358"/>
              <w:contextualSpacing/>
              <w:jc w:val="both"/>
              <w:rPr>
                <w:rFonts w:ascii="Candara" w:hAnsi="Candara"/>
              </w:rPr>
            </w:pPr>
            <w:r>
              <w:rPr>
                <w:rFonts w:ascii="Candara" w:eastAsia="Times New Roman" w:hAnsi="Candara"/>
              </w:rPr>
              <w:t>Independently developed an interface to the Cray T3 supercomputer job queue to enable job scheduling to be controlled via a browser interface</w:t>
            </w:r>
            <w:r>
              <w:rPr>
                <w:rFonts w:ascii="Candara" w:hAnsi="Candara"/>
              </w:rPr>
              <w:t>.</w:t>
            </w:r>
          </w:p>
          <w:p w:rsidR="003C7CFD" w:rsidRDefault="003C7CFD" w:rsidP="002A6817">
            <w:pPr>
              <w:tabs>
                <w:tab w:val="left" w:pos="2136"/>
                <w:tab w:val="right" w:pos="7722"/>
              </w:tabs>
            </w:pPr>
          </w:p>
          <w:p w:rsidR="003C7CFD" w:rsidRDefault="003223CB" w:rsidP="002A6817">
            <w:pPr>
              <w:pStyle w:val="Normal14Tabbed"/>
              <w:tabs>
                <w:tab w:val="left" w:pos="2136"/>
              </w:tabs>
              <w:rPr>
                <w:sz w:val="22"/>
              </w:rPr>
            </w:pPr>
            <w:r>
              <w:rPr>
                <w:rStyle w:val="NormalExpandedCaps"/>
                <w:rFonts w:ascii="Calibri"/>
                <w:sz w:val="22"/>
              </w:rPr>
              <w:t>Tessella Support Services</w:t>
            </w:r>
            <w:r>
              <w:rPr>
                <w:sz w:val="22"/>
              </w:rPr>
              <w:t xml:space="preserve"> – Abingdon, Oxfordshire</w:t>
            </w:r>
            <w:r>
              <w:rPr>
                <w:sz w:val="22"/>
              </w:rPr>
              <w:tab/>
            </w:r>
            <w:r w:rsidRPr="00C20F64">
              <w:rPr>
                <w:i/>
                <w:sz w:val="22"/>
              </w:rPr>
              <w:t>1997 – 1998</w:t>
            </w:r>
          </w:p>
          <w:p w:rsidR="003C7CFD" w:rsidRDefault="003223CB" w:rsidP="002A6817">
            <w:pPr>
              <w:pStyle w:val="BoldNormal14"/>
              <w:tabs>
                <w:tab w:val="left" w:pos="2136"/>
              </w:tabs>
              <w:rPr>
                <w:sz w:val="22"/>
              </w:rPr>
            </w:pPr>
            <w:r>
              <w:rPr>
                <w:sz w:val="22"/>
              </w:rPr>
              <w:t>Software Analyst</w:t>
            </w:r>
          </w:p>
          <w:p w:rsidR="003C7CFD" w:rsidRDefault="003223CB" w:rsidP="002A6817">
            <w:pPr>
              <w:tabs>
                <w:tab w:val="left" w:pos="2136"/>
              </w:tabs>
              <w:jc w:val="both"/>
            </w:pPr>
            <w:r>
              <w:rPr>
                <w:rFonts w:eastAsia="Times New Roman"/>
                <w:sz w:val="20"/>
                <w:szCs w:val="20"/>
              </w:rPr>
              <w:t xml:space="preserve">Tessella is a software consultancy firm that specialises in scientific software solutions. A majority of the work was carried out off-site, working for various external customers. I also spent some time in the Abingdon office as the local UNIX administrator, where I was responsible for implementing several improvements to how the system interfaced with the outside world. </w:t>
            </w:r>
          </w:p>
          <w:p w:rsidR="003C7CFD" w:rsidRDefault="003223CB" w:rsidP="002A6817">
            <w:pPr>
              <w:tabs>
                <w:tab w:val="left" w:pos="2136"/>
              </w:tabs>
              <w:jc w:val="both"/>
            </w:pPr>
            <w:r>
              <w:rPr>
                <w:rFonts w:eastAsia="Times New Roman"/>
                <w:sz w:val="20"/>
                <w:szCs w:val="20"/>
              </w:rPr>
              <w:t>Key Achievements:</w:t>
            </w:r>
          </w:p>
          <w:p w:rsidR="003C7CFD" w:rsidRDefault="003223CB" w:rsidP="002A6817">
            <w:pPr>
              <w:pStyle w:val="normalcxspmiddle"/>
              <w:numPr>
                <w:ilvl w:val="0"/>
                <w:numId w:val="2"/>
              </w:numPr>
              <w:tabs>
                <w:tab w:val="left" w:pos="2136"/>
              </w:tabs>
              <w:spacing w:before="2" w:after="2"/>
              <w:ind w:hanging="358"/>
              <w:contextualSpacing/>
              <w:jc w:val="both"/>
              <w:rPr>
                <w:rFonts w:ascii="Candara" w:hAnsi="Candara"/>
              </w:rPr>
            </w:pPr>
            <w:r>
              <w:rPr>
                <w:rFonts w:ascii="Candara" w:eastAsia="Times New Roman" w:hAnsi="Candara"/>
              </w:rPr>
              <w:t>Worked as part of a team that successfully developed software for analysing and displaying sea surface temperature data provided by satellites.</w:t>
            </w:r>
          </w:p>
          <w:p w:rsidR="003C7CFD" w:rsidRPr="002A6817" w:rsidRDefault="003223CB" w:rsidP="002A6817">
            <w:pPr>
              <w:pStyle w:val="normalcxsplast"/>
              <w:numPr>
                <w:ilvl w:val="0"/>
                <w:numId w:val="2"/>
              </w:numPr>
              <w:tabs>
                <w:tab w:val="left" w:pos="2136"/>
              </w:tabs>
              <w:spacing w:before="2" w:after="2"/>
              <w:ind w:hanging="358"/>
              <w:contextualSpacing/>
              <w:jc w:val="both"/>
            </w:pPr>
            <w:r>
              <w:rPr>
                <w:rFonts w:ascii="Candara" w:eastAsia="Times New Roman" w:hAnsi="Candara"/>
              </w:rPr>
              <w:t>Implemented a system to control the sending of large attachments via email to external customers, ensuring this did not impact the performance of the internal network.</w:t>
            </w:r>
          </w:p>
          <w:p w:rsidR="002A6817" w:rsidRDefault="002A6817" w:rsidP="002A6817">
            <w:pPr>
              <w:pStyle w:val="normalcxsplast"/>
              <w:tabs>
                <w:tab w:val="left" w:pos="2136"/>
              </w:tabs>
              <w:spacing w:before="2" w:after="2"/>
              <w:ind w:left="720"/>
              <w:contextualSpacing/>
              <w:jc w:val="both"/>
            </w:pPr>
          </w:p>
        </w:tc>
      </w:tr>
      <w:tr w:rsidR="003C7CFD">
        <w:trPr>
          <w:jc w:val="center"/>
        </w:trPr>
        <w:tc>
          <w:tcPr>
            <w:tcW w:w="788" w:type="pct"/>
          </w:tcPr>
          <w:p w:rsidR="003C7CFD" w:rsidRDefault="003223CB">
            <w:pPr>
              <w:pStyle w:val="Heading1"/>
              <w:rPr>
                <w:sz w:val="28"/>
              </w:rPr>
            </w:pPr>
            <w:r>
              <w:rPr>
                <w:sz w:val="28"/>
              </w:rPr>
              <w:lastRenderedPageBreak/>
              <w:t>Education</w:t>
            </w:r>
          </w:p>
        </w:tc>
        <w:tc>
          <w:tcPr>
            <w:tcW w:w="4213" w:type="pct"/>
          </w:tcPr>
          <w:p w:rsidR="003C7CFD" w:rsidRDefault="003223CB" w:rsidP="002A6817">
            <w:pPr>
              <w:pStyle w:val="Normal14Tabbed"/>
              <w:tabs>
                <w:tab w:val="left" w:pos="2136"/>
              </w:tabs>
              <w:rPr>
                <w:sz w:val="22"/>
              </w:rPr>
            </w:pPr>
            <w:r>
              <w:rPr>
                <w:rStyle w:val="NormalExpandedCaps"/>
                <w:rFonts w:ascii="Calibri"/>
                <w:sz w:val="22"/>
              </w:rPr>
              <w:t>Australian National University</w:t>
            </w:r>
            <w:r>
              <w:rPr>
                <w:sz w:val="22"/>
              </w:rPr>
              <w:t xml:space="preserve"> – Canberra, Australia</w:t>
            </w:r>
            <w:r>
              <w:rPr>
                <w:sz w:val="22"/>
              </w:rPr>
              <w:tab/>
            </w:r>
            <w:r w:rsidRPr="00D94914">
              <w:rPr>
                <w:i/>
                <w:sz w:val="22"/>
              </w:rPr>
              <w:t>1992 – 1996</w:t>
            </w:r>
          </w:p>
          <w:p w:rsidR="003C7CFD" w:rsidRDefault="003223CB" w:rsidP="002A6817">
            <w:pPr>
              <w:pStyle w:val="BoldNormal14"/>
              <w:tabs>
                <w:tab w:val="left" w:pos="2136"/>
              </w:tabs>
              <w:rPr>
                <w:sz w:val="22"/>
              </w:rPr>
            </w:pPr>
            <w:r>
              <w:rPr>
                <w:sz w:val="22"/>
              </w:rPr>
              <w:t>Doctorate, Physics</w:t>
            </w:r>
          </w:p>
          <w:p w:rsidR="003C7CFD" w:rsidRDefault="003C7CFD" w:rsidP="002A6817">
            <w:pPr>
              <w:pStyle w:val="Normal14Tabbed"/>
              <w:tabs>
                <w:tab w:val="left" w:pos="2136"/>
              </w:tabs>
              <w:rPr>
                <w:rStyle w:val="NormalExpandedCaps"/>
                <w:b/>
              </w:rPr>
            </w:pPr>
          </w:p>
          <w:p w:rsidR="003C7CFD" w:rsidRDefault="003223CB" w:rsidP="002A6817">
            <w:pPr>
              <w:pStyle w:val="Normal14Tabbed"/>
              <w:tabs>
                <w:tab w:val="left" w:pos="2136"/>
              </w:tabs>
              <w:rPr>
                <w:sz w:val="22"/>
              </w:rPr>
            </w:pPr>
            <w:r>
              <w:rPr>
                <w:rStyle w:val="NormalExpandedCaps"/>
                <w:rFonts w:ascii="Calibri"/>
                <w:sz w:val="22"/>
              </w:rPr>
              <w:t>University of Southern Californa</w:t>
            </w:r>
            <w:r>
              <w:rPr>
                <w:sz w:val="22"/>
              </w:rPr>
              <w:t>– Los Angeles, USA</w:t>
            </w:r>
            <w:r>
              <w:rPr>
                <w:sz w:val="22"/>
              </w:rPr>
              <w:tab/>
            </w:r>
            <w:r w:rsidRPr="00D94914">
              <w:rPr>
                <w:i/>
                <w:sz w:val="22"/>
              </w:rPr>
              <w:t>1990 – 1992</w:t>
            </w:r>
          </w:p>
          <w:p w:rsidR="003C7CFD" w:rsidRDefault="003223CB" w:rsidP="002A6817">
            <w:pPr>
              <w:pStyle w:val="BoldNormal14"/>
              <w:tabs>
                <w:tab w:val="left" w:pos="2136"/>
              </w:tabs>
              <w:rPr>
                <w:sz w:val="22"/>
              </w:rPr>
            </w:pPr>
            <w:r>
              <w:rPr>
                <w:sz w:val="22"/>
              </w:rPr>
              <w:t>Masters Degree, Physics</w:t>
            </w:r>
          </w:p>
          <w:p w:rsidR="003C7CFD" w:rsidRDefault="003C7CFD" w:rsidP="002A6817">
            <w:pPr>
              <w:pStyle w:val="Normal14Tabbed"/>
              <w:tabs>
                <w:tab w:val="left" w:pos="2136"/>
              </w:tabs>
              <w:rPr>
                <w:rStyle w:val="NormalExpandedCaps"/>
                <w:b/>
              </w:rPr>
            </w:pPr>
          </w:p>
          <w:p w:rsidR="003C7CFD" w:rsidRDefault="003223CB" w:rsidP="002A6817">
            <w:pPr>
              <w:pStyle w:val="Normal14Tabbed"/>
              <w:tabs>
                <w:tab w:val="left" w:pos="2136"/>
              </w:tabs>
              <w:rPr>
                <w:sz w:val="22"/>
              </w:rPr>
            </w:pPr>
            <w:r>
              <w:rPr>
                <w:rStyle w:val="NormalExpandedCaps"/>
                <w:rFonts w:ascii="Calibri"/>
                <w:sz w:val="22"/>
              </w:rPr>
              <w:t>University of Essex</w:t>
            </w:r>
            <w:r>
              <w:rPr>
                <w:sz w:val="22"/>
              </w:rPr>
              <w:t>– Colchester, Essex</w:t>
            </w:r>
            <w:r>
              <w:rPr>
                <w:sz w:val="22"/>
              </w:rPr>
              <w:tab/>
            </w:r>
            <w:r w:rsidRPr="00D94914">
              <w:rPr>
                <w:i/>
                <w:sz w:val="22"/>
              </w:rPr>
              <w:t>1987 – 1990</w:t>
            </w:r>
          </w:p>
          <w:p w:rsidR="003C7CFD" w:rsidRDefault="003223CB" w:rsidP="002A6817">
            <w:pPr>
              <w:pStyle w:val="BoldNormal14"/>
              <w:tabs>
                <w:tab w:val="left" w:pos="2136"/>
              </w:tabs>
              <w:rPr>
                <w:sz w:val="22"/>
              </w:rPr>
            </w:pPr>
            <w:r>
              <w:rPr>
                <w:sz w:val="22"/>
              </w:rPr>
              <w:t>BSc (Hons), Physics (Class I)</w:t>
            </w:r>
          </w:p>
        </w:tc>
      </w:tr>
    </w:tbl>
    <w:p w:rsidR="003C7CFD" w:rsidRDefault="003C7CFD"/>
    <w:sectPr w:rsidR="003C7CFD" w:rsidSect="003223CB">
      <w:headerReference w:type="default" r:id="rId7"/>
      <w:headerReference w:type="first" r:id="rId8"/>
      <w:pgSz w:w="12240" w:h="15840"/>
      <w:pgMar w:top="720" w:right="720" w:bottom="720" w:left="720" w:header="397"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0EA" w:rsidRDefault="006550EA">
      <w:pPr>
        <w:spacing w:before="0" w:after="0"/>
      </w:pPr>
      <w:r>
        <w:separator/>
      </w:r>
    </w:p>
  </w:endnote>
  <w:endnote w:type="continuationSeparator" w:id="0">
    <w:p w:rsidR="006550EA" w:rsidRDefault="006550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0EA" w:rsidRDefault="006550EA">
      <w:pPr>
        <w:spacing w:before="0" w:after="0"/>
      </w:pPr>
      <w:r>
        <w:separator/>
      </w:r>
    </w:p>
  </w:footnote>
  <w:footnote w:type="continuationSeparator" w:id="0">
    <w:p w:rsidR="006550EA" w:rsidRDefault="006550E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CFD" w:rsidRDefault="006550EA" w:rsidP="00624C76">
    <w:pPr>
      <w:pStyle w:val="Header"/>
      <w:spacing w:before="120"/>
    </w:pPr>
    <w:r>
      <w:pict>
        <v:rect id="_x0000_s2051" style="position:absolute;margin-left:-38.8pt;margin-top:-60.3pt;width:619pt;height:49.45pt;z-index:-251657216;visibility:visible;mso-wrap-edited:f;mso-position-horizontal-relative:margin;mso-position-vertical-relative:margin" wrapcoords="-26 0 -26 21326 21600 21326 21600 0 -26 0" fillcolor="#8db3e2 [1311]" stroked="f">
          <w10:wrap type="tight" anchorx="margin" anchory="margin"/>
        </v:rect>
      </w:pict>
    </w:r>
    <w:r w:rsidR="003223CB">
      <w:t>Damian Jackson / CV</w:t>
    </w:r>
    <w:r w:rsidR="003223CB">
      <w:tab/>
    </w:r>
    <w:r w:rsidR="003223CB">
      <w:rPr>
        <w:color w:val="FFFFFF"/>
        <w:spacing w:val="60"/>
      </w:rPr>
      <w:t>Page</w:t>
    </w:r>
    <w:r w:rsidR="003223CB">
      <w:t xml:space="preserve"> | </w:t>
    </w:r>
    <w:r>
      <w:fldChar w:fldCharType="begin"/>
    </w:r>
    <w:r>
      <w:instrText xml:space="preserve"> PAGE   \* MERGEFORMAT </w:instrText>
    </w:r>
    <w:r>
      <w:fldChar w:fldCharType="separate"/>
    </w:r>
    <w:r w:rsidR="00F733BB">
      <w:rPr>
        <w:noProof/>
      </w:rPr>
      <w:t>2</w:t>
    </w:r>
    <w:r>
      <w:rPr>
        <w:noProof/>
      </w:rPr>
      <w:fldChar w:fldCharType="end"/>
    </w:r>
  </w:p>
  <w:p w:rsidR="003C7CFD" w:rsidRDefault="003C7CFD">
    <w:pPr>
      <w:pStyle w:val="Header"/>
    </w:pPr>
  </w:p>
  <w:p w:rsidR="00197965" w:rsidRDefault="001979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CFD" w:rsidRDefault="006550EA">
    <w:pPr>
      <w:pStyle w:val="Header"/>
    </w:pPr>
    <w:r>
      <w:pict>
        <v:rect id="Rectangle 15" o:spid="_x0000_s2049" style="position:absolute;margin-left:-38.5pt;margin-top:-27pt;width:619pt;height:99pt;z-index:-251658240;visibility:visible;mso-position-horizontal:absolute;mso-position-horizontal-relative:margin;mso-position-vertical:absolute;mso-position-vertical-relative:margin" fillcolor="#8db3e2 [1311]" stroked="f">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293"/>
    <w:multiLevelType w:val="multilevel"/>
    <w:tmpl w:val="D6BEE91E"/>
    <w:lvl w:ilvl="0">
      <w:start w:val="1"/>
      <w:numFmt w:val="bullet"/>
      <w:lvlText w:val="●"/>
      <w:lvlJc w:val="left"/>
      <w:pPr>
        <w:ind w:left="720" w:firstLine="1080"/>
      </w:pPr>
      <w:rPr>
        <w:rFonts w:ascii="Arial" w:eastAsia="Arial" w:hAnsi="Arial" w:cs="Courier New"/>
        <w:u w:val="none"/>
      </w:rPr>
    </w:lvl>
    <w:lvl w:ilvl="1">
      <w:start w:val="1"/>
      <w:numFmt w:val="bullet"/>
      <w:lvlText w:val="○"/>
      <w:lvlJc w:val="left"/>
      <w:pPr>
        <w:ind w:left="1440" w:firstLine="2520"/>
      </w:pPr>
      <w:rPr>
        <w:rFonts w:ascii="Arial" w:eastAsia="Arial" w:hAnsi="Arial" w:cs="Courier New"/>
        <w:u w:val="none"/>
      </w:rPr>
    </w:lvl>
    <w:lvl w:ilvl="2">
      <w:start w:val="1"/>
      <w:numFmt w:val="bullet"/>
      <w:lvlText w:val="■"/>
      <w:lvlJc w:val="left"/>
      <w:pPr>
        <w:ind w:left="2160" w:firstLine="3960"/>
      </w:pPr>
      <w:rPr>
        <w:rFonts w:ascii="Arial" w:eastAsia="Arial" w:hAnsi="Arial" w:cs="Courier New"/>
        <w:u w:val="none"/>
      </w:rPr>
    </w:lvl>
    <w:lvl w:ilvl="3">
      <w:start w:val="1"/>
      <w:numFmt w:val="bullet"/>
      <w:lvlText w:val="●"/>
      <w:lvlJc w:val="left"/>
      <w:pPr>
        <w:ind w:left="2880" w:firstLine="5400"/>
      </w:pPr>
      <w:rPr>
        <w:rFonts w:ascii="Arial" w:eastAsia="Arial" w:hAnsi="Arial" w:cs="Courier New"/>
        <w:u w:val="none"/>
      </w:rPr>
    </w:lvl>
    <w:lvl w:ilvl="4">
      <w:start w:val="1"/>
      <w:numFmt w:val="bullet"/>
      <w:lvlText w:val="○"/>
      <w:lvlJc w:val="left"/>
      <w:pPr>
        <w:ind w:left="3600" w:firstLine="6840"/>
      </w:pPr>
      <w:rPr>
        <w:rFonts w:ascii="Arial" w:eastAsia="Arial" w:hAnsi="Arial" w:cs="Courier New"/>
        <w:u w:val="none"/>
      </w:rPr>
    </w:lvl>
    <w:lvl w:ilvl="5">
      <w:start w:val="1"/>
      <w:numFmt w:val="bullet"/>
      <w:lvlText w:val="■"/>
      <w:lvlJc w:val="left"/>
      <w:pPr>
        <w:ind w:left="4320" w:firstLine="8280"/>
      </w:pPr>
      <w:rPr>
        <w:rFonts w:ascii="Arial" w:eastAsia="Arial" w:hAnsi="Arial" w:cs="Courier New"/>
        <w:u w:val="none"/>
      </w:rPr>
    </w:lvl>
    <w:lvl w:ilvl="6">
      <w:start w:val="1"/>
      <w:numFmt w:val="bullet"/>
      <w:lvlText w:val="●"/>
      <w:lvlJc w:val="left"/>
      <w:pPr>
        <w:ind w:left="5040" w:firstLine="9720"/>
      </w:pPr>
      <w:rPr>
        <w:rFonts w:ascii="Arial" w:eastAsia="Arial" w:hAnsi="Arial" w:cs="Courier New"/>
        <w:u w:val="none"/>
      </w:rPr>
    </w:lvl>
    <w:lvl w:ilvl="7">
      <w:start w:val="1"/>
      <w:numFmt w:val="bullet"/>
      <w:lvlText w:val="○"/>
      <w:lvlJc w:val="left"/>
      <w:pPr>
        <w:ind w:left="5760" w:firstLine="11160"/>
      </w:pPr>
      <w:rPr>
        <w:rFonts w:ascii="Arial" w:eastAsia="Arial" w:hAnsi="Arial" w:cs="Courier New"/>
        <w:u w:val="none"/>
      </w:rPr>
    </w:lvl>
    <w:lvl w:ilvl="8">
      <w:start w:val="1"/>
      <w:numFmt w:val="bullet"/>
      <w:lvlText w:val="■"/>
      <w:lvlJc w:val="left"/>
      <w:pPr>
        <w:ind w:left="6480" w:firstLine="12600"/>
      </w:pPr>
      <w:rPr>
        <w:rFonts w:ascii="Arial" w:eastAsia="Arial" w:hAnsi="Arial" w:cs="Courier New"/>
        <w:u w:val="none"/>
      </w:rPr>
    </w:lvl>
  </w:abstractNum>
  <w:abstractNum w:abstractNumId="1">
    <w:nsid w:val="15064297"/>
    <w:multiLevelType w:val="multilevel"/>
    <w:tmpl w:val="D61A2C24"/>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2">
    <w:nsid w:val="18FC3EED"/>
    <w:multiLevelType w:val="multilevel"/>
    <w:tmpl w:val="8F44CDB0"/>
    <w:lvl w:ilvl="0">
      <w:start w:val="1"/>
      <w:numFmt w:val="bullet"/>
      <w:lvlText w:val="●"/>
      <w:lvlJc w:val="left"/>
      <w:pPr>
        <w:ind w:left="720" w:firstLine="1080"/>
      </w:pPr>
      <w:rPr>
        <w:rFonts w:ascii="Arial" w:eastAsia="Arial" w:hAnsi="Arial" w:cs="Courier New"/>
        <w:u w:val="none"/>
      </w:rPr>
    </w:lvl>
    <w:lvl w:ilvl="1">
      <w:start w:val="1"/>
      <w:numFmt w:val="bullet"/>
      <w:lvlText w:val="○"/>
      <w:lvlJc w:val="left"/>
      <w:pPr>
        <w:ind w:left="1440" w:firstLine="2520"/>
      </w:pPr>
      <w:rPr>
        <w:rFonts w:ascii="Arial" w:eastAsia="Arial" w:hAnsi="Arial" w:cs="Courier New"/>
        <w:u w:val="none"/>
      </w:rPr>
    </w:lvl>
    <w:lvl w:ilvl="2">
      <w:start w:val="1"/>
      <w:numFmt w:val="bullet"/>
      <w:lvlText w:val="■"/>
      <w:lvlJc w:val="left"/>
      <w:pPr>
        <w:ind w:left="2160" w:firstLine="3960"/>
      </w:pPr>
      <w:rPr>
        <w:rFonts w:ascii="Arial" w:eastAsia="Arial" w:hAnsi="Arial" w:cs="Courier New"/>
        <w:u w:val="none"/>
      </w:rPr>
    </w:lvl>
    <w:lvl w:ilvl="3">
      <w:start w:val="1"/>
      <w:numFmt w:val="bullet"/>
      <w:lvlText w:val="●"/>
      <w:lvlJc w:val="left"/>
      <w:pPr>
        <w:ind w:left="2880" w:firstLine="5400"/>
      </w:pPr>
      <w:rPr>
        <w:rFonts w:ascii="Arial" w:eastAsia="Arial" w:hAnsi="Arial" w:cs="Courier New"/>
        <w:u w:val="none"/>
      </w:rPr>
    </w:lvl>
    <w:lvl w:ilvl="4">
      <w:start w:val="1"/>
      <w:numFmt w:val="bullet"/>
      <w:lvlText w:val="○"/>
      <w:lvlJc w:val="left"/>
      <w:pPr>
        <w:ind w:left="3600" w:firstLine="6840"/>
      </w:pPr>
      <w:rPr>
        <w:rFonts w:ascii="Arial" w:eastAsia="Arial" w:hAnsi="Arial" w:cs="Courier New"/>
        <w:u w:val="none"/>
      </w:rPr>
    </w:lvl>
    <w:lvl w:ilvl="5">
      <w:start w:val="1"/>
      <w:numFmt w:val="bullet"/>
      <w:lvlText w:val="■"/>
      <w:lvlJc w:val="left"/>
      <w:pPr>
        <w:ind w:left="4320" w:firstLine="8280"/>
      </w:pPr>
      <w:rPr>
        <w:rFonts w:ascii="Arial" w:eastAsia="Arial" w:hAnsi="Arial" w:cs="Courier New"/>
        <w:u w:val="none"/>
      </w:rPr>
    </w:lvl>
    <w:lvl w:ilvl="6">
      <w:start w:val="1"/>
      <w:numFmt w:val="bullet"/>
      <w:lvlText w:val="●"/>
      <w:lvlJc w:val="left"/>
      <w:pPr>
        <w:ind w:left="5040" w:firstLine="9720"/>
      </w:pPr>
      <w:rPr>
        <w:rFonts w:ascii="Arial" w:eastAsia="Arial" w:hAnsi="Arial" w:cs="Courier New"/>
        <w:u w:val="none"/>
      </w:rPr>
    </w:lvl>
    <w:lvl w:ilvl="7">
      <w:start w:val="1"/>
      <w:numFmt w:val="bullet"/>
      <w:lvlText w:val="○"/>
      <w:lvlJc w:val="left"/>
      <w:pPr>
        <w:ind w:left="5760" w:firstLine="11160"/>
      </w:pPr>
      <w:rPr>
        <w:rFonts w:ascii="Arial" w:eastAsia="Arial" w:hAnsi="Arial" w:cs="Courier New"/>
        <w:u w:val="none"/>
      </w:rPr>
    </w:lvl>
    <w:lvl w:ilvl="8">
      <w:start w:val="1"/>
      <w:numFmt w:val="bullet"/>
      <w:lvlText w:val="■"/>
      <w:lvlJc w:val="left"/>
      <w:pPr>
        <w:ind w:left="6480" w:firstLine="12600"/>
      </w:pPr>
      <w:rPr>
        <w:rFonts w:ascii="Arial" w:eastAsia="Arial" w:hAnsi="Arial" w:cs="Courier New"/>
        <w:u w:val="none"/>
      </w:rPr>
    </w:lvl>
  </w:abstractNum>
  <w:abstractNum w:abstractNumId="3">
    <w:nsid w:val="1EC64E4D"/>
    <w:multiLevelType w:val="multilevel"/>
    <w:tmpl w:val="4ECEB7BC"/>
    <w:lvl w:ilvl="0">
      <w:start w:val="1"/>
      <w:numFmt w:val="bullet"/>
      <w:lvlText w:val="●"/>
      <w:lvlJc w:val="left"/>
      <w:pPr>
        <w:ind w:left="720" w:firstLine="1080"/>
      </w:pPr>
      <w:rPr>
        <w:rFonts w:ascii="Arial" w:eastAsia="Arial" w:hAnsi="Arial" w:cs="Courier New"/>
        <w:u w:val="none"/>
      </w:rPr>
    </w:lvl>
    <w:lvl w:ilvl="1">
      <w:start w:val="1"/>
      <w:numFmt w:val="bullet"/>
      <w:lvlText w:val="○"/>
      <w:lvlJc w:val="left"/>
      <w:pPr>
        <w:ind w:left="1440" w:firstLine="2520"/>
      </w:pPr>
      <w:rPr>
        <w:rFonts w:ascii="Arial" w:eastAsia="Arial" w:hAnsi="Arial" w:cs="Courier New"/>
        <w:u w:val="none"/>
      </w:rPr>
    </w:lvl>
    <w:lvl w:ilvl="2">
      <w:start w:val="1"/>
      <w:numFmt w:val="bullet"/>
      <w:lvlText w:val="■"/>
      <w:lvlJc w:val="left"/>
      <w:pPr>
        <w:ind w:left="2160" w:firstLine="3960"/>
      </w:pPr>
      <w:rPr>
        <w:rFonts w:ascii="Arial" w:eastAsia="Arial" w:hAnsi="Arial" w:cs="Courier New"/>
        <w:u w:val="none"/>
      </w:rPr>
    </w:lvl>
    <w:lvl w:ilvl="3">
      <w:start w:val="1"/>
      <w:numFmt w:val="bullet"/>
      <w:lvlText w:val="●"/>
      <w:lvlJc w:val="left"/>
      <w:pPr>
        <w:ind w:left="2880" w:firstLine="5400"/>
      </w:pPr>
      <w:rPr>
        <w:rFonts w:ascii="Arial" w:eastAsia="Arial" w:hAnsi="Arial" w:cs="Courier New"/>
        <w:u w:val="none"/>
      </w:rPr>
    </w:lvl>
    <w:lvl w:ilvl="4">
      <w:start w:val="1"/>
      <w:numFmt w:val="bullet"/>
      <w:lvlText w:val="○"/>
      <w:lvlJc w:val="left"/>
      <w:pPr>
        <w:ind w:left="3600" w:firstLine="6840"/>
      </w:pPr>
      <w:rPr>
        <w:rFonts w:ascii="Arial" w:eastAsia="Arial" w:hAnsi="Arial" w:cs="Courier New"/>
        <w:u w:val="none"/>
      </w:rPr>
    </w:lvl>
    <w:lvl w:ilvl="5">
      <w:start w:val="1"/>
      <w:numFmt w:val="bullet"/>
      <w:lvlText w:val="■"/>
      <w:lvlJc w:val="left"/>
      <w:pPr>
        <w:ind w:left="4320" w:firstLine="8280"/>
      </w:pPr>
      <w:rPr>
        <w:rFonts w:ascii="Arial" w:eastAsia="Arial" w:hAnsi="Arial" w:cs="Courier New"/>
        <w:u w:val="none"/>
      </w:rPr>
    </w:lvl>
    <w:lvl w:ilvl="6">
      <w:start w:val="1"/>
      <w:numFmt w:val="bullet"/>
      <w:lvlText w:val="●"/>
      <w:lvlJc w:val="left"/>
      <w:pPr>
        <w:ind w:left="5040" w:firstLine="9720"/>
      </w:pPr>
      <w:rPr>
        <w:rFonts w:ascii="Arial" w:eastAsia="Arial" w:hAnsi="Arial" w:cs="Courier New"/>
        <w:u w:val="none"/>
      </w:rPr>
    </w:lvl>
    <w:lvl w:ilvl="7">
      <w:start w:val="1"/>
      <w:numFmt w:val="bullet"/>
      <w:lvlText w:val="○"/>
      <w:lvlJc w:val="left"/>
      <w:pPr>
        <w:ind w:left="5760" w:firstLine="11160"/>
      </w:pPr>
      <w:rPr>
        <w:rFonts w:ascii="Arial" w:eastAsia="Arial" w:hAnsi="Arial" w:cs="Courier New"/>
        <w:u w:val="none"/>
      </w:rPr>
    </w:lvl>
    <w:lvl w:ilvl="8">
      <w:start w:val="1"/>
      <w:numFmt w:val="bullet"/>
      <w:lvlText w:val="■"/>
      <w:lvlJc w:val="left"/>
      <w:pPr>
        <w:ind w:left="6480" w:firstLine="12600"/>
      </w:pPr>
      <w:rPr>
        <w:rFonts w:ascii="Arial" w:eastAsia="Arial" w:hAnsi="Arial" w:cs="Courier New"/>
        <w:u w:val="none"/>
      </w:rPr>
    </w:lvl>
  </w:abstractNum>
  <w:abstractNum w:abstractNumId="4">
    <w:nsid w:val="478C1753"/>
    <w:multiLevelType w:val="multilevel"/>
    <w:tmpl w:val="0F9292BE"/>
    <w:lvl w:ilvl="0">
      <w:start w:val="1"/>
      <w:numFmt w:val="bullet"/>
      <w:lvlText w:val="●"/>
      <w:lvlJc w:val="left"/>
      <w:pPr>
        <w:ind w:left="718" w:firstLine="718"/>
      </w:pPr>
      <w:rPr>
        <w:rFonts w:ascii="Arial" w:eastAsia="Arial" w:hAnsi="Arial" w:cs="Courier New"/>
        <w:b w:val="0"/>
        <w:i w:val="0"/>
        <w:color w:val="000000"/>
        <w:sz w:val="20"/>
        <w:u w:val="none"/>
      </w:rPr>
    </w:lvl>
    <w:lvl w:ilvl="1">
      <w:start w:val="1"/>
      <w:numFmt w:val="bullet"/>
      <w:lvlText w:val="○"/>
      <w:lvlJc w:val="left"/>
      <w:pPr>
        <w:ind w:left="1438" w:firstLine="1438"/>
      </w:pPr>
      <w:rPr>
        <w:rFonts w:ascii="Arial" w:eastAsia="Arial" w:hAnsi="Arial" w:cs="Courier New"/>
        <w:b w:val="0"/>
        <w:i w:val="0"/>
        <w:color w:val="000000"/>
        <w:sz w:val="20"/>
        <w:u w:val="none"/>
      </w:rPr>
    </w:lvl>
    <w:lvl w:ilvl="2">
      <w:start w:val="1"/>
      <w:numFmt w:val="bullet"/>
      <w:lvlText w:val="■"/>
      <w:lvlJc w:val="left"/>
      <w:pPr>
        <w:ind w:left="2158" w:firstLine="2158"/>
      </w:pPr>
      <w:rPr>
        <w:rFonts w:ascii="Arial" w:eastAsia="Arial" w:hAnsi="Arial" w:cs="Courier New"/>
        <w:b w:val="0"/>
        <w:i w:val="0"/>
        <w:color w:val="000000"/>
        <w:sz w:val="20"/>
        <w:u w:val="none"/>
      </w:rPr>
    </w:lvl>
    <w:lvl w:ilvl="3">
      <w:start w:val="1"/>
      <w:numFmt w:val="bullet"/>
      <w:lvlText w:val="●"/>
      <w:lvlJc w:val="left"/>
      <w:pPr>
        <w:ind w:left="2878" w:firstLine="2878"/>
      </w:pPr>
      <w:rPr>
        <w:rFonts w:ascii="Arial" w:eastAsia="Arial" w:hAnsi="Arial" w:cs="Courier New"/>
        <w:b w:val="0"/>
        <w:i w:val="0"/>
        <w:color w:val="000000"/>
        <w:sz w:val="20"/>
        <w:u w:val="none"/>
      </w:rPr>
    </w:lvl>
    <w:lvl w:ilvl="4">
      <w:start w:val="1"/>
      <w:numFmt w:val="bullet"/>
      <w:lvlText w:val="○"/>
      <w:lvlJc w:val="left"/>
      <w:pPr>
        <w:ind w:left="3598" w:firstLine="3598"/>
      </w:pPr>
      <w:rPr>
        <w:rFonts w:ascii="Arial" w:eastAsia="Arial" w:hAnsi="Arial" w:cs="Courier New"/>
        <w:b w:val="0"/>
        <w:i w:val="0"/>
        <w:color w:val="000000"/>
        <w:sz w:val="20"/>
        <w:u w:val="none"/>
      </w:rPr>
    </w:lvl>
    <w:lvl w:ilvl="5">
      <w:start w:val="1"/>
      <w:numFmt w:val="bullet"/>
      <w:lvlText w:val="■"/>
      <w:lvlJc w:val="left"/>
      <w:pPr>
        <w:ind w:left="4318" w:firstLine="4318"/>
      </w:pPr>
      <w:rPr>
        <w:rFonts w:ascii="Arial" w:eastAsia="Arial" w:hAnsi="Arial" w:cs="Courier New"/>
        <w:b w:val="0"/>
        <w:i w:val="0"/>
        <w:color w:val="000000"/>
        <w:sz w:val="20"/>
        <w:u w:val="none"/>
      </w:rPr>
    </w:lvl>
    <w:lvl w:ilvl="6">
      <w:start w:val="1"/>
      <w:numFmt w:val="bullet"/>
      <w:lvlText w:val="●"/>
      <w:lvlJc w:val="left"/>
      <w:pPr>
        <w:ind w:left="5038" w:firstLine="5038"/>
      </w:pPr>
      <w:rPr>
        <w:rFonts w:ascii="Arial" w:eastAsia="Arial" w:hAnsi="Arial" w:cs="Courier New"/>
        <w:b w:val="0"/>
        <w:i w:val="0"/>
        <w:color w:val="000000"/>
        <w:sz w:val="20"/>
        <w:u w:val="none"/>
      </w:rPr>
    </w:lvl>
    <w:lvl w:ilvl="7">
      <w:start w:val="1"/>
      <w:numFmt w:val="bullet"/>
      <w:lvlText w:val="○"/>
      <w:lvlJc w:val="left"/>
      <w:pPr>
        <w:ind w:left="5758" w:firstLine="5758"/>
      </w:pPr>
      <w:rPr>
        <w:rFonts w:ascii="Arial" w:eastAsia="Arial" w:hAnsi="Arial" w:cs="Courier New"/>
        <w:b w:val="0"/>
        <w:i w:val="0"/>
        <w:color w:val="000000"/>
        <w:sz w:val="20"/>
        <w:u w:val="none"/>
      </w:rPr>
    </w:lvl>
    <w:lvl w:ilvl="8">
      <w:start w:val="1"/>
      <w:numFmt w:val="bullet"/>
      <w:lvlText w:val="■"/>
      <w:lvlJc w:val="left"/>
      <w:pPr>
        <w:ind w:left="6478" w:firstLine="6478"/>
      </w:pPr>
      <w:rPr>
        <w:rFonts w:ascii="Arial" w:eastAsia="Arial" w:hAnsi="Arial" w:cs="Courier New"/>
        <w:b w:val="0"/>
        <w:i w:val="0"/>
        <w:color w:val="000000"/>
        <w:sz w:val="20"/>
        <w:u w:val="none"/>
      </w:rPr>
    </w:lvl>
  </w:abstractNum>
  <w:abstractNum w:abstractNumId="5">
    <w:nsid w:val="53C85852"/>
    <w:multiLevelType w:val="hybridMultilevel"/>
    <w:tmpl w:val="0F78E11A"/>
    <w:lvl w:ilvl="0" w:tplc="2CE258B0">
      <w:start w:val="1"/>
      <w:numFmt w:val="bullet"/>
      <w:lvlText w:val=""/>
      <w:lvlJc w:val="left"/>
      <w:pPr>
        <w:ind w:left="1082" w:hanging="360"/>
      </w:pPr>
      <w:rPr>
        <w:rFonts w:ascii="Symbol" w:hAnsi="Symbol" w:hint="default"/>
      </w:rPr>
    </w:lvl>
    <w:lvl w:ilvl="1" w:tplc="BD12DFE8">
      <w:start w:val="1"/>
      <w:numFmt w:val="bullet"/>
      <w:lvlText w:val="o"/>
      <w:lvlJc w:val="left"/>
      <w:pPr>
        <w:ind w:left="1802" w:hanging="360"/>
      </w:pPr>
      <w:rPr>
        <w:rFonts w:ascii="Courier New" w:hAnsi="Courier New" w:hint="default"/>
      </w:rPr>
    </w:lvl>
    <w:lvl w:ilvl="2" w:tplc="5C28C3E6">
      <w:start w:val="1"/>
      <w:numFmt w:val="bullet"/>
      <w:lvlText w:val=""/>
      <w:lvlJc w:val="left"/>
      <w:pPr>
        <w:ind w:left="2522" w:hanging="360"/>
      </w:pPr>
      <w:rPr>
        <w:rFonts w:ascii="Wingdings" w:hAnsi="Wingdings" w:hint="default"/>
      </w:rPr>
    </w:lvl>
    <w:lvl w:ilvl="3" w:tplc="EFBCAD28">
      <w:start w:val="1"/>
      <w:numFmt w:val="bullet"/>
      <w:lvlText w:val=""/>
      <w:lvlJc w:val="left"/>
      <w:pPr>
        <w:ind w:left="3242" w:hanging="360"/>
      </w:pPr>
      <w:rPr>
        <w:rFonts w:ascii="Symbol" w:hAnsi="Symbol" w:hint="default"/>
      </w:rPr>
    </w:lvl>
    <w:lvl w:ilvl="4" w:tplc="84B0F5A4">
      <w:start w:val="1"/>
      <w:numFmt w:val="bullet"/>
      <w:lvlText w:val="o"/>
      <w:lvlJc w:val="left"/>
      <w:pPr>
        <w:ind w:left="3962" w:hanging="360"/>
      </w:pPr>
      <w:rPr>
        <w:rFonts w:ascii="Courier New" w:hAnsi="Courier New" w:hint="default"/>
      </w:rPr>
    </w:lvl>
    <w:lvl w:ilvl="5" w:tplc="3DBA531A">
      <w:start w:val="1"/>
      <w:numFmt w:val="bullet"/>
      <w:lvlText w:val=""/>
      <w:lvlJc w:val="left"/>
      <w:pPr>
        <w:ind w:left="4682" w:hanging="360"/>
      </w:pPr>
      <w:rPr>
        <w:rFonts w:ascii="Wingdings" w:hAnsi="Wingdings" w:hint="default"/>
      </w:rPr>
    </w:lvl>
    <w:lvl w:ilvl="6" w:tplc="74240D62">
      <w:start w:val="1"/>
      <w:numFmt w:val="bullet"/>
      <w:lvlText w:val=""/>
      <w:lvlJc w:val="left"/>
      <w:pPr>
        <w:ind w:left="5402" w:hanging="360"/>
      </w:pPr>
      <w:rPr>
        <w:rFonts w:ascii="Symbol" w:hAnsi="Symbol" w:hint="default"/>
      </w:rPr>
    </w:lvl>
    <w:lvl w:ilvl="7" w:tplc="E0B2C280">
      <w:start w:val="1"/>
      <w:numFmt w:val="bullet"/>
      <w:lvlText w:val="o"/>
      <w:lvlJc w:val="left"/>
      <w:pPr>
        <w:ind w:left="6122" w:hanging="360"/>
      </w:pPr>
      <w:rPr>
        <w:rFonts w:ascii="Courier New" w:hAnsi="Courier New" w:hint="default"/>
      </w:rPr>
    </w:lvl>
    <w:lvl w:ilvl="8" w:tplc="5BCAEC2E">
      <w:start w:val="1"/>
      <w:numFmt w:val="bullet"/>
      <w:lvlText w:val=""/>
      <w:lvlJc w:val="left"/>
      <w:pPr>
        <w:ind w:left="6842" w:hanging="360"/>
      </w:pPr>
      <w:rPr>
        <w:rFonts w:ascii="Wingdings" w:hAnsi="Wingdings" w:hint="default"/>
      </w:rPr>
    </w:lvl>
  </w:abstractNum>
  <w:abstractNum w:abstractNumId="6">
    <w:nsid w:val="6C0D6B81"/>
    <w:multiLevelType w:val="multilevel"/>
    <w:tmpl w:val="01F441C0"/>
    <w:lvl w:ilvl="0">
      <w:start w:val="1"/>
      <w:numFmt w:val="bullet"/>
      <w:lvlText w:val="●"/>
      <w:lvlJc w:val="left"/>
      <w:pPr>
        <w:ind w:left="720" w:firstLine="1080"/>
      </w:pPr>
      <w:rPr>
        <w:rFonts w:ascii="Arial" w:eastAsia="Arial" w:hAnsi="Arial" w:cs="Courier New"/>
        <w:u w:val="none"/>
      </w:rPr>
    </w:lvl>
    <w:lvl w:ilvl="1">
      <w:start w:val="1"/>
      <w:numFmt w:val="bullet"/>
      <w:lvlText w:val="○"/>
      <w:lvlJc w:val="left"/>
      <w:pPr>
        <w:ind w:left="1440" w:firstLine="2520"/>
      </w:pPr>
      <w:rPr>
        <w:rFonts w:ascii="Arial" w:eastAsia="Arial" w:hAnsi="Arial" w:cs="Courier New"/>
        <w:u w:val="none"/>
      </w:rPr>
    </w:lvl>
    <w:lvl w:ilvl="2">
      <w:start w:val="1"/>
      <w:numFmt w:val="bullet"/>
      <w:lvlText w:val="■"/>
      <w:lvlJc w:val="left"/>
      <w:pPr>
        <w:ind w:left="2160" w:firstLine="3960"/>
      </w:pPr>
      <w:rPr>
        <w:rFonts w:ascii="Arial" w:eastAsia="Arial" w:hAnsi="Arial" w:cs="Courier New"/>
        <w:u w:val="none"/>
      </w:rPr>
    </w:lvl>
    <w:lvl w:ilvl="3">
      <w:start w:val="1"/>
      <w:numFmt w:val="bullet"/>
      <w:lvlText w:val="●"/>
      <w:lvlJc w:val="left"/>
      <w:pPr>
        <w:ind w:left="2880" w:firstLine="5400"/>
      </w:pPr>
      <w:rPr>
        <w:rFonts w:ascii="Arial" w:eastAsia="Arial" w:hAnsi="Arial" w:cs="Courier New"/>
        <w:u w:val="none"/>
      </w:rPr>
    </w:lvl>
    <w:lvl w:ilvl="4">
      <w:start w:val="1"/>
      <w:numFmt w:val="bullet"/>
      <w:lvlText w:val="○"/>
      <w:lvlJc w:val="left"/>
      <w:pPr>
        <w:ind w:left="3600" w:firstLine="6840"/>
      </w:pPr>
      <w:rPr>
        <w:rFonts w:ascii="Arial" w:eastAsia="Arial" w:hAnsi="Arial" w:cs="Courier New"/>
        <w:u w:val="none"/>
      </w:rPr>
    </w:lvl>
    <w:lvl w:ilvl="5">
      <w:start w:val="1"/>
      <w:numFmt w:val="bullet"/>
      <w:lvlText w:val="■"/>
      <w:lvlJc w:val="left"/>
      <w:pPr>
        <w:ind w:left="4320" w:firstLine="8280"/>
      </w:pPr>
      <w:rPr>
        <w:rFonts w:ascii="Arial" w:eastAsia="Arial" w:hAnsi="Arial" w:cs="Courier New"/>
        <w:u w:val="none"/>
      </w:rPr>
    </w:lvl>
    <w:lvl w:ilvl="6">
      <w:start w:val="1"/>
      <w:numFmt w:val="bullet"/>
      <w:lvlText w:val="●"/>
      <w:lvlJc w:val="left"/>
      <w:pPr>
        <w:ind w:left="5040" w:firstLine="9720"/>
      </w:pPr>
      <w:rPr>
        <w:rFonts w:ascii="Arial" w:eastAsia="Arial" w:hAnsi="Arial" w:cs="Courier New"/>
        <w:u w:val="none"/>
      </w:rPr>
    </w:lvl>
    <w:lvl w:ilvl="7">
      <w:start w:val="1"/>
      <w:numFmt w:val="bullet"/>
      <w:lvlText w:val="○"/>
      <w:lvlJc w:val="left"/>
      <w:pPr>
        <w:ind w:left="5760" w:firstLine="11160"/>
      </w:pPr>
      <w:rPr>
        <w:rFonts w:ascii="Arial" w:eastAsia="Arial" w:hAnsi="Arial" w:cs="Courier New"/>
        <w:u w:val="none"/>
      </w:rPr>
    </w:lvl>
    <w:lvl w:ilvl="8">
      <w:start w:val="1"/>
      <w:numFmt w:val="bullet"/>
      <w:lvlText w:val="■"/>
      <w:lvlJc w:val="left"/>
      <w:pPr>
        <w:ind w:left="6480" w:firstLine="12600"/>
      </w:pPr>
      <w:rPr>
        <w:rFonts w:ascii="Arial" w:eastAsia="Arial" w:hAnsi="Arial" w:cs="Courier New"/>
        <w:u w:val="none"/>
      </w:rPr>
    </w:lvl>
  </w:abstractNum>
  <w:abstractNum w:abstractNumId="7">
    <w:nsid w:val="73F017B2"/>
    <w:multiLevelType w:val="hybridMultilevel"/>
    <w:tmpl w:val="977E625C"/>
    <w:lvl w:ilvl="0" w:tplc="D310B53C">
      <w:start w:val="1"/>
      <w:numFmt w:val="bullet"/>
      <w:pStyle w:val="ListParagraph"/>
      <w:lvlText w:val=""/>
      <w:lvlJc w:val="left"/>
      <w:pPr>
        <w:ind w:left="360" w:hanging="360"/>
      </w:pPr>
      <w:rPr>
        <w:rFonts w:ascii="Symbol" w:hAnsi="Symbol" w:hint="default"/>
      </w:rPr>
    </w:lvl>
    <w:lvl w:ilvl="1" w:tplc="5B5C43B8">
      <w:start w:val="1"/>
      <w:numFmt w:val="bullet"/>
      <w:lvlText w:val="o"/>
      <w:lvlJc w:val="left"/>
      <w:pPr>
        <w:ind w:left="1080" w:hanging="360"/>
      </w:pPr>
      <w:rPr>
        <w:rFonts w:ascii="Courier New" w:hAnsi="Courier New" w:cs="Symbol" w:hint="default"/>
      </w:rPr>
    </w:lvl>
    <w:lvl w:ilvl="2" w:tplc="6BB46CF6">
      <w:start w:val="1"/>
      <w:numFmt w:val="bullet"/>
      <w:lvlText w:val=""/>
      <w:lvlJc w:val="left"/>
      <w:pPr>
        <w:ind w:left="1800" w:hanging="360"/>
      </w:pPr>
      <w:rPr>
        <w:rFonts w:ascii="Wingdings" w:hAnsi="Wingdings" w:hint="default"/>
      </w:rPr>
    </w:lvl>
    <w:lvl w:ilvl="3" w:tplc="B0369046">
      <w:start w:val="1"/>
      <w:numFmt w:val="bullet"/>
      <w:lvlText w:val=""/>
      <w:lvlJc w:val="left"/>
      <w:pPr>
        <w:ind w:left="2520" w:hanging="360"/>
      </w:pPr>
      <w:rPr>
        <w:rFonts w:ascii="Symbol" w:hAnsi="Symbol" w:hint="default"/>
      </w:rPr>
    </w:lvl>
    <w:lvl w:ilvl="4" w:tplc="63DC7014">
      <w:start w:val="1"/>
      <w:numFmt w:val="bullet"/>
      <w:lvlText w:val="o"/>
      <w:lvlJc w:val="left"/>
      <w:pPr>
        <w:ind w:left="3240" w:hanging="360"/>
      </w:pPr>
      <w:rPr>
        <w:rFonts w:ascii="Courier New" w:hAnsi="Courier New" w:cs="Symbol" w:hint="default"/>
      </w:rPr>
    </w:lvl>
    <w:lvl w:ilvl="5" w:tplc="176611CE">
      <w:start w:val="1"/>
      <w:numFmt w:val="bullet"/>
      <w:lvlText w:val=""/>
      <w:lvlJc w:val="left"/>
      <w:pPr>
        <w:ind w:left="3960" w:hanging="360"/>
      </w:pPr>
      <w:rPr>
        <w:rFonts w:ascii="Wingdings" w:hAnsi="Wingdings" w:hint="default"/>
      </w:rPr>
    </w:lvl>
    <w:lvl w:ilvl="6" w:tplc="489CFDE8">
      <w:start w:val="1"/>
      <w:numFmt w:val="bullet"/>
      <w:lvlText w:val=""/>
      <w:lvlJc w:val="left"/>
      <w:pPr>
        <w:ind w:left="4680" w:hanging="360"/>
      </w:pPr>
      <w:rPr>
        <w:rFonts w:ascii="Symbol" w:hAnsi="Symbol" w:hint="default"/>
      </w:rPr>
    </w:lvl>
    <w:lvl w:ilvl="7" w:tplc="7868A66A">
      <w:start w:val="1"/>
      <w:numFmt w:val="bullet"/>
      <w:lvlText w:val="o"/>
      <w:lvlJc w:val="left"/>
      <w:pPr>
        <w:ind w:left="5400" w:hanging="360"/>
      </w:pPr>
      <w:rPr>
        <w:rFonts w:ascii="Courier New" w:hAnsi="Courier New" w:cs="Symbol" w:hint="default"/>
      </w:rPr>
    </w:lvl>
    <w:lvl w:ilvl="8" w:tplc="C6F2AAB8">
      <w:start w:val="1"/>
      <w:numFmt w:val="bullet"/>
      <w:lvlText w:val=""/>
      <w:lvlJc w:val="left"/>
      <w:pPr>
        <w:ind w:left="6120" w:hanging="360"/>
      </w:pPr>
      <w:rPr>
        <w:rFonts w:ascii="Wingdings" w:hAnsi="Wingdings" w:hint="default"/>
      </w:rPr>
    </w:lvl>
  </w:abstractNum>
  <w:abstractNum w:abstractNumId="8">
    <w:nsid w:val="75EE7471"/>
    <w:multiLevelType w:val="multilevel"/>
    <w:tmpl w:val="D0807F32"/>
    <w:lvl w:ilvl="0">
      <w:start w:val="1"/>
      <w:numFmt w:val="bullet"/>
      <w:lvlText w:val="●"/>
      <w:lvlJc w:val="left"/>
      <w:pPr>
        <w:ind w:left="720" w:firstLine="1080"/>
      </w:pPr>
      <w:rPr>
        <w:rFonts w:ascii="Arial" w:eastAsia="Arial" w:hAnsi="Arial" w:cs="Symbol"/>
        <w:u w:val="none"/>
      </w:rPr>
    </w:lvl>
    <w:lvl w:ilvl="1">
      <w:start w:val="1"/>
      <w:numFmt w:val="bullet"/>
      <w:lvlText w:val="○"/>
      <w:lvlJc w:val="left"/>
      <w:pPr>
        <w:ind w:left="1440" w:firstLine="2520"/>
      </w:pPr>
      <w:rPr>
        <w:rFonts w:ascii="Arial" w:eastAsia="Arial" w:hAnsi="Arial" w:cs="Symbol"/>
        <w:u w:val="none"/>
      </w:rPr>
    </w:lvl>
    <w:lvl w:ilvl="2">
      <w:start w:val="1"/>
      <w:numFmt w:val="bullet"/>
      <w:lvlText w:val="■"/>
      <w:lvlJc w:val="left"/>
      <w:pPr>
        <w:ind w:left="2160" w:firstLine="3960"/>
      </w:pPr>
      <w:rPr>
        <w:rFonts w:ascii="Arial" w:eastAsia="Arial" w:hAnsi="Arial" w:cs="Symbol"/>
        <w:u w:val="none"/>
      </w:rPr>
    </w:lvl>
    <w:lvl w:ilvl="3">
      <w:start w:val="1"/>
      <w:numFmt w:val="bullet"/>
      <w:lvlText w:val="●"/>
      <w:lvlJc w:val="left"/>
      <w:pPr>
        <w:ind w:left="2880" w:firstLine="5400"/>
      </w:pPr>
      <w:rPr>
        <w:rFonts w:ascii="Arial" w:eastAsia="Arial" w:hAnsi="Arial" w:cs="Symbol"/>
        <w:u w:val="none"/>
      </w:rPr>
    </w:lvl>
    <w:lvl w:ilvl="4">
      <w:start w:val="1"/>
      <w:numFmt w:val="bullet"/>
      <w:lvlText w:val="○"/>
      <w:lvlJc w:val="left"/>
      <w:pPr>
        <w:ind w:left="3600" w:firstLine="6840"/>
      </w:pPr>
      <w:rPr>
        <w:rFonts w:ascii="Arial" w:eastAsia="Arial" w:hAnsi="Arial" w:cs="Symbol"/>
        <w:u w:val="none"/>
      </w:rPr>
    </w:lvl>
    <w:lvl w:ilvl="5">
      <w:start w:val="1"/>
      <w:numFmt w:val="bullet"/>
      <w:lvlText w:val="■"/>
      <w:lvlJc w:val="left"/>
      <w:pPr>
        <w:ind w:left="4320" w:firstLine="8280"/>
      </w:pPr>
      <w:rPr>
        <w:rFonts w:ascii="Arial" w:eastAsia="Arial" w:hAnsi="Arial" w:cs="Symbol"/>
        <w:u w:val="none"/>
      </w:rPr>
    </w:lvl>
    <w:lvl w:ilvl="6">
      <w:start w:val="1"/>
      <w:numFmt w:val="bullet"/>
      <w:lvlText w:val="●"/>
      <w:lvlJc w:val="left"/>
      <w:pPr>
        <w:ind w:left="5040" w:firstLine="9720"/>
      </w:pPr>
      <w:rPr>
        <w:rFonts w:ascii="Arial" w:eastAsia="Arial" w:hAnsi="Arial" w:cs="Symbol"/>
        <w:u w:val="none"/>
      </w:rPr>
    </w:lvl>
    <w:lvl w:ilvl="7">
      <w:start w:val="1"/>
      <w:numFmt w:val="bullet"/>
      <w:lvlText w:val="○"/>
      <w:lvlJc w:val="left"/>
      <w:pPr>
        <w:ind w:left="5760" w:firstLine="11160"/>
      </w:pPr>
      <w:rPr>
        <w:rFonts w:ascii="Arial" w:eastAsia="Arial" w:hAnsi="Arial" w:cs="Symbol"/>
        <w:u w:val="none"/>
      </w:rPr>
    </w:lvl>
    <w:lvl w:ilvl="8">
      <w:start w:val="1"/>
      <w:numFmt w:val="bullet"/>
      <w:lvlText w:val="■"/>
      <w:lvlJc w:val="left"/>
      <w:pPr>
        <w:ind w:left="6480" w:firstLine="12600"/>
      </w:pPr>
      <w:rPr>
        <w:rFonts w:ascii="Arial" w:eastAsia="Arial" w:hAnsi="Arial" w:cs="Symbol"/>
        <w:u w:val="none"/>
      </w:rPr>
    </w:lvl>
  </w:abstractNum>
  <w:abstractNum w:abstractNumId="9">
    <w:nsid w:val="7E960B4E"/>
    <w:multiLevelType w:val="multilevel"/>
    <w:tmpl w:val="E632B826"/>
    <w:lvl w:ilvl="0">
      <w:start w:val="1"/>
      <w:numFmt w:val="bullet"/>
      <w:lvlText w:val="●"/>
      <w:lvlJc w:val="left"/>
      <w:pPr>
        <w:ind w:left="720" w:firstLine="1080"/>
      </w:pPr>
      <w:rPr>
        <w:rFonts w:ascii="Arial" w:eastAsia="Arial" w:hAnsi="Arial" w:cs="Courier New"/>
        <w:u w:val="none"/>
      </w:rPr>
    </w:lvl>
    <w:lvl w:ilvl="1">
      <w:start w:val="1"/>
      <w:numFmt w:val="bullet"/>
      <w:lvlText w:val="○"/>
      <w:lvlJc w:val="left"/>
      <w:pPr>
        <w:ind w:left="1440" w:firstLine="2520"/>
      </w:pPr>
      <w:rPr>
        <w:rFonts w:ascii="Arial" w:eastAsia="Arial" w:hAnsi="Arial" w:cs="Courier New"/>
        <w:u w:val="none"/>
      </w:rPr>
    </w:lvl>
    <w:lvl w:ilvl="2">
      <w:start w:val="1"/>
      <w:numFmt w:val="bullet"/>
      <w:lvlText w:val="■"/>
      <w:lvlJc w:val="left"/>
      <w:pPr>
        <w:ind w:left="2160" w:firstLine="3960"/>
      </w:pPr>
      <w:rPr>
        <w:rFonts w:ascii="Arial" w:eastAsia="Arial" w:hAnsi="Arial" w:cs="Courier New"/>
        <w:u w:val="none"/>
      </w:rPr>
    </w:lvl>
    <w:lvl w:ilvl="3">
      <w:start w:val="1"/>
      <w:numFmt w:val="bullet"/>
      <w:lvlText w:val="●"/>
      <w:lvlJc w:val="left"/>
      <w:pPr>
        <w:ind w:left="2880" w:firstLine="5400"/>
      </w:pPr>
      <w:rPr>
        <w:rFonts w:ascii="Arial" w:eastAsia="Arial" w:hAnsi="Arial" w:cs="Courier New"/>
        <w:u w:val="none"/>
      </w:rPr>
    </w:lvl>
    <w:lvl w:ilvl="4">
      <w:start w:val="1"/>
      <w:numFmt w:val="bullet"/>
      <w:lvlText w:val="○"/>
      <w:lvlJc w:val="left"/>
      <w:pPr>
        <w:ind w:left="3600" w:firstLine="6840"/>
      </w:pPr>
      <w:rPr>
        <w:rFonts w:ascii="Arial" w:eastAsia="Arial" w:hAnsi="Arial" w:cs="Courier New"/>
        <w:u w:val="none"/>
      </w:rPr>
    </w:lvl>
    <w:lvl w:ilvl="5">
      <w:start w:val="1"/>
      <w:numFmt w:val="bullet"/>
      <w:lvlText w:val="■"/>
      <w:lvlJc w:val="left"/>
      <w:pPr>
        <w:ind w:left="4320" w:firstLine="8280"/>
      </w:pPr>
      <w:rPr>
        <w:rFonts w:ascii="Arial" w:eastAsia="Arial" w:hAnsi="Arial" w:cs="Courier New"/>
        <w:u w:val="none"/>
      </w:rPr>
    </w:lvl>
    <w:lvl w:ilvl="6">
      <w:start w:val="1"/>
      <w:numFmt w:val="bullet"/>
      <w:lvlText w:val="●"/>
      <w:lvlJc w:val="left"/>
      <w:pPr>
        <w:ind w:left="5040" w:firstLine="9720"/>
      </w:pPr>
      <w:rPr>
        <w:rFonts w:ascii="Arial" w:eastAsia="Arial" w:hAnsi="Arial" w:cs="Courier New"/>
        <w:u w:val="none"/>
      </w:rPr>
    </w:lvl>
    <w:lvl w:ilvl="7">
      <w:start w:val="1"/>
      <w:numFmt w:val="bullet"/>
      <w:lvlText w:val="○"/>
      <w:lvlJc w:val="left"/>
      <w:pPr>
        <w:ind w:left="5760" w:firstLine="11160"/>
      </w:pPr>
      <w:rPr>
        <w:rFonts w:ascii="Arial" w:eastAsia="Arial" w:hAnsi="Arial" w:cs="Courier New"/>
        <w:u w:val="none"/>
      </w:rPr>
    </w:lvl>
    <w:lvl w:ilvl="8">
      <w:start w:val="1"/>
      <w:numFmt w:val="bullet"/>
      <w:lvlText w:val="■"/>
      <w:lvlJc w:val="left"/>
      <w:pPr>
        <w:ind w:left="6480" w:firstLine="12600"/>
      </w:pPr>
      <w:rPr>
        <w:rFonts w:ascii="Arial" w:eastAsia="Arial" w:hAnsi="Arial" w:cs="Courier New"/>
        <w:u w:val="none"/>
      </w:rPr>
    </w:lvl>
  </w:abstractNum>
  <w:num w:numId="1">
    <w:abstractNumId w:val="7"/>
  </w:num>
  <w:num w:numId="2">
    <w:abstractNumId w:val="9"/>
  </w:num>
  <w:num w:numId="3">
    <w:abstractNumId w:val="3"/>
  </w:num>
  <w:num w:numId="4">
    <w:abstractNumId w:val="2"/>
  </w:num>
  <w:num w:numId="5">
    <w:abstractNumId w:val="4"/>
  </w:num>
  <w:num w:numId="6">
    <w:abstractNumId w:val="0"/>
  </w:num>
  <w:num w:numId="7">
    <w:abstractNumId w:val="6"/>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52">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163A3"/>
    <w:rsid w:val="000A3FB3"/>
    <w:rsid w:val="000B09AB"/>
    <w:rsid w:val="00104483"/>
    <w:rsid w:val="00106ACE"/>
    <w:rsid w:val="00114FCD"/>
    <w:rsid w:val="00123F68"/>
    <w:rsid w:val="00132210"/>
    <w:rsid w:val="00146F3C"/>
    <w:rsid w:val="001965E0"/>
    <w:rsid w:val="00197965"/>
    <w:rsid w:val="001B71D5"/>
    <w:rsid w:val="001E4AC8"/>
    <w:rsid w:val="001F771A"/>
    <w:rsid w:val="001F795E"/>
    <w:rsid w:val="002755F7"/>
    <w:rsid w:val="002A00AA"/>
    <w:rsid w:val="002A6817"/>
    <w:rsid w:val="002C36E1"/>
    <w:rsid w:val="002E5C0A"/>
    <w:rsid w:val="00314A39"/>
    <w:rsid w:val="003223CB"/>
    <w:rsid w:val="0032689A"/>
    <w:rsid w:val="003614AC"/>
    <w:rsid w:val="00383FD8"/>
    <w:rsid w:val="003B776C"/>
    <w:rsid w:val="003C2FFC"/>
    <w:rsid w:val="003C6BA3"/>
    <w:rsid w:val="003C7CFD"/>
    <w:rsid w:val="003D4875"/>
    <w:rsid w:val="003E7AA5"/>
    <w:rsid w:val="003F689D"/>
    <w:rsid w:val="0041696B"/>
    <w:rsid w:val="00422CC4"/>
    <w:rsid w:val="004D5808"/>
    <w:rsid w:val="005017AE"/>
    <w:rsid w:val="00527F72"/>
    <w:rsid w:val="005718E4"/>
    <w:rsid w:val="0059153A"/>
    <w:rsid w:val="005F1EB3"/>
    <w:rsid w:val="0061783A"/>
    <w:rsid w:val="00624C76"/>
    <w:rsid w:val="006254A6"/>
    <w:rsid w:val="006304B3"/>
    <w:rsid w:val="006550EA"/>
    <w:rsid w:val="006E09BE"/>
    <w:rsid w:val="0072211A"/>
    <w:rsid w:val="00722F60"/>
    <w:rsid w:val="00750203"/>
    <w:rsid w:val="007A1BBD"/>
    <w:rsid w:val="007B4203"/>
    <w:rsid w:val="007B4D4F"/>
    <w:rsid w:val="007D2800"/>
    <w:rsid w:val="007F6765"/>
    <w:rsid w:val="008812FC"/>
    <w:rsid w:val="008D2690"/>
    <w:rsid w:val="008F668A"/>
    <w:rsid w:val="00933221"/>
    <w:rsid w:val="009414CA"/>
    <w:rsid w:val="00957B60"/>
    <w:rsid w:val="009911A4"/>
    <w:rsid w:val="00994B61"/>
    <w:rsid w:val="009B21A4"/>
    <w:rsid w:val="009B35FD"/>
    <w:rsid w:val="009C7E7E"/>
    <w:rsid w:val="009F1B33"/>
    <w:rsid w:val="009F4F8E"/>
    <w:rsid w:val="009F71AE"/>
    <w:rsid w:val="00A05199"/>
    <w:rsid w:val="00A41AB3"/>
    <w:rsid w:val="00B04F18"/>
    <w:rsid w:val="00B06D11"/>
    <w:rsid w:val="00B120AD"/>
    <w:rsid w:val="00B26B6E"/>
    <w:rsid w:val="00B37B18"/>
    <w:rsid w:val="00B60482"/>
    <w:rsid w:val="00B81CE4"/>
    <w:rsid w:val="00B87A95"/>
    <w:rsid w:val="00C20F64"/>
    <w:rsid w:val="00C245D0"/>
    <w:rsid w:val="00C81F96"/>
    <w:rsid w:val="00C8479D"/>
    <w:rsid w:val="00CA0FD3"/>
    <w:rsid w:val="00CA2CDF"/>
    <w:rsid w:val="00CC63B0"/>
    <w:rsid w:val="00CD41F2"/>
    <w:rsid w:val="00D05840"/>
    <w:rsid w:val="00D06E29"/>
    <w:rsid w:val="00D0748E"/>
    <w:rsid w:val="00D80143"/>
    <w:rsid w:val="00D94914"/>
    <w:rsid w:val="00DA5751"/>
    <w:rsid w:val="00DB1635"/>
    <w:rsid w:val="00DF2E85"/>
    <w:rsid w:val="00E145CB"/>
    <w:rsid w:val="00EB5D13"/>
    <w:rsid w:val="00EB67E3"/>
    <w:rsid w:val="00EE1F87"/>
    <w:rsid w:val="00EE2B95"/>
    <w:rsid w:val="00EE65C0"/>
    <w:rsid w:val="00F733BB"/>
    <w:rsid w:val="00F94CB0"/>
    <w:rsid w:val="00FB0824"/>
    <w:rsid w:val="00FD2511"/>
    <w:rsid w:val="00FF1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e4365,#ffbdca,#f3f7f5,#d1e1d9,#c8c8a9"/>
    </o:shapedefaults>
    <o:shapelayout v:ext="edit">
      <o:idmap v:ext="edit" data="1"/>
    </o:shapelayout>
  </w:shapeDefaults>
  <w:decimalSymbol w:val="."/>
  <w:listSeparator w:val=","/>
  <w15:docId w15:val="{EE9A163D-CB11-41C6-A0B6-6A29A740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482"/>
    <w:rPr>
      <w:rFonts w:ascii="Candara" w:hAnsi="Candara"/>
    </w:rPr>
  </w:style>
  <w:style w:type="paragraph" w:styleId="Heading1">
    <w:name w:val="heading 1"/>
    <w:basedOn w:val="Normal"/>
    <w:link w:val="Heading1Char"/>
    <w:uiPriority w:val="9"/>
    <w:qFormat/>
    <w:rsid w:val="00B60482"/>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0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B6048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B60482"/>
    <w:rPr>
      <w:rFonts w:ascii="Tahoma" w:hAnsi="Tahoma" w:cs="Tahoma"/>
      <w:sz w:val="16"/>
      <w:szCs w:val="16"/>
    </w:rPr>
  </w:style>
  <w:style w:type="character" w:customStyle="1" w:styleId="Heading1Char">
    <w:name w:val="Heading 1 Char"/>
    <w:basedOn w:val="DefaultParagraphFont"/>
    <w:link w:val="Heading1"/>
    <w:uiPriority w:val="9"/>
    <w:rsid w:val="00B60482"/>
    <w:rPr>
      <w:rFonts w:ascii="Candara" w:hAnsi="Candara"/>
      <w:b/>
      <w:color w:val="3E7AA2"/>
      <w:sz w:val="32"/>
      <w:szCs w:val="32"/>
    </w:rPr>
  </w:style>
  <w:style w:type="paragraph" w:styleId="ListParagraph">
    <w:name w:val="List Paragraph"/>
    <w:basedOn w:val="Normal"/>
    <w:uiPriority w:val="34"/>
    <w:qFormat/>
    <w:rsid w:val="00B60482"/>
    <w:pPr>
      <w:numPr>
        <w:numId w:val="1"/>
      </w:numPr>
      <w:tabs>
        <w:tab w:val="right" w:pos="7722"/>
      </w:tabs>
      <w:contextualSpacing/>
    </w:pPr>
  </w:style>
  <w:style w:type="paragraph" w:customStyle="1" w:styleId="Contacts">
    <w:name w:val="Contacts"/>
    <w:basedOn w:val="Normal"/>
    <w:qFormat/>
    <w:rsid w:val="00B60482"/>
    <w:pPr>
      <w:spacing w:before="40" w:after="40"/>
      <w:jc w:val="right"/>
    </w:pPr>
    <w:rPr>
      <w:rFonts w:ascii="Cambria"/>
    </w:rPr>
  </w:style>
  <w:style w:type="paragraph" w:styleId="Header">
    <w:name w:val="header"/>
    <w:basedOn w:val="Normal"/>
    <w:link w:val="HeaderChar"/>
    <w:uiPriority w:val="99"/>
    <w:rsid w:val="00B60482"/>
    <w:pPr>
      <w:tabs>
        <w:tab w:val="right" w:pos="10800"/>
      </w:tabs>
      <w:spacing w:before="0" w:after="0"/>
    </w:pPr>
    <w:rPr>
      <w:b/>
    </w:rPr>
  </w:style>
  <w:style w:type="character" w:customStyle="1" w:styleId="HeaderChar">
    <w:name w:val="Header Char"/>
    <w:basedOn w:val="DefaultParagraphFont"/>
    <w:link w:val="Header"/>
    <w:uiPriority w:val="99"/>
    <w:rsid w:val="00B60482"/>
    <w:rPr>
      <w:rFonts w:ascii="Candara" w:hAnsi="Candara"/>
      <w:b/>
    </w:rPr>
  </w:style>
  <w:style w:type="paragraph" w:styleId="Footer">
    <w:name w:val="footer"/>
    <w:basedOn w:val="Normal"/>
    <w:link w:val="FooterChar"/>
    <w:uiPriority w:val="99"/>
    <w:rsid w:val="00B60482"/>
    <w:pPr>
      <w:tabs>
        <w:tab w:val="center" w:pos="4680"/>
        <w:tab w:val="right" w:pos="9360"/>
      </w:tabs>
      <w:spacing w:before="0" w:after="0"/>
    </w:pPr>
  </w:style>
  <w:style w:type="character" w:customStyle="1" w:styleId="FooterChar">
    <w:name w:val="Footer Char"/>
    <w:basedOn w:val="DefaultParagraphFont"/>
    <w:link w:val="Footer"/>
    <w:uiPriority w:val="99"/>
    <w:rsid w:val="00B60482"/>
    <w:rPr>
      <w:rFonts w:ascii="Candara" w:hAnsi="Candara"/>
    </w:rPr>
  </w:style>
  <w:style w:type="paragraph" w:customStyle="1" w:styleId="Normal14Tabbed">
    <w:name w:val="Normal 14 Tabbed"/>
    <w:basedOn w:val="Normal"/>
    <w:qFormat/>
    <w:rsid w:val="00B60482"/>
    <w:pPr>
      <w:tabs>
        <w:tab w:val="right" w:pos="8388"/>
      </w:tabs>
    </w:pPr>
    <w:rPr>
      <w:sz w:val="28"/>
      <w:szCs w:val="28"/>
    </w:rPr>
  </w:style>
  <w:style w:type="paragraph" w:customStyle="1" w:styleId="BoldNormal14">
    <w:name w:val="Bold Normal 14"/>
    <w:basedOn w:val="Normal14Tabbed"/>
    <w:qFormat/>
    <w:rsid w:val="00B60482"/>
    <w:pPr>
      <w:spacing w:before="0"/>
    </w:pPr>
    <w:rPr>
      <w:b/>
      <w:color w:val="000000"/>
    </w:rPr>
  </w:style>
  <w:style w:type="character" w:customStyle="1" w:styleId="NormalExpandedCaps">
    <w:name w:val="Normal Expanded Caps"/>
    <w:basedOn w:val="DefaultParagraphFont"/>
    <w:uiPriority w:val="1"/>
    <w:qFormat/>
    <w:rsid w:val="00B60482"/>
    <w:rPr>
      <w:caps/>
      <w:color w:val="000000"/>
      <w:spacing w:val="10"/>
    </w:rPr>
  </w:style>
  <w:style w:type="paragraph" w:customStyle="1" w:styleId="ContactInfo">
    <w:name w:val="Contact Info"/>
    <w:basedOn w:val="Contacts"/>
    <w:qFormat/>
    <w:rsid w:val="00B60482"/>
    <w:pPr>
      <w:jc w:val="left"/>
    </w:pPr>
    <w:rPr>
      <w:color w:val="7F7F7F"/>
      <w:lang w:val="fr-FR"/>
    </w:rPr>
  </w:style>
  <w:style w:type="paragraph" w:customStyle="1" w:styleId="Name">
    <w:name w:val="Name"/>
    <w:basedOn w:val="Normal"/>
    <w:qFormat/>
    <w:rsid w:val="00B60482"/>
    <w:rPr>
      <w:b/>
      <w:color w:val="000000"/>
      <w:sz w:val="44"/>
      <w:szCs w:val="44"/>
    </w:rPr>
  </w:style>
  <w:style w:type="paragraph" w:customStyle="1" w:styleId="Designation">
    <w:name w:val="Designation"/>
    <w:basedOn w:val="Normal"/>
    <w:qFormat/>
    <w:rsid w:val="00B60482"/>
    <w:rPr>
      <w:b/>
      <w:color w:val="7F7F7F"/>
      <w:sz w:val="28"/>
      <w:szCs w:val="28"/>
    </w:rPr>
  </w:style>
  <w:style w:type="character" w:customStyle="1" w:styleId="Starcolour">
    <w:name w:val="Star colour"/>
    <w:basedOn w:val="DefaultParagraphFont"/>
    <w:uiPriority w:val="1"/>
    <w:qFormat/>
    <w:rsid w:val="00B60482"/>
    <w:rPr>
      <w:color w:val="3E7AA2"/>
    </w:rPr>
  </w:style>
  <w:style w:type="paragraph" w:customStyle="1" w:styleId="normalcxspmiddle">
    <w:name w:val="normalcxspmiddle"/>
    <w:basedOn w:val="Normal"/>
    <w:rsid w:val="00B60482"/>
    <w:rPr>
      <w:rFonts w:ascii="Times" w:hAnsi="Times"/>
      <w:sz w:val="20"/>
      <w:szCs w:val="20"/>
      <w:lang w:val="en-GB"/>
    </w:rPr>
  </w:style>
  <w:style w:type="paragraph" w:customStyle="1" w:styleId="normalcxsplast">
    <w:name w:val="normalcxsplast"/>
    <w:basedOn w:val="Normal"/>
    <w:rsid w:val="00B60482"/>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Damian Jackson</cp:lastModifiedBy>
  <cp:revision>4</cp:revision>
  <cp:lastPrinted>2015-02-12T19:15:00Z</cp:lastPrinted>
  <dcterms:created xsi:type="dcterms:W3CDTF">2015-02-12T19:15:00Z</dcterms:created>
  <dcterms:modified xsi:type="dcterms:W3CDTF">2015-02-14T19:14:00Z</dcterms:modified>
</cp:coreProperties>
</file>