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rsspouppog2" w:id="0"/>
      <w:bookmarkEnd w:id="0"/>
      <w:r w:rsidDel="00000000" w:rsidR="00000000" w:rsidRPr="00000000">
        <w:rPr>
          <w:rtl w:val="0"/>
        </w:rPr>
        <w:t xml:space="preserve">Criteria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qqchzqsapv4" w:id="1"/>
      <w:bookmarkEnd w:id="1"/>
      <w:r w:rsidDel="00000000" w:rsidR="00000000" w:rsidRPr="00000000">
        <w:rPr>
          <w:rtl w:val="0"/>
        </w:rPr>
        <w:t xml:space="preserve">Cable Specifications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All cores are covered in coloured PVC insulation and a separate black outer PVC sheath.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1545"/>
        <w:gridCol w:w="3210"/>
        <w:gridCol w:w="1245"/>
        <w:gridCol w:w="960"/>
        <w:tblGridChange w:id="0">
          <w:tblGrid>
            <w:gridCol w:w="2040"/>
            <w:gridCol w:w="1545"/>
            <w:gridCol w:w="3210"/>
            <w:gridCol w:w="124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Identification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 of 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Cross-Sectional Area (mm</w:t>
            </w:r>
            <w:r w:rsidDel="00000000" w:rsidR="00000000" w:rsidRPr="00000000">
              <w:rPr>
                <w:b w:val="1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Core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Power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otsgu87tginr" w:id="2"/>
      <w:bookmarkEnd w:id="2"/>
      <w:r w:rsidDel="00000000" w:rsidR="00000000" w:rsidRPr="00000000">
        <w:rPr>
          <w:rtl w:val="0"/>
        </w:rPr>
        <w:t xml:space="preserve">Cable Stripping Methods Comparison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3870"/>
        <w:gridCol w:w="3720"/>
        <w:tblGridChange w:id="0">
          <w:tblGrid>
            <w:gridCol w:w="1425"/>
            <w:gridCol w:w="3870"/>
            <w:gridCol w:w="37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Stripping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Advantages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Disadvantages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Fast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Experiences no wear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Insulation vaporised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Manual removal is required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Expensive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Chemical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Cheap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Not fit for purpose (magnet wires only)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Slow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Not environmentally friendly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Mechanical (chosen)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Suitable for multi-core cable cutting.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Automatic removal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Verdana" w:cs="Verdana" w:eastAsia="Verdana" w:hAnsi="Verdan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Need to purchase from China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Abrasive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Fast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Leftover insulation dust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Verdana" w:cs="Verdana" w:eastAsia="Verdana" w:hAnsi="Verdana"/>
                <w:sz w:val="22"/>
                <w:szCs w:val="22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single-core cables only</w:t>
            </w:r>
          </w:p>
        </w:tc>
      </w:tr>
    </w:tbl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om3q3c5u7104" w:id="3"/>
      <w:bookmarkEnd w:id="3"/>
      <w:r w:rsidDel="00000000" w:rsidR="00000000" w:rsidRPr="00000000">
        <w:rPr>
          <w:rtl w:val="0"/>
        </w:rPr>
        <w:t xml:space="preserve">Alternative Methods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The following stripping methods were excluded from comparison because they were clearly not fit for purpose: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Ultrasonic</w:t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Very uncommon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Infeasible for accurate connection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