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vz2f7gxkv5x" w:id="0"/>
      <w:bookmarkEnd w:id="0"/>
      <w:r w:rsidDel="00000000" w:rsidR="00000000" w:rsidRPr="00000000">
        <w:rPr>
          <w:rtl w:val="0"/>
        </w:rPr>
        <w:t xml:space="preserve">Лабораторная работа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1. Напишите PHP-скрипт print_hello.php, которое выводит сообщение "Hello World!"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#5</w:t>
      </w:r>
      <w:r w:rsidDel="00000000" w:rsidR="00000000" w:rsidRPr="00000000">
        <w:rPr>
          <w:rtl w:val="0"/>
        </w:rPr>
        <w:t xml:space="preserve"> в формате text/plain.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2. Определите заголовки запроса браузера и ответа сервера при запросе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#5</w:t>
      </w:r>
      <w:r w:rsidDel="00000000" w:rsidR="00000000" w:rsidRPr="00000000">
        <w:rPr>
          <w:rtl w:val="0"/>
        </w:rPr>
        <w:t xml:space="preserve"> приложения PrintHello.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3. Разработайте PHP приложение print_hello_html.php. Сделайте, чтобы сообщение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#5</w:t>
      </w:r>
      <w:r w:rsidDel="00000000" w:rsidR="00000000" w:rsidRPr="00000000">
        <w:rPr>
          <w:rtl w:val="0"/>
        </w:rPr>
        <w:t xml:space="preserve"> "Hello HTML World!" выводилось в формате text/html.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Сообщение должно располагаться внутри HTML тэга H1.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Определите отличие заголовков ответа сервера для программы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PrintHelloHTML от PrintHello.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4. Напишите PHP приложение print_query_string.php, которое выводит данные переданные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#5</w:t>
      </w:r>
      <w:r w:rsidDel="00000000" w:rsidR="00000000" w:rsidRPr="00000000">
        <w:rPr>
          <w:rtl w:val="0"/>
        </w:rPr>
        <w:t xml:space="preserve"> в запросе.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Пример: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Запрос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HTTP 1.1 GET /print_query_string.php?my_name=Sarah&amp;my_surname=Rever&amp;message=British+are+coming+by+sea.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Ответ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Content-Type: text/plain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Query string = 'my_name=Sarah&amp;my_surname=Rever&amp;message=British+are+coming+by+sea.'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5. Напишите PHP приложение print_name.php, которое выводит сообщение "Hello, Dear &lt;Name&gt;!".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#10</w:t>
      </w:r>
      <w:r w:rsidDel="00000000" w:rsidR="00000000" w:rsidRPr="00000000">
        <w:rPr>
          <w:rtl w:val="0"/>
        </w:rPr>
        <w:t xml:space="preserve"> &lt;Name&gt; заменяется на значение параметра name, переданного в GET запросе.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Пример: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Запрос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HTTP 1.1 GET /print_name.php?name=Sarah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Ответ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Content-Type: text/plain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Hello, Dear Sarah!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6.  Напишите PHP приложение calc_sum.php, которое вычисляет сумму чисел, переданных в запросе GET.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#10</w:t>
      </w:r>
      <w:r w:rsidDel="00000000" w:rsidR="00000000" w:rsidRPr="00000000">
        <w:rPr>
          <w:rtl w:val="0"/>
        </w:rPr>
        <w:t xml:space="preserve"> Параметры запроса arg1 и arg2.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Например,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/calc_sum.php?arg1=10&amp;arg2=15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Выведет на экран число 25.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b8k21kwydqvl" w:id="1"/>
      <w:bookmarkEnd w:id="1"/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7. Внесите следующие доработки в задание 6.: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#5</w:t>
      </w:r>
      <w:r w:rsidDel="00000000" w:rsidR="00000000" w:rsidRPr="00000000">
        <w:rPr>
          <w:rtl w:val="0"/>
        </w:rPr>
        <w:t xml:space="preserve"> возможность задания математической операции с помощью GET-параметра запроса. Возможные значения: add, sub, mul, div.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Пример: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/calc.php?arg1=10&amp;arg2=15&amp;operation=add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#5</w:t>
      </w:r>
      <w:r w:rsidDel="00000000" w:rsidR="00000000" w:rsidRPr="00000000">
        <w:rPr>
          <w:rtl w:val="0"/>
        </w:rPr>
        <w:t xml:space="preserve"> операция вычитание (sub);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#5</w:t>
      </w:r>
      <w:r w:rsidDel="00000000" w:rsidR="00000000" w:rsidRPr="00000000">
        <w:rPr>
          <w:rtl w:val="0"/>
        </w:rPr>
        <w:t xml:space="preserve"> операция умножение (mul);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#5</w:t>
      </w:r>
      <w:r w:rsidDel="00000000" w:rsidR="00000000" w:rsidRPr="00000000">
        <w:rPr>
          <w:rtl w:val="0"/>
        </w:rPr>
        <w:t xml:space="preserve"> операция деление (div);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#20</w:t>
      </w:r>
      <w:r w:rsidDel="00000000" w:rsidR="00000000" w:rsidRPr="00000000">
        <w:rPr>
          <w:rtl w:val="0"/>
        </w:rPr>
        <w:t xml:space="preserve"> Доработайте программу из задания 7, добавьте проверку данных, которые пользователь передает через GET-параметры. Должны учитываться следующие случаи: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Переданы не все параметры arg1, arg2 и operation;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Один или несколько параметров имеют некорректные имена (например, arg1, arg2 и op);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Переданы лишние параметры (например, arg1, arg2, operation, name);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Параметры arg1 и arg2 содержат данные, отличные от числовых;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Параметр operation содержит некорректную операцию;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Происходит деление на ноль.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Информацию о найденной ошибке необходимо отобразить пользователю на странице в формате HTML.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