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Project Estimate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Tổng thời gian hoàn thành: 12 Tu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/>
        </w:rPr>
        <w:t>ần</w:t>
      </w: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Số người tham gia dự án: 9 th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/>
        </w:rPr>
        <w:t>ành viên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Chi phí của dự án: 32400000 Vnd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5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2022-10-16T13:07:21Z</dcterms:created>
  <dc:creator>HP</dc:creator>
  <cp:lastModifiedBy>dragonjjr</cp:lastModifiedBy>
  <dcterms:modified xsi:type="dcterms:W3CDTF">2022-10-16T13:09:31Z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C8E83E75FF554C479DE5ABE3D8D4D07F</vt:lpwstr>
  </property>
</Properties>
</file>