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特定商取引法に基づく表記</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sz w:val="20"/>
                <w:szCs w:val="20"/>
              </w:rPr>
              <w:t xml:space="preserve">【開発者メモ】本ページはサブスク課金実装前に必ず公開してください。特定商取引法11条・12条の6違反は行政処分・業務停止の対象になります。</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販売業者</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株式会社________</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運営統括責任者</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________（代表取締役 または 責任者氏名）</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所在地</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〒___-____ ________都________区________（番地まで記載）</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電話番号</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________（受付時間：平日 10:00〜18:00）</w:t>
            </w:r>
          </w:p>
          <w:p>
            <w:pPr>
              <w:spacing w:after="60"/>
            </w:pPr>
            <w:r>
              <w:rPr>
                <w:rFonts w:ascii="Arial" w:cs="Arial" w:eastAsia="Arial" w:hAnsi="Arial"/>
                <w:sz w:val="20"/>
                <w:szCs w:val="20"/>
              </w:rPr>
              <w:t xml:space="preserve">※ 電話番号は公開必須。省略不可。</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メールアドレス</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support@________.co.jp</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サービス名称</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MIKATA</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販売価格</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無料プラン：無料</w:t>
            </w:r>
          </w:p>
          <w:p>
            <w:pPr>
              <w:spacing w:after="60"/>
            </w:pPr>
            <w:r>
              <w:rPr>
                <w:rFonts w:ascii="Arial" w:cs="Arial" w:eastAsia="Arial" w:hAnsi="Arial"/>
                <w:sz w:val="20"/>
                <w:szCs w:val="20"/>
              </w:rPr>
              <w:t xml:space="preserve">有料プラン：月額____円（税込）</w:t>
            </w:r>
          </w:p>
          <w:p>
            <w:pPr>
              <w:spacing w:after="60"/>
            </w:pPr>
            <w:r>
              <w:rPr>
                <w:rFonts w:ascii="Arial" w:cs="Arial" w:eastAsia="Arial" w:hAnsi="Arial"/>
                <w:sz w:val="20"/>
                <w:szCs w:val="20"/>
              </w:rPr>
              <w:t xml:space="preserve">※ 価格は登録画面・決済画面にも明示</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支払方法</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クレジットカード（Stripe経由）</w:t>
            </w:r>
          </w:p>
          <w:p>
            <w:pPr>
              <w:spacing w:after="60"/>
            </w:pPr>
            <w:r>
              <w:rPr>
                <w:rFonts w:ascii="Arial" w:cs="Arial" w:eastAsia="Arial" w:hAnsi="Arial"/>
                <w:sz w:val="20"/>
                <w:szCs w:val="20"/>
              </w:rPr>
              <w:t xml:space="preserve">対応ブランド：Visa / Mastercard / JCB / American Express</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支払時期</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月次自動更新。初回登録日から課金開始。以降、毎月同日に自動決済。</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サービス提供時期</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決済確認後、即時利用可能</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サービス提供期間</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月単位の継続契約。解約手続きを行わない限り自動更新されます。</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解約方法</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アプリ内「設定 &gt; プラン管理 &gt; 解約する」から手続き可能。</w:t>
            </w:r>
          </w:p>
          <w:p>
            <w:pPr>
              <w:spacing w:after="60"/>
            </w:pPr>
            <w:r>
              <w:rPr>
                <w:rFonts w:ascii="Arial" w:cs="Arial" w:eastAsia="Arial" w:hAnsi="Arial"/>
                <w:sz w:val="20"/>
                <w:szCs w:val="20"/>
              </w:rPr>
              <w:t xml:space="preserve">解約は当月末日まで有効。翌月分の課金前に解約した場合、翌月は課金されません。</w:t>
            </w:r>
          </w:p>
          <w:p>
            <w:pPr>
              <w:spacing w:after="60"/>
            </w:pPr>
            <w:r>
              <w:rPr>
                <w:rFonts w:ascii="Arial" w:cs="Arial" w:eastAsia="Arial" w:hAnsi="Arial"/>
                <w:sz w:val="20"/>
                <w:szCs w:val="20"/>
              </w:rPr>
              <w:t xml:space="preserve">メールでの解約受付：support@________.co.jp</w:t>
            </w:r>
          </w:p>
          <w:p>
            <w:pPr>
              <w:spacing w:after="60"/>
            </w:pPr>
            <w:r>
              <w:rPr>
                <w:rFonts w:ascii="Arial" w:cs="Arial" w:eastAsia="Arial" w:hAnsi="Arial"/>
                <w:sz w:val="20"/>
                <w:szCs w:val="20"/>
              </w:rPr>
              <w:t xml:space="preserve">※ 特定商取引法の要件を満たすため、解約はウェブ上で完結できます。</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返金ポリシー</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デジタルコンテンツの性質上、原則として返金はお受けしません。</w:t>
            </w:r>
          </w:p>
          <w:p>
            <w:pPr>
              <w:spacing w:after="60"/>
            </w:pPr>
            <w:r>
              <w:rPr>
                <w:rFonts w:ascii="Arial" w:cs="Arial" w:eastAsia="Arial" w:hAnsi="Arial"/>
                <w:sz w:val="20"/>
                <w:szCs w:val="20"/>
              </w:rPr>
              <w:t xml:space="preserve">ただし、当社の責めに帰すべき事由によるサービス不具合が発生した場合はこの限りではありません。</w:t>
            </w:r>
          </w:p>
          <w:p>
            <w:pPr>
              <w:spacing w:after="60"/>
            </w:pPr>
            <w:r>
              <w:rPr>
                <w:rFonts w:ascii="Arial" w:cs="Arial" w:eastAsia="Arial" w:hAnsi="Arial"/>
                <w:sz w:val="20"/>
                <w:szCs w:val="20"/>
              </w:rPr>
              <w:t xml:space="preserve">ご不明点はsupport@________.co.jpまでご連絡ください。</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動作環境</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最新版のChrome・Safari・Firefox（モバイル・PC両対応）</w:t>
            </w:r>
          </w:p>
          <w:p>
            <w:pPr>
              <w:spacing w:after="60"/>
            </w:pPr>
            <w:r>
              <w:rPr>
                <w:rFonts w:ascii="Arial" w:cs="Arial" w:eastAsia="Arial" w:hAnsi="Arial"/>
                <w:sz w:val="20"/>
                <w:szCs w:val="20"/>
              </w:rPr>
              <w:t xml:space="preserve">インターネット接続環境が必要です。</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その他特記事項</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sz w:val="20"/>
                <w:szCs w:val="20"/>
              </w:rPr>
              <w:t xml:space="preserve">本サービスはAIによるビジネス補助ツールです。医療・法律・金融アドバイスではありません。AI出力の正確性は保証しません。</w:t>
            </w:r>
          </w:p>
        </w:tc>
      </w:tr>
    </w:tbl>
    <w:p>
      <w:r>
        <w:t xml:space="preserve"/>
      </w:r>
    </w:p>
    <w:p>
      <w:pPr>
        <w:pStyle w:val="Heading2"/>
      </w:pPr>
      <w:r>
        <w:rPr>
          <w:rFonts w:ascii="Arial" w:cs="Arial" w:eastAsia="Arial" w:hAnsi="Arial"/>
          <w:b/>
          <w:bCs/>
          <w:sz w:val="26"/>
          <w:szCs w:val="26"/>
        </w:rPr>
        <w:t xml:space="preserve">サブスク申込最終確認画面 表示チェックリスト（実装担当者向け）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sz w:val="20"/>
                <w:szCs w:val="20"/>
              </w:rPr>
              <w:t xml:space="preserve">改正特定商取引法12条の6（2022年6月施行）により、申込最終確認画面への以下6項目の表示が義務です。実装前に必ず確認してください。</w:t>
            </w:r>
          </w:p>
        </w:tc>
      </w:tr>
    </w:tbl>
    <w:p>
      <w:r>
        <w:t xml:space="preserve"/>
      </w:r>
    </w:p>
    <w:p>
      <w:pPr>
        <w:pStyle w:val="ListParagraph"/>
        <w:numPr>
          <w:ilvl w:val="0"/>
          <w:numId w:val="2"/>
        </w:numPr>
      </w:pPr>
      <w:r>
        <w:rPr>
          <w:rFonts w:ascii="Arial" w:cs="Arial" w:eastAsia="Arial" w:hAnsi="Arial"/>
          <w:sz w:val="22"/>
          <w:szCs w:val="22"/>
        </w:rPr>
        <w:t xml:space="preserve">1. サービスの内容（MIKATAの機能説明）</w:t>
      </w:r>
    </w:p>
    <w:p>
      <w:pPr>
        <w:pStyle w:val="ListParagraph"/>
        <w:numPr>
          <w:ilvl w:val="0"/>
          <w:numId w:val="2"/>
        </w:numPr>
      </w:pPr>
      <w:r>
        <w:rPr>
          <w:rFonts w:ascii="Arial" w:cs="Arial" w:eastAsia="Arial" w:hAnsi="Arial"/>
          <w:sz w:val="22"/>
          <w:szCs w:val="22"/>
        </w:rPr>
        <w:t xml:space="preserve">2. 販売価格・合計金額（税込）</w:t>
      </w:r>
    </w:p>
    <w:p>
      <w:pPr>
        <w:pStyle w:val="ListParagraph"/>
        <w:numPr>
          <w:ilvl w:val="0"/>
          <w:numId w:val="2"/>
        </w:numPr>
      </w:pPr>
      <w:r>
        <w:rPr>
          <w:rFonts w:ascii="Arial" w:cs="Arial" w:eastAsia="Arial" w:hAnsi="Arial"/>
          <w:sz w:val="22"/>
          <w:szCs w:val="22"/>
        </w:rPr>
        <w:t xml:space="preserve">3. 支払時期・方法</w:t>
      </w:r>
    </w:p>
    <w:p>
      <w:pPr>
        <w:pStyle w:val="ListParagraph"/>
        <w:numPr>
          <w:ilvl w:val="0"/>
          <w:numId w:val="2"/>
        </w:numPr>
      </w:pPr>
      <w:r>
        <w:rPr>
          <w:rFonts w:ascii="Arial" w:cs="Arial" w:eastAsia="Arial" w:hAnsi="Arial"/>
          <w:sz w:val="22"/>
          <w:szCs w:val="22"/>
        </w:rPr>
        <w:t xml:space="preserve">4. 提供期間・自動更新であること</w:t>
      </w:r>
    </w:p>
    <w:p>
      <w:pPr>
        <w:pStyle w:val="ListParagraph"/>
        <w:numPr>
          <w:ilvl w:val="0"/>
          <w:numId w:val="2"/>
        </w:numPr>
      </w:pPr>
      <w:r>
        <w:rPr>
          <w:rFonts w:ascii="Arial" w:cs="Arial" w:eastAsia="Arial" w:hAnsi="Arial"/>
          <w:sz w:val="22"/>
          <w:szCs w:val="22"/>
        </w:rPr>
        <w:t xml:space="preserve">5. 解約方法・解約期限</w:t>
      </w:r>
    </w:p>
    <w:p>
      <w:pPr>
        <w:pStyle w:val="ListParagraph"/>
        <w:numPr>
          <w:ilvl w:val="0"/>
          <w:numId w:val="2"/>
        </w:numPr>
      </w:pPr>
      <w:r>
        <w:rPr>
          <w:rFonts w:ascii="Arial" w:cs="Arial" w:eastAsia="Arial" w:hAnsi="Arial"/>
          <w:sz w:val="22"/>
          <w:szCs w:val="22"/>
        </w:rPr>
        <w:t xml:space="preserve">6. 返金・キャンセルポリシー</w:t>
      </w:r>
    </w:p>
    <w:p>
      <w:r>
        <w:t xml:space="preserve"/>
      </w:r>
    </w:p>
    <w:p>
      <w:pPr>
        <w:spacing w:after="120"/>
      </w:pPr>
      <w:r>
        <w:rPr>
          <w:rFonts w:ascii="Arial" w:cs="Arial" w:eastAsia="Arial" w:hAnsi="Arial"/>
          <w:sz w:val="22"/>
          <w:szCs w:val="22"/>
        </w:rPr>
        <w:t xml:space="preserve">※ これらはURLリンクのみでの表示は推奨されません。確認画面上に直接またはポップアップで表示することを強く推奨します（消費者庁ガイドライン準拠）。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2026-04-10T06:27:02.446Z</dcterms:created>
  <dcterms:modified xsi:type="dcterms:W3CDTF">2026-04-10T06:27:02.446Z</dcterms:modified>
</cp:coreProperties>
</file>

<file path=docProps/custom.xml><?xml version="1.0" encoding="utf-8"?>
<Properties xmlns="http://schemas.openxmlformats.org/officeDocument/2006/custom-properties" xmlns:vt="http://schemas.openxmlformats.org/officeDocument/2006/docPropsVTypes"/>
</file>