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62665" w14:textId="77777777" w:rsidR="00700209" w:rsidRDefault="00700209" w:rsidP="00406CDD">
      <w:pPr>
        <w:ind w:left="720" w:hanging="360"/>
      </w:pPr>
    </w:p>
    <w:p w14:paraId="1F4CE6D2" w14:textId="060A018D" w:rsidR="006C3B0E" w:rsidRPr="00AE4ECC" w:rsidRDefault="00406CDD" w:rsidP="00406CDD">
      <w:pPr>
        <w:pStyle w:val="a7"/>
        <w:numPr>
          <w:ilvl w:val="0"/>
          <w:numId w:val="1"/>
        </w:numPr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靠窗那台电脑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f</w:t>
      </w:r>
      <w:r w:rsidRPr="00AE4ECC">
        <w:rPr>
          <w:rFonts w:ascii="Times New Roman" w:eastAsia="宋体" w:hAnsi="Times New Roman"/>
          <w:color w:val="000000" w:themeColor="text1"/>
          <w:sz w:val="24"/>
        </w:rPr>
        <w:t>tp</w:t>
      </w:r>
    </w:p>
    <w:p w14:paraId="5643E737" w14:textId="37A0092F" w:rsidR="00406CDD" w:rsidRPr="00AE4ECC" w:rsidRDefault="00406CDD" w:rsidP="00406CDD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 xml:space="preserve">Id: </w:t>
      </w:r>
      <w:proofErr w:type="spellStart"/>
      <w:r w:rsidRPr="00AE4ECC">
        <w:rPr>
          <w:rFonts w:ascii="Times New Roman" w:eastAsia="宋体" w:hAnsi="Times New Roman"/>
          <w:color w:val="000000" w:themeColor="text1"/>
          <w:sz w:val="24"/>
        </w:rPr>
        <w:t>bupt</w:t>
      </w:r>
      <w:proofErr w:type="spellEnd"/>
    </w:p>
    <w:p w14:paraId="118D1D07" w14:textId="35BFA141" w:rsidR="00406CDD" w:rsidRPr="00AE4ECC" w:rsidRDefault="00406CDD" w:rsidP="00406CDD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>Pwd:123</w:t>
      </w:r>
    </w:p>
    <w:p w14:paraId="1399FDAD" w14:textId="2513FBDA" w:rsidR="00406CDD" w:rsidRPr="00AE4ECC" w:rsidRDefault="00406CDD" w:rsidP="00406CDD">
      <w:pPr>
        <w:pStyle w:val="a7"/>
        <w:numPr>
          <w:ilvl w:val="0"/>
          <w:numId w:val="1"/>
        </w:numPr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靠窗第二台电脑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f</w:t>
      </w:r>
      <w:r w:rsidRPr="00AE4ECC">
        <w:rPr>
          <w:rFonts w:ascii="Times New Roman" w:eastAsia="宋体" w:hAnsi="Times New Roman"/>
          <w:color w:val="000000" w:themeColor="text1"/>
          <w:sz w:val="24"/>
        </w:rPr>
        <w:t>tp</w:t>
      </w:r>
    </w:p>
    <w:p w14:paraId="06F5F711" w14:textId="2ECEF515" w:rsidR="00406CDD" w:rsidRPr="00AE4ECC" w:rsidRDefault="00406CDD" w:rsidP="00406CDD">
      <w:pPr>
        <w:ind w:left="7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>I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d</w:t>
      </w:r>
      <w:r w:rsidRPr="00AE4ECC">
        <w:rPr>
          <w:rFonts w:ascii="Times New Roman" w:eastAsia="宋体" w:hAnsi="Times New Roman"/>
          <w:color w:val="000000" w:themeColor="text1"/>
          <w:sz w:val="24"/>
        </w:rPr>
        <w:t>: mi3m</w:t>
      </w:r>
    </w:p>
    <w:p w14:paraId="549CF5AD" w14:textId="2293CAE3" w:rsidR="00406CDD" w:rsidRPr="00AE4ECC" w:rsidRDefault="00406CDD" w:rsidP="00406CDD">
      <w:pPr>
        <w:ind w:left="720"/>
        <w:rPr>
          <w:rFonts w:ascii="Times New Roman" w:eastAsia="宋体" w:hAnsi="Times New Roman"/>
          <w:color w:val="000000" w:themeColor="text1"/>
          <w:sz w:val="24"/>
        </w:rPr>
      </w:pPr>
      <w:proofErr w:type="spellStart"/>
      <w:r w:rsidRPr="00AE4ECC">
        <w:rPr>
          <w:rFonts w:ascii="Times New Roman" w:eastAsia="宋体" w:hAnsi="Times New Roman"/>
          <w:color w:val="000000" w:themeColor="text1"/>
          <w:sz w:val="24"/>
        </w:rPr>
        <w:t>Pwd</w:t>
      </w:r>
      <w:proofErr w:type="spellEnd"/>
      <w:r w:rsidRPr="00AE4ECC">
        <w:rPr>
          <w:rFonts w:ascii="Times New Roman" w:eastAsia="宋体" w:hAnsi="Times New Roman"/>
          <w:color w:val="000000" w:themeColor="text1"/>
          <w:sz w:val="24"/>
        </w:rPr>
        <w:t>: 1</w:t>
      </w:r>
    </w:p>
    <w:p w14:paraId="1ADB330B" w14:textId="7E0CBCE0" w:rsidR="00406CDD" w:rsidRPr="00AE4ECC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>3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、无线回传专用</w:t>
      </w:r>
      <w:r w:rsidRPr="00AE4ECC">
        <w:rPr>
          <w:rFonts w:ascii="Times New Roman" w:eastAsia="宋体" w:hAnsi="Times New Roman"/>
          <w:color w:val="000000" w:themeColor="text1"/>
          <w:sz w:val="24"/>
        </w:rPr>
        <w:t>CPE</w:t>
      </w:r>
    </w:p>
    <w:p w14:paraId="1F835DAD" w14:textId="2DEC4280" w:rsidR="00406CDD" w:rsidRPr="00AE4ECC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518FE24D" wp14:editId="00894A19">
            <wp:extent cx="2552700" cy="237511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23" cy="241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02CA" w14:textId="1C22F288" w:rsidR="00406CDD" w:rsidRPr="00AE4ECC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管理界面：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168.168.197.1</w:t>
      </w:r>
      <w:r w:rsidRPr="00AE4ECC">
        <w:rPr>
          <w:rFonts w:ascii="Times New Roman" w:eastAsia="宋体" w:hAnsi="Times New Roman"/>
          <w:color w:val="000000" w:themeColor="text1"/>
          <w:sz w:val="24"/>
        </w:rPr>
        <w:t xml:space="preserve">  (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背面写错了</w:t>
      </w:r>
      <w:r w:rsidRPr="00AE4ECC">
        <w:rPr>
          <w:rFonts w:ascii="Times New Roman" w:eastAsia="宋体" w:hAnsi="Times New Roman"/>
          <w:color w:val="000000" w:themeColor="text1"/>
          <w:sz w:val="24"/>
        </w:rPr>
        <w:t>)</w:t>
      </w:r>
    </w:p>
    <w:p w14:paraId="1700B279" w14:textId="4E05F669" w:rsidR="00406CDD" w:rsidRPr="00AE4ECC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登陆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I</w:t>
      </w:r>
      <w:r w:rsidRPr="00AE4ECC">
        <w:rPr>
          <w:rFonts w:ascii="Times New Roman" w:eastAsia="宋体" w:hAnsi="Times New Roman"/>
          <w:color w:val="000000" w:themeColor="text1"/>
          <w:sz w:val="24"/>
        </w:rPr>
        <w:t>D:  root</w:t>
      </w:r>
    </w:p>
    <w:p w14:paraId="14B968A6" w14:textId="03BF1F2E" w:rsidR="00406CDD" w:rsidRPr="00AE4ECC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 xml:space="preserve">   </w:t>
      </w:r>
      <w:proofErr w:type="spellStart"/>
      <w:r w:rsidRPr="00AE4ECC">
        <w:rPr>
          <w:rFonts w:ascii="Times New Roman" w:eastAsia="宋体" w:hAnsi="Times New Roman"/>
          <w:color w:val="000000" w:themeColor="text1"/>
          <w:sz w:val="24"/>
        </w:rPr>
        <w:t>Pwd</w:t>
      </w:r>
      <w:proofErr w:type="spellEnd"/>
      <w:r w:rsidRPr="00AE4ECC">
        <w:rPr>
          <w:rFonts w:ascii="Times New Roman" w:eastAsia="宋体" w:hAnsi="Times New Roman"/>
          <w:color w:val="000000" w:themeColor="text1"/>
          <w:sz w:val="24"/>
        </w:rPr>
        <w:t>:  #EDC4rfv</w:t>
      </w:r>
    </w:p>
    <w:p w14:paraId="561BDE08" w14:textId="201C5344" w:rsidR="00406CDD" w:rsidRPr="00AE4ECC" w:rsidRDefault="00406CDD" w:rsidP="00406CDD">
      <w:pPr>
        <w:pStyle w:val="a7"/>
        <w:numPr>
          <w:ilvl w:val="0"/>
          <w:numId w:val="1"/>
        </w:numPr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中兴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C</w:t>
      </w:r>
      <w:r w:rsidRPr="00AE4ECC">
        <w:rPr>
          <w:rFonts w:ascii="Times New Roman" w:eastAsia="宋体" w:hAnsi="Times New Roman"/>
          <w:color w:val="000000" w:themeColor="text1"/>
          <w:sz w:val="24"/>
        </w:rPr>
        <w:t>PE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管理界面</w:t>
      </w:r>
    </w:p>
    <w:p w14:paraId="0CEDF6A8" w14:textId="0877D994" w:rsidR="00406CDD" w:rsidRPr="00AE4ECC" w:rsidRDefault="00406CDD" w:rsidP="00406CDD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>192.168.0.1</w:t>
      </w:r>
    </w:p>
    <w:p w14:paraId="78E2CA2B" w14:textId="39C24A97" w:rsidR="00406CDD" w:rsidRPr="00AE4ECC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>4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、华为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C</w:t>
      </w:r>
      <w:r w:rsidRPr="00AE4ECC">
        <w:rPr>
          <w:rFonts w:ascii="Times New Roman" w:eastAsia="宋体" w:hAnsi="Times New Roman"/>
          <w:color w:val="000000" w:themeColor="text1"/>
          <w:sz w:val="24"/>
        </w:rPr>
        <w:t>PE</w:t>
      </w:r>
      <w:r w:rsidRPr="00AE4ECC">
        <w:rPr>
          <w:rFonts w:ascii="Times New Roman" w:eastAsia="宋体" w:hAnsi="Times New Roman" w:hint="eastAsia"/>
          <w:color w:val="000000" w:themeColor="text1"/>
          <w:sz w:val="24"/>
        </w:rPr>
        <w:t>管理界面</w:t>
      </w:r>
    </w:p>
    <w:p w14:paraId="533F2D86" w14:textId="09A24C02" w:rsidR="00406CDD" w:rsidRDefault="00406CDD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AE4ECC">
        <w:rPr>
          <w:rFonts w:ascii="Times New Roman" w:eastAsia="宋体" w:hAnsi="Times New Roman"/>
          <w:color w:val="000000" w:themeColor="text1"/>
          <w:sz w:val="24"/>
        </w:rPr>
        <w:t xml:space="preserve">  192.168.8.1</w:t>
      </w:r>
    </w:p>
    <w:p w14:paraId="324AA006" w14:textId="73E9E1F7" w:rsidR="00C15C9C" w:rsidRDefault="00C15C9C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</w:p>
    <w:p w14:paraId="6E8EAE20" w14:textId="72BAE2F4" w:rsidR="00C15C9C" w:rsidRDefault="00C15C9C" w:rsidP="00406CDD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</w:p>
    <w:p w14:paraId="1079B509" w14:textId="3730E3F0" w:rsidR="00C15C9C" w:rsidRDefault="00C15C9C" w:rsidP="00C15C9C">
      <w:pPr>
        <w:pStyle w:val="a7"/>
        <w:numPr>
          <w:ilvl w:val="0"/>
          <w:numId w:val="1"/>
        </w:num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手机卡管理</w:t>
      </w:r>
    </w:p>
    <w:p w14:paraId="6FC9B27D" w14:textId="551A7393" w:rsidR="00C15C9C" w:rsidRPr="00C15C9C" w:rsidRDefault="00C15C9C" w:rsidP="00C15C9C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进</w:t>
      </w:r>
      <w:r w:rsidRPr="00C15C9C">
        <w:rPr>
          <w:rFonts w:ascii="Times New Roman" w:eastAsia="宋体" w:hAnsi="Times New Roman" w:hint="eastAsia"/>
          <w:color w:val="000000" w:themeColor="text1"/>
          <w:sz w:val="24"/>
        </w:rPr>
        <w:t>S</w:t>
      </w:r>
      <w:r w:rsidRPr="00C15C9C">
        <w:rPr>
          <w:rFonts w:ascii="Times New Roman" w:eastAsia="宋体" w:hAnsi="Times New Roman"/>
          <w:color w:val="000000" w:themeColor="text1"/>
          <w:sz w:val="24"/>
        </w:rPr>
        <w:t>IM</w:t>
      </w:r>
      <w:r w:rsidRPr="00C15C9C">
        <w:rPr>
          <w:rFonts w:ascii="Times New Roman" w:eastAsia="宋体" w:hAnsi="Times New Roman" w:hint="eastAsia"/>
          <w:color w:val="000000" w:themeColor="text1"/>
          <w:sz w:val="24"/>
        </w:rPr>
        <w:t>卡管理</w:t>
      </w:r>
      <w:r>
        <w:rPr>
          <w:rFonts w:ascii="Times New Roman" w:eastAsia="宋体" w:hAnsi="Times New Roman" w:hint="eastAsia"/>
          <w:color w:val="000000" w:themeColor="text1"/>
          <w:sz w:val="24"/>
        </w:rPr>
        <w:t>界面</w:t>
      </w:r>
    </w:p>
    <w:p w14:paraId="06A1A90C" w14:textId="241A5AA8" w:rsidR="00C15C9C" w:rsidRDefault="00C15C9C" w:rsidP="00C15C9C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京信卡：</w:t>
      </w:r>
      <w:r w:rsidRPr="00C15C9C">
        <w:rPr>
          <w:rFonts w:ascii="Times New Roman" w:eastAsia="宋体" w:hAnsi="Times New Roman" w:hint="eastAsia"/>
          <w:color w:val="000000" w:themeColor="text1"/>
          <w:sz w:val="24"/>
        </w:rPr>
        <w:t>尾号为</w:t>
      </w:r>
      <w:r w:rsidRPr="00C15C9C">
        <w:rPr>
          <w:rFonts w:ascii="Times New Roman" w:eastAsia="宋体" w:hAnsi="Times New Roman" w:hint="eastAsia"/>
          <w:color w:val="000000" w:themeColor="text1"/>
          <w:sz w:val="24"/>
        </w:rPr>
        <w:t>73</w:t>
      </w:r>
      <w:r w:rsidRPr="00C15C9C">
        <w:rPr>
          <w:rFonts w:ascii="Times New Roman" w:eastAsia="宋体" w:hAnsi="Times New Roman" w:hint="eastAsia"/>
          <w:color w:val="000000" w:themeColor="text1"/>
          <w:sz w:val="24"/>
        </w:rPr>
        <w:t>或显示中国移动</w:t>
      </w:r>
    </w:p>
    <w:p w14:paraId="22149F66" w14:textId="356FFFC7" w:rsidR="00C15C9C" w:rsidRDefault="00C15C9C" w:rsidP="00C15C9C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威视锐：显示</w:t>
      </w:r>
      <w:r>
        <w:rPr>
          <w:rFonts w:ascii="Times New Roman" w:eastAsia="宋体" w:hAnsi="Times New Roman" w:hint="eastAsia"/>
          <w:color w:val="000000" w:themeColor="text1"/>
          <w:sz w:val="24"/>
        </w:rPr>
        <w:t>V</w:t>
      </w:r>
    </w:p>
    <w:p w14:paraId="24B443F9" w14:textId="4DC250BF" w:rsidR="003441B1" w:rsidRPr="00C15C9C" w:rsidRDefault="003441B1" w:rsidP="00C15C9C">
      <w:pPr>
        <w:pStyle w:val="a7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没写的话威视锐卡肯定能连上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24"/>
        </w:rPr>
        <w:t>Ama</w:t>
      </w:r>
      <w:r>
        <w:rPr>
          <w:rFonts w:ascii="Times New Roman" w:eastAsia="宋体" w:hAnsi="Times New Roman"/>
          <w:color w:val="000000" w:themeColor="text1"/>
          <w:sz w:val="24"/>
        </w:rPr>
        <w:t>ria</w:t>
      </w:r>
      <w:proofErr w:type="spellEnd"/>
      <w:r>
        <w:rPr>
          <w:rFonts w:ascii="Times New Roman" w:eastAsia="宋体" w:hAnsi="Times New Roman" w:hint="eastAsia"/>
          <w:color w:val="000000" w:themeColor="text1"/>
          <w:sz w:val="24"/>
        </w:rPr>
        <w:t>基站</w:t>
      </w:r>
    </w:p>
    <w:sectPr w:rsidR="003441B1" w:rsidRPr="00C15C9C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2BAF3" w14:textId="77777777" w:rsidR="005B329D" w:rsidRDefault="005B329D" w:rsidP="00406CDD">
      <w:r>
        <w:separator/>
      </w:r>
    </w:p>
  </w:endnote>
  <w:endnote w:type="continuationSeparator" w:id="0">
    <w:p w14:paraId="761F381F" w14:textId="77777777" w:rsidR="005B329D" w:rsidRDefault="005B329D" w:rsidP="0040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2037A" w14:textId="77777777" w:rsidR="005B329D" w:rsidRDefault="005B329D" w:rsidP="00406CDD">
      <w:r>
        <w:separator/>
      </w:r>
    </w:p>
  </w:footnote>
  <w:footnote w:type="continuationSeparator" w:id="0">
    <w:p w14:paraId="69199502" w14:textId="77777777" w:rsidR="005B329D" w:rsidRDefault="005B329D" w:rsidP="0040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959C6"/>
    <w:multiLevelType w:val="hybridMultilevel"/>
    <w:tmpl w:val="FD2AEF1A"/>
    <w:lvl w:ilvl="0" w:tplc="79460F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1E"/>
    <w:rsid w:val="000A1F98"/>
    <w:rsid w:val="002E2BEB"/>
    <w:rsid w:val="003441B1"/>
    <w:rsid w:val="003A617B"/>
    <w:rsid w:val="003E7D1E"/>
    <w:rsid w:val="00406CDD"/>
    <w:rsid w:val="005B329D"/>
    <w:rsid w:val="006C3B0E"/>
    <w:rsid w:val="00700209"/>
    <w:rsid w:val="00AE4ECC"/>
    <w:rsid w:val="00C15C9C"/>
    <w:rsid w:val="00F317E2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BDADE"/>
  <w15:chartTrackingRefBased/>
  <w15:docId w15:val="{F72FA829-2966-440D-9644-B1B40DB1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06CD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06CDD"/>
  </w:style>
  <w:style w:type="paragraph" w:styleId="a5">
    <w:name w:val="footer"/>
    <w:basedOn w:val="a"/>
    <w:link w:val="a6"/>
    <w:uiPriority w:val="99"/>
    <w:unhideWhenUsed/>
    <w:rsid w:val="00406CD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06CDD"/>
  </w:style>
  <w:style w:type="paragraph" w:styleId="a7">
    <w:name w:val="List Paragraph"/>
    <w:basedOn w:val="a"/>
    <w:uiPriority w:val="34"/>
    <w:qFormat/>
    <w:rsid w:val="0040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5</cp:revision>
  <dcterms:created xsi:type="dcterms:W3CDTF">2020-11-15T11:34:00Z</dcterms:created>
  <dcterms:modified xsi:type="dcterms:W3CDTF">2020-11-16T12:30:00Z</dcterms:modified>
</cp:coreProperties>
</file>