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8750" w14:textId="77777777" w:rsidR="00B52DCB" w:rsidRDefault="00B52DCB">
      <w:pPr>
        <w:pStyle w:val="1"/>
        <w:jc w:val="center"/>
        <w:rPr>
          <w:rFonts w:eastAsia="华文行楷" w:hint="eastAsia"/>
          <w:sz w:val="72"/>
        </w:rPr>
      </w:pPr>
    </w:p>
    <w:p w14:paraId="4829B4A5" w14:textId="77777777" w:rsidR="00B52DCB" w:rsidRDefault="000927BB">
      <w:pPr>
        <w:pStyle w:val="1"/>
        <w:jc w:val="center"/>
        <w:rPr>
          <w:rFonts w:eastAsia="华文行楷"/>
          <w:sz w:val="72"/>
        </w:rPr>
      </w:pPr>
      <w:r>
        <w:rPr>
          <w:rFonts w:eastAsia="华文行楷" w:hint="eastAsia"/>
          <w:sz w:val="72"/>
        </w:rPr>
        <w:t>唐</w:t>
      </w:r>
      <w:r>
        <w:rPr>
          <w:rFonts w:eastAsia="华文行楷" w:hint="eastAsia"/>
          <w:sz w:val="72"/>
        </w:rPr>
        <w:t xml:space="preserve"> </w:t>
      </w:r>
      <w:r>
        <w:rPr>
          <w:rFonts w:eastAsia="华文行楷" w:hint="eastAsia"/>
          <w:sz w:val="72"/>
        </w:rPr>
        <w:t>山</w:t>
      </w:r>
      <w:r>
        <w:rPr>
          <w:rFonts w:eastAsia="华文行楷" w:hint="eastAsia"/>
          <w:sz w:val="72"/>
        </w:rPr>
        <w:t xml:space="preserve"> </w:t>
      </w:r>
      <w:r>
        <w:rPr>
          <w:rFonts w:eastAsia="华文行楷" w:hint="eastAsia"/>
          <w:sz w:val="72"/>
        </w:rPr>
        <w:t>学</w:t>
      </w:r>
      <w:r>
        <w:rPr>
          <w:rFonts w:eastAsia="华文行楷" w:hint="eastAsia"/>
          <w:sz w:val="72"/>
        </w:rPr>
        <w:t xml:space="preserve"> </w:t>
      </w:r>
      <w:r>
        <w:rPr>
          <w:rFonts w:eastAsia="华文行楷" w:hint="eastAsia"/>
          <w:sz w:val="72"/>
        </w:rPr>
        <w:t>院</w:t>
      </w:r>
    </w:p>
    <w:p w14:paraId="0303FAB6" w14:textId="77777777" w:rsidR="00B52DCB" w:rsidRDefault="000927BB">
      <w:pPr>
        <w:pStyle w:val="1"/>
        <w:jc w:val="center"/>
      </w:pPr>
      <w:r>
        <w:rPr>
          <w:rFonts w:hint="eastAsia"/>
        </w:rPr>
        <w:t>毕业设计（论文）开题报告</w:t>
      </w:r>
    </w:p>
    <w:p w14:paraId="4AB5B749" w14:textId="77777777" w:rsidR="00B52DCB" w:rsidRDefault="00B52DCB">
      <w:pPr>
        <w:pStyle w:val="a3"/>
        <w:rPr>
          <w:rFonts w:eastAsia="幼圆"/>
          <w:sz w:val="30"/>
        </w:rPr>
      </w:pPr>
    </w:p>
    <w:p w14:paraId="38455AF1" w14:textId="77777777" w:rsidR="00B52DCB" w:rsidRDefault="000927BB">
      <w:pPr>
        <w:pStyle w:val="a3"/>
        <w:rPr>
          <w:sz w:val="10"/>
        </w:rPr>
      </w:pPr>
      <w:r>
        <w:rPr>
          <w:rFonts w:hint="eastAsia"/>
          <w:sz w:val="30"/>
        </w:rPr>
        <w:t>设计（论文）题目：</w:t>
      </w:r>
      <w:r>
        <w:rPr>
          <w:rFonts w:hint="eastAsia"/>
          <w:sz w:val="30"/>
          <w:u w:val="single"/>
        </w:rPr>
        <w:t xml:space="preserve">  </w:t>
      </w:r>
      <w:r>
        <w:rPr>
          <w:rFonts w:hint="eastAsia"/>
          <w:sz w:val="30"/>
          <w:u w:val="single"/>
        </w:rPr>
        <w:t>基于</w:t>
      </w:r>
      <w:r>
        <w:rPr>
          <w:rFonts w:hint="eastAsia"/>
          <w:sz w:val="30"/>
          <w:u w:val="single"/>
        </w:rPr>
        <w:t>We</w:t>
      </w:r>
      <w:r>
        <w:rPr>
          <w:sz w:val="30"/>
          <w:u w:val="single"/>
        </w:rPr>
        <w:t>b</w:t>
      </w:r>
      <w:r>
        <w:rPr>
          <w:rFonts w:hint="eastAsia"/>
          <w:sz w:val="30"/>
          <w:u w:val="single"/>
        </w:rPr>
        <w:t>的新生报到注册系统的设计与实现</w:t>
      </w:r>
      <w:r>
        <w:rPr>
          <w:rFonts w:hint="eastAsia"/>
          <w:sz w:val="30"/>
          <w:u w:val="single"/>
        </w:rPr>
        <w:t xml:space="preserve">             </w:t>
      </w:r>
      <w:r>
        <w:rPr>
          <w:rFonts w:hint="eastAsia"/>
          <w:sz w:val="10"/>
        </w:rPr>
        <w:t xml:space="preserve">                        </w:t>
      </w:r>
    </w:p>
    <w:p w14:paraId="57BE9DDA" w14:textId="77777777" w:rsidR="00B52DCB" w:rsidRDefault="00B52DCB">
      <w:pPr>
        <w:pStyle w:val="a3"/>
        <w:spacing w:after="0"/>
        <w:rPr>
          <w:sz w:val="10"/>
        </w:rPr>
      </w:pPr>
    </w:p>
    <w:p w14:paraId="46BA86EB" w14:textId="77777777" w:rsidR="00B52DCB" w:rsidRDefault="00B52DCB">
      <w:pPr>
        <w:pStyle w:val="a3"/>
      </w:pPr>
    </w:p>
    <w:p w14:paraId="7CD6AD39" w14:textId="77777777" w:rsidR="00B52DCB" w:rsidRDefault="00B52DCB">
      <w:pPr>
        <w:pStyle w:val="a3"/>
      </w:pPr>
    </w:p>
    <w:p w14:paraId="52C06B54" w14:textId="77777777" w:rsidR="00B52DCB" w:rsidRDefault="000927BB">
      <w:pPr>
        <w:pStyle w:val="a3"/>
      </w:pPr>
      <w:r>
        <w:rPr>
          <w:rFonts w:ascii="宋体" w:hAnsi="宋体"/>
          <w:noProof/>
          <w:sz w:val="30"/>
        </w:rPr>
        <mc:AlternateContent>
          <mc:Choice Requires="wps">
            <w:drawing>
              <wp:anchor distT="0" distB="0" distL="114300" distR="114300" simplePos="0" relativeHeight="251665408" behindDoc="0" locked="0" layoutInCell="1" allowOverlap="1" wp14:anchorId="682F3C84" wp14:editId="7731888A">
                <wp:simplePos x="0" y="0"/>
                <wp:positionH relativeFrom="column">
                  <wp:posOffset>1695450</wp:posOffset>
                </wp:positionH>
                <wp:positionV relativeFrom="paragraph">
                  <wp:posOffset>142240</wp:posOffset>
                </wp:positionV>
                <wp:extent cx="3101340" cy="3987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30B73B6F" w14:textId="77777777" w:rsidR="00B52DCB" w:rsidRDefault="000927BB">
                            <w:pPr>
                              <w:jc w:val="center"/>
                              <w:rPr>
                                <w:rFonts w:ascii="黑体" w:eastAsia="黑体" w:hAnsi="黑体" w:cs="黑体"/>
                                <w:sz w:val="30"/>
                              </w:rPr>
                            </w:pPr>
                            <w:r>
                              <w:rPr>
                                <w:rFonts w:ascii="黑体" w:eastAsia="黑体" w:hAnsi="黑体" w:cs="黑体" w:hint="eastAsia"/>
                                <w:sz w:val="30"/>
                              </w:rPr>
                              <w:t>人工智能</w:t>
                            </w:r>
                          </w:p>
                        </w:txbxContent>
                      </wps:txbx>
                      <wps:bodyPr upright="1"/>
                    </wps:wsp>
                  </a:graphicData>
                </a:graphic>
              </wp:anchor>
            </w:drawing>
          </mc:Choice>
          <mc:Fallback>
            <w:pict>
              <v:shapetype w14:anchorId="682F3C84" id="_x0000_t202" coordsize="21600,21600" o:spt="202" path="m,l,21600r21600,l21600,xe">
                <v:stroke joinstyle="miter"/>
                <v:path gradientshapeok="t" o:connecttype="rect"/>
              </v:shapetype>
              <v:shape id="文本框 1" o:spid="_x0000_s1026" type="#_x0000_t202" style="position:absolute;left:0;text-align:left;margin-left:133.5pt;margin-top:11.2pt;width:244.2pt;height:3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" filled="f" stroked="f">
                <v:textbox>
                  <w:txbxContent>
                    <w:p w14:paraId="30B73B6F" w14:textId="77777777" w:rsidR="00B52DCB" w:rsidRDefault="000927BB">
                      <w:pPr>
                        <w:jc w:val="center"/>
                        <w:rPr>
                          <w:rFonts w:ascii="黑体" w:eastAsia="黑体" w:hAnsi="黑体" w:cs="黑体"/>
                          <w:sz w:val="30"/>
                        </w:rPr>
                      </w:pPr>
                      <w:r>
                        <w:rPr>
                          <w:rFonts w:ascii="黑体" w:eastAsia="黑体" w:hAnsi="黑体" w:cs="黑体" w:hint="eastAsia"/>
                          <w:sz w:val="30"/>
                        </w:rPr>
                        <w:t>人工智能</w:t>
                      </w:r>
                    </w:p>
                  </w:txbxContent>
                </v:textbox>
              </v:shape>
            </w:pict>
          </mc:Fallback>
        </mc:AlternateContent>
      </w:r>
    </w:p>
    <w:p w14:paraId="3AE246AA"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4384" behindDoc="0" locked="0" layoutInCell="0" allowOverlap="1" wp14:anchorId="42500840" wp14:editId="13594B4E">
                <wp:simplePos x="0" y="0"/>
                <wp:positionH relativeFrom="column">
                  <wp:posOffset>1682115</wp:posOffset>
                </wp:positionH>
                <wp:positionV relativeFrom="paragraph">
                  <wp:posOffset>346710</wp:posOffset>
                </wp:positionV>
                <wp:extent cx="3101340" cy="3987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5E4796D4" w14:textId="77777777" w:rsidR="00B52DCB" w:rsidRDefault="000927BB">
                            <w:pPr>
                              <w:jc w:val="center"/>
                              <w:rPr>
                                <w:rFonts w:ascii="黑体" w:eastAsia="黑体" w:hAnsi="黑体" w:cs="黑体"/>
                                <w:sz w:val="30"/>
                              </w:rPr>
                            </w:pPr>
                            <w:r>
                              <w:rPr>
                                <w:rFonts w:ascii="黑体" w:eastAsia="黑体" w:hAnsi="黑体" w:cs="黑体" w:hint="eastAsia"/>
                                <w:sz w:val="30"/>
                              </w:rPr>
                              <w:t>软件工程（</w:t>
                            </w:r>
                            <w:r>
                              <w:rPr>
                                <w:rFonts w:ascii="黑体" w:eastAsia="黑体" w:hAnsi="黑体" w:cs="黑体" w:hint="eastAsia"/>
                                <w:sz w:val="30"/>
                              </w:rPr>
                              <w:t>专接本）</w:t>
                            </w:r>
                          </w:p>
                        </w:txbxContent>
                      </wps:txbx>
                      <wps:bodyPr upright="1"/>
                    </wps:wsp>
                  </a:graphicData>
                </a:graphic>
              </wp:anchor>
            </w:drawing>
          </mc:Choice>
          <mc:Fallback>
            <w:pict>
              <v:shape w14:anchorId="42500840" id="文本框 3" o:spid="_x0000_s1027" type="#_x0000_t202" style="position:absolute;left:0;text-align:left;margin-left:132.45pt;margin-top:27.3pt;width:244.2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" o:allowincell="f" filled="f" stroked="f">
                <v:textbox>
                  <w:txbxContent>
                    <w:p w14:paraId="5E4796D4" w14:textId="77777777" w:rsidR="00B52DCB" w:rsidRDefault="000927BB">
                      <w:pPr>
                        <w:jc w:val="center"/>
                        <w:rPr>
                          <w:rFonts w:ascii="黑体" w:eastAsia="黑体" w:hAnsi="黑体" w:cs="黑体"/>
                          <w:sz w:val="30"/>
                        </w:rPr>
                      </w:pPr>
                      <w:r>
                        <w:rPr>
                          <w:rFonts w:ascii="黑体" w:eastAsia="黑体" w:hAnsi="黑体" w:cs="黑体" w:hint="eastAsia"/>
                          <w:sz w:val="30"/>
                        </w:rPr>
                        <w:t>软件工程（</w:t>
                      </w:r>
                      <w:r>
                        <w:rPr>
                          <w:rFonts w:ascii="黑体" w:eastAsia="黑体" w:hAnsi="黑体" w:cs="黑体" w:hint="eastAsia"/>
                          <w:sz w:val="30"/>
                        </w:rPr>
                        <w:t>专接本）</w:t>
                      </w:r>
                    </w:p>
                  </w:txbxContent>
                </v:textbox>
              </v:shape>
            </w:pict>
          </mc:Fallback>
        </mc:AlternateContent>
      </w:r>
      <w:r>
        <w:rPr>
          <w:rFonts w:ascii="宋体" w:hAnsi="宋体" w:hint="eastAsia"/>
          <w:sz w:val="30"/>
        </w:rPr>
        <w:t>系       别：_________________________</w:t>
      </w:r>
    </w:p>
    <w:p w14:paraId="15BDB6BC"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1312" behindDoc="0" locked="0" layoutInCell="0" allowOverlap="1" wp14:anchorId="63AAB0D2" wp14:editId="264E5F0D">
                <wp:simplePos x="0" y="0"/>
                <wp:positionH relativeFrom="column">
                  <wp:posOffset>1699895</wp:posOffset>
                </wp:positionH>
                <wp:positionV relativeFrom="paragraph">
                  <wp:posOffset>326390</wp:posOffset>
                </wp:positionV>
                <wp:extent cx="3101340" cy="39878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65B284B5" w14:textId="77777777" w:rsidR="00B52DCB" w:rsidRDefault="000927BB">
                            <w:pPr>
                              <w:jc w:val="center"/>
                              <w:rPr>
                                <w:rFonts w:ascii="黑体" w:eastAsia="黑体" w:hAnsi="黑体" w:cs="黑体"/>
                                <w:sz w:val="30"/>
                              </w:rPr>
                            </w:pPr>
                            <w:proofErr w:type="gramStart"/>
                            <w:r>
                              <w:rPr>
                                <w:rFonts w:ascii="黑体" w:eastAsia="黑体" w:hAnsi="黑体" w:cs="黑体" w:hint="eastAsia"/>
                                <w:sz w:val="30"/>
                              </w:rPr>
                              <w:t>豆紫轩</w:t>
                            </w:r>
                            <w:proofErr w:type="gramEnd"/>
                          </w:p>
                        </w:txbxContent>
                      </wps:txbx>
                      <wps:bodyPr upright="1"/>
                    </wps:wsp>
                  </a:graphicData>
                </a:graphic>
              </wp:anchor>
            </w:drawing>
          </mc:Choice>
          <mc:Fallback>
            <w:pict>
              <v:shape w14:anchorId="63AAB0D2" id="文本框 4" o:spid="_x0000_s1028" type="#_x0000_t202" style="position:absolute;left:0;text-align:left;margin-left:133.85pt;margin-top:25.7pt;width:244.2pt;height:3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" o:allowincell="f" filled="f" stroked="f">
                <v:textbox>
                  <w:txbxContent>
                    <w:p w14:paraId="65B284B5" w14:textId="77777777" w:rsidR="00B52DCB" w:rsidRDefault="000927BB">
                      <w:pPr>
                        <w:jc w:val="center"/>
                        <w:rPr>
                          <w:rFonts w:ascii="黑体" w:eastAsia="黑体" w:hAnsi="黑体" w:cs="黑体"/>
                          <w:sz w:val="30"/>
                        </w:rPr>
                      </w:pPr>
                      <w:proofErr w:type="gramStart"/>
                      <w:r>
                        <w:rPr>
                          <w:rFonts w:ascii="黑体" w:eastAsia="黑体" w:hAnsi="黑体" w:cs="黑体" w:hint="eastAsia"/>
                          <w:sz w:val="30"/>
                        </w:rPr>
                        <w:t>豆紫轩</w:t>
                      </w:r>
                      <w:proofErr w:type="gramEnd"/>
                    </w:p>
                  </w:txbxContent>
                </v:textbox>
              </v:shape>
            </w:pict>
          </mc:Fallback>
        </mc:AlternateContent>
      </w:r>
      <w:r>
        <w:rPr>
          <w:rFonts w:ascii="宋体" w:hAnsi="宋体" w:hint="eastAsia"/>
          <w:sz w:val="30"/>
        </w:rPr>
        <w:t>专       业：_________________________</w:t>
      </w:r>
      <w:r>
        <w:rPr>
          <w:rFonts w:ascii="宋体" w:hAnsi="宋体"/>
          <w:noProof/>
          <w:sz w:val="30"/>
        </w:rPr>
        <mc:AlternateContent>
          <mc:Choice Requires="wps">
            <w:drawing>
              <wp:anchor distT="0" distB="0" distL="114300" distR="114300" simplePos="0" relativeHeight="251662336" behindDoc="0" locked="0" layoutInCell="0" allowOverlap="1" wp14:anchorId="27A14BBE" wp14:editId="71E37F94">
                <wp:simplePos x="0" y="0"/>
                <wp:positionH relativeFrom="column">
                  <wp:posOffset>-1537335</wp:posOffset>
                </wp:positionH>
                <wp:positionV relativeFrom="paragraph">
                  <wp:posOffset>-1195070</wp:posOffset>
                </wp:positionV>
                <wp:extent cx="422275" cy="172085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2275" cy="1720850"/>
                        </a:xfrm>
                        <a:prstGeom prst="rect">
                          <a:avLst/>
                        </a:prstGeom>
                        <a:noFill/>
                        <a:ln w="9525">
                          <a:noFill/>
                        </a:ln>
                        <a:effectLst/>
                      </wps:spPr>
                      <wps:txbx>
                        <w:txbxContent>
                          <w:p w14:paraId="0B394F7E" w14:textId="77777777" w:rsidR="00B52DCB" w:rsidRDefault="00B52DCB">
                            <w:pPr>
                              <w:rPr>
                                <w:rFonts w:ascii="黑体" w:eastAsia="黑体" w:hAnsi="黑体" w:cs="黑体"/>
                                <w:sz w:val="30"/>
                                <w:szCs w:val="30"/>
                              </w:rPr>
                            </w:pPr>
                          </w:p>
                        </w:txbxContent>
                      </wps:txbx>
                      <wps:bodyPr vert="eaVert" upright="1"/>
                    </wps:wsp>
                  </a:graphicData>
                </a:graphic>
              </wp:anchor>
            </w:drawing>
          </mc:Choice>
          <mc:Fallback>
            <w:pict>
              <v:shape w14:anchorId="27A14BBE" id="文本框 2" o:spid="_x0000_s1029" type="#_x0000_t202" style="position:absolute;left:0;text-align:left;margin-left:-121.05pt;margin-top:-94.1pt;width:33.25pt;height:1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" o:allowincell="f" filled="f" stroked="f">
                <v:textbox style="layout-flow:vertical-ideographic">
                  <w:txbxContent>
                    <w:p w14:paraId="0B394F7E" w14:textId="77777777" w:rsidR="00B52DCB" w:rsidRDefault="00B52DCB">
                      <w:pPr>
                        <w:rPr>
                          <w:rFonts w:ascii="黑体" w:eastAsia="黑体" w:hAnsi="黑体" w:cs="黑体"/>
                          <w:sz w:val="30"/>
                          <w:szCs w:val="30"/>
                        </w:rPr>
                      </w:pPr>
                    </w:p>
                  </w:txbxContent>
                </v:textbox>
                <w10:wrap type="topAndBottom"/>
              </v:shape>
            </w:pict>
          </mc:Fallback>
        </mc:AlternateContent>
      </w:r>
    </w:p>
    <w:p w14:paraId="2A180F02"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59264" behindDoc="0" locked="0" layoutInCell="0" allowOverlap="1" wp14:anchorId="3FA23C83" wp14:editId="4DF84F39">
                <wp:simplePos x="0" y="0"/>
                <wp:positionH relativeFrom="column">
                  <wp:posOffset>1710690</wp:posOffset>
                </wp:positionH>
                <wp:positionV relativeFrom="paragraph">
                  <wp:posOffset>337185</wp:posOffset>
                </wp:positionV>
                <wp:extent cx="3101340" cy="39878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w="9525">
                          <a:noFill/>
                        </a:ln>
                        <a:effectLst/>
                      </wps:spPr>
                      <wps:txbx>
                        <w:txbxContent>
                          <w:p w14:paraId="3860F581" w14:textId="77777777" w:rsidR="00B52DCB" w:rsidRDefault="000927BB">
                            <w:pPr>
                              <w:jc w:val="center"/>
                              <w:rPr>
                                <w:rFonts w:ascii="黑体" w:eastAsia="黑体" w:hAnsi="黑体" w:cs="黑体"/>
                                <w:sz w:val="30"/>
                              </w:rPr>
                            </w:pPr>
                            <w:r>
                              <w:rPr>
                                <w:rFonts w:ascii="黑体" w:eastAsia="黑体" w:hAnsi="黑体" w:cs="黑体" w:hint="eastAsia"/>
                                <w:sz w:val="30"/>
                              </w:rPr>
                              <w:t>李银兵</w:t>
                            </w:r>
                          </w:p>
                        </w:txbxContent>
                      </wps:txbx>
                      <wps:bodyPr upright="1"/>
                    </wps:wsp>
                  </a:graphicData>
                </a:graphic>
              </wp:anchor>
            </w:drawing>
          </mc:Choice>
          <mc:Fallback>
            <w:pict>
              <v:shape w14:anchorId="3FA23C83" id="文本框 5" o:spid="_x0000_s1030" type="#_x0000_t202" style="position:absolute;left:0;text-align:left;margin-left:134.7pt;margin-top:26.55pt;width:244.2pt;height:3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" o:allowincell="f" filled="f" stroked="f">
                <v:textbox>
                  <w:txbxContent>
                    <w:p w14:paraId="3860F581" w14:textId="77777777" w:rsidR="00B52DCB" w:rsidRDefault="000927BB">
                      <w:pPr>
                        <w:jc w:val="center"/>
                        <w:rPr>
                          <w:rFonts w:ascii="黑体" w:eastAsia="黑体" w:hAnsi="黑体" w:cs="黑体"/>
                          <w:sz w:val="30"/>
                        </w:rPr>
                      </w:pPr>
                      <w:r>
                        <w:rPr>
                          <w:rFonts w:ascii="黑体" w:eastAsia="黑体" w:hAnsi="黑体" w:cs="黑体" w:hint="eastAsia"/>
                          <w:sz w:val="30"/>
                        </w:rPr>
                        <w:t>李银兵</w:t>
                      </w:r>
                    </w:p>
                  </w:txbxContent>
                </v:textbox>
              </v:shape>
            </w:pict>
          </mc:Fallback>
        </mc:AlternateContent>
      </w:r>
      <w:r>
        <w:rPr>
          <w:rFonts w:ascii="宋体" w:hAnsi="宋体" w:hint="eastAsia"/>
          <w:sz w:val="30"/>
        </w:rPr>
        <w:t>姓　     名：_________________________</w:t>
      </w:r>
    </w:p>
    <w:p w14:paraId="780488DA" w14:textId="77777777" w:rsidR="00B52DCB" w:rsidRDefault="000927BB">
      <w:pPr>
        <w:pStyle w:val="a3"/>
        <w:tabs>
          <w:tab w:val="left" w:pos="1330"/>
        </w:tabs>
        <w:ind w:firstLineChars="400" w:firstLine="1200"/>
        <w:rPr>
          <w:rFonts w:ascii="宋体" w:hAnsi="宋体"/>
          <w:sz w:val="30"/>
        </w:rPr>
      </w:pPr>
      <w:r>
        <w:rPr>
          <w:rFonts w:ascii="宋体" w:hAnsi="宋体"/>
          <w:noProof/>
          <w:sz w:val="30"/>
        </w:rPr>
        <mc:AlternateContent>
          <mc:Choice Requires="wps">
            <w:drawing>
              <wp:anchor distT="0" distB="0" distL="114300" distR="114300" simplePos="0" relativeHeight="251660288" behindDoc="0" locked="0" layoutInCell="0" allowOverlap="1" wp14:anchorId="4A040B2F" wp14:editId="182DDCDF">
                <wp:simplePos x="0" y="0"/>
                <wp:positionH relativeFrom="column">
                  <wp:posOffset>1724025</wp:posOffset>
                </wp:positionH>
                <wp:positionV relativeFrom="paragraph">
                  <wp:posOffset>342900</wp:posOffset>
                </wp:positionV>
                <wp:extent cx="2714625" cy="4051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2714625" cy="405130"/>
                        </a:xfrm>
                        <a:prstGeom prst="rect">
                          <a:avLst/>
                        </a:prstGeom>
                        <a:noFill/>
                        <a:ln w="9525">
                          <a:noFill/>
                        </a:ln>
                        <a:effectLst/>
                      </wps:spPr>
                      <wps:txbx>
                        <w:txbxContent>
                          <w:p w14:paraId="61EA0FD6" w14:textId="77777777" w:rsidR="00B52DCB" w:rsidRDefault="000927BB">
                            <w:pPr>
                              <w:jc w:val="center"/>
                              <w:rPr>
                                <w:rFonts w:asciiTheme="minorEastAsia" w:eastAsiaTheme="minorEastAsia" w:hAnsiTheme="minorEastAsia" w:cstheme="minorEastAsia"/>
                                <w:sz w:val="30"/>
                              </w:rPr>
                            </w:pPr>
                            <w:r>
                              <w:rPr>
                                <w:rFonts w:asciiTheme="minorEastAsia" w:eastAsiaTheme="minorEastAsia" w:hAnsiTheme="minorEastAsia" w:cstheme="minorEastAsia" w:hint="eastAsia"/>
                                <w:sz w:val="30"/>
                              </w:rPr>
                              <w:t xml:space="preserve">  </w:t>
                            </w:r>
                            <w:r>
                              <w:rPr>
                                <w:rFonts w:ascii="黑体" w:eastAsia="黑体" w:hAnsi="黑体" w:cs="黑体" w:hint="eastAsia"/>
                                <w:sz w:val="30"/>
                              </w:rPr>
                              <w:t xml:space="preserve">  李银兵  </w:t>
                            </w:r>
                          </w:p>
                        </w:txbxContent>
                      </wps:txbx>
                      <wps:bodyPr upright="1"/>
                    </wps:wsp>
                  </a:graphicData>
                </a:graphic>
              </wp:anchor>
            </w:drawing>
          </mc:Choice>
          <mc:Fallback>
            <w:pict>
              <v:shape w14:anchorId="4A040B2F" id="文本框 7" o:spid="_x0000_s1031" type="#_x0000_t202" style="position:absolute;left:0;text-align:left;margin-left:135.75pt;margin-top:27pt;width:213.75pt;height:3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" o:allowincell="f" filled="f" stroked="f">
                <v:textbox>
                  <w:txbxContent>
                    <w:p w14:paraId="61EA0FD6" w14:textId="77777777" w:rsidR="00B52DCB" w:rsidRDefault="000927BB">
                      <w:pPr>
                        <w:jc w:val="center"/>
                        <w:rPr>
                          <w:rFonts w:asciiTheme="minorEastAsia" w:eastAsiaTheme="minorEastAsia" w:hAnsiTheme="minorEastAsia" w:cstheme="minorEastAsia"/>
                          <w:sz w:val="30"/>
                        </w:rPr>
                      </w:pPr>
                      <w:r>
                        <w:rPr>
                          <w:rFonts w:asciiTheme="minorEastAsia" w:eastAsiaTheme="minorEastAsia" w:hAnsiTheme="minorEastAsia" w:cstheme="minorEastAsia" w:hint="eastAsia"/>
                          <w:sz w:val="30"/>
                        </w:rPr>
                        <w:t xml:space="preserve">  </w:t>
                      </w:r>
                      <w:r>
                        <w:rPr>
                          <w:rFonts w:ascii="黑体" w:eastAsia="黑体" w:hAnsi="黑体" w:cs="黑体" w:hint="eastAsia"/>
                          <w:sz w:val="30"/>
                        </w:rPr>
                        <w:t xml:space="preserve">  李银兵  </w:t>
                      </w:r>
                    </w:p>
                  </w:txbxContent>
                </v:textbox>
              </v:shape>
            </w:pict>
          </mc:Fallback>
        </mc:AlternateContent>
      </w:r>
      <w:r>
        <w:rPr>
          <w:rFonts w:ascii="宋体" w:hAnsi="宋体"/>
          <w:noProof/>
          <w:sz w:val="30"/>
        </w:rPr>
        <mc:AlternateContent>
          <mc:Choice Requires="wps">
            <w:drawing>
              <wp:anchor distT="0" distB="0" distL="114300" distR="114300" simplePos="0" relativeHeight="251663360" behindDoc="0" locked="0" layoutInCell="1" allowOverlap="1" wp14:anchorId="327F25D6" wp14:editId="52DB5FE1">
                <wp:simplePos x="0" y="0"/>
                <wp:positionH relativeFrom="column">
                  <wp:posOffset>-1095375</wp:posOffset>
                </wp:positionH>
                <wp:positionV relativeFrom="paragraph">
                  <wp:posOffset>328930</wp:posOffset>
                </wp:positionV>
                <wp:extent cx="422275" cy="258127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22275" cy="2581275"/>
                        </a:xfrm>
                        <a:prstGeom prst="rect">
                          <a:avLst/>
                        </a:prstGeom>
                        <a:noFill/>
                        <a:ln w="9525">
                          <a:noFill/>
                        </a:ln>
                        <a:effectLst/>
                      </wps:spPr>
                      <wps:txbx>
                        <w:txbxContent>
                          <w:p w14:paraId="052C406D" w14:textId="77777777" w:rsidR="00B52DCB" w:rsidRDefault="00B52DCB">
                            <w:pPr>
                              <w:ind w:firstLine="510"/>
                              <w:rPr>
                                <w:spacing w:val="40"/>
                              </w:rPr>
                            </w:pPr>
                          </w:p>
                        </w:txbxContent>
                      </wps:txbx>
                      <wps:bodyPr vert="eaVert" upright="1"/>
                    </wps:wsp>
                  </a:graphicData>
                </a:graphic>
              </wp:anchor>
            </w:drawing>
          </mc:Choice>
          <mc:Fallback>
            <w:pict>
              <v:shape w14:anchorId="327F25D6" id="文本框 6" o:spid="_x0000_s1032" type="#_x0000_t202" style="position:absolute;left:0;text-align:left;margin-left:-86.25pt;margin-top:25.9pt;width:33.25pt;height:20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" filled="f" stroked="f">
                <v:textbox style="layout-flow:vertical-ideographic">
                  <w:txbxContent>
                    <w:p w14:paraId="052C406D" w14:textId="77777777" w:rsidR="00B52DCB" w:rsidRDefault="00B52DCB">
                      <w:pPr>
                        <w:ind w:firstLine="510"/>
                        <w:rPr>
                          <w:spacing w:val="40"/>
                        </w:rPr>
                      </w:pPr>
                    </w:p>
                  </w:txbxContent>
                </v:textbox>
                <w10:wrap type="topAndBottom"/>
              </v:shape>
            </w:pict>
          </mc:Fallback>
        </mc:AlternateContent>
      </w:r>
      <w:r>
        <w:rPr>
          <w:rFonts w:ascii="宋体" w:hAnsi="宋体" w:hint="eastAsia"/>
          <w:sz w:val="30"/>
        </w:rPr>
        <w:t>指 导 教 师：_________________________</w:t>
      </w:r>
    </w:p>
    <w:p w14:paraId="61031E30" w14:textId="77777777" w:rsidR="00B52DCB" w:rsidRDefault="000927BB">
      <w:pPr>
        <w:pStyle w:val="a3"/>
        <w:tabs>
          <w:tab w:val="left" w:pos="1330"/>
        </w:tabs>
        <w:ind w:firstLineChars="400" w:firstLine="1200"/>
        <w:rPr>
          <w:rFonts w:ascii="宋体" w:hAnsi="宋体"/>
          <w:sz w:val="30"/>
        </w:rPr>
      </w:pPr>
      <w:r>
        <w:rPr>
          <w:rFonts w:ascii="宋体" w:hAnsi="宋体" w:hint="eastAsia"/>
          <w:sz w:val="30"/>
        </w:rPr>
        <w:t>辅 导 教 师：_________________________</w:t>
      </w:r>
    </w:p>
    <w:p w14:paraId="4FA9EF2E" w14:textId="77777777" w:rsidR="00B52DCB" w:rsidRDefault="00B52DCB">
      <w:pPr>
        <w:ind w:firstLineChars="600" w:firstLine="3000"/>
        <w:rPr>
          <w:spacing w:val="100"/>
          <w:sz w:val="30"/>
        </w:rPr>
      </w:pPr>
    </w:p>
    <w:p w14:paraId="45498616" w14:textId="77777777" w:rsidR="00B52DCB" w:rsidRDefault="00B52DCB">
      <w:pPr>
        <w:ind w:firstLineChars="600" w:firstLine="3000"/>
        <w:rPr>
          <w:spacing w:val="100"/>
          <w:sz w:val="30"/>
        </w:rPr>
      </w:pPr>
    </w:p>
    <w:p w14:paraId="30A9D3AF" w14:textId="77777777" w:rsidR="00B52DCB" w:rsidRDefault="00B52DCB">
      <w:pPr>
        <w:ind w:firstLineChars="600" w:firstLine="3000"/>
        <w:rPr>
          <w:spacing w:val="100"/>
          <w:sz w:val="30"/>
        </w:rPr>
      </w:pPr>
    </w:p>
    <w:p w14:paraId="7E2AA44E" w14:textId="77777777" w:rsidR="00B52DCB" w:rsidRDefault="000927BB">
      <w:pPr>
        <w:jc w:val="center"/>
        <w:rPr>
          <w:spacing w:val="100"/>
          <w:sz w:val="30"/>
        </w:rPr>
      </w:pPr>
      <w:r>
        <w:rPr>
          <w:rFonts w:hint="eastAsia"/>
          <w:spacing w:val="100"/>
          <w:sz w:val="30"/>
        </w:rPr>
        <w:t>20</w:t>
      </w:r>
      <w:r>
        <w:rPr>
          <w:spacing w:val="100"/>
          <w:sz w:val="30"/>
        </w:rPr>
        <w:t>2</w:t>
      </w:r>
      <w:r>
        <w:rPr>
          <w:rFonts w:hint="eastAsia"/>
          <w:spacing w:val="100"/>
          <w:sz w:val="30"/>
        </w:rPr>
        <w:t>2</w:t>
      </w:r>
      <w:r>
        <w:rPr>
          <w:rFonts w:hint="eastAsia"/>
          <w:spacing w:val="100"/>
          <w:sz w:val="30"/>
        </w:rPr>
        <w:t>年</w:t>
      </w:r>
      <w:r>
        <w:rPr>
          <w:rFonts w:hint="eastAsia"/>
          <w:spacing w:val="100"/>
          <w:sz w:val="30"/>
        </w:rPr>
        <w:t xml:space="preserve"> 3</w:t>
      </w:r>
      <w:r>
        <w:rPr>
          <w:rFonts w:hint="eastAsia"/>
          <w:spacing w:val="100"/>
          <w:sz w:val="30"/>
        </w:rPr>
        <w:t>月</w:t>
      </w:r>
      <w:r>
        <w:rPr>
          <w:rFonts w:hint="eastAsia"/>
          <w:spacing w:val="100"/>
          <w:sz w:val="30"/>
        </w:rPr>
        <w:t xml:space="preserve"> 7</w:t>
      </w:r>
      <w:r>
        <w:rPr>
          <w:rFonts w:hint="eastAsia"/>
          <w:spacing w:val="100"/>
          <w:sz w:val="30"/>
        </w:rPr>
        <w:t>日</w:t>
      </w:r>
    </w:p>
    <w:p w14:paraId="44EE4C55" w14:textId="77777777" w:rsidR="00B52DCB" w:rsidRDefault="00B52DCB">
      <w:pPr>
        <w:ind w:firstLineChars="600" w:firstLine="1260"/>
      </w:pPr>
    </w:p>
    <w:p w14:paraId="04F3266F" w14:textId="77777777" w:rsidR="00B52DCB" w:rsidRDefault="00B52DCB">
      <w:pPr>
        <w:ind w:firstLineChars="600" w:firstLine="1260"/>
      </w:pPr>
    </w:p>
    <w:p w14:paraId="7F1623B9" w14:textId="77777777" w:rsidR="00B52DCB" w:rsidRDefault="000927BB">
      <w:r>
        <w:br w:type="page"/>
      </w:r>
    </w:p>
    <w:tbl>
      <w:tblPr>
        <w:tblpPr w:leftFromText="180" w:rightFromText="180" w:horzAnchor="margin" w:tblpXSpec="center" w:tblpY="-1140"/>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4"/>
        <w:gridCol w:w="3029"/>
        <w:gridCol w:w="3696"/>
      </w:tblGrid>
      <w:tr w:rsidR="00B52DCB" w14:paraId="49949695" w14:textId="77777777" w:rsidTr="000927BB">
        <w:trPr>
          <w:cantSplit/>
        </w:trPr>
        <w:tc>
          <w:tcPr>
            <w:tcW w:w="2814" w:type="dxa"/>
            <w:vAlign w:val="center"/>
          </w:tcPr>
          <w:p w14:paraId="0F656147" w14:textId="77777777" w:rsidR="00B52DCB" w:rsidRDefault="000927BB" w:rsidP="000927BB">
            <w:pPr>
              <w:jc w:val="center"/>
            </w:pPr>
            <w:r>
              <w:rPr>
                <w:rFonts w:hint="eastAsia"/>
              </w:rPr>
              <w:lastRenderedPageBreak/>
              <w:t>题目类型（打√选择）</w:t>
            </w:r>
          </w:p>
        </w:tc>
        <w:tc>
          <w:tcPr>
            <w:tcW w:w="3029" w:type="dxa"/>
            <w:vAlign w:val="center"/>
          </w:tcPr>
          <w:p w14:paraId="3F519804" w14:textId="77777777" w:rsidR="00B52DCB" w:rsidRDefault="000927BB" w:rsidP="000927BB">
            <w:pPr>
              <w:jc w:val="center"/>
            </w:pPr>
            <w:r>
              <w:rPr>
                <w:rFonts w:hint="eastAsia"/>
              </w:rPr>
              <w:t>设计（</w:t>
            </w:r>
            <w:r>
              <w:rPr>
                <w:rFonts w:hint="eastAsia"/>
              </w:rPr>
              <w:t xml:space="preserve"> </w:t>
            </w:r>
            <w:r>
              <w:rPr>
                <w:rFonts w:hint="eastAsia"/>
              </w:rPr>
              <w:t>√）</w:t>
            </w:r>
          </w:p>
        </w:tc>
        <w:tc>
          <w:tcPr>
            <w:tcW w:w="3696" w:type="dxa"/>
            <w:vAlign w:val="center"/>
          </w:tcPr>
          <w:p w14:paraId="3841A646" w14:textId="77777777" w:rsidR="00B52DCB" w:rsidRDefault="000927BB" w:rsidP="000927BB">
            <w:pPr>
              <w:jc w:val="center"/>
            </w:pPr>
            <w:r>
              <w:rPr>
                <w:rFonts w:hint="eastAsia"/>
              </w:rPr>
              <w:t>论文（</w:t>
            </w:r>
            <w:r>
              <w:rPr>
                <w:rFonts w:hint="eastAsia"/>
              </w:rPr>
              <w:t xml:space="preserve">  </w:t>
            </w:r>
            <w:r>
              <w:rPr>
                <w:rFonts w:hint="eastAsia"/>
              </w:rPr>
              <w:t>）</w:t>
            </w:r>
          </w:p>
        </w:tc>
      </w:tr>
      <w:tr w:rsidR="00B52DCB" w14:paraId="54427243" w14:textId="77777777" w:rsidTr="000927BB">
        <w:trPr>
          <w:cantSplit/>
          <w:trHeight w:val="13531"/>
        </w:trPr>
        <w:tc>
          <w:tcPr>
            <w:tcW w:w="9539" w:type="dxa"/>
            <w:gridSpan w:val="3"/>
          </w:tcPr>
          <w:p w14:paraId="6461B316" w14:textId="77777777" w:rsidR="00B52DCB" w:rsidRDefault="000927BB" w:rsidP="000927BB">
            <w:pPr>
              <w:numPr>
                <w:ilvl w:val="0"/>
                <w:numId w:val="1"/>
              </w:numPr>
            </w:pPr>
            <w:r>
              <w:rPr>
                <w:rFonts w:hint="eastAsia"/>
              </w:rPr>
              <w:t>文献综述</w:t>
            </w:r>
          </w:p>
          <w:p w14:paraId="13202E7C" w14:textId="77777777" w:rsidR="00B52DCB" w:rsidRDefault="000927BB" w:rsidP="000927BB">
            <w:pPr>
              <w:spacing w:line="360" w:lineRule="auto"/>
              <w:ind w:firstLineChars="200" w:firstLine="420"/>
            </w:pPr>
            <w:r>
              <w:rPr>
                <w:rFonts w:hint="eastAsia"/>
              </w:rPr>
              <w:t>随着我国经济社会的不断发展，一些新兴的地方高校不断涌现</w:t>
            </w:r>
            <w:r>
              <w:rPr>
                <w:rFonts w:hint="eastAsia"/>
              </w:rPr>
              <w:t>,</w:t>
            </w:r>
            <w:r>
              <w:rPr>
                <w:rFonts w:hint="eastAsia"/>
              </w:rPr>
              <w:t>我国高校的数量和质量在不断的向前发展的同时各地的录取比例不断提高</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_Ref19401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[1]</w:t>
            </w:r>
            <w:r w:rsidR="00457E95" w:rsidRPr="00457E95">
              <w:rPr>
                <w:vertAlign w:val="superscript"/>
              </w:rPr>
              <w:fldChar w:fldCharType="end"/>
            </w:r>
            <w:r>
              <w:rPr>
                <w:rFonts w:hint="eastAsia"/>
              </w:rPr>
              <w:t>各高校也已经开始使用计算机来管理新生数据，已经能够完成信息录入、存储和数据多方面查询等功能，实现了电子数据管理。而另一方面，各高校都先后纷纷建立了自己的校园网，技术与应用也以趋向成熟，为更好的改善新生报到注册的方式的改变和效率的提高创造了有力的技术条件</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_Ref20025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[2]</w:t>
            </w:r>
            <w:r w:rsidR="00457E95" w:rsidRPr="00457E95">
              <w:rPr>
                <w:vertAlign w:val="superscript"/>
              </w:rPr>
              <w:fldChar w:fldCharType="end"/>
            </w:r>
            <w:r>
              <w:rPr>
                <w:rFonts w:hint="eastAsia"/>
              </w:rPr>
              <w:t>。</w:t>
            </w:r>
          </w:p>
          <w:p w14:paraId="54A3F634" w14:textId="77777777" w:rsidR="00B52DCB" w:rsidRDefault="000927BB" w:rsidP="000927BB">
            <w:pPr>
              <w:spacing w:line="360" w:lineRule="auto"/>
              <w:ind w:firstLineChars="200" w:firstLine="420"/>
            </w:pPr>
            <w:r>
              <w:rPr>
                <w:rFonts w:hint="eastAsia"/>
              </w:rPr>
              <w:t>为此，教育部和各高校要完成这几百上千万的新生学籍注册不仅是大学新生个人和学校的事情，更是社会的教育大事。教育部的新生电子注册管理平台是大学生入学得到国家核定的唯一认证。为解决高校报到时产生的统计数据上的少报、漏报、误报情况，保障向教育部传送数据的准确性。开发高校新生报到管理系统，实现信息准确化管理，在源头上对新生数据科学管理</w:t>
            </w:r>
            <w:r>
              <w:rPr>
                <w:rFonts w:hint="eastAsia"/>
              </w:rPr>
              <w:t>,</w:t>
            </w:r>
            <w:r>
              <w:rPr>
                <w:rFonts w:hint="eastAsia"/>
              </w:rPr>
              <w:t>是最好的解决方案。开发新生报到系统不仅还能把人们从传统繁杂的手工操作中解脱出来，而且还会加快新生现场报到流程速度，提高工作效率</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_Ref19401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[1]</w:t>
            </w:r>
            <w:r w:rsidR="00457E95" w:rsidRPr="00457E95">
              <w:rPr>
                <w:vertAlign w:val="superscript"/>
              </w:rPr>
              <w:fldChar w:fldCharType="end"/>
            </w:r>
            <w:r>
              <w:rPr>
                <w:rFonts w:hint="eastAsia"/>
              </w:rPr>
              <w:t>。</w:t>
            </w:r>
          </w:p>
          <w:p w14:paraId="31291AB5" w14:textId="77777777" w:rsidR="00B52DCB" w:rsidRDefault="000927BB" w:rsidP="000927BB">
            <w:pPr>
              <w:spacing w:line="360" w:lineRule="auto"/>
              <w:ind w:firstLineChars="200" w:firstLine="420"/>
            </w:pPr>
            <w:r>
              <w:rPr>
                <w:rFonts w:hint="eastAsia"/>
              </w:rPr>
              <w:t>其系统开发任务主要包括数据库的设计与维护，应用程序的开发等两个方面，文中设计分析了新生报到注册管理系统总体设计，数据库规范设计以及功能实现等。这一研究对于改进新生注册管理具有一定的意义</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_Ref20178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[3]</w:t>
            </w:r>
            <w:r w:rsidR="00457E95" w:rsidRPr="00457E95">
              <w:rPr>
                <w:vertAlign w:val="superscript"/>
              </w:rPr>
              <w:fldChar w:fldCharType="end"/>
            </w:r>
            <w:r>
              <w:rPr>
                <w:rFonts w:hint="eastAsia"/>
              </w:rPr>
              <w:t>。系统实现了用户管理和新生入学报到</w:t>
            </w:r>
            <w:r>
              <w:rPr>
                <w:rFonts w:hint="eastAsia"/>
              </w:rPr>
              <w:t>,</w:t>
            </w:r>
            <w:r>
              <w:rPr>
                <w:rFonts w:hint="eastAsia"/>
              </w:rPr>
              <w:t>新生宿舍安排</w:t>
            </w:r>
            <w:r>
              <w:rPr>
                <w:rFonts w:hint="eastAsia"/>
              </w:rPr>
              <w:t>,</w:t>
            </w:r>
            <w:r>
              <w:rPr>
                <w:rFonts w:hint="eastAsia"/>
              </w:rPr>
              <w:t>新生缴费等功能。新生报到系统为新生提供方便高效一体化的入学报到环境，加强各个部门之间的信息流通和工作配合，使新生信息能够及时准确更新，从而提高学校各部门的工作效率</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_Ref20221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[4]</w:t>
            </w:r>
            <w:r w:rsidR="00457E95" w:rsidRPr="00457E95">
              <w:rPr>
                <w:vertAlign w:val="superscript"/>
              </w:rPr>
              <w:fldChar w:fldCharType="end"/>
            </w:r>
            <w:r>
              <w:rPr>
                <w:rFonts w:hint="eastAsia"/>
              </w:rPr>
              <w:t>。采用</w:t>
            </w:r>
            <w:r>
              <w:rPr>
                <w:rFonts w:hint="eastAsia"/>
              </w:rPr>
              <w:t>JSP</w:t>
            </w:r>
            <w:r>
              <w:rPr>
                <w:rFonts w:hint="eastAsia"/>
              </w:rPr>
              <w:t>技术实现新生报到管理系统，实现迎新、缴费、公寓入住的即时统计与相关部门的数据共享，为新生提供方便高效一体的入学报到环境，改善了迎新信息渠道不畅通，效率不高的问题</w:t>
            </w:r>
            <w:r w:rsidR="00457E95" w:rsidRPr="00457E95">
              <w:rPr>
                <w:vertAlign w:val="superscript"/>
              </w:rPr>
              <w:fldChar w:fldCharType="begin"/>
            </w:r>
            <w:r w:rsidR="00457E95" w:rsidRPr="00457E95">
              <w:rPr>
                <w:vertAlign w:val="superscript"/>
              </w:rPr>
              <w:instrText xml:space="preserve"> </w:instrText>
            </w:r>
            <w:r w:rsidR="00457E95" w:rsidRPr="00457E95">
              <w:rPr>
                <w:rFonts w:hint="eastAsia"/>
                <w:vertAlign w:val="superscript"/>
              </w:rPr>
              <w:instrText>REF _Ref20289 \r \h</w:instrText>
            </w:r>
            <w:r w:rsidR="00457E95" w:rsidRPr="00457E95">
              <w:rPr>
                <w:vertAlign w:val="superscript"/>
              </w:rPr>
              <w:instrText xml:space="preserve">  \* MERGEFORMAT </w:instrText>
            </w:r>
            <w:r w:rsidR="00457E95" w:rsidRPr="00457E95">
              <w:rPr>
                <w:vertAlign w:val="superscript"/>
              </w:rPr>
            </w:r>
            <w:r w:rsidR="00457E95" w:rsidRPr="00457E95">
              <w:rPr>
                <w:vertAlign w:val="superscript"/>
              </w:rPr>
              <w:fldChar w:fldCharType="separate"/>
            </w:r>
            <w:r w:rsidR="00457E95" w:rsidRPr="00457E95">
              <w:rPr>
                <w:vertAlign w:val="superscript"/>
              </w:rPr>
              <w:t>[5]</w:t>
            </w:r>
            <w:r w:rsidR="00457E95" w:rsidRPr="00457E95">
              <w:rPr>
                <w:vertAlign w:val="superscript"/>
              </w:rPr>
              <w:fldChar w:fldCharType="end"/>
            </w:r>
            <w:r>
              <w:rPr>
                <w:rFonts w:hint="eastAsia"/>
              </w:rPr>
              <w:t>。</w:t>
            </w:r>
          </w:p>
          <w:p w14:paraId="10F26839" w14:textId="77777777" w:rsidR="00B52DCB" w:rsidRDefault="000927BB" w:rsidP="000927BB">
            <w:pPr>
              <w:spacing w:line="360" w:lineRule="auto"/>
              <w:ind w:firstLineChars="200" w:firstLine="420"/>
            </w:pPr>
            <w:r>
              <w:rPr>
                <w:rFonts w:hint="eastAsia"/>
              </w:rPr>
              <w:t>本文论述的系统是采用</w:t>
            </w:r>
            <w:proofErr w:type="spellStart"/>
            <w:r>
              <w:t>jsp</w:t>
            </w:r>
            <w:proofErr w:type="spellEnd"/>
            <w:r>
              <w:rPr>
                <w:rFonts w:hint="eastAsia"/>
              </w:rPr>
              <w:t>技术、</w:t>
            </w:r>
            <w:r>
              <w:rPr>
                <w:rFonts w:hint="eastAsia"/>
              </w:rPr>
              <w:t>MyEclipse</w:t>
            </w:r>
            <w:r>
              <w:t xml:space="preserve"> </w:t>
            </w:r>
            <w:r>
              <w:rPr>
                <w:rFonts w:hint="eastAsia"/>
              </w:rPr>
              <w:t>、</w:t>
            </w:r>
            <w:r>
              <w:rPr>
                <w:rFonts w:hint="eastAsia"/>
              </w:rPr>
              <w:t xml:space="preserve"> </w:t>
            </w:r>
            <w:r>
              <w:t>MySQL</w:t>
            </w:r>
            <w:r>
              <w:rPr>
                <w:rFonts w:hint="eastAsia"/>
              </w:rPr>
              <w:t>数据库</w:t>
            </w:r>
            <w:r>
              <w:t xml:space="preserve"> </w:t>
            </w:r>
            <w:r>
              <w:rPr>
                <w:rFonts w:hint="eastAsia"/>
              </w:rPr>
              <w:t>结合，实现对学校信息和新生报道的统一化管理。</w:t>
            </w:r>
          </w:p>
          <w:p w14:paraId="3E951DB6" w14:textId="77777777" w:rsidR="00B52DCB" w:rsidRDefault="000927BB" w:rsidP="000927BB">
            <w:pPr>
              <w:spacing w:line="360" w:lineRule="auto"/>
              <w:ind w:firstLineChars="200" w:firstLine="420"/>
            </w:pPr>
            <w:r>
              <w:rPr>
                <w:rFonts w:hint="eastAsia"/>
              </w:rPr>
              <w:t>JSP</w:t>
            </w:r>
            <w:r>
              <w:rPr>
                <w:rFonts w:hint="eastAsia"/>
              </w:rPr>
              <w:t>技术的设计目的是使得构造基于</w:t>
            </w:r>
            <w:r>
              <w:rPr>
                <w:rFonts w:hint="eastAsia"/>
              </w:rPr>
              <w:t>Web</w:t>
            </w:r>
            <w:r>
              <w:rPr>
                <w:rFonts w:hint="eastAsia"/>
              </w:rPr>
              <w:t>的应用程序更加容易和快捷，而是这些应用程序能够与各种</w:t>
            </w:r>
            <w:r>
              <w:rPr>
                <w:rFonts w:hint="eastAsia"/>
              </w:rPr>
              <w:t>Web</w:t>
            </w:r>
            <w:r>
              <w:rPr>
                <w:rFonts w:hint="eastAsia"/>
              </w:rPr>
              <w:t>服务器，应用服务器，浏览和开发工具共同工作。</w:t>
            </w:r>
            <w:r>
              <w:rPr>
                <w:rFonts w:hint="eastAsia"/>
              </w:rPr>
              <w:t>JSP</w:t>
            </w:r>
            <w:r>
              <w:rPr>
                <w:rFonts w:hint="eastAsia"/>
              </w:rPr>
              <w:t>规范是</w:t>
            </w:r>
            <w:r>
              <w:rPr>
                <w:rFonts w:hint="eastAsia"/>
              </w:rPr>
              <w:t>Web</w:t>
            </w:r>
            <w:r>
              <w:rPr>
                <w:rFonts w:hint="eastAsia"/>
              </w:rPr>
              <w:t>服务器、应用服务器、交易系统、以及开发工具供应商间广泛合作的结果。</w:t>
            </w:r>
          </w:p>
          <w:p w14:paraId="79A1A222" w14:textId="77777777" w:rsidR="009D3C0D" w:rsidRDefault="000927BB" w:rsidP="009D3C0D">
            <w:pPr>
              <w:spacing w:line="360" w:lineRule="auto"/>
              <w:ind w:firstLineChars="200" w:firstLine="420"/>
            </w:pPr>
            <w:r>
              <w:rPr>
                <w:rFonts w:hint="eastAsia"/>
              </w:rPr>
              <w:t xml:space="preserve">MyEclipse </w:t>
            </w:r>
            <w:r>
              <w:rPr>
                <w:rFonts w:hint="eastAsia"/>
              </w:rPr>
              <w:t>是一个开放</w:t>
            </w:r>
            <w:hyperlink r:id="rId9" w:history="1">
              <w:r>
                <w:rPr>
                  <w:rFonts w:hint="eastAsia"/>
                </w:rPr>
                <w:t>源代码</w:t>
              </w:r>
            </w:hyperlink>
            <w:r>
              <w:rPr>
                <w:rFonts w:hint="eastAsia"/>
              </w:rPr>
              <w:t>的、基于</w:t>
            </w:r>
            <w:r>
              <w:rPr>
                <w:rFonts w:hint="eastAsia"/>
              </w:rPr>
              <w:t>Java</w:t>
            </w:r>
            <w:r>
              <w:rPr>
                <w:rFonts w:hint="eastAsia"/>
              </w:rPr>
              <w:t>的可扩展开发平台。就其本身而言，它只是一个框架和一组服务，用于通过插件组件构建开发环境。</w:t>
            </w:r>
          </w:p>
          <w:p w14:paraId="48D5FC72" w14:textId="77777777" w:rsidR="00B52DCB" w:rsidRDefault="000927BB" w:rsidP="009D3C0D">
            <w:pPr>
              <w:spacing w:line="360" w:lineRule="auto"/>
              <w:ind w:firstLineChars="200" w:firstLine="420"/>
            </w:pPr>
            <w:r>
              <w:rPr>
                <w:rFonts w:hint="eastAsia"/>
              </w:rPr>
              <w:t>MySQL</w:t>
            </w:r>
            <w:bookmarkStart w:id="0" w:name="ref_[1]_24816"/>
            <w:bookmarkEnd w:id="0"/>
            <w:r>
              <w:rPr>
                <w:rFonts w:hint="eastAsia"/>
              </w:rPr>
              <w:t>是一个关系型数据库管理系统，关联数据库将保存在不同的表中，而不是将所有数据放在一个大仓库内，这样就增加了速度并提高了灵活性。</w:t>
            </w:r>
            <w:r>
              <w:t xml:space="preserve"> </w:t>
            </w:r>
          </w:p>
        </w:tc>
      </w:tr>
      <w:tr w:rsidR="00B52DCB" w14:paraId="2805B614" w14:textId="77777777" w:rsidTr="000927BB">
        <w:trPr>
          <w:cantSplit/>
          <w:trHeight w:val="4556"/>
        </w:trPr>
        <w:tc>
          <w:tcPr>
            <w:tcW w:w="9539" w:type="dxa"/>
            <w:gridSpan w:val="3"/>
          </w:tcPr>
          <w:p w14:paraId="14264DCF" w14:textId="77777777" w:rsidR="00B52DCB" w:rsidRDefault="000927BB" w:rsidP="000927BB">
            <w:pPr>
              <w:rPr>
                <w:sz w:val="28"/>
                <w:szCs w:val="28"/>
              </w:rPr>
            </w:pPr>
            <w:r>
              <w:rPr>
                <w:rFonts w:hint="eastAsia"/>
                <w:sz w:val="28"/>
                <w:szCs w:val="28"/>
              </w:rPr>
              <w:lastRenderedPageBreak/>
              <w:t>二、设计（论文）主要内容</w:t>
            </w:r>
          </w:p>
          <w:p w14:paraId="1C83AD08" w14:textId="77777777" w:rsidR="00B52DCB" w:rsidRDefault="000927BB" w:rsidP="000927BB">
            <w:pPr>
              <w:tabs>
                <w:tab w:val="left" w:pos="1630"/>
              </w:tabs>
              <w:spacing w:line="360" w:lineRule="auto"/>
              <w:ind w:firstLine="420"/>
              <w:jc w:val="left"/>
            </w:pPr>
            <w:r>
              <w:rPr>
                <w:rFonts w:hint="eastAsia"/>
              </w:rPr>
              <w:t>本系统实现一个简便的新生报到系统，可以提高新生报到的工作效率。</w:t>
            </w:r>
          </w:p>
          <w:p w14:paraId="0291D38B" w14:textId="77777777" w:rsidR="00B52DCB" w:rsidRDefault="000927BB" w:rsidP="000927BB">
            <w:pPr>
              <w:tabs>
                <w:tab w:val="left" w:pos="1630"/>
              </w:tabs>
              <w:spacing w:line="360" w:lineRule="auto"/>
              <w:ind w:firstLine="420"/>
              <w:jc w:val="left"/>
            </w:pPr>
            <w:r>
              <w:rPr>
                <w:rFonts w:hint="eastAsia"/>
              </w:rPr>
              <w:t>本系统主要包括以下功能：</w:t>
            </w:r>
          </w:p>
          <w:p w14:paraId="2F6D217C" w14:textId="77777777" w:rsidR="00B52DCB" w:rsidRDefault="000927BB" w:rsidP="000927BB">
            <w:pPr>
              <w:tabs>
                <w:tab w:val="left" w:pos="1630"/>
              </w:tabs>
              <w:spacing w:line="360" w:lineRule="auto"/>
              <w:ind w:firstLine="420"/>
              <w:jc w:val="left"/>
            </w:pPr>
            <w:r>
              <w:rPr>
                <w:rFonts w:hint="eastAsia"/>
              </w:rPr>
              <w:t>前台：具有校园新闻、系统简介、在线留言、校园风光、入校须知等板块。</w:t>
            </w:r>
          </w:p>
          <w:p w14:paraId="08AA6F6A" w14:textId="77777777" w:rsidR="00B52DCB" w:rsidRDefault="000927BB" w:rsidP="000927BB">
            <w:pPr>
              <w:tabs>
                <w:tab w:val="left" w:pos="1630"/>
              </w:tabs>
              <w:spacing w:line="360" w:lineRule="auto"/>
              <w:ind w:firstLine="420"/>
              <w:jc w:val="left"/>
            </w:pPr>
            <w:r>
              <w:rPr>
                <w:rFonts w:hint="eastAsia"/>
              </w:rPr>
              <w:t>后台：主要实现管理员</w:t>
            </w:r>
            <w:r w:rsidR="001D0828">
              <w:rPr>
                <w:rFonts w:hint="eastAsia"/>
              </w:rPr>
              <w:t>对上述模块的信息查询、添加、修改、删除的等操作功能。包括学生、财务、辅导员、管理员四个模块</w:t>
            </w:r>
            <w:r>
              <w:rPr>
                <w:rFonts w:hint="eastAsia"/>
              </w:rPr>
              <w:t>。</w:t>
            </w:r>
          </w:p>
          <w:p w14:paraId="0D80E611" w14:textId="77777777" w:rsidR="00B52DCB" w:rsidRDefault="000927BB" w:rsidP="000927BB">
            <w:pPr>
              <w:tabs>
                <w:tab w:val="left" w:pos="1630"/>
              </w:tabs>
              <w:spacing w:line="360" w:lineRule="auto"/>
              <w:ind w:firstLine="420"/>
              <w:jc w:val="left"/>
            </w:pPr>
            <w:r>
              <w:rPr>
                <w:rFonts w:hint="eastAsia"/>
              </w:rPr>
              <w:t>采用的工具有：</w:t>
            </w:r>
          </w:p>
          <w:p w14:paraId="2506C244" w14:textId="77777777" w:rsidR="00560FFC" w:rsidRDefault="000927BB" w:rsidP="00560FFC">
            <w:pPr>
              <w:tabs>
                <w:tab w:val="left" w:pos="1630"/>
              </w:tabs>
              <w:spacing w:line="360" w:lineRule="auto"/>
              <w:ind w:firstLine="420"/>
              <w:jc w:val="left"/>
            </w:pPr>
            <w:r>
              <w:rPr>
                <w:rFonts w:hint="eastAsia"/>
              </w:rPr>
              <w:t>采用</w:t>
            </w:r>
            <w:r>
              <w:t>MySQL</w:t>
            </w:r>
            <w:r>
              <w:rPr>
                <w:rFonts w:hint="eastAsia"/>
                <w:szCs w:val="21"/>
              </w:rPr>
              <w:t>和</w:t>
            </w:r>
            <w:r>
              <w:rPr>
                <w:rFonts w:hint="eastAsia"/>
                <w:szCs w:val="21"/>
              </w:rPr>
              <w:t>MyEclipse</w:t>
            </w:r>
            <w:r>
              <w:rPr>
                <w:rFonts w:ascii="宋体" w:hAnsi="宋体" w:hint="eastAsia"/>
                <w:szCs w:val="21"/>
              </w:rPr>
              <w:t>作为</w:t>
            </w:r>
            <w:r>
              <w:rPr>
                <w:rFonts w:hint="eastAsia"/>
              </w:rPr>
              <w:t>开发工具，进行该系统的设计、实现和测试等。</w:t>
            </w:r>
          </w:p>
          <w:p w14:paraId="64220ADD" w14:textId="09079BDA" w:rsidR="00FF2599" w:rsidRDefault="00560FFC" w:rsidP="000927BB">
            <w:pPr>
              <w:tabs>
                <w:tab w:val="left" w:pos="1630"/>
              </w:tabs>
              <w:spacing w:line="360" w:lineRule="auto"/>
              <w:jc w:val="left"/>
              <w:rPr>
                <w:rFonts w:hint="eastAsia"/>
                <w:noProof/>
              </w:rPr>
            </w:pPr>
            <w:r>
              <w:rPr>
                <w:noProof/>
              </w:rPr>
              <w:drawing>
                <wp:inline distT="0" distB="0" distL="0" distR="0" wp14:anchorId="44FA0C1C" wp14:editId="47AF720D">
                  <wp:extent cx="5176299" cy="4374567"/>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8218" t="1932" r="29564"/>
                          <a:stretch/>
                        </pic:blipFill>
                        <pic:spPr bwMode="auto">
                          <a:xfrm>
                            <a:off x="0" y="0"/>
                            <a:ext cx="5273383" cy="4456614"/>
                          </a:xfrm>
                          <a:prstGeom prst="rect">
                            <a:avLst/>
                          </a:prstGeom>
                          <a:noFill/>
                          <a:ln>
                            <a:noFill/>
                          </a:ln>
                          <a:extLst>
                            <a:ext uri="{53640926-AAD7-44D8-BBD7-CCE9431645EC}">
                              <a14:shadowObscured xmlns:a14="http://schemas.microsoft.com/office/drawing/2010/main"/>
                            </a:ext>
                          </a:extLst>
                        </pic:spPr>
                      </pic:pic>
                    </a:graphicData>
                  </a:graphic>
                </wp:inline>
              </w:drawing>
            </w:r>
          </w:p>
          <w:p w14:paraId="34BBCB98" w14:textId="18F5F9B7" w:rsidR="00CE43C0" w:rsidRDefault="00CE43C0" w:rsidP="000927BB">
            <w:pPr>
              <w:tabs>
                <w:tab w:val="left" w:pos="1630"/>
              </w:tabs>
              <w:spacing w:line="360" w:lineRule="auto"/>
              <w:jc w:val="left"/>
              <w:rPr>
                <w:noProof/>
              </w:rPr>
            </w:pPr>
            <w:r>
              <w:rPr>
                <w:rFonts w:hint="eastAsia"/>
                <w:noProof/>
              </w:rPr>
              <w:t>编辑学生信息时，专业和班级的联动</w:t>
            </w:r>
          </w:p>
          <w:p w14:paraId="588084F3" w14:textId="012712AB" w:rsidR="00560FFC" w:rsidRDefault="001A4DB5" w:rsidP="000927BB">
            <w:pPr>
              <w:tabs>
                <w:tab w:val="left" w:pos="1630"/>
              </w:tabs>
              <w:spacing w:line="360" w:lineRule="auto"/>
              <w:jc w:val="left"/>
              <w:rPr>
                <w:noProof/>
              </w:rPr>
            </w:pPr>
            <w:r>
              <w:rPr>
                <w:rFonts w:hint="eastAsia"/>
                <w:noProof/>
              </w:rPr>
              <w:t>分配宿舍应该放在学生信息管理还是宿舍管理</w:t>
            </w:r>
            <w:r w:rsidR="00AF3F3C">
              <w:rPr>
                <w:rFonts w:hint="eastAsia"/>
                <w:noProof/>
              </w:rPr>
              <w:t>（</w:t>
            </w:r>
            <w:r w:rsidR="00AF3F3C">
              <w:rPr>
                <w:rFonts w:hint="eastAsia"/>
                <w:noProof/>
              </w:rPr>
              <w:t>hard</w:t>
            </w:r>
            <w:r w:rsidR="00AF3F3C">
              <w:rPr>
                <w:rFonts w:hint="eastAsia"/>
                <w:noProof/>
              </w:rPr>
              <w:t>）</w:t>
            </w:r>
          </w:p>
          <w:p w14:paraId="5F7F6E97" w14:textId="149BBF0B" w:rsidR="001F27C5" w:rsidRDefault="006402DB" w:rsidP="000927BB">
            <w:pPr>
              <w:tabs>
                <w:tab w:val="left" w:pos="1630"/>
              </w:tabs>
              <w:spacing w:line="360" w:lineRule="auto"/>
              <w:jc w:val="left"/>
              <w:rPr>
                <w:noProof/>
              </w:rPr>
            </w:pPr>
            <w:r>
              <w:rPr>
                <w:rFonts w:hint="eastAsia"/>
                <w:noProof/>
              </w:rPr>
              <w:t>新生报到功能</w:t>
            </w:r>
            <w:r w:rsidR="00AF3F3C">
              <w:rPr>
                <w:rFonts w:hint="eastAsia"/>
                <w:noProof/>
              </w:rPr>
              <w:t>（</w:t>
            </w:r>
            <w:r w:rsidR="00AF3F3C">
              <w:rPr>
                <w:rFonts w:hint="eastAsia"/>
                <w:noProof/>
              </w:rPr>
              <w:t>ez</w:t>
            </w:r>
            <w:r w:rsidR="00AF3F3C">
              <w:rPr>
                <w:rFonts w:hint="eastAsia"/>
                <w:noProof/>
              </w:rPr>
              <w:t>）</w:t>
            </w:r>
          </w:p>
          <w:p w14:paraId="5A9E772A" w14:textId="4F470C69" w:rsidR="006402DB" w:rsidRDefault="006402DB" w:rsidP="000927BB">
            <w:pPr>
              <w:tabs>
                <w:tab w:val="left" w:pos="1630"/>
              </w:tabs>
              <w:spacing w:line="360" w:lineRule="auto"/>
              <w:jc w:val="left"/>
              <w:rPr>
                <w:noProof/>
              </w:rPr>
            </w:pPr>
            <w:r>
              <w:rPr>
                <w:rFonts w:hint="eastAsia"/>
                <w:noProof/>
              </w:rPr>
              <w:t>前台功能</w:t>
            </w:r>
            <w:r w:rsidR="00AF3F3C">
              <w:rPr>
                <w:rFonts w:hint="eastAsia"/>
                <w:noProof/>
              </w:rPr>
              <w:t>（</w:t>
            </w:r>
            <w:r w:rsidR="00AF3F3C">
              <w:rPr>
                <w:rFonts w:hint="eastAsia"/>
                <w:noProof/>
              </w:rPr>
              <w:t>very</w:t>
            </w:r>
            <w:r w:rsidR="00AF3F3C">
              <w:rPr>
                <w:noProof/>
              </w:rPr>
              <w:t xml:space="preserve"> </w:t>
            </w:r>
            <w:r w:rsidR="00AF3F3C">
              <w:rPr>
                <w:rFonts w:hint="eastAsia"/>
                <w:noProof/>
              </w:rPr>
              <w:t>hard</w:t>
            </w:r>
            <w:r w:rsidR="00AF3F3C">
              <w:rPr>
                <w:rFonts w:hint="eastAsia"/>
                <w:noProof/>
              </w:rPr>
              <w:t>）</w:t>
            </w:r>
          </w:p>
          <w:p w14:paraId="557942D5" w14:textId="77777777" w:rsidR="00B52DCB" w:rsidRDefault="00B52DCB" w:rsidP="000927BB">
            <w:pPr>
              <w:tabs>
                <w:tab w:val="left" w:pos="1630"/>
              </w:tabs>
              <w:spacing w:line="360" w:lineRule="auto"/>
              <w:jc w:val="left"/>
            </w:pPr>
          </w:p>
        </w:tc>
      </w:tr>
      <w:tr w:rsidR="00B52DCB" w14:paraId="67A2EEC9" w14:textId="77777777" w:rsidTr="000927BB">
        <w:trPr>
          <w:trHeight w:val="90"/>
        </w:trPr>
        <w:tc>
          <w:tcPr>
            <w:tcW w:w="9539" w:type="dxa"/>
            <w:gridSpan w:val="3"/>
          </w:tcPr>
          <w:p w14:paraId="7E26E8CA" w14:textId="77777777" w:rsidR="00B52DCB" w:rsidRDefault="000927BB" w:rsidP="000927BB">
            <w:pPr>
              <w:rPr>
                <w:sz w:val="28"/>
                <w:szCs w:val="28"/>
              </w:rPr>
            </w:pPr>
            <w:r>
              <w:rPr>
                <w:rFonts w:hint="eastAsia"/>
                <w:sz w:val="28"/>
                <w:szCs w:val="28"/>
              </w:rPr>
              <w:t>三、设计（研究）方案</w:t>
            </w:r>
          </w:p>
          <w:p w14:paraId="35BD912F"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需求分析</w:t>
            </w:r>
          </w:p>
          <w:p w14:paraId="44777F08" w14:textId="77777777" w:rsidR="00B52DCB" w:rsidRDefault="000927BB" w:rsidP="000927BB">
            <w:pPr>
              <w:spacing w:line="360" w:lineRule="auto"/>
              <w:ind w:firstLineChars="200" w:firstLine="420"/>
              <w:rPr>
                <w:szCs w:val="21"/>
              </w:rPr>
            </w:pPr>
            <w:r>
              <w:rPr>
                <w:rFonts w:hint="eastAsia"/>
              </w:rPr>
              <w:lastRenderedPageBreak/>
              <w:t>近年来，随着每年大学生入学人数都在上升，面对如此巨大的信息量，如果通过手工操作来完成，这样将会耗费大量的人力、物力，而且办事效率还低，通过对各大高校新生报名程序的认真调研，得出新生报到的基本流程：新生携带报到通知书到报到处报到，完成学生学籍生成、学生宿舍安排、学生学费缴纳统计、班级分配管理。然而通过计算机相关技术建立系统进行记录就能轻易实现对入学学生的相关信息登记。</w:t>
            </w:r>
          </w:p>
          <w:p w14:paraId="37513045"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功能模块</w:t>
            </w:r>
          </w:p>
          <w:p w14:paraId="40B5A327" w14:textId="77777777" w:rsidR="00B52DCB" w:rsidRDefault="000927BB" w:rsidP="000927BB">
            <w:pPr>
              <w:tabs>
                <w:tab w:val="left" w:pos="312"/>
              </w:tabs>
              <w:spacing w:line="360" w:lineRule="exact"/>
              <w:ind w:left="420"/>
              <w:rPr>
                <w:rFonts w:asciiTheme="minorEastAsia" w:eastAsiaTheme="minorEastAsia" w:hAnsiTheme="minorEastAsia" w:cstheme="minorEastAsia"/>
              </w:rPr>
            </w:pPr>
            <w:r>
              <w:rPr>
                <w:rFonts w:asciiTheme="minorEastAsia" w:eastAsiaTheme="minorEastAsia" w:hAnsiTheme="minorEastAsia" w:cstheme="minorEastAsia" w:hint="eastAsia"/>
              </w:rPr>
              <w:t>前台功能模块</w:t>
            </w:r>
          </w:p>
          <w:p w14:paraId="1340F214" w14:textId="77777777" w:rsidR="00B52DCB" w:rsidRDefault="000927BB" w:rsidP="000927BB">
            <w:pPr>
              <w:pStyle w:val="a9"/>
              <w:numPr>
                <w:ilvl w:val="0"/>
                <w:numId w:val="3"/>
              </w:numPr>
              <w:spacing w:line="360" w:lineRule="exact"/>
              <w:ind w:firstLineChars="0"/>
              <w:rPr>
                <w:szCs w:val="21"/>
              </w:rPr>
            </w:pPr>
            <w:r>
              <w:rPr>
                <w:rFonts w:hint="eastAsia"/>
                <w:szCs w:val="21"/>
              </w:rPr>
              <w:t>大学公告。在第一时间传达学校的通知，让学生更好的了解学校相关信息。</w:t>
            </w:r>
          </w:p>
          <w:p w14:paraId="3D9393C0" w14:textId="77777777" w:rsidR="00B52DCB" w:rsidRDefault="000927BB" w:rsidP="000927BB">
            <w:pPr>
              <w:pStyle w:val="a9"/>
              <w:numPr>
                <w:ilvl w:val="0"/>
                <w:numId w:val="3"/>
              </w:numPr>
              <w:spacing w:line="360" w:lineRule="exact"/>
              <w:ind w:firstLineChars="0"/>
              <w:rPr>
                <w:szCs w:val="21"/>
              </w:rPr>
            </w:pPr>
            <w:r>
              <w:rPr>
                <w:rFonts w:hint="eastAsia"/>
                <w:szCs w:val="21"/>
              </w:rPr>
              <w:t>校园新闻。发布学校近来的一些新闻。</w:t>
            </w:r>
          </w:p>
          <w:p w14:paraId="61980636" w14:textId="77777777" w:rsidR="00B52DCB" w:rsidRDefault="000927BB" w:rsidP="000927BB">
            <w:pPr>
              <w:pStyle w:val="a9"/>
              <w:numPr>
                <w:ilvl w:val="0"/>
                <w:numId w:val="3"/>
              </w:numPr>
              <w:spacing w:line="360" w:lineRule="exact"/>
              <w:ind w:firstLineChars="0"/>
              <w:rPr>
                <w:szCs w:val="21"/>
              </w:rPr>
            </w:pPr>
            <w:r>
              <w:rPr>
                <w:rFonts w:hint="eastAsia"/>
                <w:szCs w:val="21"/>
              </w:rPr>
              <w:t>校园风光。学校美丽风景的展示</w:t>
            </w:r>
            <w:r>
              <w:rPr>
                <w:rFonts w:hint="eastAsia"/>
              </w:rPr>
              <w:t>。</w:t>
            </w:r>
          </w:p>
          <w:p w14:paraId="2033412D" w14:textId="77777777" w:rsidR="00B52DCB" w:rsidRDefault="000927BB" w:rsidP="009D3C0D">
            <w:pPr>
              <w:spacing w:line="360" w:lineRule="exact"/>
              <w:ind w:left="315" w:firstLineChars="100" w:firstLine="210"/>
              <w:rPr>
                <w:rFonts w:asciiTheme="minorEastAsia" w:eastAsiaTheme="minorEastAsia" w:hAnsiTheme="minorEastAsia" w:cstheme="minorEastAsia"/>
              </w:rPr>
            </w:pPr>
            <w:r>
              <w:rPr>
                <w:rFonts w:asciiTheme="minorEastAsia" w:eastAsiaTheme="minorEastAsia" w:hAnsiTheme="minorEastAsia" w:cstheme="minorEastAsia" w:hint="eastAsia"/>
              </w:rPr>
              <w:t>后台功能模块</w:t>
            </w:r>
          </w:p>
          <w:p w14:paraId="695822FA" w14:textId="77777777" w:rsidR="00B52DCB" w:rsidRDefault="000927BB" w:rsidP="000927BB">
            <w:pPr>
              <w:pStyle w:val="a9"/>
              <w:numPr>
                <w:ilvl w:val="0"/>
                <w:numId w:val="4"/>
              </w:numPr>
              <w:spacing w:line="360" w:lineRule="exact"/>
              <w:ind w:firstLineChars="0"/>
              <w:rPr>
                <w:rFonts w:asciiTheme="minorEastAsia" w:eastAsiaTheme="minorEastAsia" w:hAnsiTheme="minorEastAsia" w:cstheme="minorEastAsia"/>
              </w:rPr>
            </w:pPr>
            <w:r>
              <w:rPr>
                <w:rFonts w:hint="eastAsia"/>
              </w:rPr>
              <w:t>宿舍楼管理。管理员管理宿舍楼信息，可以针对宿舍进行添加和删除。</w:t>
            </w:r>
          </w:p>
          <w:p w14:paraId="7542C388" w14:textId="77777777" w:rsidR="00B52DCB" w:rsidRDefault="00296706" w:rsidP="000927BB">
            <w:pPr>
              <w:pStyle w:val="a9"/>
              <w:numPr>
                <w:ilvl w:val="0"/>
                <w:numId w:val="4"/>
              </w:numPr>
              <w:spacing w:line="36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辅导员</w:t>
            </w:r>
            <w:r w:rsidR="000927BB">
              <w:rPr>
                <w:rFonts w:asciiTheme="minorEastAsia" w:eastAsiaTheme="minorEastAsia" w:hAnsiTheme="minorEastAsia" w:cstheme="minorEastAsia" w:hint="eastAsia"/>
              </w:rPr>
              <w:t>管理。辅导员登录</w:t>
            </w:r>
            <w:r>
              <w:rPr>
                <w:rFonts w:asciiTheme="minorEastAsia" w:eastAsiaTheme="minorEastAsia" w:hAnsiTheme="minorEastAsia" w:cstheme="minorEastAsia" w:hint="eastAsia"/>
              </w:rPr>
              <w:t>可以进行留言管理、录入新生报到信息等</w:t>
            </w:r>
            <w:r w:rsidR="000927BB">
              <w:rPr>
                <w:rFonts w:asciiTheme="minorEastAsia" w:eastAsiaTheme="minorEastAsia" w:hAnsiTheme="minorEastAsia" w:cstheme="minorEastAsia" w:hint="eastAsia"/>
              </w:rPr>
              <w:t>。</w:t>
            </w:r>
          </w:p>
          <w:p w14:paraId="1D543C22" w14:textId="77777777" w:rsidR="00B52DCB" w:rsidRDefault="000927BB" w:rsidP="000927BB">
            <w:pPr>
              <w:pStyle w:val="a9"/>
              <w:numPr>
                <w:ilvl w:val="0"/>
                <w:numId w:val="4"/>
              </w:numPr>
              <w:spacing w:line="360" w:lineRule="exact"/>
              <w:ind w:firstLineChars="0"/>
              <w:rPr>
                <w:rFonts w:asciiTheme="minorEastAsia" w:eastAsiaTheme="minorEastAsia" w:hAnsiTheme="minorEastAsia" w:cstheme="minorEastAsia"/>
              </w:rPr>
            </w:pPr>
            <w:r>
              <w:rPr>
                <w:rFonts w:hint="eastAsia"/>
              </w:rPr>
              <w:t>财务处管理。财务处针对学生缴费情况进行录入更改、查看。</w:t>
            </w:r>
          </w:p>
          <w:p w14:paraId="4393A46A" w14:textId="77777777" w:rsidR="00B52DCB" w:rsidRDefault="009D3C0D"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修改个人信息。</w:t>
            </w:r>
            <w:r w:rsidR="000927BB">
              <w:rPr>
                <w:rFonts w:eastAsiaTheme="minorEastAsia" w:hint="eastAsia"/>
              </w:rPr>
              <w:t>学生可以登录修改个人信息。</w:t>
            </w:r>
          </w:p>
          <w:p w14:paraId="12175BF7" w14:textId="77777777" w:rsidR="00B52DCB" w:rsidRPr="005832A0" w:rsidRDefault="009D3C0D"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查看宿舍分配。</w:t>
            </w:r>
            <w:r w:rsidR="005832A0">
              <w:rPr>
                <w:rFonts w:eastAsiaTheme="minorEastAsia" w:hint="eastAsia"/>
              </w:rPr>
              <w:t>学生可以登录查看自己的宿舍分配情况。</w:t>
            </w:r>
          </w:p>
          <w:p w14:paraId="252FC3F6" w14:textId="77777777" w:rsidR="005832A0" w:rsidRDefault="005832A0" w:rsidP="000927BB">
            <w:pPr>
              <w:pStyle w:val="a9"/>
              <w:numPr>
                <w:ilvl w:val="0"/>
                <w:numId w:val="4"/>
              </w:numPr>
              <w:spacing w:line="360" w:lineRule="exact"/>
              <w:ind w:firstLineChars="0"/>
              <w:rPr>
                <w:rFonts w:asciiTheme="minorEastAsia" w:eastAsiaTheme="minorEastAsia" w:hAnsiTheme="minorEastAsia" w:cstheme="minorEastAsia"/>
              </w:rPr>
            </w:pPr>
            <w:r>
              <w:rPr>
                <w:rFonts w:eastAsiaTheme="minorEastAsia" w:hint="eastAsia"/>
              </w:rPr>
              <w:t>管理员管理。对管理员人员进行增删改查</w:t>
            </w:r>
          </w:p>
          <w:p w14:paraId="347D74CE"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数据库设计与实现</w:t>
            </w:r>
          </w:p>
          <w:p w14:paraId="4BF6E4C4" w14:textId="77777777" w:rsidR="00B52DCB" w:rsidRDefault="000927BB" w:rsidP="000927BB">
            <w:pPr>
              <w:spacing w:line="360" w:lineRule="exact"/>
              <w:ind w:firstLineChars="200" w:firstLine="420"/>
              <w:rPr>
                <w:szCs w:val="21"/>
              </w:rPr>
            </w:pPr>
            <w:r>
              <w:rPr>
                <w:rFonts w:hint="eastAsia"/>
                <w:szCs w:val="21"/>
              </w:rPr>
              <w:t>该设计使用的是</w:t>
            </w:r>
            <w:r>
              <w:rPr>
                <w:rFonts w:hint="eastAsia"/>
                <w:szCs w:val="21"/>
              </w:rPr>
              <w:t>MySQL</w:t>
            </w:r>
            <w:r>
              <w:rPr>
                <w:rFonts w:hint="eastAsia"/>
                <w:szCs w:val="21"/>
              </w:rPr>
              <w:t>数据库，设计出数据库的各个表，表与表之间相互关联，实现了数据的更迭，使平台完整，并根据系统功能设置了学生信息表、留言</w:t>
            </w:r>
            <w:proofErr w:type="gramStart"/>
            <w:r>
              <w:rPr>
                <w:rFonts w:hint="eastAsia"/>
                <w:szCs w:val="21"/>
              </w:rPr>
              <w:t>板信息</w:t>
            </w:r>
            <w:proofErr w:type="gramEnd"/>
            <w:r>
              <w:rPr>
                <w:rFonts w:hint="eastAsia"/>
                <w:szCs w:val="21"/>
              </w:rPr>
              <w:t>表、商品信息表等。</w:t>
            </w:r>
          </w:p>
          <w:p w14:paraId="59B31C8D" w14:textId="77777777" w:rsidR="00B52DCB" w:rsidRDefault="000927BB" w:rsidP="000927BB">
            <w:pPr>
              <w:numPr>
                <w:ilvl w:val="0"/>
                <w:numId w:val="2"/>
              </w:num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软件调试</w:t>
            </w:r>
          </w:p>
          <w:p w14:paraId="475B35E6" w14:textId="77777777" w:rsidR="00B52DCB" w:rsidRDefault="000927BB" w:rsidP="000927BB">
            <w:pPr>
              <w:spacing w:line="360" w:lineRule="exact"/>
              <w:ind w:firstLineChars="200" w:firstLine="420"/>
            </w:pPr>
            <w:r>
              <w:rPr>
                <w:rFonts w:hint="eastAsia"/>
              </w:rPr>
              <w:t>在编写代码的同时对每个功能进行单元测试，确保功能可以实现，在项目完成后进行全面地进行调试，对达不到要求地方进行优化，确保新生报到系统平稳安全的运行。</w:t>
            </w:r>
          </w:p>
          <w:p w14:paraId="112F88E2" w14:textId="77777777" w:rsidR="00B52DCB" w:rsidRDefault="00B52DCB" w:rsidP="000927BB">
            <w:pPr>
              <w:spacing w:line="360" w:lineRule="exact"/>
              <w:ind w:firstLineChars="200" w:firstLine="420"/>
            </w:pPr>
          </w:p>
        </w:tc>
      </w:tr>
    </w:tbl>
    <w:p w14:paraId="70AF870F" w14:textId="77777777" w:rsidR="00B52DCB" w:rsidRDefault="00B52DCB"/>
    <w:tbl>
      <w:tblPr>
        <w:tblW w:w="9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9"/>
      </w:tblGrid>
      <w:tr w:rsidR="00B52DCB" w14:paraId="61E5A375" w14:textId="77777777">
        <w:trPr>
          <w:trHeight w:val="3448"/>
          <w:jc w:val="center"/>
        </w:trPr>
        <w:tc>
          <w:tcPr>
            <w:tcW w:w="9539" w:type="dxa"/>
          </w:tcPr>
          <w:p w14:paraId="18DD35D3" w14:textId="77777777" w:rsidR="00B52DCB" w:rsidRDefault="000927BB">
            <w:pPr>
              <w:rPr>
                <w:rFonts w:ascii="宋体" w:hAnsi="宋体"/>
                <w:sz w:val="28"/>
                <w:szCs w:val="28"/>
              </w:rPr>
            </w:pPr>
            <w:r>
              <w:rPr>
                <w:rFonts w:ascii="宋体" w:hAnsi="宋体" w:hint="eastAsia"/>
                <w:sz w:val="28"/>
                <w:szCs w:val="28"/>
              </w:rPr>
              <w:t>四、工作进度安排</w:t>
            </w:r>
          </w:p>
          <w:p w14:paraId="79669E5D" w14:textId="77777777" w:rsidR="00B52DCB" w:rsidRDefault="000927BB">
            <w:pPr>
              <w:spacing w:line="400" w:lineRule="exact"/>
              <w:ind w:firstLineChars="200" w:firstLine="420"/>
            </w:pPr>
            <w:r>
              <w:rPr>
                <w:rFonts w:hint="eastAsia"/>
              </w:rPr>
              <w:t>第</w:t>
            </w:r>
            <w:r>
              <w:rPr>
                <w:rFonts w:hint="eastAsia"/>
              </w:rPr>
              <w:t>1</w:t>
            </w:r>
            <w:r>
              <w:rPr>
                <w:rFonts w:hint="eastAsia"/>
              </w:rPr>
              <w:t>周：查阅文献资料，提交开题报告。</w:t>
            </w:r>
          </w:p>
          <w:p w14:paraId="70D65742" w14:textId="77777777" w:rsidR="00B52DCB" w:rsidRDefault="000927BB">
            <w:pPr>
              <w:spacing w:line="400" w:lineRule="exact"/>
              <w:ind w:firstLineChars="200" w:firstLine="420"/>
            </w:pPr>
            <w:r>
              <w:rPr>
                <w:rFonts w:hint="eastAsia"/>
              </w:rPr>
              <w:t>第</w:t>
            </w:r>
            <w:r>
              <w:rPr>
                <w:rFonts w:hint="eastAsia"/>
              </w:rPr>
              <w:t>2</w:t>
            </w:r>
            <w:r>
              <w:rPr>
                <w:rFonts w:hint="eastAsia"/>
              </w:rPr>
              <w:t>周：进行需求分析，确定系统具体功能。</w:t>
            </w:r>
          </w:p>
          <w:p w14:paraId="69DE7A62" w14:textId="77777777" w:rsidR="00B52DCB" w:rsidRDefault="000927BB">
            <w:pPr>
              <w:spacing w:line="400" w:lineRule="exact"/>
              <w:ind w:firstLineChars="200" w:firstLine="420"/>
            </w:pPr>
            <w:r>
              <w:rPr>
                <w:rFonts w:hint="eastAsia"/>
              </w:rPr>
              <w:t>第</w:t>
            </w:r>
            <w:r>
              <w:rPr>
                <w:rFonts w:hint="eastAsia"/>
              </w:rPr>
              <w:t>3</w:t>
            </w:r>
            <w:r>
              <w:rPr>
                <w:rFonts w:hint="eastAsia"/>
              </w:rPr>
              <w:t>周：进行系统总设计。</w:t>
            </w:r>
          </w:p>
          <w:p w14:paraId="1709E1BD" w14:textId="77777777" w:rsidR="00B52DCB" w:rsidRDefault="000927BB">
            <w:pPr>
              <w:spacing w:line="400" w:lineRule="exact"/>
              <w:ind w:firstLineChars="200" w:firstLine="420"/>
            </w:pPr>
            <w:r>
              <w:rPr>
                <w:rFonts w:hint="eastAsia"/>
              </w:rPr>
              <w:t>第</w:t>
            </w:r>
            <w:r>
              <w:rPr>
                <w:rFonts w:hint="eastAsia"/>
              </w:rPr>
              <w:t>4-7</w:t>
            </w:r>
            <w:r>
              <w:rPr>
                <w:rFonts w:hint="eastAsia"/>
              </w:rPr>
              <w:t>周：进行详细设计并实现编码。</w:t>
            </w:r>
          </w:p>
          <w:p w14:paraId="7125C4DB" w14:textId="77777777" w:rsidR="00B52DCB" w:rsidRDefault="000927BB">
            <w:pPr>
              <w:spacing w:line="400" w:lineRule="exact"/>
              <w:ind w:firstLineChars="200" w:firstLine="420"/>
            </w:pPr>
            <w:r>
              <w:rPr>
                <w:rFonts w:hint="eastAsia"/>
              </w:rPr>
              <w:t>第</w:t>
            </w:r>
            <w:r>
              <w:rPr>
                <w:rFonts w:hint="eastAsia"/>
              </w:rPr>
              <w:t>8</w:t>
            </w:r>
            <w:r>
              <w:rPr>
                <w:rFonts w:hint="eastAsia"/>
              </w:rPr>
              <w:t>周：设计中期成果答辩。</w:t>
            </w:r>
          </w:p>
          <w:p w14:paraId="50FE0469" w14:textId="77777777" w:rsidR="00B52DCB" w:rsidRDefault="000927BB">
            <w:pPr>
              <w:spacing w:line="400" w:lineRule="exact"/>
              <w:ind w:firstLineChars="200" w:firstLine="420"/>
            </w:pPr>
            <w:r>
              <w:rPr>
                <w:rFonts w:hint="eastAsia"/>
              </w:rPr>
              <w:t>第</w:t>
            </w:r>
            <w:r>
              <w:rPr>
                <w:rFonts w:hint="eastAsia"/>
              </w:rPr>
              <w:t>9-11</w:t>
            </w:r>
            <w:r>
              <w:rPr>
                <w:rFonts w:hint="eastAsia"/>
              </w:rPr>
              <w:t>周：完成全部设计成果，并撰写设计说明书（论文）</w:t>
            </w:r>
            <w:proofErr w:type="gramStart"/>
            <w:r>
              <w:rPr>
                <w:rFonts w:hint="eastAsia"/>
              </w:rPr>
              <w:t>交指导</w:t>
            </w:r>
            <w:proofErr w:type="gramEnd"/>
            <w:r>
              <w:rPr>
                <w:rFonts w:hint="eastAsia"/>
              </w:rPr>
              <w:t>教师审阅。</w:t>
            </w:r>
          </w:p>
          <w:p w14:paraId="3BFC1DEA" w14:textId="77777777" w:rsidR="00B52DCB" w:rsidRDefault="000927BB">
            <w:pPr>
              <w:spacing w:line="400" w:lineRule="exact"/>
              <w:ind w:firstLineChars="200" w:firstLine="420"/>
            </w:pPr>
            <w:r>
              <w:rPr>
                <w:rFonts w:hint="eastAsia"/>
              </w:rPr>
              <w:t>第</w:t>
            </w:r>
            <w:r>
              <w:rPr>
                <w:rFonts w:hint="eastAsia"/>
              </w:rPr>
              <w:t>12</w:t>
            </w:r>
            <w:r>
              <w:rPr>
                <w:rFonts w:hint="eastAsia"/>
              </w:rPr>
              <w:t>周：论文定稿，评阅教师对论文进行评阅，准备答辩。</w:t>
            </w:r>
          </w:p>
          <w:p w14:paraId="521477D1" w14:textId="77777777" w:rsidR="00B52DCB" w:rsidRDefault="000927BB">
            <w:pPr>
              <w:spacing w:line="400" w:lineRule="exact"/>
              <w:ind w:firstLineChars="200" w:firstLine="420"/>
            </w:pPr>
            <w:r>
              <w:rPr>
                <w:rFonts w:hint="eastAsia"/>
              </w:rPr>
              <w:t>第</w:t>
            </w:r>
            <w:r>
              <w:rPr>
                <w:rFonts w:hint="eastAsia"/>
              </w:rPr>
              <w:t>13</w:t>
            </w:r>
            <w:r>
              <w:rPr>
                <w:rFonts w:hint="eastAsia"/>
              </w:rPr>
              <w:t>周：毕业答辩</w:t>
            </w:r>
          </w:p>
          <w:p w14:paraId="764576A6" w14:textId="77777777" w:rsidR="00B52DCB" w:rsidRDefault="000927BB">
            <w:pPr>
              <w:spacing w:line="400" w:lineRule="exact"/>
              <w:ind w:firstLineChars="200" w:firstLine="420"/>
            </w:pPr>
            <w:r>
              <w:rPr>
                <w:rFonts w:hint="eastAsia"/>
              </w:rPr>
              <w:t>第</w:t>
            </w:r>
            <w:r>
              <w:rPr>
                <w:rFonts w:hint="eastAsia"/>
              </w:rPr>
              <w:t>14</w:t>
            </w:r>
            <w:r>
              <w:rPr>
                <w:rFonts w:hint="eastAsia"/>
              </w:rPr>
              <w:t>周：</w:t>
            </w:r>
            <w:proofErr w:type="gramStart"/>
            <w:r>
              <w:rPr>
                <w:rFonts w:hint="eastAsia"/>
              </w:rPr>
              <w:t>毕业设计组档</w:t>
            </w:r>
            <w:proofErr w:type="gramEnd"/>
          </w:p>
        </w:tc>
      </w:tr>
      <w:tr w:rsidR="00B52DCB" w14:paraId="13376862" w14:textId="77777777" w:rsidTr="009D3C0D">
        <w:trPr>
          <w:trHeight w:val="4038"/>
          <w:jc w:val="center"/>
        </w:trPr>
        <w:tc>
          <w:tcPr>
            <w:tcW w:w="9539" w:type="dxa"/>
          </w:tcPr>
          <w:p w14:paraId="41BCA1BC" w14:textId="77777777" w:rsidR="00B52DCB" w:rsidRDefault="000927BB">
            <w:pPr>
              <w:numPr>
                <w:ilvl w:val="0"/>
                <w:numId w:val="5"/>
              </w:numPr>
              <w:rPr>
                <w:rFonts w:ascii="宋体" w:hAnsi="宋体"/>
                <w:sz w:val="28"/>
                <w:szCs w:val="28"/>
              </w:rPr>
            </w:pPr>
            <w:r>
              <w:rPr>
                <w:rFonts w:ascii="宋体" w:hAnsi="宋体" w:hint="eastAsia"/>
                <w:sz w:val="28"/>
                <w:szCs w:val="28"/>
              </w:rPr>
              <w:lastRenderedPageBreak/>
              <w:t>主要参考文献</w:t>
            </w:r>
          </w:p>
          <w:p w14:paraId="7C958827" w14:textId="77777777" w:rsidR="00403528" w:rsidRDefault="00403528" w:rsidP="00457E95">
            <w:pPr>
              <w:numPr>
                <w:ilvl w:val="0"/>
                <w:numId w:val="6"/>
              </w:numPr>
              <w:spacing w:line="400" w:lineRule="exact"/>
              <w:rPr>
                <w:rFonts w:ascii="宋体" w:hAnsi="宋体"/>
                <w:color w:val="000000"/>
              </w:rPr>
            </w:pPr>
            <w:bookmarkStart w:id="1" w:name="_Ref19401"/>
            <w:r>
              <w:rPr>
                <w:rFonts w:ascii="宋体" w:hAnsi="宋体" w:cs="宋体"/>
                <w:sz w:val="24"/>
              </w:rPr>
              <w:t>饶广. 基于JSP高校新生报到管理系统设计与实现[D]. 电子科技大学.</w:t>
            </w:r>
            <w:r>
              <w:rPr>
                <w:rFonts w:ascii="宋体" w:hAnsi="宋体" w:cs="宋体" w:hint="eastAsia"/>
                <w:color w:val="333333"/>
                <w:szCs w:val="21"/>
                <w:shd w:val="clear" w:color="auto" w:fill="FFFFFF"/>
              </w:rPr>
              <w:t>苏楠.</w:t>
            </w:r>
            <w:r>
              <w:rPr>
                <w:rFonts w:ascii="宋体" w:hAnsi="宋体" w:hint="eastAsia"/>
                <w:color w:val="000000"/>
              </w:rPr>
              <w:t xml:space="preserve"> </w:t>
            </w:r>
            <w:r>
              <w:rPr>
                <w:rFonts w:ascii="宋体" w:hAnsi="宋体" w:cs="宋体" w:hint="eastAsia"/>
                <w:color w:val="333333"/>
                <w:szCs w:val="21"/>
                <w:shd w:val="clear" w:color="auto" w:fill="FFFFFF"/>
              </w:rPr>
              <w:t>廊坊社区医院信息管理系统的设计与实现[D].天津大学,2008</w:t>
            </w:r>
            <w:r>
              <w:rPr>
                <w:rFonts w:ascii="宋体" w:hAnsi="宋体" w:hint="eastAsia"/>
                <w:color w:val="000000"/>
              </w:rPr>
              <w:t>.</w:t>
            </w:r>
            <w:bookmarkEnd w:id="1"/>
          </w:p>
          <w:p w14:paraId="0F953EBA" w14:textId="77777777" w:rsidR="00403528" w:rsidRDefault="00403528" w:rsidP="00457E95">
            <w:pPr>
              <w:numPr>
                <w:ilvl w:val="0"/>
                <w:numId w:val="6"/>
              </w:numPr>
              <w:spacing w:line="400" w:lineRule="exact"/>
              <w:rPr>
                <w:rFonts w:ascii="宋体" w:hAnsi="宋体"/>
                <w:color w:val="000000"/>
              </w:rPr>
            </w:pPr>
            <w:bookmarkStart w:id="2" w:name="_Ref20025"/>
            <w:r>
              <w:rPr>
                <w:rFonts w:ascii="宋体" w:hAnsi="宋体" w:hint="eastAsia"/>
                <w:color w:val="000000"/>
              </w:rPr>
              <w:t>徐有芳. 基于.NET新生报到注册管理系统的研究与实现[D]. 电子科技大学, 2009.</w:t>
            </w:r>
            <w:bookmarkEnd w:id="2"/>
          </w:p>
          <w:p w14:paraId="6B94111A" w14:textId="77777777" w:rsidR="00391EFD" w:rsidRDefault="00391EFD" w:rsidP="00457E95">
            <w:pPr>
              <w:numPr>
                <w:ilvl w:val="0"/>
                <w:numId w:val="6"/>
              </w:numPr>
              <w:spacing w:line="400" w:lineRule="exact"/>
              <w:rPr>
                <w:rFonts w:ascii="宋体" w:hAnsi="宋体"/>
                <w:color w:val="000000"/>
              </w:rPr>
            </w:pPr>
            <w:bookmarkStart w:id="3" w:name="_Ref20178"/>
            <w:r>
              <w:rPr>
                <w:rFonts w:ascii="宋体" w:hAnsi="宋体" w:cs="宋体"/>
                <w:sz w:val="24"/>
              </w:rPr>
              <w:t>许力文, 乔丽娟. 新生报到注册管理系统设计[J]. 电脑知识与技术：学术版, 2012(12X):4.</w:t>
            </w:r>
            <w:bookmarkEnd w:id="3"/>
          </w:p>
          <w:p w14:paraId="2A6100BE" w14:textId="77777777" w:rsidR="00391EFD" w:rsidRDefault="00391EFD" w:rsidP="00457E95">
            <w:pPr>
              <w:numPr>
                <w:ilvl w:val="0"/>
                <w:numId w:val="6"/>
              </w:numPr>
              <w:spacing w:line="400" w:lineRule="exact"/>
              <w:rPr>
                <w:rFonts w:ascii="宋体" w:hAnsi="宋体"/>
                <w:color w:val="000000"/>
              </w:rPr>
            </w:pPr>
            <w:bookmarkStart w:id="4" w:name="_Ref20221"/>
            <w:r>
              <w:rPr>
                <w:rFonts w:ascii="宋体" w:hAnsi="宋体" w:hint="eastAsia"/>
                <w:color w:val="000000"/>
              </w:rPr>
              <w:t>王墨霖, 郑有飞. 基于JSP的新生报到管理系统的研究与设计[J]. 计算机光盘软件与应用, 2014, 17(5):3.</w:t>
            </w:r>
            <w:bookmarkEnd w:id="4"/>
          </w:p>
          <w:p w14:paraId="66663AE2" w14:textId="77777777" w:rsidR="00391EFD" w:rsidRDefault="00391EFD" w:rsidP="00457E95">
            <w:pPr>
              <w:numPr>
                <w:ilvl w:val="0"/>
                <w:numId w:val="6"/>
              </w:numPr>
              <w:spacing w:line="400" w:lineRule="exact"/>
              <w:rPr>
                <w:rFonts w:ascii="宋体" w:hAnsi="宋体"/>
                <w:color w:val="000000"/>
              </w:rPr>
            </w:pPr>
            <w:bookmarkStart w:id="5" w:name="_Ref20289"/>
            <w:proofErr w:type="gramStart"/>
            <w:r>
              <w:rPr>
                <w:rFonts w:ascii="宋体" w:hAnsi="宋体" w:hint="eastAsia"/>
                <w:color w:val="000000"/>
              </w:rPr>
              <w:t>戴艳</w:t>
            </w:r>
            <w:proofErr w:type="gramEnd"/>
            <w:r>
              <w:rPr>
                <w:rFonts w:ascii="宋体" w:hAnsi="宋体" w:hint="eastAsia"/>
                <w:color w:val="000000"/>
              </w:rPr>
              <w:t>. 基于JSP新生报到管理信息系统的设计与实现[J]. 科技资讯, 2010, 000(023):11-12.</w:t>
            </w:r>
            <w:bookmarkEnd w:id="5"/>
          </w:p>
          <w:p w14:paraId="7AEDE357" w14:textId="77777777" w:rsidR="00B52DCB" w:rsidRDefault="00B52DCB" w:rsidP="00403528">
            <w:pPr>
              <w:rPr>
                <w:rFonts w:ascii="宋体" w:hAnsi="宋体"/>
                <w:color w:val="000000"/>
              </w:rPr>
            </w:pPr>
          </w:p>
        </w:tc>
      </w:tr>
      <w:tr w:rsidR="00B52DCB" w14:paraId="01DC2A9D" w14:textId="77777777">
        <w:trPr>
          <w:trHeight w:val="2234"/>
          <w:jc w:val="center"/>
        </w:trPr>
        <w:tc>
          <w:tcPr>
            <w:tcW w:w="9539" w:type="dxa"/>
          </w:tcPr>
          <w:p w14:paraId="4FAC411B" w14:textId="77777777" w:rsidR="00B52DCB" w:rsidRDefault="000927BB">
            <w:pPr>
              <w:rPr>
                <w:rFonts w:ascii="宋体" w:hAnsi="宋体"/>
                <w:sz w:val="28"/>
                <w:szCs w:val="28"/>
              </w:rPr>
            </w:pPr>
            <w:r>
              <w:rPr>
                <w:rFonts w:ascii="宋体" w:hAnsi="宋体" w:hint="eastAsia"/>
                <w:sz w:val="28"/>
                <w:szCs w:val="28"/>
              </w:rPr>
              <w:t>六、指导教师意见</w:t>
            </w:r>
          </w:p>
          <w:p w14:paraId="1E4A89EB" w14:textId="77777777" w:rsidR="00B52DCB" w:rsidRDefault="00B52DCB">
            <w:pPr>
              <w:ind w:firstLineChars="2700" w:firstLine="6480"/>
              <w:rPr>
                <w:rFonts w:ascii="宋体" w:hAnsi="宋体"/>
                <w:sz w:val="24"/>
              </w:rPr>
            </w:pPr>
          </w:p>
          <w:p w14:paraId="2C99BF6F" w14:textId="77777777" w:rsidR="00B52DCB" w:rsidRDefault="00B52DCB">
            <w:pPr>
              <w:ind w:firstLineChars="2700" w:firstLine="6480"/>
              <w:rPr>
                <w:rFonts w:ascii="宋体" w:hAnsi="宋体"/>
                <w:sz w:val="24"/>
              </w:rPr>
            </w:pPr>
          </w:p>
          <w:p w14:paraId="2151CE9B" w14:textId="77777777" w:rsidR="00B52DCB" w:rsidRDefault="000927BB">
            <w:pPr>
              <w:ind w:firstLineChars="2700" w:firstLine="6480"/>
              <w:rPr>
                <w:rFonts w:ascii="宋体" w:hAnsi="宋体"/>
              </w:rPr>
            </w:pPr>
            <w:r>
              <w:rPr>
                <w:rFonts w:ascii="宋体" w:hAnsi="宋体" w:hint="eastAsia"/>
                <w:sz w:val="24"/>
              </w:rPr>
              <w:t>签字</w:t>
            </w:r>
            <w:r>
              <w:rPr>
                <w:rFonts w:ascii="宋体" w:hAnsi="宋体" w:hint="eastAsia"/>
              </w:rPr>
              <w:t>：</w:t>
            </w:r>
          </w:p>
          <w:p w14:paraId="5A6FDC82" w14:textId="77777777" w:rsidR="00B52DCB" w:rsidRDefault="000927BB">
            <w:pPr>
              <w:ind w:firstLineChars="2700" w:firstLine="5670"/>
              <w:rPr>
                <w:rFonts w:ascii="宋体" w:hAnsi="宋体"/>
              </w:rPr>
            </w:pPr>
            <w:r>
              <w:rPr>
                <w:rFonts w:ascii="宋体" w:hAnsi="宋体" w:hint="eastAsia"/>
              </w:rPr>
              <w:t xml:space="preserve"> </w:t>
            </w:r>
          </w:p>
          <w:p w14:paraId="106B5D04" w14:textId="77777777" w:rsidR="00B52DCB" w:rsidRDefault="000927BB">
            <w:pPr>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 xml:space="preserve">日 </w:t>
            </w:r>
          </w:p>
        </w:tc>
      </w:tr>
      <w:tr w:rsidR="00B52DCB" w14:paraId="608B20FC" w14:textId="77777777">
        <w:trPr>
          <w:trHeight w:val="2218"/>
          <w:jc w:val="center"/>
        </w:trPr>
        <w:tc>
          <w:tcPr>
            <w:tcW w:w="9539" w:type="dxa"/>
          </w:tcPr>
          <w:p w14:paraId="765B7970" w14:textId="77777777" w:rsidR="00B52DCB" w:rsidRDefault="000927BB">
            <w:pPr>
              <w:rPr>
                <w:rFonts w:ascii="宋体" w:hAnsi="宋体"/>
              </w:rPr>
            </w:pPr>
            <w:r>
              <w:rPr>
                <w:rFonts w:ascii="宋体" w:hAnsi="宋体" w:hint="eastAsia"/>
                <w:sz w:val="28"/>
                <w:szCs w:val="28"/>
              </w:rPr>
              <w:t xml:space="preserve">七、系毕业设计（ 论文）工作领导小组意见 </w:t>
            </w:r>
            <w:r>
              <w:rPr>
                <w:rFonts w:ascii="宋体" w:hAnsi="宋体" w:hint="eastAsia"/>
              </w:rPr>
              <w:t xml:space="preserve">                                            </w:t>
            </w:r>
          </w:p>
          <w:p w14:paraId="2E4EA491" w14:textId="77777777" w:rsidR="00B52DCB" w:rsidRDefault="00B52DCB">
            <w:pPr>
              <w:ind w:firstLineChars="2700" w:firstLine="6480"/>
              <w:rPr>
                <w:rFonts w:ascii="宋体" w:hAnsi="宋体"/>
                <w:sz w:val="24"/>
              </w:rPr>
            </w:pPr>
          </w:p>
          <w:p w14:paraId="1A0C2838" w14:textId="77777777" w:rsidR="00B52DCB" w:rsidRDefault="00B52DCB">
            <w:pPr>
              <w:ind w:firstLineChars="2700" w:firstLine="6480"/>
              <w:rPr>
                <w:rFonts w:ascii="宋体" w:hAnsi="宋体"/>
                <w:sz w:val="24"/>
              </w:rPr>
            </w:pPr>
          </w:p>
          <w:p w14:paraId="5F6FA224" w14:textId="77777777" w:rsidR="00B52DCB" w:rsidRDefault="000927BB">
            <w:pPr>
              <w:ind w:firstLineChars="2700" w:firstLine="6480"/>
              <w:rPr>
                <w:rFonts w:ascii="宋体" w:hAnsi="宋体"/>
              </w:rPr>
            </w:pPr>
            <w:r>
              <w:rPr>
                <w:rFonts w:ascii="宋体" w:hAnsi="宋体" w:hint="eastAsia"/>
                <w:sz w:val="24"/>
              </w:rPr>
              <w:t>签字</w:t>
            </w:r>
            <w:r>
              <w:rPr>
                <w:rFonts w:ascii="宋体" w:hAnsi="宋体" w:hint="eastAsia"/>
              </w:rPr>
              <w:t>：</w:t>
            </w:r>
          </w:p>
          <w:p w14:paraId="58AC28F3" w14:textId="77777777" w:rsidR="00B52DCB" w:rsidRDefault="00B52DCB">
            <w:pPr>
              <w:ind w:firstLineChars="2700" w:firstLine="5670"/>
              <w:rPr>
                <w:rFonts w:ascii="宋体" w:hAnsi="宋体"/>
              </w:rPr>
            </w:pPr>
          </w:p>
          <w:p w14:paraId="5FABE55E" w14:textId="77777777" w:rsidR="00B52DCB" w:rsidRDefault="000927BB">
            <w:pPr>
              <w:rPr>
                <w:rFonts w:ascii="宋体" w:hAnsi="宋体"/>
              </w:rPr>
            </w:pPr>
            <w:r>
              <w:rPr>
                <w:rFonts w:ascii="宋体" w:hAnsi="宋体" w:hint="eastAsia"/>
              </w:rPr>
              <w:t xml:space="preserve">                                             </w:t>
            </w:r>
            <w:r>
              <w:rPr>
                <w:rFonts w:ascii="宋体" w:hAnsi="宋体"/>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tc>
      </w:tr>
    </w:tbl>
    <w:p w14:paraId="547D5B95" w14:textId="77777777" w:rsidR="00B52DCB" w:rsidRDefault="000927BB">
      <w:r>
        <w:rPr>
          <w:rFonts w:hint="eastAsia"/>
          <w:sz w:val="24"/>
        </w:rPr>
        <w:t>说明：文献综述栏目字数本科生不少于</w:t>
      </w:r>
      <w:r>
        <w:rPr>
          <w:rFonts w:hint="eastAsia"/>
          <w:sz w:val="24"/>
        </w:rPr>
        <w:t>1000</w:t>
      </w:r>
      <w:r>
        <w:rPr>
          <w:rFonts w:hint="eastAsia"/>
          <w:sz w:val="24"/>
        </w:rPr>
        <w:t>字，专科生不少于</w:t>
      </w:r>
      <w:r>
        <w:rPr>
          <w:rFonts w:hint="eastAsia"/>
          <w:sz w:val="24"/>
        </w:rPr>
        <w:t>500</w:t>
      </w:r>
      <w:r>
        <w:rPr>
          <w:rFonts w:hint="eastAsia"/>
          <w:sz w:val="24"/>
        </w:rPr>
        <w:t>字。</w:t>
      </w:r>
    </w:p>
    <w:sectPr w:rsidR="00B52DCB">
      <w:pgSz w:w="11906" w:h="16838"/>
      <w:pgMar w:top="1134" w:right="1134" w:bottom="1134"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A27C" w14:textId="77777777" w:rsidR="00B76768" w:rsidRDefault="00B76768" w:rsidP="00E00082">
      <w:r>
        <w:separator/>
      </w:r>
    </w:p>
  </w:endnote>
  <w:endnote w:type="continuationSeparator" w:id="0">
    <w:p w14:paraId="248AD09E" w14:textId="77777777" w:rsidR="00B76768" w:rsidRDefault="00B76768" w:rsidP="00E0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9D21" w14:textId="77777777" w:rsidR="00B76768" w:rsidRDefault="00B76768" w:rsidP="00E00082">
      <w:r>
        <w:separator/>
      </w:r>
    </w:p>
  </w:footnote>
  <w:footnote w:type="continuationSeparator" w:id="0">
    <w:p w14:paraId="0B532FE7" w14:textId="77777777" w:rsidR="00B76768" w:rsidRDefault="00B76768" w:rsidP="00E00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3C4E31"/>
    <w:multiLevelType w:val="singleLevel"/>
    <w:tmpl w:val="9E3C4E31"/>
    <w:lvl w:ilvl="0">
      <w:start w:val="5"/>
      <w:numFmt w:val="chineseCounting"/>
      <w:suff w:val="nothing"/>
      <w:lvlText w:val="%1、"/>
      <w:lvlJc w:val="left"/>
      <w:rPr>
        <w:rFonts w:hint="eastAsia"/>
      </w:rPr>
    </w:lvl>
  </w:abstractNum>
  <w:abstractNum w:abstractNumId="1" w15:restartNumberingAfterBreak="0">
    <w:nsid w:val="C43A5A64"/>
    <w:multiLevelType w:val="singleLevel"/>
    <w:tmpl w:val="FCD4FDD8"/>
    <w:lvl w:ilvl="0">
      <w:start w:val="1"/>
      <w:numFmt w:val="decimal"/>
      <w:lvlText w:val="[%1]"/>
      <w:lvlJc w:val="left"/>
      <w:pPr>
        <w:tabs>
          <w:tab w:val="num" w:pos="420"/>
        </w:tabs>
        <w:ind w:left="425" w:hanging="425"/>
      </w:pPr>
      <w:rPr>
        <w:rFonts w:hint="default"/>
      </w:rPr>
    </w:lvl>
  </w:abstractNum>
  <w:abstractNum w:abstractNumId="2" w15:restartNumberingAfterBreak="0">
    <w:nsid w:val="D10DC6A4"/>
    <w:multiLevelType w:val="singleLevel"/>
    <w:tmpl w:val="D10DC6A4"/>
    <w:lvl w:ilvl="0">
      <w:start w:val="1"/>
      <w:numFmt w:val="chineseCounting"/>
      <w:suff w:val="nothing"/>
      <w:lvlText w:val="%1、"/>
      <w:lvlJc w:val="left"/>
      <w:rPr>
        <w:rFonts w:hint="eastAsia"/>
      </w:rPr>
    </w:lvl>
  </w:abstractNum>
  <w:abstractNum w:abstractNumId="3" w15:restartNumberingAfterBreak="0">
    <w:nsid w:val="EBC65C6D"/>
    <w:multiLevelType w:val="singleLevel"/>
    <w:tmpl w:val="EBC65C6D"/>
    <w:lvl w:ilvl="0">
      <w:start w:val="1"/>
      <w:numFmt w:val="decimal"/>
      <w:lvlText w:val="%1."/>
      <w:lvlJc w:val="left"/>
      <w:pPr>
        <w:tabs>
          <w:tab w:val="left" w:pos="312"/>
        </w:tabs>
      </w:pPr>
    </w:lvl>
  </w:abstractNum>
  <w:abstractNum w:abstractNumId="4" w15:restartNumberingAfterBreak="0">
    <w:nsid w:val="0DA23B69"/>
    <w:multiLevelType w:val="multilevel"/>
    <w:tmpl w:val="0DA23B69"/>
    <w:lvl w:ilvl="0">
      <w:start w:val="1"/>
      <w:numFmt w:val="decimal"/>
      <w:lvlText w:val="（%1）"/>
      <w:lvlJc w:val="left"/>
      <w:pPr>
        <w:ind w:left="1140" w:hanging="720"/>
      </w:pPr>
      <w:rPr>
        <w:rFonts w:asciiTheme="minorEastAsia" w:eastAsiaTheme="minorEastAsia" w:hAnsiTheme="minorEastAsia" w:cstheme="minorEastAsia"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4F17B22"/>
    <w:multiLevelType w:val="multilevel"/>
    <w:tmpl w:val="24F17B22"/>
    <w:lvl w:ilvl="0">
      <w:start w:val="1"/>
      <w:numFmt w:val="decimal"/>
      <w:lvlText w:val="（%1）"/>
      <w:lvlJc w:val="left"/>
      <w:pPr>
        <w:ind w:left="1035" w:hanging="72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16cid:durableId="1390154129">
    <w:abstractNumId w:val="2"/>
  </w:num>
  <w:num w:numId="2" w16cid:durableId="464856314">
    <w:abstractNumId w:val="3"/>
  </w:num>
  <w:num w:numId="3" w16cid:durableId="2110269557">
    <w:abstractNumId w:val="5"/>
  </w:num>
  <w:num w:numId="4" w16cid:durableId="237516540">
    <w:abstractNumId w:val="4"/>
  </w:num>
  <w:num w:numId="5" w16cid:durableId="417405671">
    <w:abstractNumId w:val="0"/>
  </w:num>
  <w:num w:numId="6" w16cid:durableId="389887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118BC"/>
    <w:rsid w:val="0008089F"/>
    <w:rsid w:val="000927BB"/>
    <w:rsid w:val="00133EC9"/>
    <w:rsid w:val="00196C2A"/>
    <w:rsid w:val="001A4DB5"/>
    <w:rsid w:val="001C5EBB"/>
    <w:rsid w:val="001D0828"/>
    <w:rsid w:val="001D171B"/>
    <w:rsid w:val="001E1F63"/>
    <w:rsid w:val="001F27C5"/>
    <w:rsid w:val="0020455D"/>
    <w:rsid w:val="00216BBB"/>
    <w:rsid w:val="00246384"/>
    <w:rsid w:val="002558C3"/>
    <w:rsid w:val="00256AFC"/>
    <w:rsid w:val="00296706"/>
    <w:rsid w:val="002D51CB"/>
    <w:rsid w:val="002F58EA"/>
    <w:rsid w:val="00302B06"/>
    <w:rsid w:val="00320035"/>
    <w:rsid w:val="00340543"/>
    <w:rsid w:val="00391EFD"/>
    <w:rsid w:val="003B45C4"/>
    <w:rsid w:val="003E6811"/>
    <w:rsid w:val="00403528"/>
    <w:rsid w:val="00433CE1"/>
    <w:rsid w:val="00452D92"/>
    <w:rsid w:val="00457E95"/>
    <w:rsid w:val="00471B4F"/>
    <w:rsid w:val="00495896"/>
    <w:rsid w:val="004A53DC"/>
    <w:rsid w:val="005069D5"/>
    <w:rsid w:val="0051537D"/>
    <w:rsid w:val="00534348"/>
    <w:rsid w:val="00560FFC"/>
    <w:rsid w:val="00582041"/>
    <w:rsid w:val="005832A0"/>
    <w:rsid w:val="0059230F"/>
    <w:rsid w:val="005F1A4C"/>
    <w:rsid w:val="00621165"/>
    <w:rsid w:val="006402DB"/>
    <w:rsid w:val="00661717"/>
    <w:rsid w:val="006D7157"/>
    <w:rsid w:val="00783526"/>
    <w:rsid w:val="007E680A"/>
    <w:rsid w:val="00814DA5"/>
    <w:rsid w:val="00853535"/>
    <w:rsid w:val="008644B9"/>
    <w:rsid w:val="008C5681"/>
    <w:rsid w:val="00921EF4"/>
    <w:rsid w:val="009254D8"/>
    <w:rsid w:val="00940FD9"/>
    <w:rsid w:val="00947FA0"/>
    <w:rsid w:val="0097422C"/>
    <w:rsid w:val="00994661"/>
    <w:rsid w:val="009B54F8"/>
    <w:rsid w:val="009D3C0D"/>
    <w:rsid w:val="009E011C"/>
    <w:rsid w:val="009E6CC2"/>
    <w:rsid w:val="00A83F1A"/>
    <w:rsid w:val="00AE3849"/>
    <w:rsid w:val="00AF3F3C"/>
    <w:rsid w:val="00AF629B"/>
    <w:rsid w:val="00B52DCB"/>
    <w:rsid w:val="00B72275"/>
    <w:rsid w:val="00B76768"/>
    <w:rsid w:val="00B80856"/>
    <w:rsid w:val="00BB30FF"/>
    <w:rsid w:val="00BD28A9"/>
    <w:rsid w:val="00BD3C2A"/>
    <w:rsid w:val="00BE5C96"/>
    <w:rsid w:val="00C85389"/>
    <w:rsid w:val="00C9014E"/>
    <w:rsid w:val="00CE43C0"/>
    <w:rsid w:val="00CE655F"/>
    <w:rsid w:val="00D15BA2"/>
    <w:rsid w:val="00D52AC0"/>
    <w:rsid w:val="00D539CE"/>
    <w:rsid w:val="00D96148"/>
    <w:rsid w:val="00DA5E26"/>
    <w:rsid w:val="00DC0499"/>
    <w:rsid w:val="00DD5804"/>
    <w:rsid w:val="00E00082"/>
    <w:rsid w:val="00EB75A2"/>
    <w:rsid w:val="00F1383F"/>
    <w:rsid w:val="00F6706A"/>
    <w:rsid w:val="00FC6322"/>
    <w:rsid w:val="00FF1100"/>
    <w:rsid w:val="00FF2599"/>
    <w:rsid w:val="01281B03"/>
    <w:rsid w:val="01781A81"/>
    <w:rsid w:val="01D64EF8"/>
    <w:rsid w:val="01F55BAE"/>
    <w:rsid w:val="01FB64F2"/>
    <w:rsid w:val="032C7053"/>
    <w:rsid w:val="03310FF9"/>
    <w:rsid w:val="04033281"/>
    <w:rsid w:val="04231812"/>
    <w:rsid w:val="04A524A5"/>
    <w:rsid w:val="05DB2AC4"/>
    <w:rsid w:val="06084A47"/>
    <w:rsid w:val="06710CCB"/>
    <w:rsid w:val="0759291A"/>
    <w:rsid w:val="075E1F5C"/>
    <w:rsid w:val="07D70748"/>
    <w:rsid w:val="080A1B0A"/>
    <w:rsid w:val="08D02957"/>
    <w:rsid w:val="0A5F5CE3"/>
    <w:rsid w:val="0A6A2EFA"/>
    <w:rsid w:val="0A8E7BC1"/>
    <w:rsid w:val="0B4A01C5"/>
    <w:rsid w:val="0B4E126E"/>
    <w:rsid w:val="0B767E83"/>
    <w:rsid w:val="0B9C5ACD"/>
    <w:rsid w:val="0D7C5C1E"/>
    <w:rsid w:val="0DC9530D"/>
    <w:rsid w:val="0E2659CC"/>
    <w:rsid w:val="0E34758E"/>
    <w:rsid w:val="0E445D3F"/>
    <w:rsid w:val="0EE65E4C"/>
    <w:rsid w:val="0EE849C8"/>
    <w:rsid w:val="0F0309BA"/>
    <w:rsid w:val="0F8C5D8C"/>
    <w:rsid w:val="0F9D45E1"/>
    <w:rsid w:val="0FD6587E"/>
    <w:rsid w:val="120C3D31"/>
    <w:rsid w:val="125A04DE"/>
    <w:rsid w:val="13062D39"/>
    <w:rsid w:val="13353790"/>
    <w:rsid w:val="133B63AB"/>
    <w:rsid w:val="14906FCF"/>
    <w:rsid w:val="152F176D"/>
    <w:rsid w:val="15B10053"/>
    <w:rsid w:val="16066C20"/>
    <w:rsid w:val="165D63F4"/>
    <w:rsid w:val="16700E91"/>
    <w:rsid w:val="169E0547"/>
    <w:rsid w:val="17351320"/>
    <w:rsid w:val="175B68EC"/>
    <w:rsid w:val="179A2B32"/>
    <w:rsid w:val="17AD43B1"/>
    <w:rsid w:val="189201C9"/>
    <w:rsid w:val="1894307A"/>
    <w:rsid w:val="18DB2FE0"/>
    <w:rsid w:val="18EE2FFA"/>
    <w:rsid w:val="190C4BE5"/>
    <w:rsid w:val="1A3F1EF3"/>
    <w:rsid w:val="1A664DD2"/>
    <w:rsid w:val="1B220C00"/>
    <w:rsid w:val="1B307687"/>
    <w:rsid w:val="1B4D6165"/>
    <w:rsid w:val="1BFD48F1"/>
    <w:rsid w:val="1C300F53"/>
    <w:rsid w:val="1C7465B2"/>
    <w:rsid w:val="1CA567B0"/>
    <w:rsid w:val="1CFA785A"/>
    <w:rsid w:val="1D25469F"/>
    <w:rsid w:val="1D607FC7"/>
    <w:rsid w:val="1DD97A0E"/>
    <w:rsid w:val="1EA040DA"/>
    <w:rsid w:val="1EF0574F"/>
    <w:rsid w:val="1F522039"/>
    <w:rsid w:val="203B36C6"/>
    <w:rsid w:val="21330F6D"/>
    <w:rsid w:val="21A67BF3"/>
    <w:rsid w:val="23427224"/>
    <w:rsid w:val="239013C7"/>
    <w:rsid w:val="25975D2A"/>
    <w:rsid w:val="260835BE"/>
    <w:rsid w:val="26330751"/>
    <w:rsid w:val="26A10617"/>
    <w:rsid w:val="26AA0937"/>
    <w:rsid w:val="274E7676"/>
    <w:rsid w:val="28287224"/>
    <w:rsid w:val="28A8076C"/>
    <w:rsid w:val="28D911A2"/>
    <w:rsid w:val="2953085B"/>
    <w:rsid w:val="298D542F"/>
    <w:rsid w:val="29907C8A"/>
    <w:rsid w:val="29BC7A22"/>
    <w:rsid w:val="2A2C2A4D"/>
    <w:rsid w:val="2A4B5B70"/>
    <w:rsid w:val="2B0E063D"/>
    <w:rsid w:val="2C1E7859"/>
    <w:rsid w:val="2C33072B"/>
    <w:rsid w:val="2C522459"/>
    <w:rsid w:val="2CA21234"/>
    <w:rsid w:val="2D2F5E23"/>
    <w:rsid w:val="2DC36EF0"/>
    <w:rsid w:val="2E441006"/>
    <w:rsid w:val="2E834F96"/>
    <w:rsid w:val="2EC02D1E"/>
    <w:rsid w:val="2F016460"/>
    <w:rsid w:val="3009381E"/>
    <w:rsid w:val="308F1106"/>
    <w:rsid w:val="309C68C9"/>
    <w:rsid w:val="30AB64AE"/>
    <w:rsid w:val="30AC48BC"/>
    <w:rsid w:val="32856588"/>
    <w:rsid w:val="34391A74"/>
    <w:rsid w:val="346C36BB"/>
    <w:rsid w:val="34853B99"/>
    <w:rsid w:val="35736A65"/>
    <w:rsid w:val="35DB1F47"/>
    <w:rsid w:val="37AE1CFA"/>
    <w:rsid w:val="37C8597B"/>
    <w:rsid w:val="381A54A2"/>
    <w:rsid w:val="3840231E"/>
    <w:rsid w:val="38757DB9"/>
    <w:rsid w:val="38C43DB8"/>
    <w:rsid w:val="3939464B"/>
    <w:rsid w:val="39C22B83"/>
    <w:rsid w:val="39CE3843"/>
    <w:rsid w:val="39D815E7"/>
    <w:rsid w:val="3B331A42"/>
    <w:rsid w:val="3B34184F"/>
    <w:rsid w:val="3B983933"/>
    <w:rsid w:val="3BD96049"/>
    <w:rsid w:val="3C6C1CB8"/>
    <w:rsid w:val="3C934E57"/>
    <w:rsid w:val="3D732380"/>
    <w:rsid w:val="3F213CC3"/>
    <w:rsid w:val="3F2D5BDD"/>
    <w:rsid w:val="405261D7"/>
    <w:rsid w:val="41120C74"/>
    <w:rsid w:val="414C1A96"/>
    <w:rsid w:val="427D0A10"/>
    <w:rsid w:val="431D6983"/>
    <w:rsid w:val="442336DE"/>
    <w:rsid w:val="4436589B"/>
    <w:rsid w:val="44D401DA"/>
    <w:rsid w:val="44E72C1F"/>
    <w:rsid w:val="45F27383"/>
    <w:rsid w:val="461D7BC2"/>
    <w:rsid w:val="471D08E8"/>
    <w:rsid w:val="47452A05"/>
    <w:rsid w:val="47A27C7A"/>
    <w:rsid w:val="47D11DF1"/>
    <w:rsid w:val="47F947AE"/>
    <w:rsid w:val="48430366"/>
    <w:rsid w:val="4868727F"/>
    <w:rsid w:val="4869408C"/>
    <w:rsid w:val="4A045879"/>
    <w:rsid w:val="4AD1644A"/>
    <w:rsid w:val="4CE002CB"/>
    <w:rsid w:val="4D081F39"/>
    <w:rsid w:val="4E477717"/>
    <w:rsid w:val="4E4917B1"/>
    <w:rsid w:val="4E9C7C39"/>
    <w:rsid w:val="4EDB33B7"/>
    <w:rsid w:val="4EF0604D"/>
    <w:rsid w:val="503A0A87"/>
    <w:rsid w:val="50A408C8"/>
    <w:rsid w:val="5140750F"/>
    <w:rsid w:val="52CD7C89"/>
    <w:rsid w:val="53D6509D"/>
    <w:rsid w:val="540662F3"/>
    <w:rsid w:val="54E1101B"/>
    <w:rsid w:val="54FD5FB4"/>
    <w:rsid w:val="55366824"/>
    <w:rsid w:val="55A47D54"/>
    <w:rsid w:val="57430C24"/>
    <w:rsid w:val="574E31F5"/>
    <w:rsid w:val="57736CD5"/>
    <w:rsid w:val="590D01C6"/>
    <w:rsid w:val="5A2474A9"/>
    <w:rsid w:val="5AB00B8F"/>
    <w:rsid w:val="5B22094A"/>
    <w:rsid w:val="5BD4004E"/>
    <w:rsid w:val="5BFC767D"/>
    <w:rsid w:val="5D1911ED"/>
    <w:rsid w:val="5D4102BE"/>
    <w:rsid w:val="5DE14B8F"/>
    <w:rsid w:val="5E1C3CEA"/>
    <w:rsid w:val="5E1C5E7E"/>
    <w:rsid w:val="5E2778F8"/>
    <w:rsid w:val="5E283687"/>
    <w:rsid w:val="5EB67BE4"/>
    <w:rsid w:val="5F852E8E"/>
    <w:rsid w:val="61292F0D"/>
    <w:rsid w:val="6200271E"/>
    <w:rsid w:val="62654400"/>
    <w:rsid w:val="628E72F2"/>
    <w:rsid w:val="62D80656"/>
    <w:rsid w:val="63837D69"/>
    <w:rsid w:val="63955CAF"/>
    <w:rsid w:val="639D0B19"/>
    <w:rsid w:val="63A43DDC"/>
    <w:rsid w:val="64B655EE"/>
    <w:rsid w:val="65824E2A"/>
    <w:rsid w:val="65CA1268"/>
    <w:rsid w:val="65DC0ED4"/>
    <w:rsid w:val="66512A1C"/>
    <w:rsid w:val="67037882"/>
    <w:rsid w:val="67073175"/>
    <w:rsid w:val="677C56D7"/>
    <w:rsid w:val="677F5319"/>
    <w:rsid w:val="679465FC"/>
    <w:rsid w:val="679A6BEF"/>
    <w:rsid w:val="67D26C40"/>
    <w:rsid w:val="6899675D"/>
    <w:rsid w:val="68D662BE"/>
    <w:rsid w:val="6A834BA9"/>
    <w:rsid w:val="6AB72ECB"/>
    <w:rsid w:val="6ABC1425"/>
    <w:rsid w:val="6AFC1237"/>
    <w:rsid w:val="6B416502"/>
    <w:rsid w:val="6BF118BC"/>
    <w:rsid w:val="6C4C7D32"/>
    <w:rsid w:val="6C6875E0"/>
    <w:rsid w:val="6CF469E5"/>
    <w:rsid w:val="6D541429"/>
    <w:rsid w:val="6D6E6FB1"/>
    <w:rsid w:val="6DB46441"/>
    <w:rsid w:val="6DDE526B"/>
    <w:rsid w:val="6E282575"/>
    <w:rsid w:val="6E3C1F85"/>
    <w:rsid w:val="6E53736A"/>
    <w:rsid w:val="6E904C65"/>
    <w:rsid w:val="6F924C5C"/>
    <w:rsid w:val="6FAA0587"/>
    <w:rsid w:val="70276363"/>
    <w:rsid w:val="709D3615"/>
    <w:rsid w:val="70D5349E"/>
    <w:rsid w:val="70E70514"/>
    <w:rsid w:val="715B11B5"/>
    <w:rsid w:val="73BD2DA6"/>
    <w:rsid w:val="74176104"/>
    <w:rsid w:val="7439410A"/>
    <w:rsid w:val="74D4735B"/>
    <w:rsid w:val="74D85F0D"/>
    <w:rsid w:val="75392A8A"/>
    <w:rsid w:val="75857B07"/>
    <w:rsid w:val="75C8472A"/>
    <w:rsid w:val="75FC1FFD"/>
    <w:rsid w:val="762738D9"/>
    <w:rsid w:val="76914787"/>
    <w:rsid w:val="76F542E2"/>
    <w:rsid w:val="770546AB"/>
    <w:rsid w:val="776E1EA6"/>
    <w:rsid w:val="783271BD"/>
    <w:rsid w:val="786B5B13"/>
    <w:rsid w:val="78F00A69"/>
    <w:rsid w:val="79360D93"/>
    <w:rsid w:val="795B768E"/>
    <w:rsid w:val="795E7BB2"/>
    <w:rsid w:val="79AC5A9D"/>
    <w:rsid w:val="79B90709"/>
    <w:rsid w:val="7A0121CA"/>
    <w:rsid w:val="7A5439B5"/>
    <w:rsid w:val="7AA64B71"/>
    <w:rsid w:val="7AF45CED"/>
    <w:rsid w:val="7B42406A"/>
    <w:rsid w:val="7BBA69C7"/>
    <w:rsid w:val="7D062837"/>
    <w:rsid w:val="7E0C65A7"/>
    <w:rsid w:val="7E5C5491"/>
    <w:rsid w:val="7E704966"/>
    <w:rsid w:val="7EE25468"/>
    <w:rsid w:val="7F284E87"/>
    <w:rsid w:val="7FD73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04911E"/>
  <w15:docId w15:val="{9A78B86E-37D9-42DD-B15E-BAA9FB81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qFormat/>
    <w:rPr>
      <w:color w:val="0000FF"/>
      <w:u w:val="single"/>
    </w:rPr>
  </w:style>
  <w:style w:type="paragraph" w:styleId="a9">
    <w:name w:val="List Paragraph"/>
    <w:basedOn w:val="a"/>
    <w:uiPriority w:val="99"/>
    <w:unhideWhenUsed/>
    <w:qFormat/>
    <w:pPr>
      <w:ind w:firstLineChars="200" w:firstLine="420"/>
    </w:pPr>
  </w:style>
  <w:style w:type="character" w:customStyle="1" w:styleId="15">
    <w:name w:val="15"/>
    <w:basedOn w:val="a0"/>
    <w:qFormat/>
    <w:rPr>
      <w:rFonts w:ascii="Times New Roman" w:hAnsi="Times New Roman" w:cs="Times New Roman" w:hint="default"/>
      <w:color w:val="0000FF"/>
      <w:u w:val="single"/>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character" w:customStyle="1" w:styleId="UnresolvedMention1">
    <w:name w:val="Unresolved Mention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baike.baidu.com/subview/60376/51221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ACCF32D-339E-4FB4-96D9-A729F46746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5</Pages>
  <Words>494</Words>
  <Characters>2819</Characters>
  <Application>Microsoft Office Word</Application>
  <DocSecurity>0</DocSecurity>
  <Lines>23</Lines>
  <Paragraphs>6</Paragraphs>
  <ScaleCrop>false</ScaleCrop>
  <Company>jsj</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大丫1406244512</dc:creator>
  <cp:lastModifiedBy>王 洪智</cp:lastModifiedBy>
  <cp:revision>15</cp:revision>
  <dcterms:created xsi:type="dcterms:W3CDTF">2022-03-08T07:19:00Z</dcterms:created>
  <dcterms:modified xsi:type="dcterms:W3CDTF">2022-04-13T14:47:00Z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KSORubyTemplateID" linkTarget="0">
    <vt:lpwstr>6</vt:lpwstr>
  </property>
  <property fmtid="{D5CDD505-2E9C-101B-9397-08002B2CF9AE}" pid="4" name="ICV">
    <vt:lpwstr>300CE124A84341FDA36679597CB58B18</vt:lpwstr>
  </property>
</Properties>
</file>