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5BB3B">
      <w:pPr>
        <w:widowControl/>
        <w:spacing w:after="200" w:line="276" w:lineRule="auto"/>
        <w:jc w:val="center"/>
        <w:rPr>
          <w:rFonts w:ascii="Cambria" w:hAnsi="Cambria" w:eastAsia="宋体" w:cs="Times New Roman"/>
          <w:b/>
          <w:color w:val="000000"/>
          <w:kern w:val="0"/>
          <w:sz w:val="32"/>
          <w:szCs w:val="32"/>
          <w:u w:val="single"/>
          <w:lang w:eastAsia="en-US"/>
        </w:rPr>
      </w:pPr>
      <w:r>
        <w:rPr>
          <w:rFonts w:ascii="Cambria" w:hAnsi="Cambria" w:eastAsia="宋体" w:cs="Times New Roman"/>
          <w:b/>
          <w:color w:val="000000"/>
          <w:kern w:val="0"/>
          <w:sz w:val="32"/>
          <w:szCs w:val="32"/>
          <w:u w:val="single"/>
          <w:lang w:eastAsia="en-US"/>
        </w:rPr>
        <w:t>COMMERCIAL INVOICE</w:t>
      </w:r>
    </w:p>
    <w:p w14:paraId="567CAD4F">
      <w:pPr>
        <w:widowControl/>
        <w:spacing w:after="200" w:line="276" w:lineRule="auto"/>
        <w:ind w:left="-1080" w:right="-450"/>
        <w:jc w:val="left"/>
        <w:rPr>
          <w:rFonts w:ascii="Cambria" w:hAnsi="Cambria" w:eastAsia="宋体" w:cs="Times New Roman"/>
          <w:kern w:val="0"/>
          <w:sz w:val="22"/>
        </w:rPr>
      </w:pPr>
      <w:r>
        <w:rPr>
          <w:rFonts w:ascii="Cambria" w:hAnsi="Cambria" w:eastAsia="宋体" w:cs="Times New Roman"/>
          <w:color w:val="000000"/>
          <w:kern w:val="0"/>
          <w:sz w:val="22"/>
          <w:lang w:eastAsia="en-US"/>
        </w:rPr>
        <w:t xml:space="preserve">Attn: Buyer’s Representative Company: </w:t>
      </w:r>
    </w:p>
    <w:p w14:paraId="0811989A">
      <w:pPr>
        <w:widowControl/>
        <w:spacing w:after="200" w:line="276" w:lineRule="auto"/>
        <w:ind w:left="-1080" w:right="-450"/>
        <w:jc w:val="center"/>
        <w:rPr>
          <w:rFonts w:ascii="Cambria" w:hAnsi="Cambria" w:eastAsia="宋体" w:cs="Times New Roman"/>
          <w:b/>
          <w:color w:val="000000"/>
          <w:kern w:val="0"/>
          <w:sz w:val="22"/>
          <w:u w:val="single"/>
        </w:rPr>
      </w:pPr>
      <w:r>
        <w:rPr>
          <w:rFonts w:ascii="Cambria" w:hAnsi="Cambria" w:eastAsia="宋体" w:cs="Times New Roman"/>
          <w:b/>
          <w:color w:val="000000"/>
          <w:kern w:val="0"/>
          <w:sz w:val="22"/>
          <w:u w:val="single"/>
          <w:lang w:eastAsia="en-US"/>
        </w:rPr>
        <w:t>PURCHASE COMMERCIAL INVOICE OF EN590</w:t>
      </w:r>
    </w:p>
    <w:tbl>
      <w:tblPr>
        <w:tblStyle w:val="45"/>
        <w:tblW w:w="10606" w:type="dxa"/>
        <w:tblInd w:w="-9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2"/>
        <w:gridCol w:w="1896"/>
        <w:gridCol w:w="1208"/>
        <w:gridCol w:w="732"/>
        <w:gridCol w:w="1043"/>
        <w:gridCol w:w="1276"/>
        <w:gridCol w:w="1114"/>
        <w:gridCol w:w="278"/>
        <w:gridCol w:w="1527"/>
      </w:tblGrid>
      <w:tr w14:paraId="5F853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5311" w:type="dxa"/>
            <w:gridSpan w:val="4"/>
            <w:tcBorders>
              <w:bottom w:val="single" w:color="auto" w:sz="4" w:space="0"/>
            </w:tcBorders>
            <w:shd w:val="clear" w:color="auto" w:fill="D9D9D9"/>
          </w:tcPr>
          <w:p w14:paraId="26180AD0">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 xml:space="preserve">SELLER COMPANY BELOW: </w:t>
            </w:r>
          </w:p>
        </w:tc>
        <w:tc>
          <w:tcPr>
            <w:tcW w:w="3736" w:type="dxa"/>
            <w:gridSpan w:val="4"/>
            <w:tcBorders>
              <w:top w:val="single" w:color="auto" w:sz="4" w:space="0"/>
              <w:bottom w:val="single" w:color="auto" w:sz="4" w:space="0"/>
              <w:right w:val="single" w:color="auto" w:sz="4" w:space="0"/>
            </w:tcBorders>
            <w:shd w:val="clear" w:color="auto" w:fill="D9D9D9"/>
          </w:tcPr>
          <w:p w14:paraId="03639041">
            <w:pPr>
              <w:widowControl/>
              <w:spacing w:after="200" w:line="276" w:lineRule="auto"/>
              <w:jc w:val="center"/>
              <w:rPr>
                <w:rFonts w:ascii="Cambria" w:hAnsi="Cambria" w:eastAsia="宋体" w:cs="Times New Roman"/>
                <w:color w:val="000000"/>
                <w:kern w:val="0"/>
                <w:sz w:val="20"/>
                <w:szCs w:val="20"/>
                <w:lang w:eastAsia="en-US"/>
              </w:rPr>
            </w:pPr>
          </w:p>
        </w:tc>
        <w:tc>
          <w:tcPr>
            <w:tcW w:w="1559" w:type="dxa"/>
            <w:tcBorders>
              <w:top w:val="single" w:color="auto" w:sz="4" w:space="0"/>
              <w:left w:val="single" w:color="auto" w:sz="4" w:space="0"/>
              <w:bottom w:val="single" w:color="auto" w:sz="4" w:space="0"/>
            </w:tcBorders>
            <w:shd w:val="clear" w:color="auto" w:fill="D9D9D9"/>
          </w:tcPr>
          <w:p w14:paraId="1DA1B40E">
            <w:pPr>
              <w:widowControl/>
              <w:spacing w:after="200" w:line="276" w:lineRule="auto"/>
              <w:jc w:val="center"/>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ISSUED DATE</w:t>
            </w:r>
          </w:p>
        </w:tc>
      </w:tr>
      <w:tr w14:paraId="0CF44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9" w:hRule="atLeast"/>
        </w:trPr>
        <w:tc>
          <w:tcPr>
            <w:tcW w:w="5311" w:type="dxa"/>
            <w:gridSpan w:val="4"/>
            <w:vMerge w:val="restart"/>
            <w:tcBorders>
              <w:top w:val="single" w:color="auto" w:sz="4" w:space="0"/>
            </w:tcBorders>
          </w:tcPr>
          <w:p w14:paraId="14B029F6">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COMPANY NAME: ZHENFU ENERGY (HAINAN) CO., LTD</w:t>
            </w:r>
          </w:p>
          <w:p w14:paraId="454675C5">
            <w:pPr>
              <w:widowControl/>
              <w:spacing w:after="200" w:line="276" w:lineRule="auto"/>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LEGAL ADDRESS: Room 202-8, Comprehensive Building, High-end Food (Medicine) Material Processing Standardization Workshop, Haicheng 1st Road, Free Trade Zone, Haikou City, Hainan Province.</w:t>
            </w:r>
          </w:p>
          <w:p w14:paraId="3B20D145">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REGISTRATION №: 91460000MAEHLUW76G</w:t>
            </w:r>
          </w:p>
          <w:p w14:paraId="75092193">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REPRESENTED BY: Li SongBao</w:t>
            </w:r>
          </w:p>
          <w:p w14:paraId="7A59F89D">
            <w:pPr>
              <w:widowControl/>
              <w:spacing w:after="200" w:line="276" w:lineRule="auto"/>
              <w:jc w:val="left"/>
              <w:rPr>
                <w:rFonts w:ascii="Cambria" w:hAnsi="Cambria" w:eastAsia="宋体" w:cs="Times New Roman"/>
                <w:color w:val="000000"/>
                <w:kern w:val="0"/>
                <w:sz w:val="20"/>
                <w:szCs w:val="20"/>
              </w:rPr>
            </w:pPr>
            <w:r>
              <w:rPr>
                <w:rFonts w:ascii="Cambria" w:hAnsi="Cambria" w:eastAsia="宋体" w:cs="Times New Roman"/>
                <w:color w:val="000000"/>
                <w:kern w:val="0"/>
                <w:sz w:val="20"/>
                <w:szCs w:val="20"/>
                <w:lang w:eastAsia="en-US"/>
              </w:rPr>
              <w:t>POSITION: Chairman</w:t>
            </w:r>
          </w:p>
          <w:p w14:paraId="68A394BF">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TELLPHONE:</w:t>
            </w:r>
          </w:p>
          <w:p w14:paraId="668E4B03">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E-MAIL:</w:t>
            </w:r>
          </w:p>
        </w:tc>
        <w:tc>
          <w:tcPr>
            <w:tcW w:w="3736" w:type="dxa"/>
            <w:gridSpan w:val="4"/>
            <w:tcBorders>
              <w:top w:val="single" w:color="auto" w:sz="4" w:space="0"/>
              <w:bottom w:val="single" w:color="auto" w:sz="4" w:space="0"/>
              <w:right w:val="single" w:color="auto" w:sz="4" w:space="0"/>
            </w:tcBorders>
          </w:tcPr>
          <w:p w14:paraId="7BE093F1">
            <w:pPr>
              <w:widowControl/>
              <w:spacing w:after="200" w:line="276" w:lineRule="auto"/>
              <w:ind w:right="-252"/>
              <w:jc w:val="left"/>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lang w:eastAsia="en-US"/>
                <w14:textFill>
                  <w14:solidFill>
                    <w14:schemeClr w14:val="tx1"/>
                  </w14:solidFill>
                </w14:textFill>
              </w:rPr>
              <w:t xml:space="preserve">PC-OIL/KAZ-TTT/EN590/10PPM/2026 </w:t>
            </w:r>
          </w:p>
          <w:p w14:paraId="71988D4B">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tc>
        <w:tc>
          <w:tcPr>
            <w:tcW w:w="1559" w:type="dxa"/>
            <w:tcBorders>
              <w:top w:val="single" w:color="auto" w:sz="4" w:space="0"/>
              <w:left w:val="single" w:color="auto" w:sz="4" w:space="0"/>
              <w:bottom w:val="single" w:color="auto" w:sz="4" w:space="0"/>
            </w:tcBorders>
          </w:tcPr>
          <w:p w14:paraId="0471631F">
            <w:pPr>
              <w:widowControl/>
              <w:spacing w:after="200" w:line="276" w:lineRule="auto"/>
              <w:jc w:val="center"/>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highlight w:val="yellow"/>
                <w14:textFill>
                  <w14:solidFill>
                    <w14:schemeClr w14:val="tx1"/>
                  </w14:solidFill>
                </w14:textFill>
              </w:rPr>
              <w:t>3</w:t>
            </w:r>
            <w:r>
              <w:rPr>
                <w:rFonts w:ascii="Cambria" w:hAnsi="Cambria" w:eastAsia="宋体" w:cs="Times New Roman"/>
                <w:color w:val="000000" w:themeColor="text1"/>
                <w:kern w:val="0"/>
                <w:sz w:val="20"/>
                <w:szCs w:val="20"/>
                <w:highlight w:val="yellow"/>
                <w:lang w:eastAsia="en-US"/>
                <w14:textFill>
                  <w14:solidFill>
                    <w14:schemeClr w14:val="tx1"/>
                  </w14:solidFill>
                </w14:textFill>
              </w:rPr>
              <w:t>.1</w:t>
            </w:r>
            <w:r>
              <w:rPr>
                <w:rFonts w:ascii="Cambria" w:hAnsi="Cambria" w:eastAsia="宋体" w:cs="Times New Roman"/>
                <w:color w:val="000000" w:themeColor="text1"/>
                <w:kern w:val="0"/>
                <w:sz w:val="20"/>
                <w:szCs w:val="20"/>
                <w:highlight w:val="yellow"/>
                <w14:textFill>
                  <w14:solidFill>
                    <w14:schemeClr w14:val="tx1"/>
                  </w14:solidFill>
                </w14:textFill>
              </w:rPr>
              <w:t>9</w:t>
            </w:r>
            <w:r>
              <w:rPr>
                <w:rFonts w:ascii="Cambria" w:hAnsi="Cambria" w:eastAsia="宋体" w:cs="Times New Roman"/>
                <w:color w:val="000000" w:themeColor="text1"/>
                <w:kern w:val="0"/>
                <w:sz w:val="20"/>
                <w:szCs w:val="20"/>
                <w:highlight w:val="yellow"/>
                <w:lang w:eastAsia="en-US"/>
                <w14:textFill>
                  <w14:solidFill>
                    <w14:schemeClr w14:val="tx1"/>
                  </w14:solidFill>
                </w14:textFill>
              </w:rPr>
              <w:t>.2026</w:t>
            </w:r>
          </w:p>
        </w:tc>
      </w:tr>
      <w:tr w14:paraId="121E7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5311" w:type="dxa"/>
            <w:gridSpan w:val="4"/>
            <w:vMerge w:val="continue"/>
            <w:shd w:val="clear" w:color="auto" w:fill="D9D9D9"/>
          </w:tcPr>
          <w:p w14:paraId="13369C40">
            <w:pPr>
              <w:widowControl/>
              <w:spacing w:after="200" w:line="276" w:lineRule="auto"/>
              <w:jc w:val="left"/>
              <w:rPr>
                <w:rFonts w:ascii="Cambria" w:hAnsi="Cambria" w:eastAsia="宋体" w:cs="Times New Roman"/>
                <w:color w:val="000000"/>
                <w:kern w:val="0"/>
                <w:sz w:val="20"/>
                <w:szCs w:val="20"/>
                <w:lang w:eastAsia="en-US"/>
              </w:rPr>
            </w:pPr>
          </w:p>
        </w:tc>
        <w:tc>
          <w:tcPr>
            <w:tcW w:w="3736" w:type="dxa"/>
            <w:gridSpan w:val="4"/>
            <w:tcBorders>
              <w:top w:val="single" w:color="auto" w:sz="4" w:space="0"/>
              <w:bottom w:val="single" w:color="auto" w:sz="4" w:space="0"/>
              <w:right w:val="single" w:color="auto" w:sz="4" w:space="0"/>
            </w:tcBorders>
            <w:shd w:val="clear" w:color="auto" w:fill="D9D9D9"/>
          </w:tcPr>
          <w:p w14:paraId="3114F96D">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lang w:eastAsia="en-US"/>
                <w14:textFill>
                  <w14:solidFill>
                    <w14:schemeClr w14:val="tx1"/>
                  </w14:solidFill>
                </w14:textFill>
              </w:rPr>
              <w:t>REFERENCE NUMBER</w:t>
            </w:r>
          </w:p>
        </w:tc>
        <w:tc>
          <w:tcPr>
            <w:tcW w:w="1559" w:type="dxa"/>
            <w:tcBorders>
              <w:top w:val="single" w:color="auto" w:sz="4" w:space="0"/>
              <w:left w:val="single" w:color="auto" w:sz="4" w:space="0"/>
              <w:bottom w:val="single" w:color="auto" w:sz="4" w:space="0"/>
            </w:tcBorders>
            <w:shd w:val="clear" w:color="auto" w:fill="D9D9D9"/>
          </w:tcPr>
          <w:p w14:paraId="0CB18A97">
            <w:pPr>
              <w:widowControl/>
              <w:spacing w:after="200" w:line="276" w:lineRule="auto"/>
              <w:jc w:val="center"/>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lang w:eastAsia="en-US"/>
                <w14:textFill>
                  <w14:solidFill>
                    <w14:schemeClr w14:val="tx1"/>
                  </w14:solidFill>
                </w14:textFill>
              </w:rPr>
              <w:t>EXPIRY DATE</w:t>
            </w:r>
          </w:p>
        </w:tc>
      </w:tr>
      <w:tr w14:paraId="323FF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3" w:hRule="atLeast"/>
        </w:trPr>
        <w:tc>
          <w:tcPr>
            <w:tcW w:w="5311" w:type="dxa"/>
            <w:gridSpan w:val="4"/>
            <w:vMerge w:val="continue"/>
          </w:tcPr>
          <w:p w14:paraId="3660A489">
            <w:pPr>
              <w:widowControl/>
              <w:spacing w:after="200" w:line="276" w:lineRule="auto"/>
              <w:jc w:val="left"/>
              <w:rPr>
                <w:rFonts w:ascii="Cambria" w:hAnsi="Cambria" w:eastAsia="宋体" w:cs="Times New Roman"/>
                <w:color w:val="000000"/>
                <w:kern w:val="0"/>
                <w:sz w:val="20"/>
                <w:szCs w:val="20"/>
                <w:lang w:eastAsia="en-US"/>
              </w:rPr>
            </w:pPr>
          </w:p>
        </w:tc>
        <w:tc>
          <w:tcPr>
            <w:tcW w:w="3736" w:type="dxa"/>
            <w:gridSpan w:val="4"/>
            <w:tcBorders>
              <w:top w:val="single" w:color="auto" w:sz="4" w:space="0"/>
              <w:bottom w:val="single" w:color="auto" w:sz="4" w:space="0"/>
              <w:right w:val="single" w:color="auto" w:sz="4" w:space="0"/>
            </w:tcBorders>
          </w:tcPr>
          <w:p w14:paraId="3494DBD6">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p w14:paraId="4DC25FD5">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highlight w:val="yellow"/>
                <w:lang w:eastAsia="en-US"/>
                <w14:textFill>
                  <w14:solidFill>
                    <w14:schemeClr w14:val="tx1"/>
                  </w14:solidFill>
                </w14:textFill>
              </w:rPr>
              <w:t>ZF-EN590-2026.326A</w:t>
            </w:r>
          </w:p>
        </w:tc>
        <w:tc>
          <w:tcPr>
            <w:tcW w:w="1559" w:type="dxa"/>
            <w:tcBorders>
              <w:top w:val="single" w:color="auto" w:sz="4" w:space="0"/>
              <w:left w:val="single" w:color="auto" w:sz="4" w:space="0"/>
              <w:bottom w:val="single" w:color="auto" w:sz="4" w:space="0"/>
            </w:tcBorders>
          </w:tcPr>
          <w:p w14:paraId="34E345F9">
            <w:pPr>
              <w:widowControl/>
              <w:spacing w:after="200" w:line="276" w:lineRule="auto"/>
              <w:jc w:val="center"/>
              <w:rPr>
                <w:rFonts w:ascii="Cambria" w:hAnsi="Cambria" w:eastAsia="宋体" w:cs="Times New Roman"/>
                <w:color w:val="000000" w:themeColor="text1"/>
                <w:kern w:val="0"/>
                <w:sz w:val="20"/>
                <w:szCs w:val="20"/>
                <w:lang w:eastAsia="en-US"/>
                <w14:textFill>
                  <w14:solidFill>
                    <w14:schemeClr w14:val="tx1"/>
                  </w14:solidFill>
                </w14:textFill>
              </w:rPr>
            </w:pPr>
          </w:p>
          <w:p w14:paraId="0E0021E6">
            <w:pPr>
              <w:widowControl/>
              <w:spacing w:after="200" w:line="276" w:lineRule="auto"/>
              <w:jc w:val="center"/>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highlight w:val="yellow"/>
                <w:lang w:eastAsia="en-US"/>
                <w14:textFill>
                  <w14:solidFill>
                    <w14:schemeClr w14:val="tx1"/>
                  </w14:solidFill>
                </w14:textFill>
              </w:rPr>
              <w:t>3.</w:t>
            </w:r>
            <w:r>
              <w:rPr>
                <w:rFonts w:ascii="Cambria" w:hAnsi="Cambria" w:eastAsia="宋体" w:cs="Times New Roman"/>
                <w:color w:val="000000" w:themeColor="text1"/>
                <w:kern w:val="0"/>
                <w:sz w:val="20"/>
                <w:szCs w:val="20"/>
                <w:highlight w:val="yellow"/>
                <w14:textFill>
                  <w14:solidFill>
                    <w14:schemeClr w14:val="tx1"/>
                  </w14:solidFill>
                </w14:textFill>
              </w:rPr>
              <w:t>XX</w:t>
            </w:r>
            <w:r>
              <w:rPr>
                <w:rFonts w:ascii="Cambria" w:hAnsi="Cambria" w:eastAsia="宋体" w:cs="Times New Roman"/>
                <w:color w:val="000000" w:themeColor="text1"/>
                <w:kern w:val="0"/>
                <w:sz w:val="20"/>
                <w:szCs w:val="20"/>
                <w:highlight w:val="yellow"/>
                <w:lang w:eastAsia="en-US"/>
                <w14:textFill>
                  <w14:solidFill>
                    <w14:schemeClr w14:val="tx1"/>
                  </w14:solidFill>
                </w14:textFill>
              </w:rPr>
              <w:t>.2026</w:t>
            </w:r>
          </w:p>
          <w:p w14:paraId="36213020">
            <w:pPr>
              <w:widowControl/>
              <w:spacing w:after="200" w:line="276" w:lineRule="auto"/>
              <w:jc w:val="center"/>
              <w:rPr>
                <w:rFonts w:ascii="Cambria" w:hAnsi="Cambria" w:eastAsia="宋体" w:cs="Times New Roman"/>
                <w:color w:val="000000" w:themeColor="text1"/>
                <w:kern w:val="0"/>
                <w:sz w:val="20"/>
                <w:szCs w:val="20"/>
                <w:lang w:eastAsia="en-US"/>
                <w14:textFill>
                  <w14:solidFill>
                    <w14:schemeClr w14:val="tx1"/>
                  </w14:solidFill>
                </w14:textFill>
              </w:rPr>
            </w:pPr>
          </w:p>
        </w:tc>
      </w:tr>
      <w:tr w14:paraId="395C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trPr>
        <w:tc>
          <w:tcPr>
            <w:tcW w:w="5311" w:type="dxa"/>
            <w:gridSpan w:val="4"/>
            <w:vMerge w:val="continue"/>
            <w:shd w:val="clear" w:color="auto" w:fill="D9D9D9"/>
          </w:tcPr>
          <w:p w14:paraId="5C178F58">
            <w:pPr>
              <w:widowControl/>
              <w:spacing w:after="200" w:line="276" w:lineRule="auto"/>
              <w:jc w:val="left"/>
              <w:rPr>
                <w:rFonts w:ascii="Cambria" w:hAnsi="Cambria" w:eastAsia="宋体" w:cs="Times New Roman"/>
                <w:color w:val="000000"/>
                <w:kern w:val="0"/>
                <w:sz w:val="20"/>
                <w:szCs w:val="20"/>
                <w:lang w:eastAsia="en-US"/>
              </w:rPr>
            </w:pPr>
          </w:p>
        </w:tc>
        <w:tc>
          <w:tcPr>
            <w:tcW w:w="5295" w:type="dxa"/>
            <w:gridSpan w:val="5"/>
            <w:tcBorders>
              <w:top w:val="single" w:color="auto" w:sz="4" w:space="0"/>
              <w:bottom w:val="single" w:color="auto" w:sz="4" w:space="0"/>
            </w:tcBorders>
            <w:shd w:val="clear" w:color="auto" w:fill="D9D9D9"/>
          </w:tcPr>
          <w:p w14:paraId="0EE319A9">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lang w:eastAsia="en-US"/>
                <w14:textFill>
                  <w14:solidFill>
                    <w14:schemeClr w14:val="tx1"/>
                  </w14:solidFill>
                </w14:textFill>
              </w:rPr>
              <w:t>CONTRACT NUMBER</w:t>
            </w:r>
          </w:p>
        </w:tc>
      </w:tr>
      <w:tr w14:paraId="5903F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7" w:hRule="atLeast"/>
        </w:trPr>
        <w:tc>
          <w:tcPr>
            <w:tcW w:w="5311" w:type="dxa"/>
            <w:gridSpan w:val="4"/>
            <w:vMerge w:val="continue"/>
            <w:tcBorders>
              <w:bottom w:val="single" w:color="auto" w:sz="4" w:space="0"/>
            </w:tcBorders>
          </w:tcPr>
          <w:p w14:paraId="1C081E4F">
            <w:pPr>
              <w:widowControl/>
              <w:spacing w:after="200" w:line="276" w:lineRule="auto"/>
              <w:jc w:val="left"/>
              <w:rPr>
                <w:rFonts w:ascii="Cambria" w:hAnsi="Cambria" w:eastAsia="宋体" w:cs="Times New Roman"/>
                <w:color w:val="000000"/>
                <w:kern w:val="0"/>
                <w:sz w:val="20"/>
                <w:szCs w:val="20"/>
                <w:lang w:eastAsia="en-US"/>
              </w:rPr>
            </w:pPr>
          </w:p>
        </w:tc>
        <w:tc>
          <w:tcPr>
            <w:tcW w:w="5295" w:type="dxa"/>
            <w:gridSpan w:val="5"/>
            <w:vMerge w:val="restart"/>
            <w:tcBorders>
              <w:top w:val="single" w:color="auto" w:sz="4" w:space="0"/>
            </w:tcBorders>
          </w:tcPr>
          <w:p w14:paraId="7E7F81B4">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p w14:paraId="7C9FE1C1">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p w14:paraId="1CA4A3A0">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p w14:paraId="7325E400">
            <w:pPr>
              <w:widowControl/>
              <w:spacing w:after="200" w:line="276" w:lineRule="auto"/>
              <w:jc w:val="left"/>
              <w:rPr>
                <w:rFonts w:ascii="Cambria" w:hAnsi="Cambria" w:eastAsia="宋体" w:cs="Times New Roman"/>
                <w:color w:val="000000" w:themeColor="text1"/>
                <w:kern w:val="0"/>
                <w:sz w:val="20"/>
                <w:szCs w:val="20"/>
                <w14:textFill>
                  <w14:solidFill>
                    <w14:schemeClr w14:val="tx1"/>
                  </w14:solidFill>
                </w14:textFill>
              </w:rPr>
            </w:pPr>
            <w:r>
              <w:rPr>
                <w:rFonts w:ascii="Cambria" w:hAnsi="Cambria" w:eastAsia="宋体" w:cs="Times New Roman"/>
                <w:color w:val="000000" w:themeColor="text1"/>
                <w:kern w:val="0"/>
                <w:sz w:val="20"/>
                <w:szCs w:val="20"/>
                <w:lang w:eastAsia="en-US"/>
                <w14:textFill>
                  <w14:solidFill>
                    <w14:schemeClr w14:val="tx1"/>
                  </w14:solidFill>
                </w14:textFill>
              </w:rPr>
              <w:t>PC-ZEHCL/KAZ-TTT/EN590/</w:t>
            </w:r>
            <w:r>
              <w:rPr>
                <w:rFonts w:ascii="Cambria" w:hAnsi="Cambria" w:eastAsia="宋体" w:cs="Times New Roman"/>
                <w:color w:val="000000" w:themeColor="text1"/>
                <w:kern w:val="0"/>
                <w:sz w:val="20"/>
                <w:szCs w:val="20"/>
                <w:highlight w:val="yellow"/>
                <w:lang w:eastAsia="en-US"/>
                <w14:textFill>
                  <w14:solidFill>
                    <w14:schemeClr w14:val="tx1"/>
                  </w14:solidFill>
                </w14:textFill>
              </w:rPr>
              <w:t>2026</w:t>
            </w:r>
            <w:r>
              <w:rPr>
                <w:rFonts w:hint="eastAsia" w:ascii="Cambria" w:hAnsi="Cambria" w:eastAsia="宋体" w:cs="Times New Roman"/>
                <w:color w:val="000000" w:themeColor="text1"/>
                <w:kern w:val="0"/>
                <w:sz w:val="20"/>
                <w:szCs w:val="20"/>
                <w:highlight w:val="yellow"/>
                <w14:textFill>
                  <w14:solidFill>
                    <w14:schemeClr w14:val="tx1"/>
                  </w14:solidFill>
                </w14:textFill>
              </w:rPr>
              <w:t>0</w:t>
            </w:r>
            <w:r>
              <w:rPr>
                <w:rFonts w:ascii="Cambria" w:hAnsi="Cambria" w:eastAsia="宋体" w:cs="Times New Roman"/>
                <w:color w:val="000000" w:themeColor="text1"/>
                <w:kern w:val="0"/>
                <w:sz w:val="20"/>
                <w:szCs w:val="20"/>
                <w:highlight w:val="yellow"/>
                <w14:textFill>
                  <w14:solidFill>
                    <w14:schemeClr w14:val="tx1"/>
                  </w14:solidFill>
                </w14:textFill>
              </w:rPr>
              <w:t>3</w:t>
            </w:r>
            <w:r>
              <w:rPr>
                <w:rFonts w:ascii="Cambria" w:hAnsi="Cambria" w:eastAsia="宋体" w:cs="Times New Roman"/>
                <w:color w:val="000000" w:themeColor="text1"/>
                <w:kern w:val="0"/>
                <w:sz w:val="20"/>
                <w:szCs w:val="20"/>
                <w14:textFill>
                  <w14:solidFill>
                    <w14:schemeClr w14:val="tx1"/>
                  </w14:solidFill>
                </w14:textFill>
              </w:rPr>
              <w:t>19</w:t>
            </w:r>
          </w:p>
          <w:p w14:paraId="0FA8BAA8">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p w14:paraId="570D6CD0">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p w14:paraId="391440BA">
            <w:pPr>
              <w:widowControl/>
              <w:spacing w:after="200" w:line="276" w:lineRule="auto"/>
              <w:jc w:val="left"/>
              <w:rPr>
                <w:rFonts w:ascii="Cambria" w:hAnsi="Cambria" w:eastAsia="宋体" w:cs="Times New Roman"/>
                <w:color w:val="000000" w:themeColor="text1"/>
                <w:kern w:val="0"/>
                <w:sz w:val="20"/>
                <w:szCs w:val="20"/>
                <w:lang w:eastAsia="en-US"/>
                <w14:textFill>
                  <w14:solidFill>
                    <w14:schemeClr w14:val="tx1"/>
                  </w14:solidFill>
                </w14:textFill>
              </w:rPr>
            </w:pPr>
          </w:p>
        </w:tc>
      </w:tr>
      <w:tr w14:paraId="2CE69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2" w:hRule="atLeast"/>
        </w:trPr>
        <w:tc>
          <w:tcPr>
            <w:tcW w:w="5311" w:type="dxa"/>
            <w:gridSpan w:val="4"/>
            <w:tcBorders>
              <w:top w:val="single" w:color="auto" w:sz="4" w:space="0"/>
              <w:bottom w:val="single" w:color="auto" w:sz="4" w:space="0"/>
            </w:tcBorders>
            <w:shd w:val="clear" w:color="auto" w:fill="D9D9D9"/>
          </w:tcPr>
          <w:p w14:paraId="096438BC">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BUYER COMPANY BLOW:</w:t>
            </w:r>
          </w:p>
        </w:tc>
        <w:tc>
          <w:tcPr>
            <w:tcW w:w="5295" w:type="dxa"/>
            <w:gridSpan w:val="5"/>
            <w:vMerge w:val="continue"/>
            <w:shd w:val="clear" w:color="auto" w:fill="D9D9D9"/>
          </w:tcPr>
          <w:p w14:paraId="64E128C9">
            <w:pPr>
              <w:widowControl/>
              <w:spacing w:after="200" w:line="276" w:lineRule="auto"/>
              <w:jc w:val="left"/>
              <w:rPr>
                <w:rFonts w:ascii="Cambria" w:hAnsi="Cambria" w:eastAsia="宋体" w:cs="Times New Roman"/>
                <w:color w:val="000000"/>
                <w:kern w:val="0"/>
                <w:sz w:val="20"/>
                <w:szCs w:val="20"/>
                <w:lang w:eastAsia="en-US"/>
              </w:rPr>
            </w:pPr>
          </w:p>
        </w:tc>
      </w:tr>
      <w:tr w14:paraId="51566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9" w:hRule="atLeast"/>
        </w:trPr>
        <w:tc>
          <w:tcPr>
            <w:tcW w:w="5311" w:type="dxa"/>
            <w:gridSpan w:val="4"/>
            <w:vMerge w:val="restart"/>
            <w:tcBorders>
              <w:top w:val="single" w:color="auto" w:sz="4" w:space="0"/>
            </w:tcBorders>
          </w:tcPr>
          <w:p w14:paraId="248DCB34">
            <w:pPr>
              <w:widowControl/>
              <w:spacing w:after="200" w:line="276" w:lineRule="auto"/>
              <w:ind w:right="-86"/>
              <w:jc w:val="left"/>
              <w:rPr>
                <w:rFonts w:ascii="Cambria" w:hAnsi="Cambria" w:eastAsia="宋体" w:cs="Times New Roman"/>
                <w:color w:val="000000"/>
                <w:kern w:val="0"/>
                <w:sz w:val="20"/>
                <w:szCs w:val="20"/>
                <w:highlight w:val="yellow"/>
                <w:lang w:eastAsia="en-US"/>
              </w:rPr>
            </w:pPr>
            <w:r>
              <w:rPr>
                <w:rFonts w:ascii="Cambria" w:hAnsi="Cambria" w:eastAsia="宋体" w:cs="Times New Roman"/>
                <w:color w:val="000000"/>
                <w:kern w:val="0"/>
                <w:sz w:val="20"/>
                <w:szCs w:val="20"/>
                <w:highlight w:val="yellow"/>
                <w:lang w:eastAsia="en-US"/>
              </w:rPr>
              <w:t>COMPANY NAME: Hong Kong Unique International Trade Company</w:t>
            </w:r>
          </w:p>
          <w:p w14:paraId="47BD2B63">
            <w:pPr>
              <w:widowControl/>
              <w:spacing w:after="200" w:line="276" w:lineRule="auto"/>
              <w:jc w:val="left"/>
              <w:rPr>
                <w:rFonts w:hint="eastAsia" w:ascii="Cambria" w:hAnsi="Cambria" w:eastAsia="宋体" w:cs="Times New Roman"/>
                <w:color w:val="FF0000"/>
                <w:kern w:val="0"/>
                <w:sz w:val="20"/>
                <w:szCs w:val="20"/>
                <w:highlight w:val="yellow"/>
                <w:lang w:eastAsia="en-US"/>
              </w:rPr>
            </w:pPr>
            <w:r>
              <w:rPr>
                <w:rFonts w:ascii="Cambria" w:hAnsi="Cambria" w:eastAsia="宋体" w:cs="Times New Roman"/>
                <w:color w:val="000000"/>
                <w:kern w:val="0"/>
                <w:sz w:val="20"/>
                <w:szCs w:val="20"/>
                <w:highlight w:val="yellow"/>
                <w:lang w:eastAsia="en-US"/>
              </w:rPr>
              <w:t xml:space="preserve">ADDRESS: </w:t>
            </w:r>
            <w:r>
              <w:rPr>
                <w:rFonts w:hint="eastAsia" w:ascii="Cambria" w:hAnsi="Cambria" w:eastAsia="宋体" w:cs="Times New Roman"/>
                <w:color w:val="FF0000"/>
                <w:kern w:val="0"/>
                <w:sz w:val="20"/>
                <w:szCs w:val="20"/>
                <w:highlight w:val="yellow"/>
                <w:lang w:eastAsia="en-US"/>
              </w:rPr>
              <w:t>RM 602, 6/F, KAI YUE COMM</w:t>
            </w:r>
          </w:p>
          <w:p w14:paraId="21ED3BB8">
            <w:pPr>
              <w:widowControl/>
              <w:spacing w:after="200" w:line="276" w:lineRule="auto"/>
              <w:jc w:val="left"/>
              <w:rPr>
                <w:rFonts w:hint="eastAsia" w:ascii="Cambria" w:hAnsi="Cambria" w:eastAsia="宋体" w:cs="Times New Roman"/>
                <w:color w:val="FF0000"/>
                <w:kern w:val="0"/>
                <w:sz w:val="20"/>
                <w:szCs w:val="20"/>
                <w:highlight w:val="yellow"/>
                <w:lang w:eastAsia="en-US"/>
              </w:rPr>
            </w:pPr>
            <w:r>
              <w:rPr>
                <w:rFonts w:hint="eastAsia" w:ascii="Cambria" w:hAnsi="Cambria" w:eastAsia="宋体" w:cs="Times New Roman"/>
                <w:color w:val="FF0000"/>
                <w:kern w:val="0"/>
                <w:sz w:val="20"/>
                <w:szCs w:val="20"/>
                <w:highlight w:val="yellow"/>
                <w:lang w:eastAsia="en-US"/>
              </w:rPr>
              <w:t>BUILDING, NO.2C, ARGYLE</w:t>
            </w:r>
          </w:p>
          <w:p w14:paraId="33DAE973">
            <w:pPr>
              <w:widowControl/>
              <w:spacing w:after="200" w:line="276" w:lineRule="auto"/>
              <w:jc w:val="left"/>
              <w:rPr>
                <w:rFonts w:hint="eastAsia" w:ascii="Cambria" w:hAnsi="Cambria" w:eastAsia="宋体" w:cs="Times New Roman"/>
                <w:color w:val="FF0000"/>
                <w:kern w:val="0"/>
                <w:sz w:val="20"/>
                <w:szCs w:val="20"/>
                <w:highlight w:val="yellow"/>
                <w:lang w:eastAsia="en-US"/>
              </w:rPr>
            </w:pPr>
            <w:r>
              <w:rPr>
                <w:rFonts w:hint="eastAsia" w:ascii="Cambria" w:hAnsi="Cambria" w:eastAsia="宋体" w:cs="Times New Roman"/>
                <w:color w:val="FF0000"/>
                <w:kern w:val="0"/>
                <w:sz w:val="20"/>
                <w:szCs w:val="20"/>
                <w:highlight w:val="yellow"/>
                <w:lang w:eastAsia="en-US"/>
              </w:rPr>
              <w:t>STREET, MONGKOK KOWLOON,</w:t>
            </w:r>
          </w:p>
          <w:p w14:paraId="6EB959E9">
            <w:pPr>
              <w:widowControl/>
              <w:spacing w:after="200" w:line="276" w:lineRule="auto"/>
              <w:jc w:val="left"/>
              <w:rPr>
                <w:rFonts w:ascii="Cambria" w:hAnsi="Cambria" w:eastAsia="宋体" w:cs="Times New Roman"/>
                <w:color w:val="FF0000"/>
                <w:kern w:val="0"/>
                <w:sz w:val="20"/>
                <w:szCs w:val="20"/>
                <w:highlight w:val="yellow"/>
                <w:lang w:eastAsia="en-US"/>
              </w:rPr>
            </w:pPr>
            <w:r>
              <w:rPr>
                <w:rFonts w:hint="eastAsia" w:ascii="Cambria" w:hAnsi="Cambria" w:eastAsia="宋体" w:cs="Times New Roman"/>
                <w:color w:val="FF0000"/>
                <w:kern w:val="0"/>
                <w:sz w:val="20"/>
                <w:szCs w:val="20"/>
                <w:highlight w:val="yellow"/>
                <w:lang w:eastAsia="en-US"/>
              </w:rPr>
              <w:t>HONG KONG</w:t>
            </w:r>
          </w:p>
          <w:p w14:paraId="57BB3F8C">
            <w:pPr>
              <w:widowControl/>
              <w:spacing w:after="200" w:line="276" w:lineRule="auto"/>
              <w:jc w:val="left"/>
              <w:rPr>
                <w:rFonts w:ascii="Cambria" w:hAnsi="Cambria" w:eastAsia="宋体" w:cs="Times New Roman"/>
                <w:color w:val="000000"/>
                <w:kern w:val="0"/>
                <w:sz w:val="20"/>
                <w:szCs w:val="20"/>
                <w:highlight w:val="yellow"/>
              </w:rPr>
            </w:pPr>
            <w:r>
              <w:rPr>
                <w:rFonts w:hint="eastAsia" w:ascii="Cambria" w:hAnsi="Cambria" w:eastAsia="宋体" w:cs="Times New Roman"/>
                <w:color w:val="000000"/>
                <w:kern w:val="0"/>
                <w:sz w:val="20"/>
                <w:szCs w:val="20"/>
                <w:highlight w:val="yellow"/>
              </w:rPr>
              <w:t xml:space="preserve"> </w:t>
            </w:r>
          </w:p>
          <w:p w14:paraId="1CCD1B90">
            <w:pPr>
              <w:widowControl/>
              <w:spacing w:after="200" w:line="276" w:lineRule="auto"/>
              <w:jc w:val="left"/>
              <w:rPr>
                <w:rFonts w:hint="eastAsia" w:ascii="Cambria" w:hAnsi="Cambria" w:eastAsia="宋体" w:cs="Times New Roman"/>
                <w:color w:val="000000"/>
                <w:kern w:val="0"/>
                <w:sz w:val="20"/>
                <w:szCs w:val="20"/>
                <w:highlight w:val="yellow"/>
                <w:lang w:eastAsia="zh-CN"/>
              </w:rPr>
            </w:pPr>
            <w:r>
              <w:rPr>
                <w:rFonts w:ascii="Cambria" w:hAnsi="Cambria" w:eastAsia="宋体" w:cs="Times New Roman"/>
                <w:color w:val="000000"/>
                <w:kern w:val="0"/>
                <w:sz w:val="20"/>
                <w:szCs w:val="20"/>
                <w:highlight w:val="yellow"/>
                <w:lang w:eastAsia="en-US"/>
              </w:rPr>
              <w:t xml:space="preserve">REGISTRATION №: </w:t>
            </w:r>
            <w:r>
              <w:rPr>
                <w:rFonts w:hint="eastAsia" w:ascii="Cambria" w:hAnsi="Cambria" w:eastAsia="宋体" w:cs="Times New Roman"/>
                <w:color w:val="000000"/>
                <w:kern w:val="0"/>
                <w:sz w:val="20"/>
                <w:szCs w:val="20"/>
                <w:highlight w:val="yellow"/>
                <w:lang w:eastAsia="en-US"/>
              </w:rPr>
              <w:t>7 7 5 0 2 7 8 8 - 0 0 0 - 1 2 - 2 4 - A</w:t>
            </w:r>
            <w:r>
              <w:rPr>
                <w:rFonts w:ascii="Cambria" w:hAnsi="Cambria" w:eastAsia="宋体" w:cs="Times New Roman"/>
                <w:color w:val="000000"/>
                <w:kern w:val="0"/>
                <w:sz w:val="20"/>
                <w:szCs w:val="20"/>
                <w:highlight w:val="yellow"/>
                <w:lang w:eastAsia="en-US"/>
              </w:rPr>
              <w:t xml:space="preserve">REPRESENTED BY: </w:t>
            </w:r>
            <w:r>
              <w:rPr>
                <w:rFonts w:hint="eastAsia" w:ascii="Cambria" w:hAnsi="Cambria" w:eastAsia="宋体" w:cs="Times New Roman"/>
                <w:color w:val="000000"/>
                <w:kern w:val="0"/>
                <w:sz w:val="20"/>
                <w:szCs w:val="20"/>
                <w:highlight w:val="yellow"/>
                <w:lang w:val="en-US" w:eastAsia="zh-CN"/>
              </w:rPr>
              <w:t>wang'xian'wu</w:t>
            </w:r>
          </w:p>
          <w:p w14:paraId="03A72BEC">
            <w:pPr>
              <w:widowControl/>
              <w:spacing w:after="200" w:line="276" w:lineRule="auto"/>
              <w:jc w:val="left"/>
              <w:rPr>
                <w:rFonts w:ascii="Cambria" w:hAnsi="Cambria" w:eastAsia="宋体" w:cs="Times New Roman"/>
                <w:color w:val="000000"/>
                <w:kern w:val="0"/>
                <w:sz w:val="20"/>
                <w:szCs w:val="20"/>
                <w:highlight w:val="yellow"/>
              </w:rPr>
            </w:pPr>
            <w:r>
              <w:rPr>
                <w:rFonts w:ascii="Cambria" w:hAnsi="Cambria" w:eastAsia="宋体" w:cs="Times New Roman"/>
                <w:color w:val="000000"/>
                <w:kern w:val="0"/>
                <w:sz w:val="20"/>
                <w:szCs w:val="20"/>
                <w:highlight w:val="yellow"/>
                <w:lang w:eastAsia="en-US"/>
              </w:rPr>
              <w:t>POSITION:</w:t>
            </w:r>
            <w:r>
              <w:rPr>
                <w:rFonts w:hint="eastAsia" w:ascii="Cambria" w:hAnsi="Cambria" w:eastAsia="宋体" w:cs="Times New Roman"/>
                <w:color w:val="000000"/>
                <w:kern w:val="0"/>
                <w:sz w:val="20"/>
                <w:szCs w:val="20"/>
                <w:highlight w:val="yellow"/>
              </w:rPr>
              <w:t xml:space="preserve">   </w:t>
            </w:r>
            <w:r>
              <w:rPr>
                <w:rFonts w:hint="eastAsia" w:ascii="Cambria" w:hAnsi="Cambria" w:eastAsia="宋体" w:cs="Times New Roman"/>
                <w:color w:val="000000"/>
                <w:kern w:val="0"/>
                <w:sz w:val="20"/>
                <w:szCs w:val="20"/>
                <w:highlight w:val="yellow"/>
                <w:lang w:val="en-US" w:eastAsia="zh-CN"/>
              </w:rPr>
              <w:t>chairman</w:t>
            </w:r>
            <w:r>
              <w:rPr>
                <w:rFonts w:hint="eastAsia" w:ascii="Cambria" w:hAnsi="Cambria" w:eastAsia="宋体" w:cs="Times New Roman"/>
                <w:color w:val="000000"/>
                <w:kern w:val="0"/>
                <w:sz w:val="20"/>
                <w:szCs w:val="20"/>
                <w:highlight w:val="yellow"/>
              </w:rPr>
              <w:t xml:space="preserve">         </w:t>
            </w:r>
            <w:r>
              <w:rPr>
                <w:rFonts w:ascii="Cambria" w:hAnsi="Cambria" w:eastAsia="宋体" w:cs="Times New Roman"/>
                <w:color w:val="000000"/>
                <w:kern w:val="0"/>
                <w:sz w:val="20"/>
                <w:szCs w:val="20"/>
                <w:highlight w:val="yellow"/>
                <w:lang w:eastAsia="en-US"/>
              </w:rPr>
              <w:t>COUNTRY:FILL IN</w:t>
            </w:r>
            <w:r>
              <w:rPr>
                <w:rFonts w:hint="eastAsia" w:ascii="Cambria" w:hAnsi="Cambria" w:eastAsia="宋体" w:cs="Times New Roman"/>
                <w:color w:val="000000"/>
                <w:kern w:val="0"/>
                <w:sz w:val="20"/>
                <w:szCs w:val="20"/>
                <w:highlight w:val="yellow"/>
              </w:rPr>
              <w:t xml:space="preserve"> </w:t>
            </w:r>
          </w:p>
          <w:p w14:paraId="3F4CB096">
            <w:pPr>
              <w:widowControl/>
              <w:spacing w:after="200" w:line="276" w:lineRule="auto"/>
              <w:jc w:val="left"/>
              <w:rPr>
                <w:rFonts w:ascii="Cambria" w:hAnsi="Cambria" w:eastAsia="宋体" w:cs="Times New Roman"/>
                <w:color w:val="000000"/>
                <w:kern w:val="0"/>
                <w:sz w:val="20"/>
                <w:szCs w:val="20"/>
              </w:rPr>
            </w:pPr>
            <w:r>
              <w:rPr>
                <w:rFonts w:ascii="Cambria" w:hAnsi="Cambria" w:eastAsia="宋体" w:cs="Times New Roman"/>
                <w:color w:val="000000"/>
                <w:kern w:val="0"/>
                <w:sz w:val="20"/>
                <w:szCs w:val="20"/>
                <w:highlight w:val="yellow"/>
                <w:lang w:eastAsia="en-US"/>
              </w:rPr>
              <w:t>TELLPHONE:</w:t>
            </w:r>
            <w:r>
              <w:rPr>
                <w:rFonts w:ascii="Cambria" w:hAnsi="Cambria" w:eastAsia="宋体" w:cs="Times New Roman"/>
                <w:color w:val="000000"/>
                <w:kern w:val="0"/>
                <w:sz w:val="20"/>
                <w:szCs w:val="20"/>
                <w:lang w:eastAsia="en-US"/>
              </w:rPr>
              <w:t xml:space="preserve"> </w:t>
            </w:r>
          </w:p>
          <w:p w14:paraId="7C1F38A4">
            <w:pPr>
              <w:widowControl/>
              <w:spacing w:after="200" w:line="276" w:lineRule="auto"/>
              <w:jc w:val="left"/>
              <w:rPr>
                <w:rFonts w:ascii="Cambria" w:hAnsi="Cambria" w:eastAsia="宋体" w:cs="Times New Roman"/>
                <w:color w:val="000000"/>
                <w:kern w:val="0"/>
                <w:sz w:val="20"/>
                <w:szCs w:val="20"/>
              </w:rPr>
            </w:pPr>
            <w:r>
              <w:rPr>
                <w:rFonts w:ascii="Cambria" w:hAnsi="Cambria" w:eastAsia="宋体" w:cs="Times New Roman"/>
                <w:color w:val="000000"/>
                <w:kern w:val="0"/>
                <w:sz w:val="20"/>
                <w:szCs w:val="20"/>
                <w:lang w:eastAsia="en-US"/>
              </w:rPr>
              <w:t xml:space="preserve">E-MAIL: </w:t>
            </w:r>
          </w:p>
        </w:tc>
        <w:tc>
          <w:tcPr>
            <w:tcW w:w="5295" w:type="dxa"/>
            <w:gridSpan w:val="5"/>
            <w:vMerge w:val="continue"/>
            <w:tcBorders>
              <w:bottom w:val="single" w:color="auto" w:sz="4" w:space="0"/>
            </w:tcBorders>
          </w:tcPr>
          <w:p w14:paraId="54CCD6BA">
            <w:pPr>
              <w:widowControl/>
              <w:spacing w:after="200" w:line="276" w:lineRule="auto"/>
              <w:jc w:val="left"/>
              <w:rPr>
                <w:rFonts w:ascii="Cambria" w:hAnsi="Cambria" w:eastAsia="宋体" w:cs="Times New Roman"/>
                <w:color w:val="000000"/>
                <w:kern w:val="0"/>
                <w:sz w:val="20"/>
                <w:szCs w:val="20"/>
                <w:lang w:eastAsia="en-US"/>
              </w:rPr>
            </w:pPr>
          </w:p>
        </w:tc>
      </w:tr>
      <w:tr w14:paraId="2B8A7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9" w:hRule="atLeast"/>
        </w:trPr>
        <w:tc>
          <w:tcPr>
            <w:tcW w:w="5311" w:type="dxa"/>
            <w:gridSpan w:val="4"/>
            <w:vMerge w:val="continue"/>
            <w:shd w:val="clear" w:color="auto" w:fill="D9D9D9"/>
          </w:tcPr>
          <w:p w14:paraId="7BBFD95E">
            <w:pPr>
              <w:widowControl/>
              <w:spacing w:after="200" w:line="276" w:lineRule="auto"/>
              <w:jc w:val="left"/>
              <w:rPr>
                <w:rFonts w:ascii="Cambria" w:hAnsi="Cambria" w:eastAsia="宋体" w:cs="Times New Roman"/>
                <w:color w:val="000000"/>
                <w:kern w:val="0"/>
                <w:sz w:val="20"/>
                <w:szCs w:val="20"/>
                <w:lang w:eastAsia="en-US"/>
              </w:rPr>
            </w:pPr>
          </w:p>
        </w:tc>
        <w:tc>
          <w:tcPr>
            <w:tcW w:w="5295" w:type="dxa"/>
            <w:gridSpan w:val="5"/>
            <w:tcBorders>
              <w:top w:val="single" w:color="auto" w:sz="4" w:space="0"/>
              <w:bottom w:val="single" w:color="auto" w:sz="4" w:space="0"/>
            </w:tcBorders>
            <w:shd w:val="clear" w:color="auto" w:fill="D9D9D9"/>
          </w:tcPr>
          <w:p w14:paraId="0A02E150">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TERMS AND CONDITIONS OF PAYMENT AND DELIVERY</w:t>
            </w:r>
          </w:p>
        </w:tc>
      </w:tr>
      <w:tr w14:paraId="392EA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52" w:hRule="atLeast"/>
        </w:trPr>
        <w:tc>
          <w:tcPr>
            <w:tcW w:w="5311" w:type="dxa"/>
            <w:gridSpan w:val="4"/>
            <w:vMerge w:val="continue"/>
            <w:tcBorders>
              <w:bottom w:val="single" w:color="auto" w:sz="4" w:space="0"/>
            </w:tcBorders>
          </w:tcPr>
          <w:p w14:paraId="7B2E3B0E">
            <w:pPr>
              <w:widowControl/>
              <w:spacing w:after="200" w:line="276" w:lineRule="auto"/>
              <w:jc w:val="left"/>
              <w:rPr>
                <w:rFonts w:ascii="Cambria" w:hAnsi="Cambria" w:eastAsia="宋体" w:cs="Times New Roman"/>
                <w:color w:val="000000"/>
                <w:kern w:val="0"/>
                <w:sz w:val="20"/>
                <w:szCs w:val="20"/>
                <w:lang w:eastAsia="en-US"/>
              </w:rPr>
            </w:pPr>
          </w:p>
        </w:tc>
        <w:tc>
          <w:tcPr>
            <w:tcW w:w="5295" w:type="dxa"/>
            <w:gridSpan w:val="5"/>
            <w:tcBorders>
              <w:top w:val="single" w:color="auto" w:sz="4" w:space="0"/>
              <w:bottom w:val="single" w:color="auto" w:sz="4" w:space="0"/>
            </w:tcBorders>
          </w:tcPr>
          <w:p w14:paraId="379C9314">
            <w:pPr>
              <w:widowControl/>
              <w:spacing w:after="200" w:line="276" w:lineRule="auto"/>
              <w:jc w:val="left"/>
              <w:rPr>
                <w:rFonts w:hint="eastAsia" w:ascii="Cambria" w:hAnsi="Cambria" w:eastAsia="宋体" w:cs="Times New Roman"/>
                <w:color w:val="000000"/>
                <w:kern w:val="0"/>
                <w:sz w:val="20"/>
                <w:szCs w:val="20"/>
                <w:lang w:val="en-US" w:eastAsia="zh-CN"/>
              </w:rPr>
            </w:pPr>
            <w:r>
              <w:rPr>
                <w:rFonts w:ascii="Cambria" w:hAnsi="Cambria" w:eastAsia="宋体" w:cs="Times New Roman"/>
                <w:color w:val="FF0000"/>
                <w:kern w:val="0"/>
                <w:sz w:val="20"/>
                <w:szCs w:val="20"/>
                <w:lang w:eastAsia="en-US"/>
              </w:rPr>
              <w:t>T/T</w:t>
            </w:r>
            <w:r>
              <w:rPr>
                <w:rFonts w:hint="eastAsia" w:ascii="Cambria" w:hAnsi="Cambria" w:eastAsia="宋体" w:cs="Times New Roman"/>
                <w:color w:val="FF0000"/>
                <w:kern w:val="0"/>
                <w:sz w:val="20"/>
                <w:szCs w:val="20"/>
                <w:lang w:val="en-US" w:eastAsia="zh-CN"/>
              </w:rPr>
              <w:t>V</w:t>
            </w:r>
            <w:r>
              <w:rPr>
                <w:rFonts w:ascii="Cambria" w:hAnsi="Cambria" w:eastAsia="宋体" w:cs="Times New Roman"/>
                <w:color w:val="000000"/>
                <w:kern w:val="0"/>
                <w:sz w:val="20"/>
                <w:szCs w:val="20"/>
                <w:lang w:eastAsia="en-US"/>
              </w:rPr>
              <w:t xml:space="preserve">, </w:t>
            </w:r>
            <w:r>
              <w:rPr>
                <w:rFonts w:hint="eastAsia" w:ascii="Cambria" w:hAnsi="Cambria" w:eastAsia="宋体" w:cs="Times New Roman"/>
                <w:color w:val="FF0000"/>
                <w:kern w:val="0"/>
                <w:sz w:val="20"/>
                <w:szCs w:val="20"/>
                <w:lang w:val="en-US" w:eastAsia="zh-CN"/>
              </w:rPr>
              <w:t xml:space="preserve">ON </w:t>
            </w:r>
            <w:r>
              <w:rPr>
                <w:rFonts w:ascii="Cambria" w:hAnsi="Cambria" w:eastAsia="宋体" w:cs="Times New Roman"/>
                <w:color w:val="FF0000"/>
                <w:kern w:val="0"/>
                <w:sz w:val="20"/>
                <w:szCs w:val="20"/>
                <w:lang w:eastAsia="en-US"/>
              </w:rPr>
              <w:t>TRANSFER MT103</w:t>
            </w:r>
            <w:r>
              <w:rPr>
                <w:rFonts w:hint="eastAsia" w:ascii="Cambria" w:hAnsi="Cambria" w:eastAsia="宋体" w:cs="Times New Roman"/>
                <w:color w:val="FF0000"/>
                <w:kern w:val="0"/>
                <w:sz w:val="20"/>
                <w:szCs w:val="20"/>
                <w:lang w:val="en-US" w:eastAsia="zh-CN"/>
              </w:rPr>
              <w:t xml:space="preserve"> </w:t>
            </w:r>
            <w:r>
              <w:rPr>
                <w:rFonts w:hint="eastAsia" w:ascii="Cambria" w:hAnsi="Cambria" w:eastAsia="宋体" w:cs="Times New Roman"/>
                <w:color w:val="FF0000"/>
                <w:kern w:val="0"/>
                <w:sz w:val="20"/>
                <w:szCs w:val="20"/>
                <w:lang w:val="en-US" w:eastAsia="zh-CN"/>
              </w:rPr>
              <w:t>START</w:t>
            </w:r>
            <w:bookmarkStart w:id="0" w:name="_GoBack"/>
            <w:bookmarkEnd w:id="0"/>
          </w:p>
          <w:p w14:paraId="0CC33E03">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(Including Intercoms)</w:t>
            </w:r>
          </w:p>
        </w:tc>
      </w:tr>
      <w:tr w14:paraId="6ABC3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3519" w:type="dxa"/>
            <w:gridSpan w:val="2"/>
            <w:tcBorders>
              <w:top w:val="single" w:color="auto" w:sz="4" w:space="0"/>
              <w:bottom w:val="single" w:color="auto" w:sz="4" w:space="0"/>
              <w:right w:val="single" w:color="auto" w:sz="4" w:space="0"/>
            </w:tcBorders>
            <w:shd w:val="clear" w:color="auto" w:fill="D9D9D9"/>
          </w:tcPr>
          <w:p w14:paraId="4CE73C22">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 xml:space="preserve">INSPECTION </w:t>
            </w:r>
          </w:p>
        </w:tc>
        <w:tc>
          <w:tcPr>
            <w:tcW w:w="1792" w:type="dxa"/>
            <w:gridSpan w:val="2"/>
            <w:tcBorders>
              <w:top w:val="single" w:color="auto" w:sz="4" w:space="0"/>
              <w:left w:val="single" w:color="auto" w:sz="4" w:space="0"/>
              <w:bottom w:val="single" w:color="auto" w:sz="4" w:space="0"/>
            </w:tcBorders>
            <w:shd w:val="clear" w:color="auto" w:fill="D9D9D9"/>
          </w:tcPr>
          <w:p w14:paraId="5DFACE73">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TYPE OF SHIPMENT</w:t>
            </w:r>
          </w:p>
        </w:tc>
        <w:tc>
          <w:tcPr>
            <w:tcW w:w="3453" w:type="dxa"/>
            <w:gridSpan w:val="3"/>
            <w:tcBorders>
              <w:top w:val="single" w:color="auto" w:sz="4" w:space="0"/>
              <w:bottom w:val="single" w:color="auto" w:sz="4" w:space="0"/>
              <w:right w:val="single" w:color="auto" w:sz="4" w:space="0"/>
            </w:tcBorders>
            <w:shd w:val="clear" w:color="auto" w:fill="D9D9D9"/>
          </w:tcPr>
          <w:p w14:paraId="79CEF368">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COUNTRY OF ORIGIN OF GOODS</w:t>
            </w:r>
          </w:p>
        </w:tc>
        <w:tc>
          <w:tcPr>
            <w:tcW w:w="1842" w:type="dxa"/>
            <w:gridSpan w:val="2"/>
            <w:tcBorders>
              <w:top w:val="single" w:color="auto" w:sz="4" w:space="0"/>
              <w:left w:val="single" w:color="auto" w:sz="4" w:space="0"/>
              <w:bottom w:val="single" w:color="auto" w:sz="4" w:space="0"/>
            </w:tcBorders>
            <w:shd w:val="clear" w:color="auto" w:fill="D9D9D9"/>
          </w:tcPr>
          <w:p w14:paraId="135CD0A0">
            <w:pPr>
              <w:widowControl/>
              <w:spacing w:after="200" w:line="276" w:lineRule="auto"/>
              <w:ind w:right="-108"/>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COUNTRY OF FINAL DESTINATION</w:t>
            </w:r>
          </w:p>
        </w:tc>
      </w:tr>
      <w:tr w14:paraId="5ECA0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2" w:hRule="atLeast"/>
        </w:trPr>
        <w:tc>
          <w:tcPr>
            <w:tcW w:w="3519" w:type="dxa"/>
            <w:gridSpan w:val="2"/>
            <w:tcBorders>
              <w:top w:val="single" w:color="auto" w:sz="4" w:space="0"/>
              <w:bottom w:val="single" w:color="auto" w:sz="4" w:space="0"/>
              <w:right w:val="single" w:color="auto" w:sz="4" w:space="0"/>
            </w:tcBorders>
          </w:tcPr>
          <w:p w14:paraId="518B9A84">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SGS, CIC, or SIMILAR</w:t>
            </w:r>
          </w:p>
        </w:tc>
        <w:tc>
          <w:tcPr>
            <w:tcW w:w="1792" w:type="dxa"/>
            <w:gridSpan w:val="2"/>
            <w:tcBorders>
              <w:top w:val="single" w:color="auto" w:sz="4" w:space="0"/>
              <w:left w:val="single" w:color="auto" w:sz="4" w:space="0"/>
              <w:bottom w:val="single" w:color="auto" w:sz="4" w:space="0"/>
            </w:tcBorders>
          </w:tcPr>
          <w:p w14:paraId="73B38ED8">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FOB TANK TO VESSEL</w:t>
            </w:r>
          </w:p>
        </w:tc>
        <w:tc>
          <w:tcPr>
            <w:tcW w:w="3453" w:type="dxa"/>
            <w:gridSpan w:val="3"/>
            <w:tcBorders>
              <w:top w:val="single" w:color="auto" w:sz="4" w:space="0"/>
              <w:bottom w:val="single" w:color="auto" w:sz="4" w:space="0"/>
              <w:right w:val="single" w:color="auto" w:sz="4" w:space="0"/>
            </w:tcBorders>
          </w:tcPr>
          <w:p w14:paraId="4A7BECF4">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KAZAKHSTAN</w:t>
            </w:r>
          </w:p>
        </w:tc>
        <w:tc>
          <w:tcPr>
            <w:tcW w:w="1842" w:type="dxa"/>
            <w:gridSpan w:val="2"/>
            <w:tcBorders>
              <w:top w:val="single" w:color="auto" w:sz="4" w:space="0"/>
              <w:left w:val="single" w:color="auto" w:sz="4" w:space="0"/>
              <w:bottom w:val="single" w:color="auto" w:sz="4" w:space="0"/>
            </w:tcBorders>
          </w:tcPr>
          <w:p w14:paraId="0F3E297B">
            <w:pPr>
              <w:widowControl/>
              <w:spacing w:after="200" w:line="276" w:lineRule="auto"/>
              <w:jc w:val="left"/>
              <w:rPr>
                <w:rFonts w:ascii="Cambria" w:hAnsi="Cambria" w:eastAsia="宋体" w:cs="Times New Roman"/>
                <w:color w:val="000000"/>
                <w:kern w:val="0"/>
                <w:sz w:val="20"/>
                <w:szCs w:val="20"/>
                <w:lang w:eastAsia="en-US"/>
              </w:rPr>
            </w:pPr>
          </w:p>
        </w:tc>
      </w:tr>
      <w:tr w14:paraId="654DC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5" w:hRule="atLeast"/>
        </w:trPr>
        <w:tc>
          <w:tcPr>
            <w:tcW w:w="3519" w:type="dxa"/>
            <w:gridSpan w:val="2"/>
            <w:tcBorders>
              <w:top w:val="single" w:color="auto" w:sz="4" w:space="0"/>
              <w:bottom w:val="single" w:color="auto" w:sz="4" w:space="0"/>
              <w:right w:val="single" w:color="auto" w:sz="4" w:space="0"/>
            </w:tcBorders>
            <w:shd w:val="clear" w:color="auto" w:fill="D9D9D9"/>
          </w:tcPr>
          <w:p w14:paraId="07CF1E14">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CHARTER NAME</w:t>
            </w:r>
          </w:p>
        </w:tc>
        <w:tc>
          <w:tcPr>
            <w:tcW w:w="1792" w:type="dxa"/>
            <w:gridSpan w:val="2"/>
            <w:tcBorders>
              <w:top w:val="single" w:color="auto" w:sz="4" w:space="0"/>
              <w:left w:val="single" w:color="auto" w:sz="4" w:space="0"/>
              <w:bottom w:val="single" w:color="auto" w:sz="4" w:space="0"/>
            </w:tcBorders>
            <w:shd w:val="clear" w:color="auto" w:fill="D9D9D9"/>
          </w:tcPr>
          <w:p w14:paraId="2FC19C1D">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PORT OF LOADING</w:t>
            </w:r>
          </w:p>
        </w:tc>
        <w:tc>
          <w:tcPr>
            <w:tcW w:w="3453" w:type="dxa"/>
            <w:gridSpan w:val="3"/>
            <w:tcBorders>
              <w:top w:val="single" w:color="auto" w:sz="4" w:space="0"/>
              <w:bottom w:val="single" w:color="auto" w:sz="4" w:space="0"/>
              <w:right w:val="single" w:color="auto" w:sz="4" w:space="0"/>
            </w:tcBorders>
            <w:shd w:val="clear" w:color="auto" w:fill="D9D9D9"/>
          </w:tcPr>
          <w:p w14:paraId="318EDCE0">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 xml:space="preserve">PORT OF DISCHARGE </w:t>
            </w:r>
          </w:p>
        </w:tc>
        <w:tc>
          <w:tcPr>
            <w:tcW w:w="1842" w:type="dxa"/>
            <w:gridSpan w:val="2"/>
            <w:tcBorders>
              <w:top w:val="single" w:color="auto" w:sz="4" w:space="0"/>
              <w:left w:val="single" w:color="auto" w:sz="4" w:space="0"/>
              <w:bottom w:val="single" w:color="auto" w:sz="4" w:space="0"/>
            </w:tcBorders>
            <w:shd w:val="clear" w:color="auto" w:fill="D9D9D9"/>
          </w:tcPr>
          <w:p w14:paraId="50BC5D22">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DATE OF DEPARTURE</w:t>
            </w:r>
          </w:p>
        </w:tc>
      </w:tr>
      <w:tr w14:paraId="512A7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7" w:hRule="atLeast"/>
        </w:trPr>
        <w:tc>
          <w:tcPr>
            <w:tcW w:w="3519" w:type="dxa"/>
            <w:gridSpan w:val="2"/>
            <w:tcBorders>
              <w:top w:val="single" w:color="auto" w:sz="4" w:space="0"/>
              <w:bottom w:val="single" w:color="auto" w:sz="4" w:space="0"/>
              <w:right w:val="single" w:color="auto" w:sz="4" w:space="0"/>
            </w:tcBorders>
          </w:tcPr>
          <w:p w14:paraId="72DC4F6B">
            <w:pPr>
              <w:widowControl/>
              <w:spacing w:after="200" w:line="276" w:lineRule="auto"/>
              <w:ind w:right="-282"/>
              <w:jc w:val="left"/>
              <w:rPr>
                <w:rFonts w:ascii="Cambria" w:hAnsi="Cambria" w:eastAsia="宋体" w:cs="Times New Roman"/>
                <w:color w:val="000000" w:themeColor="text1"/>
                <w:kern w:val="0"/>
                <w:sz w:val="20"/>
                <w:szCs w:val="20"/>
                <w:lang w:eastAsia="en-US"/>
                <w14:textFill>
                  <w14:solidFill>
                    <w14:schemeClr w14:val="tx1"/>
                  </w14:solidFill>
                </w14:textFill>
              </w:rPr>
            </w:pPr>
            <w:r>
              <w:rPr>
                <w:rFonts w:ascii="Cambria" w:hAnsi="Cambria" w:eastAsia="宋体" w:cs="Times New Roman"/>
                <w:color w:val="000000" w:themeColor="text1"/>
                <w:kern w:val="0"/>
                <w:sz w:val="20"/>
                <w:szCs w:val="20"/>
                <w:lang w:eastAsia="en-US"/>
                <w14:textFill>
                  <w14:solidFill>
                    <w14:schemeClr w14:val="tx1"/>
                  </w14:solidFill>
                </w14:textFill>
              </w:rPr>
              <w:t xml:space="preserve">HONG KONG ORCHIRD </w:t>
            </w:r>
          </w:p>
          <w:p w14:paraId="3BA4A0FF">
            <w:pPr>
              <w:widowControl/>
              <w:spacing w:after="200" w:line="276" w:lineRule="auto"/>
              <w:jc w:val="left"/>
              <w:rPr>
                <w:rFonts w:hint="eastAsia" w:ascii="Cambria" w:hAnsi="Cambria" w:eastAsia="宋体" w:cs="Times New Roman"/>
                <w:color w:val="FF0000"/>
                <w:kern w:val="0"/>
                <w:sz w:val="20"/>
                <w:szCs w:val="20"/>
                <w:highlight w:val="yellow"/>
                <w:lang w:eastAsia="en-US"/>
              </w:rPr>
            </w:pPr>
            <w:r>
              <w:rPr>
                <w:rFonts w:ascii="Cambria" w:hAnsi="Cambria" w:eastAsia="宋体" w:cs="Times New Roman"/>
                <w:color w:val="000000" w:themeColor="text1"/>
                <w:kern w:val="0"/>
                <w:sz w:val="20"/>
                <w:szCs w:val="20"/>
                <w:lang w:eastAsia="en-US"/>
                <w14:textFill>
                  <w14:solidFill>
                    <w14:schemeClr w14:val="tx1"/>
                  </w14:solidFill>
                </w14:textFill>
              </w:rPr>
              <w:t xml:space="preserve">ADDRESS: </w:t>
            </w:r>
            <w:r>
              <w:rPr>
                <w:rFonts w:hint="eastAsia" w:ascii="Cambria" w:hAnsi="Cambria" w:eastAsia="宋体" w:cs="Times New Roman"/>
                <w:color w:val="FF0000"/>
                <w:kern w:val="0"/>
                <w:sz w:val="20"/>
                <w:szCs w:val="20"/>
                <w:highlight w:val="yellow"/>
                <w:lang w:eastAsia="en-US"/>
              </w:rPr>
              <w:t>RM4, 16/F, HO KING COMM CTR,</w:t>
            </w:r>
          </w:p>
          <w:p w14:paraId="363D1E51">
            <w:pPr>
              <w:widowControl/>
              <w:spacing w:after="200" w:line="276" w:lineRule="auto"/>
              <w:jc w:val="left"/>
              <w:rPr>
                <w:rFonts w:hint="eastAsia" w:ascii="Cambria" w:hAnsi="Cambria" w:eastAsia="宋体" w:cs="Times New Roman"/>
                <w:color w:val="FF0000"/>
                <w:kern w:val="0"/>
                <w:sz w:val="20"/>
                <w:szCs w:val="20"/>
                <w:highlight w:val="yellow"/>
                <w:lang w:eastAsia="en-US"/>
              </w:rPr>
            </w:pPr>
            <w:r>
              <w:rPr>
                <w:rFonts w:hint="eastAsia" w:ascii="Cambria" w:hAnsi="Cambria" w:eastAsia="宋体" w:cs="Times New Roman"/>
                <w:color w:val="FF0000"/>
                <w:kern w:val="0"/>
                <w:sz w:val="20"/>
                <w:szCs w:val="20"/>
                <w:highlight w:val="yellow"/>
                <w:lang w:eastAsia="en-US"/>
              </w:rPr>
              <w:t>2-16 FAYUEN ST, MONGKOK</w:t>
            </w:r>
          </w:p>
          <w:p w14:paraId="1960FA07">
            <w:pPr>
              <w:widowControl/>
              <w:spacing w:after="200" w:line="276" w:lineRule="auto"/>
              <w:jc w:val="left"/>
              <w:rPr>
                <w:rFonts w:hint="eastAsia" w:ascii="Cambria" w:hAnsi="Cambria" w:eastAsia="宋体" w:cs="Times New Roman"/>
                <w:color w:val="FF0000"/>
                <w:kern w:val="0"/>
                <w:sz w:val="20"/>
                <w:szCs w:val="20"/>
                <w:highlight w:val="yellow"/>
                <w:lang w:eastAsia="en-US"/>
              </w:rPr>
            </w:pPr>
            <w:r>
              <w:rPr>
                <w:rFonts w:hint="eastAsia" w:ascii="Cambria" w:hAnsi="Cambria" w:eastAsia="宋体" w:cs="Times New Roman"/>
                <w:color w:val="FF0000"/>
                <w:kern w:val="0"/>
                <w:sz w:val="20"/>
                <w:szCs w:val="20"/>
                <w:highlight w:val="yellow"/>
                <w:lang w:eastAsia="en-US"/>
              </w:rPr>
              <w:t>KOWLOON</w:t>
            </w:r>
          </w:p>
          <w:p w14:paraId="48F71381">
            <w:pPr>
              <w:widowControl/>
              <w:spacing w:after="200" w:line="276" w:lineRule="auto"/>
              <w:jc w:val="left"/>
              <w:rPr>
                <w:rFonts w:hint="eastAsia" w:ascii="Cambria" w:hAnsi="Cambria" w:eastAsia="宋体" w:cs="Times New Roman"/>
                <w:color w:val="FF0000"/>
                <w:kern w:val="0"/>
                <w:sz w:val="20"/>
                <w:szCs w:val="20"/>
                <w:highlight w:val="yellow"/>
                <w:lang w:eastAsia="en-US"/>
              </w:rPr>
            </w:pPr>
            <w:r>
              <w:rPr>
                <w:rFonts w:hint="eastAsia" w:ascii="Cambria" w:hAnsi="Cambria" w:eastAsia="宋体" w:cs="Times New Roman"/>
                <w:color w:val="FF0000"/>
                <w:kern w:val="0"/>
                <w:sz w:val="20"/>
                <w:szCs w:val="20"/>
                <w:highlight w:val="yellow"/>
                <w:lang w:eastAsia="en-US"/>
              </w:rPr>
              <w:t>HONG KONG</w:t>
            </w:r>
          </w:p>
          <w:p w14:paraId="2254F2B6">
            <w:pPr>
              <w:widowControl/>
              <w:spacing w:after="200" w:line="276" w:lineRule="auto"/>
              <w:jc w:val="left"/>
              <w:rPr>
                <w:kern w:val="0"/>
                <w:sz w:val="22"/>
              </w:rPr>
            </w:pPr>
            <w:r>
              <w:rPr>
                <w:rFonts w:ascii="Cambria" w:hAnsi="Cambria" w:eastAsia="宋体" w:cs="Times New Roman"/>
                <w:color w:val="000000" w:themeColor="text1"/>
                <w:kern w:val="0"/>
                <w:sz w:val="20"/>
                <w:szCs w:val="20"/>
                <w:lang w:eastAsia="en-US"/>
                <w14:textFill>
                  <w14:solidFill>
                    <w14:schemeClr w14:val="tx1"/>
                  </w14:solidFill>
                </w14:textFill>
              </w:rPr>
              <w:t xml:space="preserve">Email: </w:t>
            </w:r>
          </w:p>
          <w:p w14:paraId="2FEFFB0D">
            <w:pPr>
              <w:widowControl/>
              <w:spacing w:after="200" w:line="276" w:lineRule="auto"/>
              <w:jc w:val="left"/>
              <w:rPr>
                <w:rFonts w:ascii="Cambria" w:hAnsi="Cambria" w:eastAsia="宋体" w:cs="Times New Roman"/>
                <w:kern w:val="0"/>
                <w:sz w:val="20"/>
                <w:szCs w:val="20"/>
                <w:lang w:eastAsia="en-US"/>
              </w:rPr>
            </w:pPr>
            <w:r>
              <w:rPr>
                <w:rFonts w:ascii="Cambria" w:hAnsi="Cambria" w:eastAsia="宋体" w:cs="Times New Roman"/>
                <w:kern w:val="0"/>
                <w:sz w:val="20"/>
                <w:szCs w:val="20"/>
                <w:lang w:eastAsia="en-US"/>
              </w:rPr>
              <w:t xml:space="preserve">WEBSITE: </w:t>
            </w:r>
          </w:p>
          <w:p w14:paraId="247EDE6B">
            <w:pPr>
              <w:widowControl/>
              <w:spacing w:after="200" w:line="276" w:lineRule="auto"/>
              <w:jc w:val="left"/>
              <w:rPr>
                <w:rFonts w:ascii="Cambria" w:hAnsi="Cambria" w:eastAsia="宋体" w:cs="Times New Roman"/>
                <w:kern w:val="0"/>
                <w:sz w:val="20"/>
                <w:szCs w:val="20"/>
              </w:rPr>
            </w:pPr>
            <w:r>
              <w:rPr>
                <w:rFonts w:ascii="Cambria" w:hAnsi="Cambria" w:eastAsia="宋体" w:cs="Times New Roman"/>
                <w:kern w:val="0"/>
                <w:sz w:val="20"/>
                <w:szCs w:val="20"/>
                <w:lang w:eastAsia="en-US"/>
              </w:rPr>
              <w:t xml:space="preserve">TEL NO: </w:t>
            </w:r>
          </w:p>
          <w:p w14:paraId="3227674B">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kern w:val="0"/>
                <w:sz w:val="20"/>
                <w:szCs w:val="20"/>
                <w:lang w:eastAsia="en-US"/>
              </w:rPr>
              <w:t xml:space="preserve">COORDINATES: </w:t>
            </w:r>
          </w:p>
        </w:tc>
        <w:tc>
          <w:tcPr>
            <w:tcW w:w="1792" w:type="dxa"/>
            <w:gridSpan w:val="2"/>
            <w:tcBorders>
              <w:top w:val="single" w:color="auto" w:sz="4" w:space="0"/>
              <w:left w:val="single" w:color="auto" w:sz="4" w:space="0"/>
              <w:bottom w:val="single" w:color="auto" w:sz="4" w:space="0"/>
            </w:tcBorders>
          </w:tcPr>
          <w:p w14:paraId="2CB27978">
            <w:pPr>
              <w:widowControl/>
              <w:spacing w:after="200" w:line="276" w:lineRule="auto"/>
              <w:jc w:val="left"/>
              <w:rPr>
                <w:rFonts w:ascii="Cambria" w:hAnsi="Cambria" w:eastAsia="宋体" w:cs="Times New Roman"/>
                <w:color w:val="000000"/>
                <w:kern w:val="0"/>
                <w:sz w:val="20"/>
                <w:szCs w:val="20"/>
                <w:lang w:eastAsia="en-US"/>
              </w:rPr>
            </w:pPr>
          </w:p>
          <w:p w14:paraId="55EAC689">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 xml:space="preserve">VESSEL </w:t>
            </w:r>
          </w:p>
        </w:tc>
        <w:tc>
          <w:tcPr>
            <w:tcW w:w="3453" w:type="dxa"/>
            <w:gridSpan w:val="3"/>
            <w:tcBorders>
              <w:top w:val="single" w:color="auto" w:sz="4" w:space="0"/>
              <w:bottom w:val="single" w:color="auto" w:sz="4" w:space="0"/>
              <w:right w:val="single" w:color="auto" w:sz="4" w:space="0"/>
            </w:tcBorders>
          </w:tcPr>
          <w:p w14:paraId="2ACF5CB9">
            <w:pPr>
              <w:widowControl/>
              <w:spacing w:after="200" w:line="276" w:lineRule="auto"/>
              <w:jc w:val="left"/>
              <w:rPr>
                <w:rFonts w:ascii="Cambria" w:hAnsi="Cambria" w:eastAsia="宋体" w:cs="Times New Roman"/>
                <w:color w:val="000000"/>
                <w:kern w:val="0"/>
                <w:sz w:val="20"/>
                <w:szCs w:val="20"/>
                <w:lang w:eastAsia="en-US"/>
              </w:rPr>
            </w:pPr>
          </w:p>
          <w:p w14:paraId="7024EEB6">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QINGDAO PORT</w:t>
            </w:r>
          </w:p>
        </w:tc>
        <w:tc>
          <w:tcPr>
            <w:tcW w:w="1842" w:type="dxa"/>
            <w:gridSpan w:val="2"/>
            <w:tcBorders>
              <w:top w:val="single" w:color="auto" w:sz="4" w:space="0"/>
              <w:left w:val="single" w:color="auto" w:sz="4" w:space="0"/>
              <w:bottom w:val="single" w:color="auto" w:sz="4" w:space="0"/>
            </w:tcBorders>
          </w:tcPr>
          <w:p w14:paraId="53E69D39">
            <w:pPr>
              <w:widowControl/>
              <w:spacing w:after="200" w:line="276" w:lineRule="auto"/>
              <w:jc w:val="left"/>
              <w:rPr>
                <w:rFonts w:ascii="Cambria" w:hAnsi="Cambria" w:eastAsia="宋体" w:cs="Times New Roman"/>
                <w:color w:val="000000"/>
                <w:kern w:val="0"/>
                <w:sz w:val="20"/>
                <w:szCs w:val="20"/>
                <w:lang w:eastAsia="en-US"/>
              </w:rPr>
            </w:pPr>
          </w:p>
        </w:tc>
      </w:tr>
      <w:tr w14:paraId="19FBE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5311" w:type="dxa"/>
            <w:gridSpan w:val="4"/>
            <w:tcBorders>
              <w:top w:val="single" w:color="auto" w:sz="4" w:space="0"/>
            </w:tcBorders>
            <w:shd w:val="clear" w:color="auto" w:fill="D9D9D9"/>
          </w:tcPr>
          <w:p w14:paraId="660F4AA1">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 xml:space="preserve">PACKAGING </w:t>
            </w:r>
          </w:p>
        </w:tc>
        <w:tc>
          <w:tcPr>
            <w:tcW w:w="5295" w:type="dxa"/>
            <w:gridSpan w:val="5"/>
            <w:tcBorders>
              <w:top w:val="single" w:color="auto" w:sz="4" w:space="0"/>
            </w:tcBorders>
            <w:shd w:val="clear" w:color="auto" w:fill="D9D9D9"/>
          </w:tcPr>
          <w:p w14:paraId="73AEF50D">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ANALYSIS REPORT NUMBER</w:t>
            </w:r>
          </w:p>
        </w:tc>
      </w:tr>
      <w:tr w14:paraId="0C919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5311" w:type="dxa"/>
            <w:gridSpan w:val="4"/>
            <w:tcBorders>
              <w:top w:val="single" w:color="auto" w:sz="4" w:space="0"/>
            </w:tcBorders>
          </w:tcPr>
          <w:p w14:paraId="703A0EBE">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highlight w:val="yellow"/>
                <w:lang w:eastAsia="en-US"/>
              </w:rPr>
              <w:t xml:space="preserve">VESSEL №: </w:t>
            </w:r>
            <w:r>
              <w:rPr>
                <w:color w:val="FF0000"/>
                <w:sz w:val="18"/>
              </w:rPr>
              <w:t>Start</w:t>
            </w:r>
            <w:r>
              <w:rPr>
                <w:color w:val="FF0000"/>
                <w:spacing w:val="-2"/>
                <w:sz w:val="18"/>
              </w:rPr>
              <w:t xml:space="preserve"> (9346079)</w:t>
            </w:r>
            <w:r>
              <w:rPr>
                <w:rFonts w:ascii="Cambria" w:hAnsi="Cambria" w:eastAsia="宋体" w:cs="Times New Roman"/>
                <w:color w:val="000000"/>
                <w:kern w:val="0"/>
                <w:sz w:val="20"/>
                <w:szCs w:val="20"/>
                <w:lang w:eastAsia="en-US"/>
              </w:rPr>
              <w:t xml:space="preserve"> </w:t>
            </w:r>
          </w:p>
        </w:tc>
        <w:tc>
          <w:tcPr>
            <w:tcW w:w="5295" w:type="dxa"/>
            <w:gridSpan w:val="5"/>
            <w:tcBorders>
              <w:top w:val="single" w:color="auto" w:sz="4" w:space="0"/>
            </w:tcBorders>
          </w:tcPr>
          <w:p w14:paraId="7E548C26">
            <w:pPr>
              <w:widowControl/>
              <w:spacing w:after="200" w:line="276" w:lineRule="auto"/>
              <w:jc w:val="left"/>
              <w:rPr>
                <w:rFonts w:ascii="Cambria" w:hAnsi="Cambria" w:eastAsia="宋体" w:cs="Times New Roman"/>
                <w:color w:val="000000"/>
                <w:kern w:val="0"/>
                <w:sz w:val="20"/>
                <w:szCs w:val="20"/>
                <w:lang w:eastAsia="en-US"/>
              </w:rPr>
            </w:pPr>
          </w:p>
        </w:tc>
      </w:tr>
      <w:tr w14:paraId="7F90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1559" w:type="dxa"/>
            <w:shd w:val="clear" w:color="auto" w:fill="D9D9D9"/>
          </w:tcPr>
          <w:p w14:paraId="48FB9DB6">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PRODUCER</w:t>
            </w:r>
          </w:p>
        </w:tc>
        <w:tc>
          <w:tcPr>
            <w:tcW w:w="1960" w:type="dxa"/>
            <w:shd w:val="clear" w:color="auto" w:fill="D9D9D9"/>
          </w:tcPr>
          <w:p w14:paraId="77DE3312">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DESCRIPTION</w:t>
            </w:r>
          </w:p>
          <w:p w14:paraId="225A1F38">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OF PRODUCT</w:t>
            </w:r>
          </w:p>
        </w:tc>
        <w:tc>
          <w:tcPr>
            <w:tcW w:w="975" w:type="dxa"/>
            <w:shd w:val="clear" w:color="auto" w:fill="D9D9D9"/>
          </w:tcPr>
          <w:p w14:paraId="766C6D8C">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QUALITY</w:t>
            </w:r>
          </w:p>
        </w:tc>
        <w:tc>
          <w:tcPr>
            <w:tcW w:w="1860" w:type="dxa"/>
            <w:gridSpan w:val="2"/>
            <w:shd w:val="clear" w:color="auto" w:fill="D9D9D9"/>
          </w:tcPr>
          <w:p w14:paraId="38B39BA1">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UNIT QUANTITY</w:t>
            </w:r>
          </w:p>
        </w:tc>
        <w:tc>
          <w:tcPr>
            <w:tcW w:w="1276" w:type="dxa"/>
            <w:shd w:val="clear" w:color="auto" w:fill="D9D9D9"/>
          </w:tcPr>
          <w:p w14:paraId="5D664E6C">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UNIT</w:t>
            </w:r>
          </w:p>
          <w:p w14:paraId="38DB6465">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MEASURE</w:t>
            </w:r>
          </w:p>
        </w:tc>
        <w:tc>
          <w:tcPr>
            <w:tcW w:w="1417" w:type="dxa"/>
            <w:gridSpan w:val="2"/>
            <w:shd w:val="clear" w:color="auto" w:fill="D9D9D9"/>
          </w:tcPr>
          <w:p w14:paraId="53A74464">
            <w:pPr>
              <w:widowControl/>
              <w:spacing w:after="200" w:line="276" w:lineRule="auto"/>
              <w:jc w:val="left"/>
              <w:rPr>
                <w:rFonts w:ascii="Cambria" w:hAnsi="Cambria" w:eastAsia="宋体" w:cs="Times New Roman"/>
                <w:color w:val="000000"/>
                <w:kern w:val="0"/>
                <w:sz w:val="20"/>
                <w:szCs w:val="20"/>
                <w:lang w:eastAsia="en-US"/>
              </w:rPr>
            </w:pPr>
            <w:r>
              <w:rPr>
                <w:rFonts w:hint="eastAsia" w:ascii="Cambria" w:hAnsi="Cambria" w:eastAsia="宋体" w:cs="Times New Roman"/>
                <w:color w:val="000000"/>
                <w:kern w:val="0"/>
                <w:sz w:val="20"/>
                <w:szCs w:val="20"/>
              </w:rPr>
              <w:t xml:space="preserve">FOB </w:t>
            </w:r>
            <w:r>
              <w:rPr>
                <w:rFonts w:ascii="Cambria" w:hAnsi="Cambria" w:eastAsia="宋体" w:cs="Times New Roman"/>
                <w:color w:val="000000"/>
                <w:kern w:val="0"/>
                <w:sz w:val="20"/>
                <w:szCs w:val="20"/>
                <w:lang w:eastAsia="en-US"/>
              </w:rPr>
              <w:t>PRICE</w:t>
            </w:r>
          </w:p>
        </w:tc>
        <w:tc>
          <w:tcPr>
            <w:tcW w:w="1559" w:type="dxa"/>
            <w:shd w:val="clear" w:color="auto" w:fill="D9D9D9"/>
          </w:tcPr>
          <w:p w14:paraId="52F79807">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AMOUNT</w:t>
            </w:r>
          </w:p>
        </w:tc>
      </w:tr>
      <w:tr w14:paraId="3A85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1559" w:type="dxa"/>
          </w:tcPr>
          <w:p w14:paraId="59294D68">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PETROLEUM</w:t>
            </w:r>
          </w:p>
          <w:p w14:paraId="208B7C1B">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CAPITAL</w:t>
            </w:r>
          </w:p>
        </w:tc>
        <w:tc>
          <w:tcPr>
            <w:tcW w:w="1960" w:type="dxa"/>
          </w:tcPr>
          <w:p w14:paraId="2224CBD0">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EN590</w:t>
            </w:r>
          </w:p>
        </w:tc>
        <w:tc>
          <w:tcPr>
            <w:tcW w:w="975" w:type="dxa"/>
          </w:tcPr>
          <w:p w14:paraId="78ABA048">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EXPORT</w:t>
            </w:r>
          </w:p>
          <w:p w14:paraId="6B30F36C">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STANDARD</w:t>
            </w:r>
          </w:p>
        </w:tc>
        <w:tc>
          <w:tcPr>
            <w:tcW w:w="1860" w:type="dxa"/>
            <w:gridSpan w:val="2"/>
          </w:tcPr>
          <w:p w14:paraId="4FF76D72">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highlight w:val="yellow"/>
                <w:lang w:eastAsia="en-US"/>
              </w:rPr>
              <w:t>100,000 MT</w:t>
            </w:r>
          </w:p>
          <w:p w14:paraId="622E87F4">
            <w:pPr>
              <w:widowControl/>
              <w:spacing w:after="200" w:line="276" w:lineRule="auto"/>
              <w:ind w:right="-126"/>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 xml:space="preserve">(ONE HUNDRED THOUSAND METRIC TONS)   </w:t>
            </w:r>
          </w:p>
        </w:tc>
        <w:tc>
          <w:tcPr>
            <w:tcW w:w="1276" w:type="dxa"/>
          </w:tcPr>
          <w:p w14:paraId="2E2277CE">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MT</w:t>
            </w:r>
          </w:p>
          <w:p w14:paraId="7B5ADD58">
            <w:pPr>
              <w:widowControl/>
              <w:spacing w:after="200" w:line="276" w:lineRule="auto"/>
              <w:jc w:val="left"/>
              <w:rPr>
                <w:rFonts w:ascii="Cambria" w:hAnsi="Cambria" w:eastAsia="宋体" w:cs="Times New Roman"/>
                <w:color w:val="000000"/>
                <w:kern w:val="0"/>
                <w:sz w:val="20"/>
                <w:szCs w:val="20"/>
                <w:lang w:eastAsia="en-US"/>
              </w:rPr>
            </w:pPr>
          </w:p>
        </w:tc>
        <w:tc>
          <w:tcPr>
            <w:tcW w:w="1417" w:type="dxa"/>
            <w:gridSpan w:val="2"/>
          </w:tcPr>
          <w:p w14:paraId="67EA6C0E">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 xml:space="preserve">FOB </w:t>
            </w:r>
            <w:r>
              <w:rPr>
                <w:rFonts w:hint="eastAsia" w:ascii="Cambria" w:hAnsi="Cambria" w:eastAsia="宋体" w:cs="Times New Roman"/>
                <w:color w:val="000000"/>
                <w:kern w:val="0"/>
                <w:sz w:val="20"/>
                <w:szCs w:val="20"/>
                <w:lang w:eastAsia="en-US"/>
              </w:rPr>
              <w:t>Gross $</w:t>
            </w:r>
            <w:r>
              <w:rPr>
                <w:rFonts w:hint="eastAsia" w:ascii="Cambria" w:hAnsi="Cambria" w:eastAsia="宋体" w:cs="Times New Roman"/>
                <w:color w:val="000000"/>
                <w:kern w:val="0"/>
                <w:sz w:val="20"/>
                <w:szCs w:val="20"/>
              </w:rPr>
              <w:t>5</w:t>
            </w:r>
            <w:r>
              <w:rPr>
                <w:rFonts w:ascii="Cambria" w:hAnsi="Cambria" w:eastAsia="宋体" w:cs="Times New Roman"/>
                <w:color w:val="000000"/>
                <w:kern w:val="0"/>
                <w:sz w:val="20"/>
                <w:szCs w:val="20"/>
              </w:rPr>
              <w:t>30</w:t>
            </w:r>
            <w:r>
              <w:rPr>
                <w:rFonts w:hint="eastAsia" w:ascii="Cambria" w:hAnsi="Cambria" w:eastAsia="宋体" w:cs="Times New Roman"/>
                <w:color w:val="000000"/>
                <w:kern w:val="0"/>
                <w:sz w:val="20"/>
                <w:szCs w:val="20"/>
              </w:rPr>
              <w:t xml:space="preserve"> </w:t>
            </w:r>
            <w:r>
              <w:rPr>
                <w:rFonts w:hint="eastAsia" w:ascii="Cambria" w:hAnsi="Cambria" w:eastAsia="宋体" w:cs="Times New Roman"/>
                <w:color w:val="000000"/>
                <w:kern w:val="0"/>
                <w:sz w:val="20"/>
                <w:szCs w:val="20"/>
                <w:lang w:eastAsia="en-US"/>
              </w:rPr>
              <w:t>PER METRIC TON</w:t>
            </w:r>
            <w:r>
              <w:rPr>
                <w:rFonts w:ascii="Cambria" w:hAnsi="Cambria" w:eastAsia="宋体" w:cs="Times New Roman"/>
                <w:color w:val="000000"/>
                <w:kern w:val="0"/>
                <w:sz w:val="20"/>
                <w:szCs w:val="20"/>
                <w:lang w:eastAsia="en-US"/>
              </w:rPr>
              <w:t xml:space="preserve"> </w:t>
            </w:r>
          </w:p>
        </w:tc>
        <w:tc>
          <w:tcPr>
            <w:tcW w:w="1559" w:type="dxa"/>
          </w:tcPr>
          <w:p w14:paraId="2740554A">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w:t>
            </w:r>
            <w:r>
              <w:rPr>
                <w:rFonts w:ascii="Cambria" w:hAnsi="Cambria" w:eastAsia="宋体" w:cs="Times New Roman"/>
                <w:color w:val="000000"/>
                <w:kern w:val="0"/>
                <w:sz w:val="20"/>
                <w:szCs w:val="20"/>
              </w:rPr>
              <w:t>53</w:t>
            </w:r>
            <w:r>
              <w:rPr>
                <w:rFonts w:ascii="Cambria" w:hAnsi="Cambria" w:eastAsia="宋体" w:cs="Times New Roman"/>
                <w:color w:val="000000"/>
                <w:kern w:val="0"/>
                <w:sz w:val="20"/>
                <w:szCs w:val="20"/>
                <w:lang w:eastAsia="en-US"/>
              </w:rPr>
              <w:t>,000,000</w:t>
            </w:r>
          </w:p>
          <w:p w14:paraId="6A14C98D">
            <w:pPr>
              <w:widowControl/>
              <w:spacing w:after="200" w:line="276" w:lineRule="auto"/>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Fifty Three</w:t>
            </w:r>
            <w:r>
              <w:rPr>
                <w:rFonts w:hint="eastAsia" w:ascii="Cambria" w:hAnsi="Cambria" w:eastAsia="宋体" w:cs="Times New Roman"/>
                <w:color w:val="000000"/>
                <w:kern w:val="0"/>
                <w:sz w:val="20"/>
                <w:szCs w:val="20"/>
                <w:lang w:eastAsia="en-US"/>
              </w:rPr>
              <w:t xml:space="preserve">  Million US Dollars</w:t>
            </w:r>
            <w:r>
              <w:rPr>
                <w:rFonts w:ascii="Cambria" w:hAnsi="Cambria" w:eastAsia="宋体" w:cs="Times New Roman"/>
                <w:color w:val="000000"/>
                <w:kern w:val="0"/>
                <w:sz w:val="20"/>
                <w:szCs w:val="20"/>
                <w:lang w:eastAsia="en-US"/>
              </w:rPr>
              <w:t xml:space="preserve"> </w:t>
            </w:r>
            <w:r>
              <w:rPr>
                <w:rFonts w:hint="eastAsia" w:ascii="Cambria" w:hAnsi="Cambria" w:eastAsia="宋体" w:cs="Times New Roman"/>
                <w:color w:val="000000"/>
                <w:kern w:val="0"/>
                <w:sz w:val="20"/>
                <w:szCs w:val="20"/>
                <w:lang w:eastAsia="en-US"/>
              </w:rPr>
              <w:t>Only</w:t>
            </w:r>
          </w:p>
        </w:tc>
      </w:tr>
    </w:tbl>
    <w:p w14:paraId="210EB60C">
      <w:pPr>
        <w:widowControl/>
        <w:spacing w:after="200" w:line="276" w:lineRule="auto"/>
        <w:ind w:left="-1080" w:right="-450"/>
        <w:jc w:val="left"/>
        <w:rPr>
          <w:rFonts w:ascii="Cambria" w:hAnsi="Cambria" w:eastAsia="宋体" w:cs="Times New Roman"/>
          <w:color w:val="000000"/>
          <w:kern w:val="0"/>
          <w:sz w:val="22"/>
        </w:rPr>
      </w:pPr>
    </w:p>
    <w:p w14:paraId="4C6AB61D">
      <w:pPr>
        <w:widowControl/>
        <w:spacing w:after="200" w:line="276" w:lineRule="auto"/>
        <w:ind w:left="-1080" w:right="-450"/>
        <w:jc w:val="left"/>
        <w:rPr>
          <w:rFonts w:ascii="Cambria" w:hAnsi="Cambria" w:eastAsia="宋体" w:cs="Times New Roman"/>
          <w:color w:val="000000"/>
          <w:kern w:val="0"/>
          <w:sz w:val="22"/>
        </w:rPr>
      </w:pPr>
    </w:p>
    <w:p w14:paraId="6E0362EB">
      <w:pPr>
        <w:widowControl/>
        <w:spacing w:after="200" w:line="276" w:lineRule="auto"/>
        <w:ind w:left="-1080" w:right="-450"/>
        <w:jc w:val="left"/>
        <w:rPr>
          <w:rFonts w:ascii="Cambria" w:hAnsi="Cambria" w:eastAsia="宋体" w:cs="Times New Roman"/>
          <w:color w:val="000000"/>
          <w:kern w:val="0"/>
          <w:sz w:val="22"/>
        </w:rPr>
      </w:pPr>
    </w:p>
    <w:p w14:paraId="1DF5F2A4">
      <w:pPr>
        <w:widowControl/>
        <w:spacing w:after="200" w:line="276" w:lineRule="auto"/>
        <w:ind w:left="-1080" w:right="-450"/>
        <w:jc w:val="left"/>
        <w:rPr>
          <w:rFonts w:ascii="Cambria" w:hAnsi="Cambria" w:eastAsia="宋体" w:cs="Times New Roman"/>
          <w:color w:val="000000"/>
          <w:kern w:val="0"/>
          <w:sz w:val="22"/>
        </w:rPr>
      </w:pPr>
    </w:p>
    <w:p w14:paraId="6971CD62">
      <w:pPr>
        <w:widowControl/>
        <w:spacing w:after="200" w:line="276" w:lineRule="auto"/>
        <w:ind w:left="-1080" w:right="-450"/>
        <w:jc w:val="left"/>
        <w:rPr>
          <w:rFonts w:ascii="Cambria" w:hAnsi="Cambria" w:eastAsia="宋体" w:cs="Times New Roman"/>
          <w:color w:val="000000"/>
          <w:kern w:val="0"/>
          <w:sz w:val="22"/>
        </w:rPr>
      </w:pPr>
    </w:p>
    <w:p w14:paraId="34D94283">
      <w:pPr>
        <w:widowControl/>
        <w:spacing w:after="200" w:line="276" w:lineRule="auto"/>
        <w:ind w:left="-900" w:right="-540"/>
        <w:jc w:val="center"/>
        <w:rPr>
          <w:rFonts w:ascii="Cambria" w:hAnsi="Cambria" w:eastAsia="宋体" w:cs="Times New Roman"/>
          <w:b/>
          <w:color w:val="000000"/>
          <w:kern w:val="0"/>
          <w:sz w:val="22"/>
          <w:lang w:eastAsia="en-US"/>
        </w:rPr>
      </w:pPr>
      <w:r>
        <w:rPr>
          <w:rFonts w:ascii="Cambria" w:hAnsi="Cambria" w:eastAsia="宋体" w:cs="Times New Roman"/>
          <w:b/>
          <w:color w:val="000000"/>
          <w:kern w:val="0"/>
          <w:sz w:val="22"/>
          <w:lang w:eastAsia="en-US"/>
        </w:rPr>
        <w:t>REFINERY WORKING PROCEDURE FOB</w:t>
      </w:r>
    </w:p>
    <w:p w14:paraId="0DD97C7A">
      <w:pPr>
        <w:widowControl/>
        <w:spacing w:after="200" w:line="276" w:lineRule="auto"/>
        <w:ind w:left="-900" w:right="-540"/>
        <w:jc w:val="center"/>
        <w:rPr>
          <w:rFonts w:ascii="Cambria" w:hAnsi="Cambria" w:eastAsia="宋体" w:cs="Times New Roman"/>
          <w:b/>
          <w:color w:val="000000"/>
          <w:kern w:val="0"/>
          <w:sz w:val="22"/>
          <w:lang w:eastAsia="en-US"/>
        </w:rPr>
      </w:pPr>
      <w:r>
        <w:rPr>
          <w:rFonts w:ascii="Cambria" w:hAnsi="Cambria" w:eastAsia="宋体" w:cs="Times New Roman"/>
          <w:b/>
          <w:color w:val="000000"/>
          <w:kern w:val="0"/>
          <w:sz w:val="22"/>
          <w:lang w:eastAsia="en-US"/>
        </w:rPr>
        <w:t>FOB Tank to Vessel PROCEDURE:</w:t>
      </w:r>
    </w:p>
    <w:p w14:paraId="6B890279">
      <w:pPr>
        <w:widowControl/>
        <w:spacing w:after="200" w:line="276" w:lineRule="auto"/>
        <w:ind w:left="-900" w:right="-540"/>
        <w:jc w:val="left"/>
        <w:rPr>
          <w:rFonts w:ascii="Cambria" w:hAnsi="Cambria" w:eastAsia="宋体" w:cs="Times New Roman"/>
          <w:bCs/>
          <w:color w:val="000000"/>
          <w:kern w:val="0"/>
          <w:sz w:val="22"/>
          <w:lang w:eastAsia="en-US"/>
        </w:rPr>
      </w:pPr>
      <w:r>
        <w:rPr>
          <w:rFonts w:ascii="Cambria" w:hAnsi="Cambria" w:eastAsia="宋体" w:cs="Times New Roman"/>
          <w:bCs/>
          <w:color w:val="000000"/>
          <w:kern w:val="0"/>
          <w:sz w:val="22"/>
          <w:lang w:eastAsia="en-US"/>
        </w:rPr>
        <w:t>1. Buyer issues ICPO and Company Registration Certificate or any I.D. With Charter Party Recap for Seller’s verification.</w:t>
      </w:r>
    </w:p>
    <w:p w14:paraId="0230D7F8">
      <w:pPr>
        <w:widowControl/>
        <w:spacing w:after="200" w:line="276" w:lineRule="auto"/>
        <w:ind w:left="-900" w:right="-540"/>
        <w:jc w:val="left"/>
        <w:rPr>
          <w:rFonts w:ascii="Cambria" w:hAnsi="Cambria" w:eastAsia="宋体" w:cs="Times New Roman"/>
          <w:bCs/>
          <w:color w:val="000000"/>
          <w:kern w:val="0"/>
          <w:sz w:val="22"/>
          <w:lang w:eastAsia="en-US"/>
        </w:rPr>
      </w:pPr>
      <w:r>
        <w:rPr>
          <w:rFonts w:ascii="Cambria" w:hAnsi="Cambria" w:eastAsia="宋体" w:cs="Times New Roman"/>
          <w:bCs/>
          <w:color w:val="000000"/>
          <w:kern w:val="0"/>
          <w:sz w:val="22"/>
          <w:lang w:eastAsia="en-US"/>
        </w:rPr>
        <w:t>2. Seller issues Draft Commercial Invoice, Buyer signs and returns to Seller with his Charter Vessel Agreement (Buyer CPA).</w:t>
      </w:r>
    </w:p>
    <w:p w14:paraId="10EE6410">
      <w:pPr>
        <w:widowControl/>
        <w:spacing w:after="200" w:line="276" w:lineRule="auto"/>
        <w:ind w:left="-900" w:right="-540"/>
        <w:jc w:val="left"/>
        <w:rPr>
          <w:rFonts w:ascii="Cambria" w:hAnsi="Cambria" w:eastAsia="宋体" w:cs="Times New Roman"/>
          <w:bCs/>
          <w:color w:val="000000"/>
          <w:kern w:val="0"/>
          <w:sz w:val="22"/>
          <w:lang w:eastAsia="en-US"/>
        </w:rPr>
      </w:pPr>
      <w:r>
        <w:rPr>
          <w:rFonts w:ascii="Cambria" w:hAnsi="Cambria" w:eastAsia="宋体" w:cs="Times New Roman"/>
          <w:bCs/>
          <w:color w:val="000000"/>
          <w:kern w:val="0"/>
          <w:sz w:val="22"/>
          <w:lang w:eastAsia="en-US"/>
        </w:rPr>
        <w:t>3. Seller provides Buyer with FULL POP Documents:</w:t>
      </w:r>
    </w:p>
    <w:p w14:paraId="248185F1">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 xml:space="preserve">a. Fresh SGS / CIC Report </w:t>
      </w:r>
    </w:p>
    <w:p w14:paraId="17FC3702">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b. Dip Test Authorization-Unconditional</w:t>
      </w:r>
      <w:r>
        <w:rPr>
          <w:rFonts w:hint="eastAsia" w:ascii="Cambria" w:hAnsi="Cambria" w:eastAsia="宋体" w:cs="Times New Roman"/>
          <w:bCs/>
          <w:color w:val="000000"/>
          <w:kern w:val="0"/>
          <w:sz w:val="22"/>
        </w:rPr>
        <w:t>.</w:t>
      </w:r>
    </w:p>
    <w:p w14:paraId="41D71401">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c. Injection Report</w:t>
      </w:r>
      <w:r>
        <w:rPr>
          <w:rFonts w:hint="eastAsia" w:ascii="Cambria" w:hAnsi="Cambria" w:eastAsia="宋体" w:cs="Times New Roman"/>
          <w:bCs/>
          <w:color w:val="000000"/>
          <w:kern w:val="0"/>
          <w:sz w:val="22"/>
        </w:rPr>
        <w:t>.</w:t>
      </w:r>
    </w:p>
    <w:p w14:paraId="732740C1">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d. Tank Storage Receipt with GPS Coordinates</w:t>
      </w:r>
      <w:r>
        <w:rPr>
          <w:rFonts w:hint="eastAsia" w:ascii="Cambria" w:hAnsi="Cambria" w:eastAsia="宋体" w:cs="Times New Roman"/>
          <w:bCs/>
          <w:color w:val="000000"/>
          <w:kern w:val="0"/>
          <w:sz w:val="22"/>
        </w:rPr>
        <w:t>.</w:t>
      </w:r>
    </w:p>
    <w:p w14:paraId="43EC1683">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e. Tank Farm Bar-code Information</w:t>
      </w:r>
      <w:r>
        <w:rPr>
          <w:rFonts w:hint="eastAsia" w:ascii="Cambria" w:hAnsi="Cambria" w:eastAsia="宋体" w:cs="Times New Roman"/>
          <w:bCs/>
          <w:color w:val="000000"/>
          <w:kern w:val="0"/>
          <w:sz w:val="22"/>
        </w:rPr>
        <w:t>.</w:t>
      </w:r>
    </w:p>
    <w:p w14:paraId="532876BB">
      <w:pPr>
        <w:widowControl/>
        <w:spacing w:after="200" w:line="276" w:lineRule="auto"/>
        <w:ind w:left="-900" w:right="-540"/>
        <w:jc w:val="left"/>
        <w:rPr>
          <w:rFonts w:ascii="Cambria" w:hAnsi="Cambria" w:eastAsia="宋体" w:cs="Times New Roman"/>
          <w:bCs/>
          <w:color w:val="000000"/>
          <w:kern w:val="0"/>
          <w:sz w:val="22"/>
          <w:lang w:eastAsia="en-US"/>
        </w:rPr>
      </w:pPr>
      <w:r>
        <w:rPr>
          <w:rFonts w:ascii="Cambria" w:hAnsi="Cambria" w:eastAsia="宋体" w:cs="Times New Roman"/>
          <w:bCs/>
          <w:color w:val="000000"/>
          <w:kern w:val="0"/>
          <w:sz w:val="22"/>
          <w:lang w:eastAsia="en-US"/>
        </w:rPr>
        <w:t>f. Letter of Commitment to Supply.</w:t>
      </w:r>
    </w:p>
    <w:p w14:paraId="525FC74A">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g. Registration Certificate &amp; Export License Copy</w:t>
      </w:r>
      <w:r>
        <w:rPr>
          <w:rFonts w:hint="eastAsia" w:ascii="Cambria" w:hAnsi="Cambria" w:eastAsia="宋体" w:cs="Times New Roman"/>
          <w:bCs/>
          <w:color w:val="000000"/>
          <w:kern w:val="0"/>
          <w:sz w:val="22"/>
        </w:rPr>
        <w:t>.</w:t>
      </w:r>
    </w:p>
    <w:p w14:paraId="3F6D362D">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h. Authority to Sell &amp; Collect (ATSC)</w:t>
      </w:r>
      <w:r>
        <w:rPr>
          <w:rFonts w:hint="eastAsia" w:ascii="Cambria" w:hAnsi="Cambria" w:eastAsia="宋体" w:cs="Times New Roman"/>
          <w:bCs/>
          <w:color w:val="000000"/>
          <w:kern w:val="0"/>
          <w:sz w:val="22"/>
        </w:rPr>
        <w:t>.</w:t>
      </w:r>
    </w:p>
    <w:p w14:paraId="5BC44373">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i. Endorsed Injection Schedule by the Buyer&amp; Buyer Tank Farm</w:t>
      </w:r>
      <w:r>
        <w:rPr>
          <w:rFonts w:hint="eastAsia" w:ascii="Cambria" w:hAnsi="Cambria" w:eastAsia="宋体" w:cs="Times New Roman"/>
          <w:bCs/>
          <w:color w:val="000000"/>
          <w:kern w:val="0"/>
          <w:sz w:val="22"/>
        </w:rPr>
        <w:t>.</w:t>
      </w:r>
    </w:p>
    <w:p w14:paraId="135C6A39">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lang w:eastAsia="en-US"/>
        </w:rPr>
        <w:t>j. ATV– For Physical Verification</w:t>
      </w:r>
      <w:r>
        <w:rPr>
          <w:rFonts w:hint="eastAsia" w:ascii="Cambria" w:hAnsi="Cambria" w:eastAsia="宋体" w:cs="Times New Roman"/>
          <w:bCs/>
          <w:color w:val="000000"/>
          <w:kern w:val="0"/>
          <w:sz w:val="22"/>
        </w:rPr>
        <w:t>.</w:t>
      </w:r>
    </w:p>
    <w:p w14:paraId="5B63BF35">
      <w:pPr>
        <w:widowControl/>
        <w:spacing w:after="200" w:line="276" w:lineRule="auto"/>
        <w:ind w:left="-900" w:right="-540"/>
        <w:jc w:val="left"/>
        <w:rPr>
          <w:rFonts w:ascii="Cambria" w:hAnsi="Cambria" w:eastAsia="宋体" w:cs="Times New Roman"/>
          <w:bCs/>
          <w:color w:val="000000"/>
          <w:kern w:val="0"/>
          <w:sz w:val="22"/>
          <w:lang w:eastAsia="en-US"/>
        </w:rPr>
      </w:pPr>
      <w:r>
        <w:rPr>
          <w:rFonts w:ascii="Cambria" w:hAnsi="Cambria" w:eastAsia="宋体" w:cs="Times New Roman"/>
          <w:bCs/>
          <w:color w:val="000000"/>
          <w:kern w:val="0"/>
          <w:sz w:val="22"/>
          <w:lang w:eastAsia="en-US"/>
        </w:rPr>
        <w:t>k. Irrevocable Commitment to Supply for Spot and 12 months Contract.</w:t>
      </w:r>
    </w:p>
    <w:p w14:paraId="145BD2D7">
      <w:pPr>
        <w:widowControl/>
        <w:spacing w:after="200" w:line="276" w:lineRule="auto"/>
        <w:ind w:left="-900" w:right="-540"/>
        <w:jc w:val="left"/>
        <w:rPr>
          <w:rFonts w:ascii="Cambria" w:hAnsi="Cambria" w:eastAsia="宋体" w:cs="Times New Roman"/>
          <w:bCs/>
          <w:color w:val="000000"/>
          <w:kern w:val="0"/>
          <w:sz w:val="22"/>
          <w:lang w:eastAsia="en-US"/>
        </w:rPr>
      </w:pPr>
      <w:r>
        <w:rPr>
          <w:rFonts w:ascii="Cambria" w:hAnsi="Cambria" w:eastAsia="宋体" w:cs="Times New Roman"/>
          <w:bCs/>
          <w:color w:val="000000"/>
          <w:kern w:val="0"/>
          <w:sz w:val="22"/>
          <w:lang w:eastAsia="en-US"/>
        </w:rPr>
        <w:t xml:space="preserve">4. Buyer conducts Dip-Test in Seller's tank via CIC at Buyer's cost. </w:t>
      </w:r>
    </w:p>
    <w:p w14:paraId="2C83B392">
      <w:pPr>
        <w:widowControl/>
        <w:spacing w:after="200" w:line="276" w:lineRule="auto"/>
        <w:ind w:left="-900" w:right="-540"/>
        <w:jc w:val="left"/>
        <w:rPr>
          <w:rFonts w:ascii="Cambria" w:hAnsi="Cambria" w:eastAsia="宋体" w:cs="Times New Roman"/>
          <w:bCs/>
          <w:color w:val="000000"/>
          <w:kern w:val="0"/>
          <w:sz w:val="22"/>
          <w:highlight w:val="yellow"/>
          <w:lang w:eastAsia="en-US"/>
        </w:rPr>
      </w:pPr>
      <w:r>
        <w:rPr>
          <w:rFonts w:ascii="Cambria" w:hAnsi="Cambria" w:eastAsia="宋体" w:cs="Times New Roman"/>
          <w:bCs/>
          <w:color w:val="000000"/>
          <w:kern w:val="0"/>
          <w:sz w:val="22"/>
          <w:highlight w:val="yellow"/>
          <w:lang w:eastAsia="en-US"/>
        </w:rPr>
        <w:t xml:space="preserve">5. Upon confirmation of Dip Test, Buyer executes Charter Agreement and receives Charter Vessel Receipt and Q88. Charter Vessel Receipt and Q88 sent to Seller and make port arrangements for laycan </w:t>
      </w:r>
    </w:p>
    <w:p w14:paraId="4211B60A">
      <w:pPr>
        <w:widowControl/>
        <w:spacing w:after="200" w:line="276" w:lineRule="auto"/>
        <w:ind w:left="-900" w:right="-540"/>
        <w:jc w:val="left"/>
        <w:rPr>
          <w:rFonts w:ascii="Cambria" w:hAnsi="Cambria" w:eastAsia="宋体" w:cs="Times New Roman"/>
          <w:bCs/>
          <w:color w:val="000000"/>
          <w:kern w:val="0"/>
          <w:sz w:val="22"/>
          <w:highlight w:val="yellow"/>
          <w:lang w:eastAsia="en-US"/>
        </w:rPr>
      </w:pPr>
      <w:r>
        <w:rPr>
          <w:rFonts w:ascii="Cambria" w:hAnsi="Cambria" w:eastAsia="宋体" w:cs="Times New Roman"/>
          <w:bCs/>
          <w:color w:val="000000"/>
          <w:kern w:val="0"/>
          <w:sz w:val="22"/>
          <w:highlight w:val="yellow"/>
          <w:lang w:eastAsia="en-US"/>
        </w:rPr>
        <w:t xml:space="preserve">6. Buyer’s vessel enters port. Upon Buyer’s vessel flange connection to Port Flange, Buyer deposits </w:t>
      </w:r>
      <w:r>
        <w:rPr>
          <w:rFonts w:hint="eastAsia" w:ascii="Cambria" w:hAnsi="Cambria" w:eastAsia="宋体" w:cs="Times New Roman"/>
          <w:bCs/>
          <w:color w:val="000000"/>
          <w:kern w:val="0"/>
          <w:sz w:val="22"/>
          <w:highlight w:val="yellow"/>
          <w:lang w:val="en-US" w:eastAsia="zh-CN"/>
        </w:rPr>
        <w:t>30</w:t>
      </w:r>
      <w:r>
        <w:rPr>
          <w:rFonts w:ascii="Cambria" w:hAnsi="Cambria" w:eastAsia="宋体" w:cs="Times New Roman"/>
          <w:bCs/>
          <w:color w:val="000000"/>
          <w:kern w:val="0"/>
          <w:sz w:val="22"/>
          <w:highlight w:val="red"/>
          <w:lang w:eastAsia="en-US"/>
        </w:rPr>
        <w:t xml:space="preserve">%] </w:t>
      </w:r>
      <w:r>
        <w:rPr>
          <w:rFonts w:ascii="Cambria" w:hAnsi="Cambria" w:eastAsia="宋体" w:cs="Times New Roman"/>
          <w:bCs/>
          <w:color w:val="000000"/>
          <w:kern w:val="0"/>
          <w:sz w:val="22"/>
          <w:highlight w:val="yellow"/>
          <w:lang w:eastAsia="en-US"/>
        </w:rPr>
        <w:t>of cargo invoice and Seller begins to load Buyer’s Vessel.</w:t>
      </w:r>
    </w:p>
    <w:p w14:paraId="379DAD14">
      <w:pPr>
        <w:widowControl/>
        <w:spacing w:after="200" w:line="276" w:lineRule="auto"/>
        <w:ind w:left="-900" w:right="-540"/>
        <w:jc w:val="left"/>
        <w:rPr>
          <w:rFonts w:ascii="Cambria" w:hAnsi="Cambria" w:eastAsia="宋体" w:cs="Times New Roman"/>
          <w:bCs/>
          <w:color w:val="000000"/>
          <w:kern w:val="0"/>
          <w:sz w:val="22"/>
          <w:highlight w:val="yellow"/>
          <w:lang w:eastAsia="en-US"/>
        </w:rPr>
      </w:pPr>
      <w:r>
        <w:rPr>
          <w:rFonts w:ascii="Cambria" w:hAnsi="Cambria" w:eastAsia="宋体" w:cs="Times New Roman"/>
          <w:bCs/>
          <w:color w:val="000000"/>
          <w:kern w:val="0"/>
          <w:sz w:val="22"/>
          <w:highlight w:val="yellow"/>
          <w:lang w:eastAsia="en-US"/>
        </w:rPr>
        <w:t>7. Upon 100% completion of product loading, Seller injects final invoice of</w:t>
      </w:r>
      <w:r>
        <w:rPr>
          <w:rFonts w:ascii="Cambria" w:hAnsi="Cambria" w:eastAsia="宋体" w:cs="Times New Roman"/>
          <w:bCs/>
          <w:color w:val="000000"/>
          <w:kern w:val="0"/>
          <w:sz w:val="22"/>
          <w:highlight w:val="red"/>
          <w:lang w:eastAsia="en-US"/>
        </w:rPr>
        <w:t xml:space="preserve"> [</w:t>
      </w:r>
      <w:r>
        <w:rPr>
          <w:rFonts w:hint="eastAsia" w:ascii="Cambria" w:hAnsi="Cambria" w:eastAsia="宋体" w:cs="Times New Roman"/>
          <w:bCs/>
          <w:color w:val="000000"/>
          <w:kern w:val="0"/>
          <w:sz w:val="22"/>
          <w:highlight w:val="red"/>
          <w:lang w:val="en-US" w:eastAsia="zh-CN"/>
        </w:rPr>
        <w:t>70</w:t>
      </w:r>
      <w:r>
        <w:rPr>
          <w:rFonts w:ascii="Cambria" w:hAnsi="Cambria" w:eastAsia="宋体" w:cs="Times New Roman"/>
          <w:bCs/>
          <w:color w:val="000000"/>
          <w:kern w:val="0"/>
          <w:sz w:val="22"/>
          <w:highlight w:val="red"/>
          <w:lang w:eastAsia="en-US"/>
        </w:rPr>
        <w:t xml:space="preserve">%] </w:t>
      </w:r>
      <w:r>
        <w:rPr>
          <w:rFonts w:ascii="Cambria" w:hAnsi="Cambria" w:eastAsia="宋体" w:cs="Times New Roman"/>
          <w:bCs/>
          <w:color w:val="000000"/>
          <w:kern w:val="0"/>
          <w:sz w:val="22"/>
          <w:highlight w:val="yellow"/>
          <w:lang w:eastAsia="en-US"/>
        </w:rPr>
        <w:t xml:space="preserve">and Buyer makes payment on Q*Q by MT103 / TT. </w:t>
      </w:r>
    </w:p>
    <w:p w14:paraId="5967867D">
      <w:pPr>
        <w:widowControl/>
        <w:spacing w:after="200" w:line="276" w:lineRule="auto"/>
        <w:ind w:left="-900" w:right="-540"/>
        <w:jc w:val="left"/>
        <w:rPr>
          <w:rFonts w:ascii="Cambria" w:hAnsi="Cambria" w:eastAsia="宋体" w:cs="Times New Roman"/>
          <w:bCs/>
          <w:color w:val="000000"/>
          <w:kern w:val="0"/>
          <w:sz w:val="22"/>
          <w:highlight w:val="yellow"/>
          <w:lang w:eastAsia="en-US"/>
        </w:rPr>
      </w:pPr>
      <w:r>
        <w:rPr>
          <w:rFonts w:ascii="Cambria" w:hAnsi="Cambria" w:eastAsia="宋体" w:cs="Times New Roman"/>
          <w:bCs/>
          <w:color w:val="000000"/>
          <w:kern w:val="0"/>
          <w:sz w:val="22"/>
          <w:highlight w:val="yellow"/>
          <w:lang w:eastAsia="en-US"/>
        </w:rPr>
        <w:t>8. Buyer pays for Seller’s Tank Fees of [</w:t>
      </w:r>
      <w:r>
        <w:rPr>
          <w:rFonts w:hint="eastAsia" w:ascii="Cambria" w:hAnsi="Cambria" w:eastAsia="宋体" w:cs="Times New Roman"/>
          <w:bCs/>
          <w:color w:val="FF0000"/>
          <w:kern w:val="0"/>
          <w:sz w:val="22"/>
          <w:highlight w:val="yellow"/>
          <w:lang w:val="en-US" w:eastAsia="zh-CN"/>
        </w:rPr>
        <w:t>10</w:t>
      </w:r>
      <w:r>
        <w:rPr>
          <w:rFonts w:ascii="Cambria" w:hAnsi="Cambria" w:eastAsia="宋体" w:cs="Times New Roman"/>
          <w:bCs/>
          <w:color w:val="000000"/>
          <w:kern w:val="0"/>
          <w:sz w:val="22"/>
          <w:highlight w:val="yellow"/>
          <w:lang w:eastAsia="en-US"/>
        </w:rPr>
        <w:t xml:space="preserve"> days] after completion of loading by MT103/TT to Seller / Seller’s Tank Company</w:t>
      </w:r>
    </w:p>
    <w:p w14:paraId="7086C432">
      <w:pPr>
        <w:widowControl/>
        <w:spacing w:after="200" w:line="276" w:lineRule="auto"/>
        <w:ind w:left="-900" w:right="-540"/>
        <w:jc w:val="left"/>
        <w:rPr>
          <w:rFonts w:ascii="Cambria" w:hAnsi="Cambria" w:eastAsia="宋体" w:cs="Times New Roman"/>
          <w:bCs/>
          <w:color w:val="000000"/>
          <w:kern w:val="0"/>
          <w:sz w:val="22"/>
          <w:highlight w:val="yellow"/>
          <w:lang w:eastAsia="en-US"/>
        </w:rPr>
      </w:pPr>
      <w:r>
        <w:rPr>
          <w:rFonts w:ascii="Cambria" w:hAnsi="Cambria" w:eastAsia="宋体" w:cs="Times New Roman"/>
          <w:bCs/>
          <w:color w:val="000000"/>
          <w:kern w:val="0"/>
          <w:sz w:val="22"/>
          <w:highlight w:val="yellow"/>
          <w:lang w:eastAsia="en-US"/>
        </w:rPr>
        <w:t xml:space="preserve">9. Seller transfers the Title of Ownership as per Buyer's instruction. </w:t>
      </w:r>
    </w:p>
    <w:p w14:paraId="7D21A1E1">
      <w:pPr>
        <w:widowControl/>
        <w:spacing w:after="200" w:line="276" w:lineRule="auto"/>
        <w:ind w:left="-900" w:right="-540"/>
        <w:jc w:val="left"/>
        <w:rPr>
          <w:rFonts w:ascii="Cambria" w:hAnsi="Cambria" w:eastAsia="宋体" w:cs="Times New Roman"/>
          <w:bCs/>
          <w:color w:val="000000"/>
          <w:kern w:val="0"/>
          <w:sz w:val="22"/>
        </w:rPr>
      </w:pPr>
      <w:r>
        <w:rPr>
          <w:rFonts w:ascii="Cambria" w:hAnsi="Cambria" w:eastAsia="宋体" w:cs="Times New Roman"/>
          <w:bCs/>
          <w:color w:val="000000"/>
          <w:kern w:val="0"/>
          <w:sz w:val="22"/>
          <w:highlight w:val="yellow"/>
        </w:rPr>
        <w:t xml:space="preserve">10 </w:t>
      </w:r>
      <w:r>
        <w:rPr>
          <w:rFonts w:hint="eastAsia" w:ascii="Cambria" w:hAnsi="Cambria" w:eastAsia="宋体" w:cs="Times New Roman"/>
          <w:bCs/>
          <w:color w:val="000000"/>
          <w:kern w:val="0"/>
          <w:sz w:val="22"/>
          <w:highlight w:val="yellow"/>
        </w:rPr>
        <w:t>.The Buyer and the Seller confirm that, commencing on the day (T) when the full payment for the goods under this invoice from the Buyer is credited to the Seller's account, both parties shall, by means of Telegraphic Transfer (T/T), make the full payment of the agreed intermediary fee under this transaction to the designated bank accounts of each intermediary within three banking business days (T+3).</w:t>
      </w:r>
    </w:p>
    <w:p w14:paraId="0E4C2E5A">
      <w:pPr>
        <w:widowControl/>
        <w:spacing w:after="200" w:line="276" w:lineRule="auto"/>
        <w:ind w:left="-900" w:right="-540"/>
        <w:jc w:val="left"/>
        <w:rPr>
          <w:rFonts w:ascii="Cambria" w:hAnsi="Cambria" w:eastAsia="宋体" w:cs="Times New Roman"/>
          <w:color w:val="000000"/>
          <w:kern w:val="0"/>
          <w:sz w:val="22"/>
        </w:rPr>
      </w:pPr>
      <w:r>
        <w:rPr>
          <w:rFonts w:ascii="Calibri" w:hAnsi="Calibri" w:eastAsia="宋体" w:cs="Times New Roman"/>
          <w:b/>
          <w:kern w:val="0"/>
          <w:sz w:val="20"/>
          <w:lang w:eastAsia="en-US"/>
        </w:rPr>
        <w:drawing>
          <wp:anchor distT="0" distB="0" distL="0" distR="0" simplePos="0" relativeHeight="251660288" behindDoc="1" locked="0" layoutInCell="1" allowOverlap="1">
            <wp:simplePos x="0" y="0"/>
            <wp:positionH relativeFrom="margin">
              <wp:posOffset>-332740</wp:posOffset>
            </wp:positionH>
            <wp:positionV relativeFrom="paragraph">
              <wp:posOffset>384175</wp:posOffset>
            </wp:positionV>
            <wp:extent cx="6239510" cy="6889750"/>
            <wp:effectExtent l="0" t="0" r="8890" b="635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6239510" cy="6889750"/>
                    </a:xfrm>
                    <a:prstGeom prst="rect">
                      <a:avLst/>
                    </a:prstGeom>
                  </pic:spPr>
                </pic:pic>
              </a:graphicData>
            </a:graphic>
          </wp:anchor>
        </w:drawing>
      </w:r>
    </w:p>
    <w:p w14:paraId="1B9ADEAE">
      <w:pPr>
        <w:widowControl/>
        <w:spacing w:after="200" w:line="276" w:lineRule="auto"/>
        <w:ind w:left="-1080" w:right="-450"/>
        <w:jc w:val="left"/>
        <w:rPr>
          <w:rFonts w:ascii="Cambria" w:hAnsi="Cambria" w:eastAsia="宋体" w:cs="Times New Roman"/>
          <w:color w:val="000000"/>
          <w:kern w:val="0"/>
          <w:sz w:val="22"/>
        </w:rPr>
      </w:pPr>
    </w:p>
    <w:p w14:paraId="1F5D8497">
      <w:pPr>
        <w:widowControl/>
        <w:spacing w:after="200" w:line="276" w:lineRule="auto"/>
        <w:ind w:left="-1080" w:right="-450"/>
        <w:jc w:val="left"/>
        <w:rPr>
          <w:rFonts w:ascii="Cambria" w:hAnsi="Cambria" w:eastAsia="宋体" w:cs="Times New Roman"/>
          <w:color w:val="000000"/>
          <w:kern w:val="0"/>
          <w:sz w:val="22"/>
        </w:rPr>
      </w:pPr>
    </w:p>
    <w:p w14:paraId="61B4645A">
      <w:pPr>
        <w:widowControl/>
        <w:spacing w:after="200" w:line="276" w:lineRule="auto"/>
        <w:ind w:left="-1080" w:right="-450"/>
        <w:jc w:val="left"/>
        <w:rPr>
          <w:rFonts w:ascii="Cambria" w:hAnsi="Cambria" w:eastAsia="宋体" w:cs="Times New Roman"/>
          <w:color w:val="000000"/>
          <w:kern w:val="0"/>
          <w:sz w:val="22"/>
        </w:rPr>
      </w:pPr>
    </w:p>
    <w:p w14:paraId="607AC62E">
      <w:pPr>
        <w:widowControl/>
        <w:spacing w:after="200" w:line="276" w:lineRule="auto"/>
        <w:ind w:left="-1080" w:right="-450"/>
        <w:jc w:val="left"/>
        <w:rPr>
          <w:rFonts w:ascii="Cambria" w:hAnsi="Cambria" w:eastAsia="宋体" w:cs="Times New Roman"/>
          <w:color w:val="000000"/>
          <w:kern w:val="0"/>
          <w:sz w:val="22"/>
        </w:rPr>
      </w:pPr>
    </w:p>
    <w:p w14:paraId="6111CBB8">
      <w:pPr>
        <w:widowControl/>
        <w:spacing w:after="200" w:line="276" w:lineRule="auto"/>
        <w:ind w:left="-1170"/>
        <w:jc w:val="center"/>
        <w:rPr>
          <w:rFonts w:ascii="Cambria" w:hAnsi="Cambria" w:eastAsia="宋体" w:cs="Times New Roman"/>
          <w:b/>
          <w:color w:val="000000"/>
          <w:kern w:val="0"/>
          <w:sz w:val="22"/>
          <w:u w:val="single"/>
          <w:lang w:eastAsia="en-US"/>
        </w:rPr>
      </w:pPr>
      <w:r>
        <w:rPr>
          <w:rFonts w:ascii="Cambria" w:hAnsi="Cambria" w:eastAsia="宋体" w:cs="Times New Roman"/>
          <w:b/>
          <w:color w:val="000000"/>
          <w:kern w:val="0"/>
          <w:sz w:val="22"/>
          <w:u w:val="single"/>
          <w:lang w:eastAsia="en-US"/>
        </w:rPr>
        <w:t>SELLER BANK INFORMATION</w:t>
      </w:r>
    </w:p>
    <w:tbl>
      <w:tblPr>
        <w:tblStyle w:val="46"/>
        <w:tblW w:w="10271" w:type="dxa"/>
        <w:tblInd w:w="-1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00"/>
        <w:gridCol w:w="7371"/>
      </w:tblGrid>
      <w:tr w14:paraId="3A8D1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1" w:hRule="atLeast"/>
        </w:trPr>
        <w:tc>
          <w:tcPr>
            <w:tcW w:w="2900" w:type="dxa"/>
          </w:tcPr>
          <w:p w14:paraId="02C13919">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Bank Name</w:t>
            </w:r>
          </w:p>
        </w:tc>
        <w:tc>
          <w:tcPr>
            <w:tcW w:w="7371" w:type="dxa"/>
          </w:tcPr>
          <w:p w14:paraId="49B83319">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BANK OF CHINA LIMITED HAIKOU XIUYING SUB-BRANCH</w:t>
            </w:r>
          </w:p>
        </w:tc>
      </w:tr>
      <w:tr w14:paraId="4429A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900" w:type="dxa"/>
          </w:tcPr>
          <w:p w14:paraId="51ACF951">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 xml:space="preserve">Bank Address </w:t>
            </w:r>
          </w:p>
        </w:tc>
        <w:tc>
          <w:tcPr>
            <w:tcW w:w="7371" w:type="dxa"/>
          </w:tcPr>
          <w:p w14:paraId="73E570EA">
            <w:pPr>
              <w:widowControl/>
              <w:spacing w:after="200" w:line="276" w:lineRule="auto"/>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NO. 288, BINHAI AVENUE, XIUYING DISTRICT, HAIKOU CITY</w:t>
            </w:r>
          </w:p>
        </w:tc>
      </w:tr>
      <w:tr w14:paraId="62D0C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4" w:hRule="atLeast"/>
        </w:trPr>
        <w:tc>
          <w:tcPr>
            <w:tcW w:w="2900" w:type="dxa"/>
          </w:tcPr>
          <w:p w14:paraId="0E20063C">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 xml:space="preserve">Bank Account Name </w:t>
            </w:r>
          </w:p>
        </w:tc>
        <w:tc>
          <w:tcPr>
            <w:tcW w:w="7371" w:type="dxa"/>
          </w:tcPr>
          <w:p w14:paraId="7D9BF346">
            <w:pPr>
              <w:widowControl/>
              <w:spacing w:after="200" w:line="276" w:lineRule="auto"/>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ZHENFU ENERGY (HAINAN) CO., LTD</w:t>
            </w:r>
          </w:p>
        </w:tc>
      </w:tr>
      <w:tr w14:paraId="5731C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0" w:hRule="atLeast"/>
        </w:trPr>
        <w:tc>
          <w:tcPr>
            <w:tcW w:w="2900" w:type="dxa"/>
          </w:tcPr>
          <w:p w14:paraId="7FB7F9B7">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 xml:space="preserve">Bank Swift Code </w:t>
            </w:r>
          </w:p>
        </w:tc>
        <w:tc>
          <w:tcPr>
            <w:tcW w:w="7371" w:type="dxa"/>
          </w:tcPr>
          <w:p w14:paraId="4FF3CDFA">
            <w:pPr>
              <w:widowControl/>
              <w:spacing w:after="200" w:line="276" w:lineRule="auto"/>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BKCHCNBJ740</w:t>
            </w:r>
          </w:p>
        </w:tc>
      </w:tr>
      <w:tr w14:paraId="2C5FB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2900" w:type="dxa"/>
          </w:tcPr>
          <w:p w14:paraId="2C292909">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 xml:space="preserve">REPRESENTATIVE: </w:t>
            </w:r>
          </w:p>
        </w:tc>
        <w:tc>
          <w:tcPr>
            <w:tcW w:w="7371" w:type="dxa"/>
          </w:tcPr>
          <w:p w14:paraId="4217F6B1">
            <w:pPr>
              <w:widowControl/>
              <w:spacing w:after="200" w:line="276" w:lineRule="auto"/>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HAN SIGUANG</w:t>
            </w:r>
          </w:p>
        </w:tc>
      </w:tr>
      <w:tr w14:paraId="6CFC0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trPr>
        <w:tc>
          <w:tcPr>
            <w:tcW w:w="2900" w:type="dxa"/>
          </w:tcPr>
          <w:p w14:paraId="6EC3AB9F">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 xml:space="preserve">Bank Account </w:t>
            </w:r>
          </w:p>
        </w:tc>
        <w:tc>
          <w:tcPr>
            <w:tcW w:w="7371" w:type="dxa"/>
          </w:tcPr>
          <w:p w14:paraId="639BD9B6">
            <w:pPr>
              <w:widowControl/>
              <w:spacing w:after="200" w:line="276" w:lineRule="auto"/>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267545173354</w:t>
            </w:r>
          </w:p>
        </w:tc>
      </w:tr>
      <w:tr w14:paraId="00A9E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trPr>
        <w:tc>
          <w:tcPr>
            <w:tcW w:w="2900" w:type="dxa"/>
          </w:tcPr>
          <w:p w14:paraId="1C440666">
            <w:pPr>
              <w:widowControl/>
              <w:spacing w:after="200" w:line="276" w:lineRule="auto"/>
              <w:ind w:left="-3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BANK OFFICER TEL/EMAIL</w:t>
            </w:r>
          </w:p>
        </w:tc>
        <w:tc>
          <w:tcPr>
            <w:tcW w:w="7371" w:type="dxa"/>
          </w:tcPr>
          <w:p w14:paraId="78B63205">
            <w:pPr>
              <w:widowControl/>
              <w:spacing w:after="200" w:line="276" w:lineRule="auto"/>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+86-0898-66563027</w:t>
            </w:r>
          </w:p>
        </w:tc>
      </w:tr>
    </w:tbl>
    <w:p w14:paraId="113BB6E0">
      <w:pPr>
        <w:widowControl/>
        <w:spacing w:after="200" w:line="276" w:lineRule="auto"/>
        <w:jc w:val="center"/>
        <w:rPr>
          <w:rFonts w:ascii="Cambria" w:hAnsi="Cambria" w:eastAsia="宋体" w:cs="Times New Roman"/>
          <w:b/>
          <w:color w:val="000000"/>
          <w:kern w:val="0"/>
          <w:sz w:val="22"/>
          <w:u w:val="single"/>
          <w:lang w:eastAsia="en-US"/>
        </w:rPr>
      </w:pPr>
    </w:p>
    <w:p w14:paraId="3AE36447">
      <w:pPr>
        <w:widowControl/>
        <w:spacing w:after="200" w:line="276" w:lineRule="auto"/>
        <w:jc w:val="center"/>
        <w:rPr>
          <w:rFonts w:ascii="Cambria" w:hAnsi="Cambria" w:eastAsia="宋体" w:cs="Times New Roman"/>
          <w:b/>
          <w:color w:val="000000"/>
          <w:kern w:val="0"/>
          <w:sz w:val="22"/>
          <w:u w:val="single"/>
          <w:lang w:eastAsia="en-US"/>
        </w:rPr>
      </w:pPr>
      <w:r>
        <w:rPr>
          <w:rFonts w:ascii="Cambria" w:hAnsi="Cambria" w:eastAsia="宋体" w:cs="Times New Roman"/>
          <w:b/>
          <w:color w:val="000000"/>
          <w:kern w:val="0"/>
          <w:sz w:val="22"/>
          <w:u w:val="single"/>
          <w:lang w:eastAsia="en-US"/>
        </w:rPr>
        <w:t>BUYER’S BANK INFORMATION</w:t>
      </w:r>
    </w:p>
    <w:tbl>
      <w:tblPr>
        <w:tblStyle w:val="46"/>
        <w:tblW w:w="10327" w:type="dxa"/>
        <w:tblInd w:w="-1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57"/>
        <w:gridCol w:w="7470"/>
      </w:tblGrid>
      <w:tr w14:paraId="316A5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1" w:hRule="atLeast"/>
        </w:trPr>
        <w:tc>
          <w:tcPr>
            <w:tcW w:w="2857" w:type="dxa"/>
          </w:tcPr>
          <w:p w14:paraId="408ABFE9">
            <w:pPr>
              <w:widowControl/>
              <w:spacing w:after="200" w:line="276" w:lineRule="auto"/>
              <w:ind w:left="-30"/>
              <w:jc w:val="left"/>
              <w:rPr>
                <w:rFonts w:ascii="Cambria" w:hAnsi="Cambria" w:eastAsia="宋体" w:cs="Times New Roman"/>
                <w:color w:val="000000"/>
                <w:kern w:val="0"/>
                <w:sz w:val="22"/>
                <w:highlight w:val="yellow"/>
                <w:lang w:eastAsia="en-US"/>
              </w:rPr>
            </w:pPr>
            <w:r>
              <w:rPr>
                <w:rFonts w:ascii="Cambria" w:hAnsi="Cambria" w:eastAsia="宋体" w:cs="Times New Roman"/>
                <w:color w:val="000000"/>
                <w:kern w:val="0"/>
                <w:sz w:val="22"/>
                <w:highlight w:val="yellow"/>
                <w:lang w:eastAsia="en-US"/>
              </w:rPr>
              <w:t>Bank Name</w:t>
            </w:r>
          </w:p>
        </w:tc>
        <w:tc>
          <w:tcPr>
            <w:tcW w:w="7470" w:type="dxa"/>
          </w:tcPr>
          <w:p w14:paraId="25F13426">
            <w:pPr>
              <w:widowControl/>
              <w:spacing w:after="200" w:line="276" w:lineRule="auto"/>
              <w:jc w:val="left"/>
              <w:rPr>
                <w:rFonts w:ascii="Cambria" w:hAnsi="Cambria" w:eastAsia="宋体" w:cs="Times New Roman"/>
                <w:color w:val="FF0000"/>
                <w:kern w:val="0"/>
                <w:sz w:val="22"/>
                <w:highlight w:val="yellow"/>
                <w:lang w:eastAsia="en-US"/>
              </w:rPr>
            </w:pPr>
            <w:r>
              <w:rPr>
                <w:rFonts w:hint="default" w:eastAsia="宋体" w:cstheme="minorHAnsi"/>
                <w:color w:val="FF0000"/>
                <w:lang w:val="en-US" w:eastAsia="zh-CN"/>
              </w:rPr>
              <w:t>CITIBANK N.A.</w:t>
            </w:r>
          </w:p>
        </w:tc>
      </w:tr>
      <w:tr w14:paraId="4EC69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 w:hRule="atLeast"/>
        </w:trPr>
        <w:tc>
          <w:tcPr>
            <w:tcW w:w="2857" w:type="dxa"/>
          </w:tcPr>
          <w:p w14:paraId="585300C1">
            <w:pPr>
              <w:widowControl/>
              <w:spacing w:after="200" w:line="276" w:lineRule="auto"/>
              <w:ind w:left="-30"/>
              <w:jc w:val="left"/>
              <w:rPr>
                <w:rFonts w:ascii="Cambria" w:hAnsi="Cambria" w:eastAsia="宋体" w:cs="Times New Roman"/>
                <w:color w:val="000000"/>
                <w:kern w:val="0"/>
                <w:sz w:val="22"/>
                <w:highlight w:val="yellow"/>
                <w:lang w:eastAsia="en-US"/>
              </w:rPr>
            </w:pPr>
            <w:r>
              <w:rPr>
                <w:rFonts w:ascii="Cambria" w:hAnsi="Cambria" w:eastAsia="宋体" w:cs="Times New Roman"/>
                <w:color w:val="000000"/>
                <w:kern w:val="0"/>
                <w:sz w:val="22"/>
                <w:highlight w:val="yellow"/>
                <w:lang w:eastAsia="en-US"/>
              </w:rPr>
              <w:t xml:space="preserve">Bank Address </w:t>
            </w:r>
          </w:p>
        </w:tc>
        <w:tc>
          <w:tcPr>
            <w:tcW w:w="7470" w:type="dxa"/>
          </w:tcPr>
          <w:p w14:paraId="0350D34B">
            <w:pPr>
              <w:widowControl/>
              <w:spacing w:after="200" w:line="276" w:lineRule="auto"/>
              <w:jc w:val="left"/>
              <w:rPr>
                <w:rFonts w:ascii="Cambria" w:hAnsi="Cambria" w:eastAsia="宋体" w:cs="Times New Roman"/>
                <w:color w:val="FF0000"/>
                <w:kern w:val="0"/>
                <w:sz w:val="22"/>
                <w:highlight w:val="yellow"/>
                <w:lang w:eastAsia="en-US"/>
              </w:rPr>
            </w:pPr>
            <w:r>
              <w:rPr>
                <w:rFonts w:hint="default" w:eastAsia="宋体" w:cstheme="minorHAnsi"/>
                <w:color w:val="FF0000"/>
                <w:lang w:val="en-US" w:eastAsia="zh-CN"/>
              </w:rPr>
              <w:t>Champion Tower, Three Garden Road, Central, Hong Kong</w:t>
            </w:r>
          </w:p>
        </w:tc>
      </w:tr>
      <w:tr w14:paraId="0CB34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4" w:hRule="atLeast"/>
        </w:trPr>
        <w:tc>
          <w:tcPr>
            <w:tcW w:w="2857" w:type="dxa"/>
          </w:tcPr>
          <w:p w14:paraId="3466BDFE">
            <w:pPr>
              <w:widowControl/>
              <w:spacing w:after="200" w:line="276" w:lineRule="auto"/>
              <w:ind w:left="-30"/>
              <w:jc w:val="left"/>
              <w:rPr>
                <w:rFonts w:ascii="Cambria" w:hAnsi="Cambria" w:eastAsia="宋体" w:cs="Times New Roman"/>
                <w:color w:val="000000"/>
                <w:kern w:val="0"/>
                <w:sz w:val="22"/>
                <w:highlight w:val="yellow"/>
                <w:lang w:eastAsia="en-US"/>
              </w:rPr>
            </w:pPr>
            <w:r>
              <w:rPr>
                <w:rFonts w:ascii="Cambria" w:hAnsi="Cambria" w:eastAsia="宋体" w:cs="Times New Roman"/>
                <w:color w:val="000000"/>
                <w:kern w:val="0"/>
                <w:sz w:val="22"/>
                <w:highlight w:val="yellow"/>
                <w:lang w:eastAsia="en-US"/>
              </w:rPr>
              <w:t xml:space="preserve">Bank Account Name </w:t>
            </w:r>
          </w:p>
        </w:tc>
        <w:tc>
          <w:tcPr>
            <w:tcW w:w="7470" w:type="dxa"/>
          </w:tcPr>
          <w:p w14:paraId="64939476">
            <w:pPr>
              <w:widowControl/>
              <w:spacing w:after="200" w:line="276" w:lineRule="auto"/>
              <w:jc w:val="left"/>
              <w:rPr>
                <w:rFonts w:ascii="Cambria" w:hAnsi="Cambria" w:eastAsia="宋体" w:cs="Times New Roman"/>
                <w:color w:val="FF0000"/>
                <w:kern w:val="0"/>
                <w:sz w:val="22"/>
                <w:highlight w:val="yellow"/>
                <w:lang w:eastAsia="en-US"/>
              </w:rPr>
            </w:pPr>
            <w:r>
              <w:rPr>
                <w:rFonts w:ascii="Cambria" w:hAnsi="Cambria" w:eastAsia="宋体" w:cs="Times New Roman"/>
                <w:color w:val="FF0000"/>
                <w:kern w:val="0"/>
                <w:sz w:val="22"/>
                <w:highlight w:val="yellow"/>
                <w:lang w:eastAsia="en-US"/>
              </w:rPr>
              <w:t xml:space="preserve">Hong Kong Unique International Trade </w:t>
            </w:r>
          </w:p>
        </w:tc>
      </w:tr>
      <w:tr w14:paraId="3E6F3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0" w:hRule="atLeast"/>
        </w:trPr>
        <w:tc>
          <w:tcPr>
            <w:tcW w:w="2857" w:type="dxa"/>
          </w:tcPr>
          <w:p w14:paraId="55E5E9AD">
            <w:pPr>
              <w:widowControl/>
              <w:spacing w:after="200" w:line="276" w:lineRule="auto"/>
              <w:ind w:left="-30"/>
              <w:jc w:val="left"/>
              <w:rPr>
                <w:rFonts w:ascii="Cambria" w:hAnsi="Cambria" w:eastAsia="宋体" w:cs="Times New Roman"/>
                <w:color w:val="000000"/>
                <w:kern w:val="0"/>
                <w:sz w:val="22"/>
                <w:highlight w:val="yellow"/>
                <w:lang w:eastAsia="en-US"/>
              </w:rPr>
            </w:pPr>
            <w:r>
              <w:rPr>
                <w:rFonts w:ascii="Cambria" w:hAnsi="Cambria" w:eastAsia="宋体" w:cs="Times New Roman"/>
                <w:color w:val="000000"/>
                <w:kern w:val="0"/>
                <w:sz w:val="22"/>
                <w:highlight w:val="yellow"/>
                <w:lang w:eastAsia="en-US"/>
              </w:rPr>
              <w:t xml:space="preserve">Bank Swift Code </w:t>
            </w:r>
          </w:p>
        </w:tc>
        <w:tc>
          <w:tcPr>
            <w:tcW w:w="7470" w:type="dxa"/>
          </w:tcPr>
          <w:p w14:paraId="704266D0">
            <w:pPr>
              <w:widowControl/>
              <w:spacing w:after="200" w:line="276" w:lineRule="auto"/>
              <w:jc w:val="left"/>
              <w:rPr>
                <w:rFonts w:ascii="Cambria" w:hAnsi="Cambria" w:eastAsia="宋体" w:cs="Times New Roman"/>
                <w:color w:val="FF0000"/>
                <w:kern w:val="0"/>
                <w:sz w:val="22"/>
                <w:highlight w:val="yellow"/>
                <w:lang w:eastAsia="en-US"/>
              </w:rPr>
            </w:pPr>
            <w:r>
              <w:rPr>
                <w:rFonts w:hint="default" w:eastAsia="宋体" w:cstheme="minorHAnsi"/>
                <w:color w:val="FF0000"/>
                <w:lang w:val="en-US" w:eastAsia="zh-CN"/>
              </w:rPr>
              <w:t>CITIHKHX (CITIHKHXXXX * If 11 characters are required)</w:t>
            </w:r>
          </w:p>
        </w:tc>
      </w:tr>
      <w:tr w14:paraId="0D51C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 w:hRule="atLeast"/>
        </w:trPr>
        <w:tc>
          <w:tcPr>
            <w:tcW w:w="2857" w:type="dxa"/>
          </w:tcPr>
          <w:p w14:paraId="4BEB273E">
            <w:pPr>
              <w:widowControl/>
              <w:spacing w:after="200" w:line="276" w:lineRule="auto"/>
              <w:ind w:left="-30"/>
              <w:jc w:val="left"/>
              <w:rPr>
                <w:rFonts w:ascii="Cambria" w:hAnsi="Cambria" w:eastAsia="宋体" w:cs="Times New Roman"/>
                <w:color w:val="000000"/>
                <w:kern w:val="0"/>
                <w:sz w:val="22"/>
                <w:highlight w:val="yellow"/>
                <w:lang w:eastAsia="en-US"/>
              </w:rPr>
            </w:pPr>
            <w:r>
              <w:rPr>
                <w:rFonts w:ascii="Cambria" w:hAnsi="Cambria" w:eastAsia="宋体" w:cs="Times New Roman"/>
                <w:color w:val="000000"/>
                <w:kern w:val="0"/>
                <w:sz w:val="22"/>
                <w:highlight w:val="yellow"/>
                <w:lang w:eastAsia="en-US"/>
              </w:rPr>
              <w:t xml:space="preserve">REPRESENTATIVE: </w:t>
            </w:r>
          </w:p>
        </w:tc>
        <w:tc>
          <w:tcPr>
            <w:tcW w:w="7470" w:type="dxa"/>
          </w:tcPr>
          <w:p w14:paraId="174D58BB">
            <w:pPr>
              <w:widowControl/>
              <w:spacing w:after="200" w:line="276" w:lineRule="auto"/>
              <w:jc w:val="left"/>
              <w:rPr>
                <w:rFonts w:hint="default" w:ascii="Cambria" w:hAnsi="Cambria" w:eastAsia="宋体" w:cs="Times New Roman"/>
                <w:color w:val="FF0000"/>
                <w:kern w:val="0"/>
                <w:sz w:val="22"/>
                <w:highlight w:val="yellow"/>
                <w:lang w:val="en-US" w:eastAsia="zh-CN"/>
              </w:rPr>
            </w:pPr>
            <w:r>
              <w:rPr>
                <w:rFonts w:hint="eastAsia" w:ascii="Cambria" w:hAnsi="Cambria" w:eastAsia="宋体" w:cs="Times New Roman"/>
                <w:color w:val="FF0000"/>
                <w:kern w:val="0"/>
                <w:sz w:val="22"/>
                <w:highlight w:val="yellow"/>
                <w:lang w:val="en-US" w:eastAsia="zh-CN"/>
              </w:rPr>
              <w:t>wangxianwu</w:t>
            </w:r>
          </w:p>
        </w:tc>
      </w:tr>
      <w:tr w14:paraId="5009A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trPr>
        <w:tc>
          <w:tcPr>
            <w:tcW w:w="2857" w:type="dxa"/>
          </w:tcPr>
          <w:p w14:paraId="14E43A3B">
            <w:pPr>
              <w:widowControl/>
              <w:spacing w:after="200" w:line="276" w:lineRule="auto"/>
              <w:ind w:left="-30"/>
              <w:jc w:val="left"/>
              <w:rPr>
                <w:rFonts w:ascii="Cambria" w:hAnsi="Cambria" w:eastAsia="宋体" w:cs="Times New Roman"/>
                <w:color w:val="000000"/>
                <w:kern w:val="0"/>
                <w:sz w:val="22"/>
                <w:highlight w:val="yellow"/>
                <w:lang w:eastAsia="en-US"/>
              </w:rPr>
            </w:pPr>
            <w:r>
              <w:rPr>
                <w:rFonts w:ascii="Cambria" w:hAnsi="Cambria" w:eastAsia="宋体" w:cs="Times New Roman"/>
                <w:color w:val="000000"/>
                <w:kern w:val="0"/>
                <w:sz w:val="22"/>
                <w:highlight w:val="yellow"/>
                <w:lang w:eastAsia="en-US"/>
              </w:rPr>
              <w:t xml:space="preserve">Bank Account </w:t>
            </w:r>
          </w:p>
        </w:tc>
        <w:tc>
          <w:tcPr>
            <w:tcW w:w="7470" w:type="dxa"/>
          </w:tcPr>
          <w:p w14:paraId="129A99C4">
            <w:pPr>
              <w:widowControl/>
              <w:spacing w:after="200" w:line="276" w:lineRule="auto"/>
              <w:jc w:val="left"/>
              <w:rPr>
                <w:rFonts w:ascii="Cambria" w:hAnsi="Cambria" w:eastAsia="宋体" w:cs="Times New Roman"/>
                <w:color w:val="FF0000"/>
                <w:kern w:val="0"/>
                <w:sz w:val="22"/>
                <w:highlight w:val="yellow"/>
                <w:lang w:eastAsia="en-US"/>
              </w:rPr>
            </w:pPr>
            <w:r>
              <w:rPr>
                <w:rFonts w:hint="default" w:eastAsia="宋体" w:cstheme="minorHAnsi"/>
                <w:color w:val="FF0000"/>
                <w:lang w:val="en-US" w:eastAsia="zh-CN"/>
              </w:rPr>
              <w:t>395715394</w:t>
            </w:r>
          </w:p>
        </w:tc>
      </w:tr>
      <w:tr w14:paraId="58ECD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trPr>
        <w:tc>
          <w:tcPr>
            <w:tcW w:w="2857" w:type="dxa"/>
          </w:tcPr>
          <w:p w14:paraId="1E5B6569">
            <w:pPr>
              <w:widowControl/>
              <w:spacing w:after="200" w:line="276" w:lineRule="auto"/>
              <w:ind w:left="-30" w:right="-306"/>
              <w:jc w:val="left"/>
              <w:rPr>
                <w:rFonts w:ascii="Cambria" w:hAnsi="Cambria" w:eastAsia="宋体" w:cs="Times New Roman"/>
                <w:color w:val="000000"/>
                <w:kern w:val="0"/>
                <w:sz w:val="22"/>
                <w:highlight w:val="yellow"/>
                <w:lang w:eastAsia="en-US"/>
              </w:rPr>
            </w:pPr>
            <w:r>
              <w:rPr>
                <w:rFonts w:ascii="Cambria" w:hAnsi="Cambria" w:eastAsia="宋体" w:cs="Times New Roman"/>
                <w:color w:val="000000"/>
                <w:kern w:val="0"/>
                <w:sz w:val="22"/>
                <w:highlight w:val="yellow"/>
                <w:lang w:eastAsia="en-US"/>
              </w:rPr>
              <w:t>BANK OFFICER TEL/EMAIL</w:t>
            </w:r>
          </w:p>
        </w:tc>
        <w:tc>
          <w:tcPr>
            <w:tcW w:w="7470" w:type="dxa"/>
          </w:tcPr>
          <w:p w14:paraId="334E2BA3">
            <w:pPr>
              <w:widowControl/>
              <w:spacing w:after="200" w:line="276" w:lineRule="auto"/>
              <w:jc w:val="left"/>
              <w:rPr>
                <w:rFonts w:ascii="Cambria" w:hAnsi="Cambria" w:eastAsia="宋体" w:cs="Times New Roman"/>
                <w:color w:val="FF0000"/>
                <w:kern w:val="0"/>
                <w:sz w:val="22"/>
                <w:highlight w:val="yellow"/>
                <w:lang w:eastAsia="en-US"/>
              </w:rPr>
            </w:pPr>
            <w:r>
              <w:rPr>
                <w:rFonts w:hint="eastAsia" w:ascii="Cambria" w:hAnsi="Cambria" w:eastAsia="宋体" w:cs="Times New Roman"/>
                <w:color w:val="FF0000"/>
                <w:kern w:val="0"/>
                <w:sz w:val="22"/>
                <w:highlight w:val="yellow"/>
                <w:lang w:eastAsia="en-US"/>
              </w:rPr>
              <w:t>00852 2860 0333</w:t>
            </w:r>
          </w:p>
        </w:tc>
      </w:tr>
    </w:tbl>
    <w:p w14:paraId="10515AA5">
      <w:pPr>
        <w:widowControl/>
        <w:spacing w:after="200" w:line="276" w:lineRule="auto"/>
        <w:ind w:left="-1080" w:right="-450"/>
        <w:jc w:val="left"/>
        <w:rPr>
          <w:rFonts w:ascii="Cambria" w:hAnsi="Cambria" w:eastAsia="宋体" w:cs="Times New Roman"/>
          <w:color w:val="000000"/>
          <w:kern w:val="0"/>
          <w:sz w:val="22"/>
        </w:rPr>
      </w:pPr>
    </w:p>
    <w:p w14:paraId="1C0F2484">
      <w:pPr>
        <w:widowControl/>
        <w:spacing w:after="200" w:line="276" w:lineRule="auto"/>
        <w:ind w:left="-1170"/>
        <w:jc w:val="left"/>
        <w:rPr>
          <w:rFonts w:ascii="Cambria" w:hAnsi="Cambria" w:eastAsia="宋体" w:cs="Times New Roman"/>
          <w:color w:val="000000"/>
          <w:kern w:val="0"/>
          <w:sz w:val="22"/>
          <w:lang w:eastAsia="en-US"/>
        </w:rPr>
      </w:pPr>
    </w:p>
    <w:p w14:paraId="0BF894C1">
      <w:pPr>
        <w:widowControl/>
        <w:spacing w:after="200" w:line="276" w:lineRule="auto"/>
        <w:ind w:left="-1170"/>
        <w:jc w:val="left"/>
        <w:rPr>
          <w:rFonts w:ascii="Cambria" w:hAnsi="Cambria" w:eastAsia="宋体" w:cs="Times New Roman"/>
          <w:color w:val="000000"/>
          <w:kern w:val="0"/>
          <w:sz w:val="22"/>
          <w:lang w:eastAsia="en-US"/>
        </w:rPr>
      </w:pPr>
    </w:p>
    <w:p w14:paraId="5A6F5773">
      <w:pPr>
        <w:widowControl/>
        <w:spacing w:after="200" w:line="276" w:lineRule="auto"/>
        <w:ind w:left="-1170"/>
        <w:jc w:val="left"/>
        <w:rPr>
          <w:rFonts w:ascii="Cambria" w:hAnsi="Cambria" w:eastAsia="宋体" w:cs="Times New Roman"/>
          <w:color w:val="000000"/>
          <w:kern w:val="0"/>
          <w:sz w:val="22"/>
          <w:lang w:eastAsia="en-US"/>
        </w:rPr>
      </w:pPr>
    </w:p>
    <w:p w14:paraId="7C7ABE7A">
      <w:pPr>
        <w:widowControl/>
        <w:spacing w:after="200" w:line="276" w:lineRule="auto"/>
        <w:ind w:left="-1170"/>
        <w:jc w:val="left"/>
        <w:rPr>
          <w:rFonts w:ascii="Cambria" w:hAnsi="Cambria" w:eastAsia="宋体" w:cs="Times New Roman"/>
          <w:color w:val="000000"/>
          <w:kern w:val="0"/>
          <w:sz w:val="22"/>
          <w:lang w:eastAsia="en-US"/>
        </w:rPr>
      </w:pPr>
    </w:p>
    <w:p w14:paraId="0BEA3726">
      <w:pPr>
        <w:widowControl/>
        <w:spacing w:after="200" w:line="276" w:lineRule="auto"/>
        <w:ind w:left="-117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We ZHENFU ENERGY (HAINAN) CO., LTD Hereby with Full Corporate Responsibility and With Power Vested in Its Officer Accept Confirm and Agree to Abide by This Agreement.</w:t>
      </w:r>
    </w:p>
    <w:p w14:paraId="335264C7">
      <w:pPr>
        <w:widowControl/>
        <w:spacing w:after="200" w:line="276" w:lineRule="auto"/>
        <w:ind w:left="-1170"/>
        <w:jc w:val="left"/>
        <w:rPr>
          <w:rFonts w:ascii="Cambria" w:hAnsi="Cambria" w:eastAsia="宋体" w:cs="Times New Roman"/>
          <w:b/>
          <w:color w:val="000000"/>
          <w:kern w:val="0"/>
          <w:sz w:val="22"/>
          <w:u w:val="single"/>
          <w:lang w:eastAsia="en-US"/>
        </w:rPr>
      </w:pPr>
      <w:r>
        <w:rPr>
          <w:rFonts w:ascii="Cambria" w:hAnsi="Cambria" w:eastAsia="宋体" w:cs="Times New Roman"/>
          <w:b/>
          <w:color w:val="000000"/>
          <w:kern w:val="0"/>
          <w:sz w:val="22"/>
          <w:u w:val="single"/>
          <w:lang w:eastAsia="en-US"/>
        </w:rPr>
        <w:t>SELLER SIGNATURE/ STAMP OR SEAL:</w:t>
      </w:r>
    </w:p>
    <w:p w14:paraId="7AF0F411">
      <w:pPr>
        <w:widowControl/>
        <w:spacing w:after="200" w:line="276" w:lineRule="auto"/>
        <w:ind w:left="-1080" w:right="-450"/>
        <w:jc w:val="left"/>
        <w:rPr>
          <w:rFonts w:ascii="Cambria" w:hAnsi="Cambria" w:eastAsia="宋体" w:cs="Times New Roman"/>
          <w:color w:val="000000"/>
          <w:kern w:val="0"/>
          <w:sz w:val="22"/>
        </w:rPr>
      </w:pPr>
    </w:p>
    <w:p w14:paraId="08D01ED9">
      <w:pPr>
        <w:widowControl/>
        <w:spacing w:after="200" w:line="276" w:lineRule="auto"/>
        <w:ind w:left="-1080" w:right="-450"/>
        <w:jc w:val="left"/>
        <w:rPr>
          <w:rFonts w:ascii="Cambria" w:hAnsi="Cambria" w:eastAsia="宋体" w:cs="Times New Roman"/>
          <w:color w:val="000000"/>
          <w:kern w:val="0"/>
          <w:sz w:val="22"/>
        </w:rPr>
      </w:pPr>
    </w:p>
    <w:p w14:paraId="333C2940">
      <w:pPr>
        <w:widowControl/>
        <w:spacing w:after="200" w:line="276" w:lineRule="auto"/>
        <w:ind w:left="-1080" w:right="-450"/>
        <w:jc w:val="left"/>
        <w:rPr>
          <w:rFonts w:ascii="Cambria" w:hAnsi="Cambria" w:eastAsia="宋体" w:cs="Times New Roman"/>
          <w:color w:val="000000"/>
          <w:kern w:val="0"/>
          <w:sz w:val="22"/>
        </w:rPr>
      </w:pPr>
    </w:p>
    <w:p w14:paraId="26073B7E">
      <w:pPr>
        <w:widowControl/>
        <w:spacing w:after="200" w:line="276" w:lineRule="auto"/>
        <w:ind w:left="-1080" w:right="-450"/>
        <w:jc w:val="left"/>
        <w:rPr>
          <w:rFonts w:ascii="Cambria" w:hAnsi="Cambria" w:eastAsia="宋体" w:cs="Times New Roman"/>
          <w:color w:val="000000"/>
          <w:kern w:val="0"/>
          <w:sz w:val="22"/>
        </w:rPr>
      </w:pPr>
    </w:p>
    <w:p w14:paraId="7E820FEF">
      <w:pPr>
        <w:widowControl/>
        <w:spacing w:after="200" w:line="276" w:lineRule="auto"/>
        <w:ind w:left="-1170"/>
        <w:jc w:val="left"/>
        <w:rPr>
          <w:rFonts w:ascii="Cambria" w:hAnsi="Cambria" w:eastAsia="宋体" w:cs="Times New Roman"/>
          <w:color w:val="000000"/>
          <w:kern w:val="0"/>
          <w:sz w:val="20"/>
          <w:szCs w:val="20"/>
          <w:lang w:eastAsia="en-US"/>
        </w:rPr>
      </w:pPr>
      <w:r>
        <w:rPr>
          <w:rFonts w:ascii="Cambria" w:hAnsi="Cambria" w:eastAsia="宋体" w:cs="Times New Roman"/>
          <w:color w:val="000000"/>
          <w:kern w:val="0"/>
          <w:sz w:val="20"/>
          <w:szCs w:val="20"/>
          <w:lang w:eastAsia="en-US"/>
        </w:rPr>
        <w:t>Company name：ZHENFU ENERGY (HAINAN) CO., LTD</w:t>
      </w:r>
    </w:p>
    <w:p w14:paraId="5EAA48BF">
      <w:pPr>
        <w:widowControl/>
        <w:spacing w:after="200" w:line="276" w:lineRule="auto"/>
        <w:ind w:left="-1080" w:right="-450"/>
        <w:jc w:val="left"/>
        <w:rPr>
          <w:rFonts w:ascii="Cambria" w:hAnsi="Cambria" w:eastAsia="宋体" w:cs="Times New Roman"/>
          <w:color w:val="000000"/>
          <w:kern w:val="0"/>
          <w:sz w:val="22"/>
        </w:rPr>
      </w:pPr>
    </w:p>
    <w:p w14:paraId="45B5AA38">
      <w:pPr>
        <w:widowControl/>
        <w:spacing w:after="200" w:line="276" w:lineRule="auto"/>
        <w:ind w:left="-1170"/>
        <w:jc w:val="left"/>
        <w:rPr>
          <w:rFonts w:ascii="Cambria" w:hAnsi="Cambria" w:eastAsia="宋体" w:cs="Times New Roman"/>
          <w:color w:val="000000"/>
          <w:kern w:val="0"/>
          <w:sz w:val="20"/>
          <w:szCs w:val="20"/>
          <w:lang w:eastAsia="en-US"/>
        </w:rPr>
      </w:pPr>
    </w:p>
    <w:p w14:paraId="654FF039">
      <w:pPr>
        <w:widowControl/>
        <w:spacing w:after="200" w:line="276" w:lineRule="auto"/>
        <w:ind w:left="-117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0"/>
          <w:szCs w:val="20"/>
          <w:lang w:eastAsia="en-US"/>
        </w:rPr>
        <w:t>Representative name:</w:t>
      </w:r>
      <w:r>
        <w:rPr>
          <w:rFonts w:hint="eastAsia" w:ascii="Cambria" w:hAnsi="Cambria" w:eastAsia="宋体" w:cs="Times New Roman"/>
          <w:color w:val="000000"/>
          <w:kern w:val="0"/>
          <w:sz w:val="20"/>
          <w:szCs w:val="20"/>
        </w:rPr>
        <w:t xml:space="preserve"> </w:t>
      </w:r>
      <w:r>
        <w:rPr>
          <w:rFonts w:ascii="Cambria" w:hAnsi="Cambria" w:eastAsia="宋体" w:cs="Times New Roman"/>
          <w:color w:val="000000"/>
          <w:kern w:val="0"/>
          <w:sz w:val="20"/>
          <w:szCs w:val="20"/>
          <w:lang w:eastAsia="en-US"/>
        </w:rPr>
        <w:t>LI SONGBAO</w:t>
      </w:r>
      <w:r>
        <w:rPr>
          <w:rFonts w:ascii="Cambria" w:hAnsi="Cambria" w:eastAsia="宋体" w:cs="Times New Roman"/>
          <w:color w:val="000000"/>
          <w:kern w:val="0"/>
          <w:sz w:val="22"/>
          <w:lang w:eastAsia="en-US"/>
        </w:rPr>
        <w:br w:type="textWrapping"/>
      </w:r>
      <w:r>
        <w:rPr>
          <w:rFonts w:ascii="Cambria" w:hAnsi="Cambria" w:eastAsia="宋体" w:cs="Times New Roman"/>
          <w:color w:val="000000"/>
          <w:kern w:val="0"/>
          <w:sz w:val="22"/>
          <w:lang w:eastAsia="en-US"/>
        </w:rPr>
        <w:t>Representative position:</w:t>
      </w:r>
      <w:r>
        <w:rPr>
          <w:rFonts w:hint="eastAsia" w:ascii="Cambria" w:hAnsi="Cambria" w:eastAsia="宋体" w:cs="Times New Roman"/>
          <w:color w:val="000000"/>
          <w:kern w:val="0"/>
          <w:sz w:val="22"/>
        </w:rPr>
        <w:t xml:space="preserve"> </w:t>
      </w:r>
      <w:r>
        <w:rPr>
          <w:rFonts w:ascii="Cambria" w:hAnsi="Cambria" w:eastAsia="宋体" w:cs="Times New Roman"/>
          <w:color w:val="000000"/>
          <w:kern w:val="0"/>
          <w:sz w:val="22"/>
          <w:lang w:eastAsia="en-US"/>
        </w:rPr>
        <w:t>CHAIRMAN</w:t>
      </w:r>
    </w:p>
    <w:p w14:paraId="46BF984B">
      <w:pPr>
        <w:widowControl/>
        <w:spacing w:after="200" w:line="276" w:lineRule="auto"/>
        <w:ind w:left="-1170"/>
        <w:jc w:val="left"/>
        <w:rPr>
          <w:rFonts w:ascii="Cambria" w:hAnsi="Cambria" w:eastAsia="宋体" w:cs="Times New Roman"/>
          <w:color w:val="000000"/>
          <w:kern w:val="0"/>
          <w:sz w:val="22"/>
          <w:lang w:eastAsia="en-US"/>
        </w:rPr>
      </w:pPr>
    </w:p>
    <w:p w14:paraId="3F424A11">
      <w:pPr>
        <w:widowControl/>
        <w:spacing w:after="200" w:line="276" w:lineRule="auto"/>
        <w:ind w:left="-1170"/>
        <w:jc w:val="left"/>
        <w:rPr>
          <w:rFonts w:ascii="Cambria" w:hAnsi="Cambria" w:eastAsia="宋体" w:cs="Times New Roman"/>
          <w:color w:val="000000"/>
          <w:kern w:val="0"/>
          <w:sz w:val="22"/>
          <w:lang w:eastAsia="en-US"/>
        </w:rPr>
      </w:pPr>
      <w:r>
        <w:rPr>
          <w:rFonts w:ascii="Cambria" w:hAnsi="Cambria" w:eastAsia="宋体" w:cs="Times New Roman"/>
          <w:color w:val="000000"/>
          <w:kern w:val="0"/>
          <w:sz w:val="22"/>
          <w:lang w:eastAsia="en-US"/>
        </w:rPr>
        <w:t>We</w:t>
      </w:r>
      <w:r>
        <w:rPr>
          <w:rFonts w:ascii="Cambria" w:hAnsi="Cambria" w:eastAsia="宋体" w:cs="Times New Roman"/>
          <w:color w:val="000000"/>
          <w:kern w:val="0"/>
          <w:sz w:val="22"/>
          <w:u w:val="single"/>
          <w:lang w:eastAsia="en-US"/>
        </w:rPr>
        <w:t xml:space="preserve"> </w:t>
      </w:r>
      <w:r>
        <w:rPr>
          <w:rFonts w:hint="eastAsia" w:ascii="Cambria" w:hAnsi="Cambria" w:eastAsia="宋体" w:cs="Times New Roman"/>
          <w:color w:val="000000"/>
          <w:kern w:val="0"/>
          <w:sz w:val="22"/>
          <w:u w:val="single"/>
        </w:rPr>
        <w:t xml:space="preserve">      </w:t>
      </w:r>
      <w:r>
        <w:rPr>
          <w:rFonts w:hint="eastAsia" w:ascii="Cambria" w:hAnsi="Cambria" w:eastAsia="宋体" w:cs="Times New Roman"/>
          <w:color w:val="000000"/>
          <w:kern w:val="0"/>
          <w:sz w:val="22"/>
        </w:rPr>
        <w:t xml:space="preserve">  </w:t>
      </w:r>
      <w:r>
        <w:rPr>
          <w:rFonts w:ascii="Cambria" w:hAnsi="Cambria" w:eastAsia="宋体" w:cs="Times New Roman"/>
          <w:color w:val="000000"/>
          <w:kern w:val="0"/>
          <w:sz w:val="22"/>
          <w:lang w:eastAsia="en-US"/>
        </w:rPr>
        <w:t>Hereby With Full Corporate Responsibility And With Power Vested In Its Officer, Accept, Confirm And Agree To Abide By This Agreement.</w:t>
      </w:r>
    </w:p>
    <w:p w14:paraId="6D203954">
      <w:pPr>
        <w:widowControl/>
        <w:spacing w:after="200" w:line="276" w:lineRule="auto"/>
        <w:ind w:left="-1170"/>
        <w:jc w:val="left"/>
        <w:rPr>
          <w:rFonts w:ascii="Cambria" w:hAnsi="Cambria" w:eastAsia="宋体" w:cs="Times New Roman"/>
          <w:b/>
          <w:color w:val="000000"/>
          <w:kern w:val="0"/>
          <w:sz w:val="22"/>
          <w:u w:val="single"/>
          <w:lang w:eastAsia="en-US"/>
        </w:rPr>
      </w:pPr>
      <w:r>
        <w:rPr>
          <w:rFonts w:ascii="Cambria" w:hAnsi="Cambria" w:eastAsia="宋体" w:cs="Times New Roman"/>
          <w:b/>
          <w:color w:val="000000"/>
          <w:kern w:val="0"/>
          <w:sz w:val="22"/>
          <w:u w:val="single"/>
          <w:lang w:eastAsia="en-US"/>
        </w:rPr>
        <w:t>BUYER SIGNATURE/ STAMP OR SEAL:</w:t>
      </w:r>
    </w:p>
    <w:p w14:paraId="08442C7A">
      <w:pPr>
        <w:widowControl/>
        <w:spacing w:after="200" w:line="276" w:lineRule="auto"/>
        <w:ind w:left="-1170"/>
        <w:jc w:val="left"/>
        <w:rPr>
          <w:rFonts w:ascii="Cambria" w:hAnsi="Cambria" w:eastAsia="宋体" w:cs="Times New Roman"/>
          <w:b/>
          <w:color w:val="000000"/>
          <w:kern w:val="0"/>
          <w:sz w:val="22"/>
          <w:u w:val="single"/>
        </w:rPr>
      </w:pPr>
    </w:p>
    <w:p w14:paraId="3A6AF998">
      <w:pPr>
        <w:widowControl/>
        <w:spacing w:after="200" w:line="276" w:lineRule="auto"/>
        <w:ind w:left="-1170"/>
        <w:jc w:val="left"/>
        <w:rPr>
          <w:rFonts w:ascii="Cambria" w:hAnsi="Cambria" w:eastAsia="宋体" w:cs="Times New Roman"/>
          <w:b/>
          <w:color w:val="000000"/>
          <w:kern w:val="0"/>
          <w:sz w:val="22"/>
          <w:u w:val="single"/>
        </w:rPr>
      </w:pPr>
    </w:p>
    <w:p w14:paraId="34F61BAE">
      <w:pPr>
        <w:widowControl/>
        <w:spacing w:after="200" w:line="276" w:lineRule="auto"/>
        <w:ind w:left="-1170"/>
        <w:jc w:val="left"/>
        <w:rPr>
          <w:rFonts w:ascii="Cambria" w:hAnsi="Cambria" w:eastAsia="宋体" w:cs="Times New Roman"/>
          <w:b/>
          <w:color w:val="000000"/>
          <w:kern w:val="0"/>
          <w:sz w:val="22"/>
          <w:u w:val="single"/>
        </w:rPr>
      </w:pPr>
    </w:p>
    <w:p w14:paraId="6090A56C">
      <w:pPr>
        <w:widowControl/>
        <w:spacing w:after="200" w:line="276" w:lineRule="auto"/>
        <w:ind w:left="-1170"/>
        <w:jc w:val="left"/>
        <w:rPr>
          <w:rFonts w:ascii="Cambria" w:hAnsi="Cambria" w:eastAsia="宋体" w:cs="Times New Roman"/>
          <w:color w:val="000000"/>
          <w:kern w:val="0"/>
          <w:sz w:val="22"/>
        </w:rPr>
      </w:pPr>
      <w:r>
        <w:rPr>
          <w:rFonts w:hint="eastAsia" w:ascii="Cambria" w:hAnsi="Cambria" w:eastAsia="宋体" w:cs="Times New Roman"/>
          <w:color w:val="000000"/>
          <w:kern w:val="0"/>
          <w:sz w:val="22"/>
        </w:rPr>
        <w:t>Company name：</w:t>
      </w:r>
    </w:p>
    <w:p w14:paraId="2826F774">
      <w:pPr>
        <w:widowControl/>
        <w:spacing w:after="200" w:line="276" w:lineRule="auto"/>
        <w:ind w:left="-1170"/>
        <w:jc w:val="left"/>
        <w:rPr>
          <w:rFonts w:ascii="Cambria" w:hAnsi="Cambria" w:eastAsia="宋体" w:cs="Times New Roman"/>
          <w:color w:val="000000"/>
          <w:kern w:val="0"/>
          <w:sz w:val="22"/>
        </w:rPr>
      </w:pPr>
    </w:p>
    <w:p w14:paraId="79EFE119">
      <w:pPr>
        <w:widowControl/>
        <w:spacing w:after="200" w:line="276" w:lineRule="auto"/>
        <w:ind w:left="-1170"/>
        <w:jc w:val="left"/>
        <w:rPr>
          <w:rFonts w:ascii="Cambria" w:hAnsi="Cambria" w:eastAsia="宋体" w:cs="Times New Roman"/>
          <w:color w:val="000000"/>
          <w:kern w:val="0"/>
          <w:sz w:val="22"/>
        </w:rPr>
      </w:pPr>
      <w:r>
        <w:rPr>
          <w:rFonts w:hint="eastAsia" w:ascii="Cambria" w:hAnsi="Cambria" w:eastAsia="宋体" w:cs="Times New Roman"/>
          <w:color w:val="000000"/>
          <w:kern w:val="0"/>
          <w:sz w:val="22"/>
        </w:rPr>
        <w:t>Representative name:</w:t>
      </w:r>
    </w:p>
    <w:p w14:paraId="029B729F">
      <w:pPr>
        <w:widowControl/>
        <w:spacing w:after="200" w:line="276" w:lineRule="auto"/>
        <w:ind w:left="-1170"/>
        <w:jc w:val="left"/>
        <w:rPr>
          <w:rFonts w:ascii="Cambria" w:hAnsi="Cambria" w:eastAsia="宋体" w:cs="Times New Roman"/>
          <w:color w:val="000000"/>
          <w:kern w:val="0"/>
          <w:sz w:val="22"/>
        </w:rPr>
      </w:pPr>
      <w:r>
        <w:rPr>
          <w:rFonts w:hint="eastAsia" w:ascii="Cambria" w:hAnsi="Cambria" w:eastAsia="宋体" w:cs="Times New Roman"/>
          <w:color w:val="000000"/>
          <w:kern w:val="0"/>
          <w:sz w:val="22"/>
        </w:rPr>
        <w:t>Representative position:</w:t>
      </w:r>
    </w:p>
    <w:p w14:paraId="2088FF07">
      <w:pPr>
        <w:widowControl/>
        <w:spacing w:after="200" w:line="276" w:lineRule="auto"/>
        <w:ind w:left="-1170"/>
        <w:jc w:val="left"/>
        <w:rPr>
          <w:rFonts w:ascii="Calibri" w:hAnsi="Calibri" w:eastAsia="等线" w:cs="Calibri"/>
          <w:color w:val="000000"/>
          <w:spacing w:val="-4"/>
          <w:kern w:val="0"/>
          <w:sz w:val="24"/>
          <w:szCs w:val="24"/>
        </w:rPr>
      </w:pPr>
      <w:r>
        <w:rPr>
          <w:rFonts w:ascii="Cambria" w:hAnsi="Cambria" w:eastAsia="宋体" w:cs="Times New Roman"/>
          <w:color w:val="000000"/>
          <w:kern w:val="0"/>
          <w:sz w:val="22"/>
          <w:lang w:eastAsia="en-US"/>
        </w:rPr>
        <w:t>This (CI) contract is signed in the witness of: (MINISTRY) For Law Management:Signature/ Stamp &amp; Seal: Signature/ Stamp &amp; Seal:</w:t>
      </w:r>
    </w:p>
    <w:sectPr>
      <w:headerReference r:id="rId5" w:type="first"/>
      <w:headerReference r:id="rId3" w:type="default"/>
      <w:footerReference r:id="rId6" w:type="default"/>
      <w:headerReference r:id="rId4" w:type="even"/>
      <w:pgSz w:w="11906" w:h="16838"/>
      <w:pgMar w:top="2098" w:right="1474" w:bottom="1276" w:left="1588" w:header="2041" w:footer="68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Neue">
    <w:altName w:val="Arial"/>
    <w:panose1 w:val="02000503000000020004"/>
    <w:charset w:val="00"/>
    <w:family w:val="auto"/>
    <w:pitch w:val="default"/>
    <w:sig w:usb0="00000000" w:usb1="00000000" w:usb2="00000010" w:usb3="00000000" w:csb0="00000001" w:csb1="00000000"/>
  </w:font>
  <w:font w:name="Arial">
    <w:panose1 w:val="020B0604020202020204"/>
    <w:charset w:val="00"/>
    <w:family w:val="auto"/>
    <w:pitch w:val="default"/>
    <w:sig w:usb0="E0002EFF" w:usb1="C000785B" w:usb2="00000009" w:usb3="00000000" w:csb0="400001FF" w:csb1="FFFF0000"/>
  </w:font>
  <w:font w:name="Arial Unicode MS">
    <w:altName w:val="Arial"/>
    <w:panose1 w:val="020B0604020202020204"/>
    <w:charset w:val="80"/>
    <w:family w:val="swiss"/>
    <w:pitch w:val="default"/>
    <w:sig w:usb0="00000000" w:usb1="00000000" w:usb2="0000003F" w:usb3="00000000" w:csb0="003F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9936536"/>
    </w:sdtPr>
    <w:sdtContent>
      <w:sdt>
        <w:sdtPr>
          <w:id w:val="1728636285"/>
        </w:sdtPr>
        <w:sdtContent>
          <w:p w14:paraId="065089A7">
            <w:pPr>
              <w:pStyle w:val="11"/>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5ABD78EC">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CCAD7">
    <w:pPr>
      <w:pStyle w:val="12"/>
    </w:pPr>
    <w:r>
      <w:pict>
        <v:shape id="WordPictureWatermark36431517" o:spid="_x0000_s1026" o:spt="75" alt="12" type="#_x0000_t75" style="position:absolute;left:0pt;margin-left:-84pt;margin-top:-120.6pt;height:841.9pt;width:595.2pt;mso-position-horizontal-relative:margin;mso-position-vertical-relative:margin;z-index:-251655168;mso-width-relative:page;mso-height-relative:page;" filled="f" o:preferrelative="t" stroked="f" coordsize="21600,21600" o:allowincell="f">
          <v:path/>
          <v:fill on="f" focussize="0,0"/>
          <v:stroke on="f" joinstyle="miter"/>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AD4B0">
    <w:pPr>
      <w:pStyle w:val="12"/>
    </w:pPr>
    <w:r>
      <w:pict>
        <v:shape id="WordPictureWatermark36431516" o:spid="_x0000_s1027" o:spt="75" type="#_x0000_t75" style="position:absolute;left:0pt;height:586.7pt;width:414.7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12"/>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25D00">
    <w:pPr>
      <w:pStyle w:val="12"/>
    </w:pPr>
    <w:r>
      <w:pict>
        <v:shape id="WordPictureWatermark36431515" o:spid="_x0000_s1025" o:spt="75" type="#_x0000_t75" style="position:absolute;left:0pt;height:586.7pt;width:414.7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12"/>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defaultTabStop w:val="420"/>
  <w:drawingGridHorizontalSpacing w:val="105"/>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DC2"/>
    <w:rsid w:val="0000695C"/>
    <w:rsid w:val="0001533E"/>
    <w:rsid w:val="00035E55"/>
    <w:rsid w:val="00036C9D"/>
    <w:rsid w:val="00070B9A"/>
    <w:rsid w:val="000810DB"/>
    <w:rsid w:val="000865C7"/>
    <w:rsid w:val="000964D3"/>
    <w:rsid w:val="000A1771"/>
    <w:rsid w:val="000A643E"/>
    <w:rsid w:val="000B3B9C"/>
    <w:rsid w:val="000C244D"/>
    <w:rsid w:val="000D2FA5"/>
    <w:rsid w:val="000D428E"/>
    <w:rsid w:val="000D7147"/>
    <w:rsid w:val="000E1E50"/>
    <w:rsid w:val="000F2BF8"/>
    <w:rsid w:val="000F3281"/>
    <w:rsid w:val="000F55D2"/>
    <w:rsid w:val="00102073"/>
    <w:rsid w:val="001109CE"/>
    <w:rsid w:val="00116493"/>
    <w:rsid w:val="00121CAF"/>
    <w:rsid w:val="001222BA"/>
    <w:rsid w:val="00123139"/>
    <w:rsid w:val="0013736D"/>
    <w:rsid w:val="001475FF"/>
    <w:rsid w:val="00171E28"/>
    <w:rsid w:val="001729ED"/>
    <w:rsid w:val="00172A1E"/>
    <w:rsid w:val="00173038"/>
    <w:rsid w:val="00181A0A"/>
    <w:rsid w:val="0018711E"/>
    <w:rsid w:val="00193622"/>
    <w:rsid w:val="00194BCF"/>
    <w:rsid w:val="001B08C4"/>
    <w:rsid w:val="001B4143"/>
    <w:rsid w:val="001B619C"/>
    <w:rsid w:val="001C7479"/>
    <w:rsid w:val="001C7C9D"/>
    <w:rsid w:val="001D4E29"/>
    <w:rsid w:val="001E7EA6"/>
    <w:rsid w:val="001F29BA"/>
    <w:rsid w:val="001F7FB7"/>
    <w:rsid w:val="0020658C"/>
    <w:rsid w:val="002141E6"/>
    <w:rsid w:val="002161AB"/>
    <w:rsid w:val="00222122"/>
    <w:rsid w:val="00223ECF"/>
    <w:rsid w:val="00232346"/>
    <w:rsid w:val="00243974"/>
    <w:rsid w:val="002520BE"/>
    <w:rsid w:val="0025344A"/>
    <w:rsid w:val="0026292B"/>
    <w:rsid w:val="00266D1F"/>
    <w:rsid w:val="00270057"/>
    <w:rsid w:val="00270FA9"/>
    <w:rsid w:val="00272DE1"/>
    <w:rsid w:val="0027415D"/>
    <w:rsid w:val="00280CB1"/>
    <w:rsid w:val="0029327F"/>
    <w:rsid w:val="0029566D"/>
    <w:rsid w:val="002B0D30"/>
    <w:rsid w:val="002C1830"/>
    <w:rsid w:val="002D6DC2"/>
    <w:rsid w:val="002E1F7D"/>
    <w:rsid w:val="002E4568"/>
    <w:rsid w:val="002E7691"/>
    <w:rsid w:val="002F637D"/>
    <w:rsid w:val="002F7FD3"/>
    <w:rsid w:val="003015FB"/>
    <w:rsid w:val="00311FA3"/>
    <w:rsid w:val="0032295C"/>
    <w:rsid w:val="00326C26"/>
    <w:rsid w:val="00331724"/>
    <w:rsid w:val="00332A58"/>
    <w:rsid w:val="00336493"/>
    <w:rsid w:val="00337D31"/>
    <w:rsid w:val="00342DA1"/>
    <w:rsid w:val="003460E6"/>
    <w:rsid w:val="00351423"/>
    <w:rsid w:val="0035294B"/>
    <w:rsid w:val="0035354F"/>
    <w:rsid w:val="00360746"/>
    <w:rsid w:val="003670CE"/>
    <w:rsid w:val="00376987"/>
    <w:rsid w:val="003824B1"/>
    <w:rsid w:val="003928E3"/>
    <w:rsid w:val="003A061E"/>
    <w:rsid w:val="003A2860"/>
    <w:rsid w:val="003A37AF"/>
    <w:rsid w:val="003A566E"/>
    <w:rsid w:val="003C7574"/>
    <w:rsid w:val="003D0C7B"/>
    <w:rsid w:val="003D12BD"/>
    <w:rsid w:val="00401314"/>
    <w:rsid w:val="004141CF"/>
    <w:rsid w:val="00447AAB"/>
    <w:rsid w:val="0045064E"/>
    <w:rsid w:val="00463237"/>
    <w:rsid w:val="004740FE"/>
    <w:rsid w:val="00474714"/>
    <w:rsid w:val="00477E4F"/>
    <w:rsid w:val="00480CCB"/>
    <w:rsid w:val="00481CD3"/>
    <w:rsid w:val="00482DCB"/>
    <w:rsid w:val="00487028"/>
    <w:rsid w:val="004923BA"/>
    <w:rsid w:val="00492F8A"/>
    <w:rsid w:val="004A05D6"/>
    <w:rsid w:val="004A07E4"/>
    <w:rsid w:val="004A2E29"/>
    <w:rsid w:val="004B31E2"/>
    <w:rsid w:val="004C05E9"/>
    <w:rsid w:val="004C313B"/>
    <w:rsid w:val="004D1C0C"/>
    <w:rsid w:val="004D4718"/>
    <w:rsid w:val="004D6EC2"/>
    <w:rsid w:val="004D7A8E"/>
    <w:rsid w:val="004F6D8A"/>
    <w:rsid w:val="00501714"/>
    <w:rsid w:val="00515FA5"/>
    <w:rsid w:val="005227CF"/>
    <w:rsid w:val="00523213"/>
    <w:rsid w:val="005236B2"/>
    <w:rsid w:val="00525F37"/>
    <w:rsid w:val="0054012C"/>
    <w:rsid w:val="00544E2E"/>
    <w:rsid w:val="0055079A"/>
    <w:rsid w:val="00554494"/>
    <w:rsid w:val="00555241"/>
    <w:rsid w:val="00555FAB"/>
    <w:rsid w:val="00567390"/>
    <w:rsid w:val="0056771F"/>
    <w:rsid w:val="005769E0"/>
    <w:rsid w:val="005843DD"/>
    <w:rsid w:val="005B2B9C"/>
    <w:rsid w:val="005D1986"/>
    <w:rsid w:val="005E4554"/>
    <w:rsid w:val="005E51F1"/>
    <w:rsid w:val="005E6311"/>
    <w:rsid w:val="005F5A6E"/>
    <w:rsid w:val="00606F1F"/>
    <w:rsid w:val="00610E3C"/>
    <w:rsid w:val="00620BEB"/>
    <w:rsid w:val="00621AE2"/>
    <w:rsid w:val="00622186"/>
    <w:rsid w:val="00627B72"/>
    <w:rsid w:val="00633D90"/>
    <w:rsid w:val="006340DD"/>
    <w:rsid w:val="00636866"/>
    <w:rsid w:val="006452B1"/>
    <w:rsid w:val="0065029E"/>
    <w:rsid w:val="00650B4D"/>
    <w:rsid w:val="00651473"/>
    <w:rsid w:val="0065365F"/>
    <w:rsid w:val="00655B15"/>
    <w:rsid w:val="006643A8"/>
    <w:rsid w:val="006866E6"/>
    <w:rsid w:val="006A7138"/>
    <w:rsid w:val="006B32D4"/>
    <w:rsid w:val="006D03EE"/>
    <w:rsid w:val="006F4289"/>
    <w:rsid w:val="006F5AEF"/>
    <w:rsid w:val="00700BE3"/>
    <w:rsid w:val="007026F8"/>
    <w:rsid w:val="007043A0"/>
    <w:rsid w:val="00704EC6"/>
    <w:rsid w:val="00715DCB"/>
    <w:rsid w:val="007352F3"/>
    <w:rsid w:val="00742D13"/>
    <w:rsid w:val="00745B01"/>
    <w:rsid w:val="00754C65"/>
    <w:rsid w:val="0075503B"/>
    <w:rsid w:val="00770EB2"/>
    <w:rsid w:val="00777F13"/>
    <w:rsid w:val="007862A6"/>
    <w:rsid w:val="007A22A5"/>
    <w:rsid w:val="007A6BD8"/>
    <w:rsid w:val="007B0F44"/>
    <w:rsid w:val="007B7D13"/>
    <w:rsid w:val="007C1899"/>
    <w:rsid w:val="007C1D32"/>
    <w:rsid w:val="007E027F"/>
    <w:rsid w:val="007E286F"/>
    <w:rsid w:val="007E5B77"/>
    <w:rsid w:val="007E79DE"/>
    <w:rsid w:val="007F51FC"/>
    <w:rsid w:val="007F6798"/>
    <w:rsid w:val="00804E4A"/>
    <w:rsid w:val="00821547"/>
    <w:rsid w:val="008253C0"/>
    <w:rsid w:val="00850A4C"/>
    <w:rsid w:val="00864BD2"/>
    <w:rsid w:val="00864E07"/>
    <w:rsid w:val="00864FCC"/>
    <w:rsid w:val="00865B04"/>
    <w:rsid w:val="00870CC3"/>
    <w:rsid w:val="00890845"/>
    <w:rsid w:val="0089321C"/>
    <w:rsid w:val="00894A9A"/>
    <w:rsid w:val="008A441C"/>
    <w:rsid w:val="008C191C"/>
    <w:rsid w:val="008C4B8E"/>
    <w:rsid w:val="008D0BF0"/>
    <w:rsid w:val="008D1865"/>
    <w:rsid w:val="008D39AE"/>
    <w:rsid w:val="008D6045"/>
    <w:rsid w:val="008D7BE6"/>
    <w:rsid w:val="008F0AEC"/>
    <w:rsid w:val="008F2B74"/>
    <w:rsid w:val="00913DFF"/>
    <w:rsid w:val="009259A7"/>
    <w:rsid w:val="00934292"/>
    <w:rsid w:val="009563D7"/>
    <w:rsid w:val="00961BB3"/>
    <w:rsid w:val="00961F97"/>
    <w:rsid w:val="00966FD6"/>
    <w:rsid w:val="00983EC4"/>
    <w:rsid w:val="009840CF"/>
    <w:rsid w:val="00987AAD"/>
    <w:rsid w:val="00987AFD"/>
    <w:rsid w:val="0099306B"/>
    <w:rsid w:val="009A349C"/>
    <w:rsid w:val="009A3D04"/>
    <w:rsid w:val="009B0D0B"/>
    <w:rsid w:val="009C0514"/>
    <w:rsid w:val="009C42D7"/>
    <w:rsid w:val="009C4DBF"/>
    <w:rsid w:val="009C522E"/>
    <w:rsid w:val="009C74A9"/>
    <w:rsid w:val="009D1BF3"/>
    <w:rsid w:val="009E29EB"/>
    <w:rsid w:val="009E7311"/>
    <w:rsid w:val="009F7E76"/>
    <w:rsid w:val="00A0275C"/>
    <w:rsid w:val="00A10E97"/>
    <w:rsid w:val="00A132D7"/>
    <w:rsid w:val="00A17984"/>
    <w:rsid w:val="00A20227"/>
    <w:rsid w:val="00A2087E"/>
    <w:rsid w:val="00A33B77"/>
    <w:rsid w:val="00A4166D"/>
    <w:rsid w:val="00A46F56"/>
    <w:rsid w:val="00A5504F"/>
    <w:rsid w:val="00A704D5"/>
    <w:rsid w:val="00A74063"/>
    <w:rsid w:val="00A76F37"/>
    <w:rsid w:val="00A80453"/>
    <w:rsid w:val="00A84ADE"/>
    <w:rsid w:val="00A86E85"/>
    <w:rsid w:val="00A87C50"/>
    <w:rsid w:val="00A94094"/>
    <w:rsid w:val="00AA3B8B"/>
    <w:rsid w:val="00AB182F"/>
    <w:rsid w:val="00AF1233"/>
    <w:rsid w:val="00B005FF"/>
    <w:rsid w:val="00B260E4"/>
    <w:rsid w:val="00B30A61"/>
    <w:rsid w:val="00B320A4"/>
    <w:rsid w:val="00B40534"/>
    <w:rsid w:val="00B42C09"/>
    <w:rsid w:val="00B47E1D"/>
    <w:rsid w:val="00B52767"/>
    <w:rsid w:val="00B6505F"/>
    <w:rsid w:val="00B671CD"/>
    <w:rsid w:val="00B67E62"/>
    <w:rsid w:val="00B779C1"/>
    <w:rsid w:val="00B861B3"/>
    <w:rsid w:val="00B86344"/>
    <w:rsid w:val="00B930EF"/>
    <w:rsid w:val="00B94823"/>
    <w:rsid w:val="00BA0B0B"/>
    <w:rsid w:val="00BA68F9"/>
    <w:rsid w:val="00BA6F1F"/>
    <w:rsid w:val="00BA7BA4"/>
    <w:rsid w:val="00BB2520"/>
    <w:rsid w:val="00BB25C9"/>
    <w:rsid w:val="00BB706C"/>
    <w:rsid w:val="00BC3C2A"/>
    <w:rsid w:val="00BC60FC"/>
    <w:rsid w:val="00BC7FE0"/>
    <w:rsid w:val="00BD3A5E"/>
    <w:rsid w:val="00BE2C11"/>
    <w:rsid w:val="00BE2C5C"/>
    <w:rsid w:val="00BE4927"/>
    <w:rsid w:val="00BF25BC"/>
    <w:rsid w:val="00C00BD0"/>
    <w:rsid w:val="00C05D46"/>
    <w:rsid w:val="00C13768"/>
    <w:rsid w:val="00C140B0"/>
    <w:rsid w:val="00C177AB"/>
    <w:rsid w:val="00C42978"/>
    <w:rsid w:val="00C44700"/>
    <w:rsid w:val="00C453DB"/>
    <w:rsid w:val="00C50AB8"/>
    <w:rsid w:val="00C51763"/>
    <w:rsid w:val="00C63438"/>
    <w:rsid w:val="00C847D4"/>
    <w:rsid w:val="00C87568"/>
    <w:rsid w:val="00C93E96"/>
    <w:rsid w:val="00CA1962"/>
    <w:rsid w:val="00CA7D79"/>
    <w:rsid w:val="00CC48EE"/>
    <w:rsid w:val="00CD4C36"/>
    <w:rsid w:val="00D003F5"/>
    <w:rsid w:val="00D0255E"/>
    <w:rsid w:val="00D02B65"/>
    <w:rsid w:val="00D07DAC"/>
    <w:rsid w:val="00D10CD8"/>
    <w:rsid w:val="00D12892"/>
    <w:rsid w:val="00D13559"/>
    <w:rsid w:val="00D16186"/>
    <w:rsid w:val="00D21395"/>
    <w:rsid w:val="00D30003"/>
    <w:rsid w:val="00D30150"/>
    <w:rsid w:val="00D3208D"/>
    <w:rsid w:val="00D37125"/>
    <w:rsid w:val="00D41B8E"/>
    <w:rsid w:val="00D41FDB"/>
    <w:rsid w:val="00D54E6F"/>
    <w:rsid w:val="00D62146"/>
    <w:rsid w:val="00D621BD"/>
    <w:rsid w:val="00D7238F"/>
    <w:rsid w:val="00D8783D"/>
    <w:rsid w:val="00D91152"/>
    <w:rsid w:val="00D919A0"/>
    <w:rsid w:val="00DA2FE1"/>
    <w:rsid w:val="00DC16CE"/>
    <w:rsid w:val="00DD39A4"/>
    <w:rsid w:val="00DD5B17"/>
    <w:rsid w:val="00DE1CAC"/>
    <w:rsid w:val="00DF0E9E"/>
    <w:rsid w:val="00E02121"/>
    <w:rsid w:val="00E03046"/>
    <w:rsid w:val="00E10232"/>
    <w:rsid w:val="00E25EE3"/>
    <w:rsid w:val="00E26D0F"/>
    <w:rsid w:val="00E27E96"/>
    <w:rsid w:val="00E307DF"/>
    <w:rsid w:val="00E42645"/>
    <w:rsid w:val="00E548F7"/>
    <w:rsid w:val="00E5649A"/>
    <w:rsid w:val="00E5678C"/>
    <w:rsid w:val="00E72401"/>
    <w:rsid w:val="00E8600B"/>
    <w:rsid w:val="00E9022F"/>
    <w:rsid w:val="00E9541D"/>
    <w:rsid w:val="00EA1558"/>
    <w:rsid w:val="00EA19FA"/>
    <w:rsid w:val="00EA54E4"/>
    <w:rsid w:val="00ED2144"/>
    <w:rsid w:val="00ED627C"/>
    <w:rsid w:val="00EE48D4"/>
    <w:rsid w:val="00EE679F"/>
    <w:rsid w:val="00EF433D"/>
    <w:rsid w:val="00EF66D1"/>
    <w:rsid w:val="00F0799B"/>
    <w:rsid w:val="00F104E5"/>
    <w:rsid w:val="00F212EC"/>
    <w:rsid w:val="00F24D4C"/>
    <w:rsid w:val="00F30E9A"/>
    <w:rsid w:val="00F34540"/>
    <w:rsid w:val="00F46078"/>
    <w:rsid w:val="00F66757"/>
    <w:rsid w:val="00F8306D"/>
    <w:rsid w:val="00F94248"/>
    <w:rsid w:val="00FC2ECD"/>
    <w:rsid w:val="00FC7A01"/>
    <w:rsid w:val="00FD4AC5"/>
    <w:rsid w:val="00FE2E23"/>
    <w:rsid w:val="00FE6A1D"/>
    <w:rsid w:val="00FF62EB"/>
    <w:rsid w:val="03664BE2"/>
    <w:rsid w:val="1270633A"/>
    <w:rsid w:val="25B61F3B"/>
    <w:rsid w:val="25F85368"/>
    <w:rsid w:val="27787714"/>
    <w:rsid w:val="2D4F74A7"/>
    <w:rsid w:val="38C60509"/>
    <w:rsid w:val="3B6A46FA"/>
    <w:rsid w:val="3E5352EA"/>
    <w:rsid w:val="461A0603"/>
    <w:rsid w:val="4689500E"/>
    <w:rsid w:val="48645AFB"/>
    <w:rsid w:val="6B860B17"/>
    <w:rsid w:val="76264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153"/>
        <w:tab w:val="right" w:pos="8306"/>
      </w:tabs>
      <w:snapToGrid w:val="0"/>
      <w:jc w:val="left"/>
    </w:pPr>
    <w:rPr>
      <w:sz w:val="18"/>
      <w:szCs w:val="18"/>
    </w:rPr>
  </w:style>
  <w:style w:type="paragraph" w:styleId="12">
    <w:name w:val="header"/>
    <w:basedOn w:val="1"/>
    <w:link w:val="39"/>
    <w:unhideWhenUsed/>
    <w:qFormat/>
    <w:uiPriority w:val="0"/>
    <w:pPr>
      <w:tabs>
        <w:tab w:val="center" w:pos="4153"/>
        <w:tab w:val="right" w:pos="8306"/>
      </w:tabs>
      <w:snapToGrid w:val="0"/>
      <w:jc w:val="center"/>
    </w:pPr>
    <w:rPr>
      <w:sz w:val="18"/>
      <w:szCs w:val="18"/>
    </w:rPr>
  </w:style>
  <w:style w:type="paragraph" w:styleId="13">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unhideWhenUsed/>
    <w:qFormat/>
    <w:uiPriority w:val="99"/>
    <w:pPr>
      <w:widowControl/>
      <w:spacing w:before="100" w:beforeAutospacing="1" w:after="100" w:afterAutospacing="1"/>
      <w:jc w:val="left"/>
    </w:pPr>
    <w:rPr>
      <w:rFonts w:ascii="Times New Roman" w:hAnsi="Times New Roman" w:eastAsia="Times New Roman" w:cs="Times New Roman"/>
      <w:kern w:val="0"/>
      <w:sz w:val="24"/>
      <w:szCs w:val="24"/>
      <w:lang w:eastAsia="en-US"/>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customStyle="1" w:styleId="21">
    <w:name w:val="Heading 1 Char"/>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Heading 2 Char"/>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3 Char"/>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4 Char"/>
    <w:basedOn w:val="18"/>
    <w:link w:val="5"/>
    <w:semiHidden/>
    <w:qFormat/>
    <w:uiPriority w:val="9"/>
    <w:rPr>
      <w:rFonts w:cstheme="majorBidi"/>
      <w:color w:val="104862" w:themeColor="accent1" w:themeShade="BF"/>
      <w:sz w:val="28"/>
      <w:szCs w:val="28"/>
    </w:rPr>
  </w:style>
  <w:style w:type="character" w:customStyle="1" w:styleId="25">
    <w:name w:val="Heading 5 Char"/>
    <w:basedOn w:val="18"/>
    <w:link w:val="6"/>
    <w:semiHidden/>
    <w:qFormat/>
    <w:uiPriority w:val="9"/>
    <w:rPr>
      <w:rFonts w:cstheme="majorBidi"/>
      <w:color w:val="104862" w:themeColor="accent1" w:themeShade="BF"/>
      <w:sz w:val="24"/>
      <w:szCs w:val="24"/>
    </w:rPr>
  </w:style>
  <w:style w:type="character" w:customStyle="1" w:styleId="26">
    <w:name w:val="Heading 6 Char"/>
    <w:basedOn w:val="18"/>
    <w:link w:val="7"/>
    <w:semiHidden/>
    <w:qFormat/>
    <w:uiPriority w:val="9"/>
    <w:rPr>
      <w:rFonts w:cstheme="majorBidi"/>
      <w:b/>
      <w:bCs/>
      <w:color w:val="104862" w:themeColor="accent1" w:themeShade="BF"/>
    </w:rPr>
  </w:style>
  <w:style w:type="character" w:customStyle="1" w:styleId="27">
    <w:name w:val="Heading 7 Char"/>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Heading 8 Char"/>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Heading 9 Char"/>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1"/>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8"/>
    <w:link w:val="36"/>
    <w:qFormat/>
    <w:uiPriority w:val="30"/>
    <w:rPr>
      <w:i/>
      <w:iCs/>
      <w:color w:val="104862" w:themeColor="accent1" w:themeShade="BF"/>
    </w:rPr>
  </w:style>
  <w:style w:type="character" w:customStyle="1" w:styleId="38">
    <w:name w:val="Intense Reference1"/>
    <w:basedOn w:val="18"/>
    <w:qFormat/>
    <w:uiPriority w:val="32"/>
    <w:rPr>
      <w:b/>
      <w:bCs/>
      <w:smallCaps/>
      <w:color w:val="104862" w:themeColor="accent1" w:themeShade="BF"/>
      <w:spacing w:val="5"/>
    </w:rPr>
  </w:style>
  <w:style w:type="character" w:customStyle="1" w:styleId="39">
    <w:name w:val="Header Char"/>
    <w:basedOn w:val="18"/>
    <w:link w:val="12"/>
    <w:qFormat/>
    <w:uiPriority w:val="0"/>
    <w:rPr>
      <w:sz w:val="18"/>
      <w:szCs w:val="18"/>
    </w:rPr>
  </w:style>
  <w:style w:type="character" w:customStyle="1" w:styleId="40">
    <w:name w:val="Footer Char"/>
    <w:basedOn w:val="18"/>
    <w:link w:val="11"/>
    <w:qFormat/>
    <w:uiPriority w:val="99"/>
    <w:rPr>
      <w:sz w:val="18"/>
      <w:szCs w:val="18"/>
    </w:rPr>
  </w:style>
  <w:style w:type="paragraph" w:customStyle="1" w:styleId="41">
    <w:name w:val="Table Paragraph"/>
    <w:basedOn w:val="1"/>
    <w:qFormat/>
    <w:uiPriority w:val="1"/>
    <w:pPr>
      <w:autoSpaceDE w:val="0"/>
      <w:autoSpaceDN w:val="0"/>
      <w:spacing w:line="180" w:lineRule="exact"/>
      <w:ind w:left="102"/>
      <w:jc w:val="left"/>
    </w:pPr>
    <w:rPr>
      <w:rFonts w:ascii="Calibri" w:hAnsi="Calibri" w:eastAsia="Calibri" w:cs="Calibri"/>
      <w:kern w:val="0"/>
      <w:sz w:val="22"/>
      <w:lang w:eastAsia="en-US"/>
    </w:rPr>
  </w:style>
  <w:style w:type="paragraph" w:customStyle="1" w:styleId="42">
    <w:name w:val="Default"/>
    <w:qFormat/>
    <w:uiPriority w:val="0"/>
    <w:pPr>
      <w:spacing w:before="160" w:line="288" w:lineRule="auto"/>
    </w:pPr>
    <w:rPr>
      <w:rFonts w:ascii="Helvetica Neue" w:hAnsi="Helvetica Neue" w:eastAsia="Arial Unicode MS" w:cs="Arial Unicode MS"/>
      <w:color w:val="000000"/>
      <w:sz w:val="24"/>
      <w:szCs w:val="24"/>
      <w:lang w:val="en-GB" w:eastAsia="en-US" w:bidi="ar-SA"/>
    </w:rPr>
  </w:style>
  <w:style w:type="table" w:customStyle="1" w:styleId="43">
    <w:name w:val="Table Normal2"/>
    <w:semiHidden/>
    <w:unhideWhenUsed/>
    <w:qFormat/>
    <w:uiPriority w:val="2"/>
    <w:pPr>
      <w:widowControl w:val="0"/>
      <w:autoSpaceDE w:val="0"/>
      <w:autoSpaceDN w:val="0"/>
    </w:pPr>
    <w:tblPr>
      <w:tblCellMar>
        <w:top w:w="0" w:type="dxa"/>
        <w:left w:w="0" w:type="dxa"/>
        <w:bottom w:w="0" w:type="dxa"/>
        <w:right w:w="0" w:type="dxa"/>
      </w:tblCellMar>
    </w:tblPr>
  </w:style>
  <w:style w:type="character" w:customStyle="1" w:styleId="44">
    <w:name w:val="Unresolved Mention1"/>
    <w:basedOn w:val="18"/>
    <w:semiHidden/>
    <w:unhideWhenUsed/>
    <w:qFormat/>
    <w:uiPriority w:val="99"/>
    <w:rPr>
      <w:color w:val="605E5C"/>
      <w:shd w:val="clear" w:color="auto" w:fill="E1DFDD"/>
    </w:rPr>
  </w:style>
  <w:style w:type="table" w:customStyle="1" w:styleId="45">
    <w:name w:val="网格型1"/>
    <w:basedOn w:val="16"/>
    <w:qFormat/>
    <w:uiPriority w:val="59"/>
    <w:rPr>
      <w:sz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6">
    <w:name w:val="网格型2"/>
    <w:basedOn w:val="16"/>
    <w:qFormat/>
    <w:uiPriority w:val="59"/>
    <w:rPr>
      <w:sz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541</Words>
  <Characters>3071</Characters>
  <Lines>34</Lines>
  <Paragraphs>9</Paragraphs>
  <TotalTime>4</TotalTime>
  <ScaleCrop>false</ScaleCrop>
  <LinksUpToDate>false</LinksUpToDate>
  <CharactersWithSpaces>3551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2026-03-19T05:50:00Z</dcterms:created>
  <dc:creator>帅 杨</dc:creator>
  <cp:lastModifiedBy>王显武</cp:lastModifiedBy>
  <cp:lastPrinted>2026-03-10T01:05:00Z</cp:lastPrinted>
  <dcterms:modified xsi:type="dcterms:W3CDTF">2026-03-21T14:29:00Z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eyJoZGlkIjoiYmQ3NjQxYmZmN2ZkODIxYWNiNTEzMzQyMTZmNzQ1MmMiLCJ1c2VySWQiOiIxMTQwMDQ5NjY0In0=</vt:lpwstr>
  </property>
  <property fmtid="{D5CDD505-2E9C-101B-9397-08002B2CF9AE}" pid="3" name="KSOProductBuildVer">
    <vt:lpwstr>2052-12.1.0.25225</vt:lpwstr>
  </property>
  <property fmtid="{D5CDD505-2E9C-101B-9397-08002B2CF9AE}" pid="4" name="ICV">
    <vt:lpwstr>6D4BA031F6EA4E9C8720DAB806C882B5_13</vt:lpwstr>
  </property>
</Properties>
</file>