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D2150" w:rsidR="00974689" w:rsidP="00D07403" w:rsidRDefault="00CC3E2F" w14:paraId="40898FDE" w14:textId="77777777">
      <w:pPr>
        <w:jc w:val="center"/>
        <w:rPr>
          <w:rFonts w:ascii="Cambria Math" w:hAnsi="Cambria Math"/>
          <w:b/>
          <w:sz w:val="40"/>
          <w:szCs w:val="36"/>
        </w:rPr>
      </w:pPr>
      <w:r w:rsidRPr="00FD2150">
        <w:rPr>
          <w:rFonts w:ascii="Cambria Math" w:hAnsi="Cambria Math"/>
          <w:b/>
          <w:sz w:val="40"/>
          <w:szCs w:val="36"/>
        </w:rPr>
        <w:t>Proiect Baze de Date</w:t>
      </w:r>
    </w:p>
    <w:p w:rsidRPr="00FD2150" w:rsidR="00B85906" w:rsidP="00D07403" w:rsidRDefault="00CC3E2F" w14:paraId="78610007" w14:textId="5EC1F504">
      <w:pPr>
        <w:jc w:val="center"/>
        <w:rPr>
          <w:rFonts w:ascii="Cambria Math" w:hAnsi="Cambria Math"/>
          <w:sz w:val="36"/>
          <w:szCs w:val="36"/>
        </w:rPr>
      </w:pPr>
      <w:r w:rsidRPr="00FD2150">
        <w:rPr>
          <w:rFonts w:ascii="Cambria Math" w:hAnsi="Cambria Math"/>
          <w:sz w:val="36"/>
          <w:szCs w:val="36"/>
        </w:rPr>
        <w:t xml:space="preserve">Aplicație </w:t>
      </w:r>
      <w:r w:rsidR="005F1FEF">
        <w:rPr>
          <w:rFonts w:ascii="Cambria Math" w:hAnsi="Cambria Math"/>
          <w:sz w:val="36"/>
          <w:szCs w:val="36"/>
        </w:rPr>
        <w:t>pentru gestiunea unei companii care dezvoltă aplicații software</w:t>
      </w:r>
    </w:p>
    <w:sdt>
      <w:sdtPr>
        <w:rPr>
          <w:rFonts w:ascii="Cambria Math" w:hAnsi="Cambria Math" w:cs="Times New Roman" w:eastAsiaTheme="minorHAnsi"/>
          <w:b w:val="0"/>
          <w:bCs w:val="0"/>
          <w:color w:val="auto"/>
          <w:szCs w:val="22"/>
          <w:lang w:val="ro-RO" w:eastAsia="en-US"/>
        </w:rPr>
        <w:id w:val="-1616900890"/>
        <w:docPartObj>
          <w:docPartGallery w:val="Table of Contents"/>
          <w:docPartUnique/>
        </w:docPartObj>
      </w:sdtPr>
      <w:sdtContent>
        <w:p w:rsidRPr="00FD2150" w:rsidR="008814E8" w:rsidP="008F4D01" w:rsidRDefault="008814E8" w14:paraId="3C4AF837" w14:textId="77777777">
          <w:pPr>
            <w:pStyle w:val="TOCHeading"/>
            <w:rPr>
              <w:rFonts w:ascii="Cambria Math" w:hAnsi="Cambria Math"/>
              <w:color w:val="auto"/>
              <w:lang w:val="ro-RO"/>
            </w:rPr>
          </w:pPr>
          <w:r w:rsidRPr="00FD2150">
            <w:rPr>
              <w:rFonts w:ascii="Cambria Math" w:hAnsi="Cambria Math"/>
              <w:color w:val="auto"/>
              <w:lang w:val="ro-RO"/>
            </w:rPr>
            <w:t>Cuprins</w:t>
          </w:r>
        </w:p>
        <w:p w:rsidRPr="00FD2150" w:rsidR="00FD2150" w:rsidRDefault="008814E8" w14:paraId="4A4C0AB1" w14:textId="26C88261">
          <w:pPr>
            <w:pStyle w:val="TOC1"/>
            <w:tabs>
              <w:tab w:val="left" w:pos="56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FD2150">
            <w:rPr>
              <w:rFonts w:ascii="Cambria Math" w:hAnsi="Cambria Math"/>
            </w:rPr>
            <w:fldChar w:fldCharType="begin"/>
          </w:r>
          <w:r w:rsidRPr="00FD2150">
            <w:rPr>
              <w:rFonts w:ascii="Cambria Math" w:hAnsi="Cambria Math"/>
            </w:rPr>
            <w:instrText xml:space="preserve"> TOC \o "1-3" \h \z \u </w:instrText>
          </w:r>
          <w:r w:rsidRPr="00FD2150">
            <w:rPr>
              <w:rFonts w:ascii="Cambria Math" w:hAnsi="Cambria Math"/>
            </w:rPr>
            <w:fldChar w:fldCharType="separate"/>
          </w:r>
          <w:hyperlink w:history="1" w:anchor="_Toc148694535">
            <w:r w:rsidRPr="00FD2150" w:rsidR="00FD2150">
              <w:rPr>
                <w:rStyle w:val="Hyperlink"/>
                <w:rFonts w:ascii="Cambria Math" w:hAnsi="Cambria Math"/>
                <w:noProof/>
              </w:rPr>
              <w:t>1.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Descrierea Cerințelor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_Toc148694535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1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62430BF4" w14:textId="6DB5FBC7">
          <w:pPr>
            <w:pStyle w:val="TOC1"/>
            <w:tabs>
              <w:tab w:val="left" w:pos="56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36">
            <w:r w:rsidRPr="00FD2150" w:rsidR="00FD2150">
              <w:rPr>
                <w:rStyle w:val="Hyperlink"/>
                <w:rFonts w:ascii="Cambria Math" w:hAnsi="Cambria Math"/>
                <w:noProof/>
              </w:rPr>
              <w:t>2.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Structura Bazei de Date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_Toc148694536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3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412E7FCF" w14:textId="7F5E7878">
          <w:pPr>
            <w:pStyle w:val="TOC2"/>
            <w:tabs>
              <w:tab w:val="left" w:pos="110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37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Diagrama Entitate – Asociere (opțional)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_Toc148694537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3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2FE9FED1" w14:textId="1D2F1A43">
          <w:pPr>
            <w:pStyle w:val="TOC2"/>
            <w:tabs>
              <w:tab w:val="left" w:pos="110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38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Schema Relațională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_Toc148694538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4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3EE170DE" w14:textId="42F4A864">
          <w:pPr>
            <w:pStyle w:val="TOC2"/>
            <w:tabs>
              <w:tab w:val="left" w:pos="110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39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Tipuri de Date și Constrângeri de Integritate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_Toc148694539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5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69B3BF6D" w14:textId="0FE70182">
          <w:pPr>
            <w:pStyle w:val="TOC3"/>
            <w:tabs>
              <w:tab w:val="left" w:pos="154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40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Angajati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_Toc148694540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5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2FC39D14" w14:textId="6E22F186">
          <w:pPr>
            <w:pStyle w:val="TOC3"/>
            <w:tabs>
              <w:tab w:val="left" w:pos="154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41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Departamente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_Toc148694541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6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7E6DD1FE" w14:textId="4948B633">
          <w:pPr>
            <w:pStyle w:val="TOC3"/>
            <w:tabs>
              <w:tab w:val="left" w:pos="154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42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Proiecte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_Toc148694542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6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561DF349" w14:textId="3C8D032D">
          <w:pPr>
            <w:pStyle w:val="TOC3"/>
            <w:tabs>
              <w:tab w:val="left" w:pos="154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43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AngajatiProiecte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_Toc148694543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7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FD2150" w:rsidRDefault="00000000" w14:paraId="560B14A8" w14:textId="4FED12E6">
          <w:pPr>
            <w:pStyle w:val="TOC3"/>
            <w:tabs>
              <w:tab w:val="left" w:pos="1540"/>
              <w:tab w:val="right" w:leader="dot" w:pos="9016"/>
            </w:tabs>
            <w:rPr>
              <w:rFonts w:ascii="Cambria Math" w:hAnsi="Cambria Math" w:eastAsiaTheme="minorEastAsia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history="1" w:anchor="_Toc148694544">
            <w:r w:rsidRPr="00FD2150" w:rsidR="00FD2150">
              <w:rPr>
                <w:rStyle w:val="Hyperlink"/>
                <w:rFonts w:ascii="Cambria Math" w:hAnsi="Cambria Math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Pr="00FD2150" w:rsidR="00FD2150">
              <w:rPr>
                <w:rFonts w:ascii="Cambria Math" w:hAnsi="Cambria Math" w:eastAsiaTheme="minorEastAsia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D2150" w:rsidR="00FD2150">
              <w:rPr>
                <w:rStyle w:val="Hyperlink"/>
                <w:rFonts w:ascii="Cambria Math" w:hAnsi="Cambria Math"/>
                <w:noProof/>
              </w:rPr>
              <w:t>Intretinuti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tab/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FD2150" w:rsidR="00FD2150">
              <w:rPr>
                <w:rFonts w:ascii="Cambria Math" w:hAnsi="Cambria Math"/>
                <w:noProof/>
                <w:webHidden/>
              </w:rPr>
              <w:instrText xml:space="preserve"> PAGEREF _Toc148694544 \h </w:instrText>
            </w:r>
            <w:r w:rsidRPr="00FD2150" w:rsidR="00FD2150">
              <w:rPr>
                <w:rFonts w:ascii="Cambria Math" w:hAnsi="Cambria Math"/>
                <w:noProof/>
                <w:webHidden/>
              </w:rPr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FD2150" w:rsidR="00FD2150">
              <w:rPr>
                <w:rFonts w:ascii="Cambria Math" w:hAnsi="Cambria Math"/>
                <w:noProof/>
                <w:webHidden/>
              </w:rPr>
              <w:t>7</w:t>
            </w:r>
            <w:r w:rsidRPr="00FD2150" w:rsidR="00FD2150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Pr="00FD2150" w:rsidR="008814E8" w:rsidP="008814E8" w:rsidRDefault="008814E8" w14:paraId="37CE72E9" w14:textId="02244268">
          <w:pPr>
            <w:rPr>
              <w:rFonts w:ascii="Cambria Math" w:hAnsi="Cambria Math"/>
            </w:rPr>
          </w:pPr>
          <w:r w:rsidRPr="00FD2150">
            <w:rPr>
              <w:rFonts w:ascii="Cambria Math" w:hAnsi="Cambria Math"/>
              <w:b/>
              <w:bCs/>
            </w:rPr>
            <w:fldChar w:fldCharType="end"/>
          </w:r>
        </w:p>
      </w:sdtContent>
    </w:sdt>
    <w:p w:rsidRPr="00FD2150" w:rsidR="00FD2150" w:rsidRDefault="00FD2150" w14:paraId="4DAA66FC" w14:textId="77777777">
      <w:pPr>
        <w:rPr>
          <w:rFonts w:ascii="Cambria Math" w:hAnsi="Cambria Math"/>
          <w:b/>
          <w:sz w:val="36"/>
          <w:szCs w:val="36"/>
        </w:rPr>
      </w:pPr>
      <w:bookmarkStart w:name="_Toc148694535" w:id="0"/>
      <w:r w:rsidRPr="00FD2150">
        <w:rPr>
          <w:rFonts w:ascii="Cambria Math" w:hAnsi="Cambria Math"/>
        </w:rPr>
        <w:br w:type="page"/>
      </w:r>
    </w:p>
    <w:p w:rsidRPr="00FD2150" w:rsidR="00D07403" w:rsidP="008F4D01" w:rsidRDefault="00CC3E2F" w14:paraId="061B23B3" w14:textId="67EB6C66">
      <w:pPr>
        <w:pStyle w:val="Heading1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>Descrierea Cerințelor</w:t>
      </w:r>
      <w:bookmarkEnd w:id="0"/>
    </w:p>
    <w:p w:rsidR="1D670A96" w:rsidP="1D670A96" w:rsidRDefault="1D670A96" w14:paraId="5C3E9FC5" w14:textId="0EB19F19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Compania se ocupă cu </w:t>
      </w:r>
      <w:r w:rsidRPr="1D670A96" w:rsidR="1D670A96">
        <w:rPr>
          <w:rFonts w:ascii="Cambria Math" w:hAnsi="Cambria Math"/>
        </w:rPr>
        <w:t>inchiriere</w:t>
      </w:r>
      <w:r w:rsidRPr="1D670A96" w:rsidR="1D670A96">
        <w:rPr>
          <w:rFonts w:ascii="Cambria Math" w:hAnsi="Cambria Math"/>
        </w:rPr>
        <w:t xml:space="preserve"> imobiliare. </w:t>
      </w:r>
    </w:p>
    <w:p w:rsidR="1D670A96" w:rsidP="1D670A96" w:rsidRDefault="1D670A96" w14:paraId="4A7F7751" w14:textId="30026F88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Compania are mai mulți </w:t>
      </w:r>
      <w:r w:rsidRPr="1D670A96" w:rsidR="1D670A96">
        <w:rPr>
          <w:rFonts w:ascii="Cambria Math" w:hAnsi="Cambria Math"/>
        </w:rPr>
        <w:t>angajati</w:t>
      </w:r>
      <w:r w:rsidRPr="1D670A96" w:rsidR="1D670A96">
        <w:rPr>
          <w:rFonts w:ascii="Cambria Math" w:hAnsi="Cambria Math"/>
        </w:rPr>
        <w:t xml:space="preserve">. Pentru fiecare angajat se rețin datele: nume, prenume, CNP, data nașterii, sex, adresă și salariu. </w:t>
      </w:r>
    </w:p>
    <w:p w:rsidR="1D670A96" w:rsidP="1D670A96" w:rsidRDefault="1D670A96" w14:paraId="02A4C97B" w14:textId="535C371D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Compania are doar 2 departamente administrativ si </w:t>
      </w:r>
      <w:r w:rsidRPr="1D670A96" w:rsidR="1D670A96">
        <w:rPr>
          <w:rFonts w:ascii="Cambria Math" w:hAnsi="Cambria Math"/>
        </w:rPr>
        <w:t>agenti</w:t>
      </w:r>
      <w:r w:rsidRPr="1D670A96" w:rsidR="1D670A96">
        <w:rPr>
          <w:rFonts w:ascii="Cambria Math" w:hAnsi="Cambria Math"/>
        </w:rPr>
        <w:t xml:space="preserve"> Imobiliari. Fiecare departament este caracterizat de un nume și un cod de identificare.</w:t>
      </w:r>
    </w:p>
    <w:p w:rsidR="1D670A96" w:rsidP="1D670A96" w:rsidRDefault="1D670A96" w14:paraId="65D112AF" w14:textId="2A6F0A00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 Compania are ca scop administrarea si </w:t>
      </w:r>
      <w:r w:rsidRPr="1D670A96" w:rsidR="1D670A96">
        <w:rPr>
          <w:rFonts w:ascii="Cambria Math" w:hAnsi="Cambria Math"/>
        </w:rPr>
        <w:t>inchirierea</w:t>
      </w:r>
      <w:r w:rsidRPr="1D670A96" w:rsidR="1D670A96">
        <w:rPr>
          <w:rFonts w:ascii="Cambria Math" w:hAnsi="Cambria Math"/>
        </w:rPr>
        <w:t xml:space="preserve"> unor imobile. Pentru fiecare imobil sunt necesare următoarele date: numele, un cod de identificare, </w:t>
      </w:r>
      <w:r w:rsidRPr="1D670A96" w:rsidR="1D670A96">
        <w:rPr>
          <w:rFonts w:ascii="Cambria Math" w:hAnsi="Cambria Math"/>
        </w:rPr>
        <w:t>adresa,tipul,numarul</w:t>
      </w:r>
      <w:r w:rsidRPr="1D670A96" w:rsidR="1D670A96">
        <w:rPr>
          <w:rFonts w:ascii="Cambria Math" w:hAnsi="Cambria Math"/>
        </w:rPr>
        <w:t xml:space="preserve"> de </w:t>
      </w:r>
      <w:r w:rsidRPr="1D670A96" w:rsidR="1D670A96">
        <w:rPr>
          <w:rFonts w:ascii="Cambria Math" w:hAnsi="Cambria Math"/>
        </w:rPr>
        <w:t>camere,numarul</w:t>
      </w:r>
      <w:r w:rsidRPr="1D670A96" w:rsidR="1D670A96">
        <w:rPr>
          <w:rFonts w:ascii="Cambria Math" w:hAnsi="Cambria Math"/>
        </w:rPr>
        <w:t xml:space="preserve"> de </w:t>
      </w:r>
      <w:r w:rsidRPr="1D670A96" w:rsidR="1D670A96">
        <w:rPr>
          <w:rFonts w:ascii="Cambria Math" w:hAnsi="Cambria Math"/>
        </w:rPr>
        <w:t>bai,suprafata</w:t>
      </w:r>
      <w:r w:rsidRPr="1D670A96" w:rsidR="1D670A96">
        <w:rPr>
          <w:rFonts w:ascii="Cambria Math" w:hAnsi="Cambria Math"/>
        </w:rPr>
        <w:t xml:space="preserve"> </w:t>
      </w:r>
      <w:r w:rsidRPr="1D670A96" w:rsidR="1D670A96">
        <w:rPr>
          <w:rFonts w:ascii="Cambria Math" w:hAnsi="Cambria Math"/>
        </w:rPr>
        <w:t>utila,suprafata</w:t>
      </w:r>
      <w:r w:rsidRPr="1D670A96" w:rsidR="1D670A96">
        <w:rPr>
          <w:rFonts w:ascii="Cambria Math" w:hAnsi="Cambria Math"/>
        </w:rPr>
        <w:t xml:space="preserve"> teren asociat cu imobil(daca este cazul)(exprimate in metri </w:t>
      </w:r>
      <w:r w:rsidRPr="1D670A96" w:rsidR="1D670A96">
        <w:rPr>
          <w:rFonts w:ascii="Cambria Math" w:hAnsi="Cambria Math"/>
        </w:rPr>
        <w:t>patrati</w:t>
      </w:r>
      <w:r w:rsidRPr="1D670A96" w:rsidR="1D670A96">
        <w:rPr>
          <w:rFonts w:ascii="Cambria Math" w:hAnsi="Cambria Math"/>
        </w:rPr>
        <w:t xml:space="preserve">),anul de finalizare al </w:t>
      </w:r>
      <w:r w:rsidRPr="1D670A96" w:rsidR="1D670A96">
        <w:rPr>
          <w:rFonts w:ascii="Cambria Math" w:hAnsi="Cambria Math"/>
        </w:rPr>
        <w:t>constructiei</w:t>
      </w:r>
      <w:r w:rsidRPr="1D670A96" w:rsidR="1D670A96">
        <w:rPr>
          <w:rFonts w:ascii="Cambria Math" w:hAnsi="Cambria Math"/>
        </w:rPr>
        <w:t>.</w:t>
      </w:r>
    </w:p>
    <w:p w:rsidR="1D670A96" w:rsidP="1D670A96" w:rsidRDefault="1D670A96" w14:paraId="533CBFE1" w14:textId="72D8279E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 Fiecare imobil este administrat de un singur agent imobiliar. Un agent imobiliar poate administra mai multe imobile. </w:t>
      </w:r>
    </w:p>
    <w:p w:rsidR="1D670A96" w:rsidP="1D670A96" w:rsidRDefault="1D670A96" w14:paraId="639D932C" w14:textId="3FA9B359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În cadrul companiei, un angajat poate </w:t>
      </w:r>
      <w:r w:rsidRPr="1D670A96" w:rsidR="1D670A96">
        <w:rPr>
          <w:rFonts w:ascii="Cambria Math" w:hAnsi="Cambria Math"/>
        </w:rPr>
        <w:t>incheia</w:t>
      </w:r>
      <w:r w:rsidRPr="1D670A96" w:rsidR="1D670A96">
        <w:rPr>
          <w:rFonts w:ascii="Cambria Math" w:hAnsi="Cambria Math"/>
        </w:rPr>
        <w:t xml:space="preserve"> mai multe contracte . Se stochează numărul de contracte </w:t>
      </w:r>
      <w:r w:rsidRPr="1D670A96" w:rsidR="1D670A96">
        <w:rPr>
          <w:rFonts w:ascii="Cambria Math" w:hAnsi="Cambria Math"/>
        </w:rPr>
        <w:t>incheiate</w:t>
      </w:r>
      <w:r w:rsidRPr="1D670A96" w:rsidR="1D670A96">
        <w:rPr>
          <w:rFonts w:ascii="Cambria Math" w:hAnsi="Cambria Math"/>
        </w:rPr>
        <w:t xml:space="preserve"> pe luna de un agent imobiliar.</w:t>
      </w:r>
    </w:p>
    <w:p w:rsidR="1D670A96" w:rsidP="1D670A96" w:rsidRDefault="1D670A96" w14:paraId="16D0CE09" w14:textId="514553F7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 Fiecare angajat este coordonat de un supervizor.</w:t>
      </w:r>
    </w:p>
    <w:p w:rsidR="1D670A96" w:rsidP="1D670A96" w:rsidRDefault="1D670A96" w14:paraId="16B57B59" w14:textId="4CF23BE2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 Compania dorește să stocheze date referitoare la </w:t>
      </w:r>
      <w:r w:rsidRPr="1D670A96" w:rsidR="1D670A96">
        <w:rPr>
          <w:rFonts w:ascii="Cambria Math" w:hAnsi="Cambria Math"/>
        </w:rPr>
        <w:t>clienti</w:t>
      </w:r>
      <w:r w:rsidRPr="1D670A96" w:rsidR="1D670A96">
        <w:rPr>
          <w:rFonts w:ascii="Cambria Math" w:hAnsi="Cambria Math"/>
        </w:rPr>
        <w:t xml:space="preserve"> </w:t>
      </w:r>
      <w:r w:rsidRPr="1D670A96" w:rsidR="1D670A96">
        <w:rPr>
          <w:rFonts w:ascii="Cambria Math" w:hAnsi="Cambria Math"/>
        </w:rPr>
        <w:t>aflati</w:t>
      </w:r>
      <w:r w:rsidRPr="1D670A96" w:rsidR="1D670A96">
        <w:rPr>
          <w:rFonts w:ascii="Cambria Math" w:hAnsi="Cambria Math"/>
        </w:rPr>
        <w:t xml:space="preserve"> în imobile pentru a tine evidenta datelor conform contractului. Pentru fiecare client sunt necesare </w:t>
      </w:r>
      <w:r w:rsidRPr="1D670A96" w:rsidR="1D670A96">
        <w:rPr>
          <w:rFonts w:ascii="Cambria Math" w:hAnsi="Cambria Math"/>
        </w:rPr>
        <w:t>datele:cod</w:t>
      </w:r>
      <w:r w:rsidRPr="1D670A96" w:rsidR="1D670A96">
        <w:rPr>
          <w:rFonts w:ascii="Cambria Math" w:hAnsi="Cambria Math"/>
        </w:rPr>
        <w:t>, nume, sex ,</w:t>
      </w:r>
      <w:r w:rsidRPr="1D670A96" w:rsidR="1D670A96">
        <w:rPr>
          <w:rFonts w:ascii="Cambria Math" w:hAnsi="Cambria Math"/>
        </w:rPr>
        <w:t>cnp</w:t>
      </w:r>
      <w:r w:rsidRPr="1D670A96" w:rsidR="1D670A96">
        <w:rPr>
          <w:rFonts w:ascii="Cambria Math" w:hAnsi="Cambria Math"/>
        </w:rPr>
        <w:t xml:space="preserve">,. </w:t>
      </w:r>
    </w:p>
    <w:p w:rsidR="1D670A96" w:rsidP="1D670A96" w:rsidRDefault="1D670A96" w14:paraId="3EBEDD3B" w14:textId="35521584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>Un imobil este asociat cu un singur client.</w:t>
      </w:r>
    </w:p>
    <w:p w:rsidR="1D670A96" w:rsidP="1D670A96" w:rsidRDefault="1D670A96" w14:paraId="042157F8" w14:textId="4A1CACEC">
      <w:pPr>
        <w:pStyle w:val="Normal"/>
        <w:ind w:firstLine="567"/>
        <w:rPr>
          <w:rFonts w:ascii="Cambria Math" w:hAnsi="Cambria Math"/>
        </w:rPr>
      </w:pPr>
      <w:r w:rsidRPr="1D670A96" w:rsidR="1D670A96">
        <w:rPr>
          <w:rFonts w:ascii="Cambria Math" w:hAnsi="Cambria Math"/>
        </w:rPr>
        <w:t xml:space="preserve"> Departamentul de management se ocupa de </w:t>
      </w:r>
      <w:r w:rsidRPr="1D670A96" w:rsidR="1D670A96">
        <w:rPr>
          <w:rFonts w:ascii="Cambria Math" w:hAnsi="Cambria Math"/>
        </w:rPr>
        <w:t>relationarea</w:t>
      </w:r>
      <w:r w:rsidRPr="1D670A96" w:rsidR="1D670A96">
        <w:rPr>
          <w:rFonts w:ascii="Cambria Math" w:hAnsi="Cambria Math"/>
        </w:rPr>
        <w:t xml:space="preserve"> cu firmele externe care se ocupa cu </w:t>
      </w:r>
      <w:r w:rsidRPr="1D670A96" w:rsidR="1D670A96">
        <w:rPr>
          <w:rFonts w:ascii="Cambria Math" w:hAnsi="Cambria Math"/>
        </w:rPr>
        <w:t>intretinerea</w:t>
      </w:r>
      <w:r w:rsidRPr="1D670A96" w:rsidR="1D670A96">
        <w:rPr>
          <w:rFonts w:ascii="Cambria Math" w:hAnsi="Cambria Math"/>
        </w:rPr>
        <w:t xml:space="preserve"> </w:t>
      </w:r>
      <w:r w:rsidRPr="1D670A96" w:rsidR="1D670A96">
        <w:rPr>
          <w:rFonts w:ascii="Cambria Math" w:hAnsi="Cambria Math"/>
        </w:rPr>
        <w:t>imobilelor,contabilitate,achizitia</w:t>
      </w:r>
      <w:r w:rsidRPr="1D670A96" w:rsidR="1D670A96">
        <w:rPr>
          <w:rFonts w:ascii="Cambria Math" w:hAnsi="Cambria Math"/>
        </w:rPr>
        <w:t xml:space="preserve"> de imobile etc</w:t>
      </w:r>
    </w:p>
    <w:p w:rsidR="1D670A96" w:rsidP="1D670A96" w:rsidRDefault="1D670A96" w14:paraId="65152879" w14:textId="4CA9C9CF">
      <w:pPr>
        <w:pStyle w:val="Normal"/>
        <w:ind w:firstLine="567"/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Firmele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third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-party se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indentifica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prin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cod,tip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serviciu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prestat,nume,numar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telefon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reprezentant,nume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reprezentant. </w:t>
      </w:r>
    </w:p>
    <w:p w:rsidR="1D670A96" w:rsidP="1D670A96" w:rsidRDefault="1D670A96" w14:paraId="415AD9B4" w14:textId="4A5A482A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Firmele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third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-party pot fi contactate de un reprezentant al departamentului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administrativ,un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reprezentant poate contacte 0 sau mai multe firme </w:t>
      </w:r>
    </w:p>
    <w:p w:rsidR="1D670A96" w:rsidP="1D670A96" w:rsidRDefault="1D670A96" w14:paraId="6D210886" w14:textId="50F7242B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O firma poate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un contract de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servicii,un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contract poate fi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incheiat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de o singura firma</w:t>
      </w:r>
    </w:p>
    <w:p w:rsidR="1D670A96" w:rsidP="1D670A96" w:rsidRDefault="1D670A96" w14:paraId="0D98DFD2" w14:textId="1206FE79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Un client poate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mai multe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contracte,un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contract poate fi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incheiat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de un singur client. </w:t>
      </w:r>
    </w:p>
    <w:p w:rsidR="1D670A96" w:rsidP="1D670A96" w:rsidRDefault="1D670A96" w14:paraId="1DE78A02" w14:textId="590A495F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Un agent imobiliar poate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mai multe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contracte,un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contract poate fi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incheiat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de un singur agent imobiliar. </w:t>
      </w:r>
    </w:p>
    <w:p w:rsidR="1D670A96" w:rsidP="1D670A96" w:rsidRDefault="1D670A96" w14:paraId="2BEBDA9D" w14:textId="656DB181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Un contract poate fi legat de un singur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imobil,un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imobil poate fi legat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deun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singur contract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inchiriere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/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vanzare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. </w:t>
      </w:r>
    </w:p>
    <w:p w:rsidR="1D670A96" w:rsidP="1D670A96" w:rsidRDefault="1D670A96" w14:paraId="6A2977D5" w14:textId="0E408E2E">
      <w:pPr>
        <w:pStyle w:val="Normal"/>
        <w:ind w:firstLine="567"/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sectPr w:rsidRPr="00FD2150" w:rsidR="008F4D01" w:rsidSect="003B32D4">
          <w:headerReference w:type="default" r:id="rId8"/>
          <w:footerReference w:type="default" r:id="rId9"/>
          <w:pgSz w:w="11906" w:h="16838" w:orient="portrait" w:code="9"/>
          <w:pgMar w:top="1440" w:right="1440" w:bottom="1440" w:left="1440" w:header="227" w:footer="340" w:gutter="0"/>
          <w:cols w:space="708"/>
          <w:docGrid w:linePitch="381"/>
        </w:sectPr>
      </w:pP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Contractul de servicii are un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cod,data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inceperii,data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finalizarii,tip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serviciu prestat Contractul are un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cod,data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inceperii,data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 xml:space="preserve"> </w:t>
      </w:r>
      <w:r w:rsidRPr="1D670A96" w:rsidR="1D670A96">
        <w:rPr>
          <w:rFonts w:ascii="Cambria Math" w:hAnsi="Cambria Math" w:eastAsia="Cambria Math" w:cs="Cambria Math"/>
          <w:noProof w:val="0"/>
          <w:sz w:val="28"/>
          <w:szCs w:val="28"/>
          <w:lang w:val="ro-RO"/>
        </w:rPr>
        <w:t>finalizarii</w:t>
      </w:r>
    </w:p>
    <w:p w:rsidRPr="00FD2150" w:rsidR="008F4D01" w:rsidP="008F4D01" w:rsidRDefault="008F4D01" w14:paraId="6548F812" w14:textId="116417C0">
      <w:pPr/>
    </w:p>
    <w:p w:rsidRPr="00FD2150" w:rsidR="001D5B0B" w:rsidP="1D670A96" w:rsidRDefault="008F4D01" w14:paraId="2AAE1917" w14:textId="281CC9DF">
      <w:pPr>
        <w:pStyle w:val="ListParagraph"/>
        <w:ind w:left="0"/>
      </w:pPr>
      <w:bookmarkStart w:name="_Toc148694538" w:id="3"/>
      <w:r w:rsidR="1D670A96">
        <w:rPr/>
        <w:t>Schema Relațională</w:t>
      </w:r>
      <w:bookmarkEnd w:id="3"/>
    </w:p>
    <w:p w:rsidRPr="00FD2150" w:rsidR="003B32D4" w:rsidP="0ED9DEDA" w:rsidRDefault="003B32D4" w14:paraId="1A55AD2A" w14:textId="4B30ED65">
      <w:pPr>
        <w:pStyle w:val="Normal"/>
        <w:jc w:val="center"/>
      </w:pPr>
      <w:r>
        <w:drawing>
          <wp:inline wp14:editId="79E85C66" wp14:anchorId="78529EEB">
            <wp:extent cx="8738367" cy="4751488"/>
            <wp:effectExtent l="0" t="0" r="0" b="0"/>
            <wp:docPr id="54937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c5d03840b40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38367" cy="47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2150" w:rsidR="003B32D4" w:rsidP="0ED9DEDA" w:rsidRDefault="003B32D4" w14:paraId="346F6DBB" w14:textId="63DB3E74">
      <w:pPr>
        <w:pStyle w:val="Normal"/>
        <w:jc w:val="center"/>
      </w:pPr>
      <w:bookmarkStart w:name="_Toc148694540" w:id="5"/>
      <w:r w:rsidR="0ED9DEDA">
        <w:rPr/>
        <w:t>Angajati</w:t>
      </w:r>
      <w:bookmarkEnd w:id="5"/>
    </w:p>
    <w:tbl>
      <w:tblPr>
        <w:tblStyle w:val="GridTable4-Accent1"/>
        <w:tblW w:w="1391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Pr="00FD2150" w:rsidR="005319DE" w:rsidTr="0ED9DEDA" w14:paraId="347192B7" w14:textId="7C11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09275E1D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Pr="00FD2150" w:rsidR="003B32D4" w:rsidP="0ED9DEDA" w:rsidRDefault="003B32D4" w14:paraId="46522ED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59DCB431" w14:textId="712F3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02F9A8D3" w14:textId="01B7F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3ECE6525" w14:textId="3B0F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Pr="00FD2150" w:rsidR="003B32D4" w:rsidP="0ED9DEDA" w:rsidRDefault="003B32D4" w14:paraId="544C6D14" w14:textId="191AD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FD2150" w:rsidR="003B32D4" w:rsidP="0ED9DEDA" w:rsidRDefault="003B32D4" w14:paraId="7451D698" w14:textId="585B4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44483372" w14:textId="4095A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Foreign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</w:tr>
      <w:tr w:rsidRPr="00FD2150" w:rsidR="005319DE" w:rsidTr="0ED9DEDA" w14:paraId="4A91B824" w14:textId="20EA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04164C5A" w14:textId="2EDC208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AngajatID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667BD250" w14:textId="6108C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37403B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3626427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74D04915" w14:textId="77087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395829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2E69E3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5D2674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06F6B27E" w14:textId="27513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53522527" w14:textId="60D76CC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DepartamentID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11682E79" w14:textId="1886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64CBA1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7303CC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73D169A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7521DB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1E875C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0C3C58" w14:paraId="7205C783" w14:textId="2D074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0CF8661D" w14:textId="62C3E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51259756" w14:textId="196AE5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ManagerID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2A2BA6C5" w14:textId="6FF26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67A995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6FEA88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139403C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30DA80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338C1E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0C3C58" w14:paraId="1012887F" w14:textId="0BED3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27B9446E" w14:textId="320B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6F726F13" w14:textId="3CC5C6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141C2058" w14:textId="409BA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16118DF0" w14:textId="269A9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3A7EEB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322FD4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55D9BC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74534F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740285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6A3808A7" w14:textId="1FD9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7D5DB199" w14:textId="2701A0A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Prenume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0E733F6F" w14:textId="2FAC8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76553ABF" w14:textId="14C89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3EBB9E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3EC73F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361B18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043F80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63E7C7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1D52B512" w14:textId="4DD0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241A20B6" w14:textId="79FC1D9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CNP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19659B9E" w14:textId="08A46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(13)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6A0FCA66" w14:textId="6F413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0C3C58" w14:paraId="7AD48843" w14:textId="5CEC7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467C71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6AD11E7E" w14:textId="43A9D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0042C8EA" w14:textId="6F0C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4A8FA4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2DBEDA15" w14:textId="03988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0F4EB6D7" w14:textId="1C2A5FF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59C90F33" w14:textId="261ED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1159011B" w14:textId="3406C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1E8C19A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7FC152B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516D17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4DA8773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0D1EBA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269A1DA0" w14:textId="6EE39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2631CEFD" w14:textId="0AA31C7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5FDE7DA6" w14:textId="084A5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75873CEB" w14:textId="04609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6038E7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021AC0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4C3A2B9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2E7E03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2B85ED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317D6317" w14:textId="4C0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6D9A8662" w14:textId="67C9239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5C2261B3" w14:textId="26D6E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2E0AF2DC" w14:textId="083FB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7513AB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0EB2B51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1FFE20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7AF6DD6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593D09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4A5BA9E9" w14:textId="159E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78641E2D" w14:textId="340E1C9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Judet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33E68D53" w14:textId="1D039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2EC86F10" w14:textId="10A11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5A597E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3650E5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24AD3B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5C62A3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6D4015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710862" w:rsidTr="0ED9DEDA" w14:paraId="653C7117" w14:textId="4E81B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710862" w:rsidP="0ED9DEDA" w:rsidRDefault="00710862" w14:paraId="6661BDAB" w14:textId="4A4DA71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710862" w:rsidP="0ED9DEDA" w:rsidRDefault="00710862" w14:paraId="4EB625A8" w14:textId="2E91F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710862" w:rsidP="0ED9DEDA" w:rsidRDefault="00710862" w14:paraId="3CCF84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710862" w:rsidP="0ED9DEDA" w:rsidRDefault="00710862" w14:paraId="001682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710862" w:rsidP="0ED9DEDA" w:rsidRDefault="00710862" w14:paraId="7A8961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710862" w:rsidP="0ED9DEDA" w:rsidRDefault="00710862" w14:paraId="1B522FAD" w14:textId="78540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([Sex]=’F’ OR [Sex]=’M’)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710862" w:rsidP="0ED9DEDA" w:rsidRDefault="00710862" w14:paraId="1A66686D" w14:textId="4AEF3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’F’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710862" w:rsidP="0ED9DEDA" w:rsidRDefault="00710862" w14:paraId="60C6D6A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5805E150" w14:textId="47257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0B2BCF2A" w14:textId="49FB385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DataNasterii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2AB73721" w14:textId="30BD6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smalldatetime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51CAC1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6A742D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0606A2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664BFB1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3160D4B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0398D3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3CA887DD" w14:textId="1907E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651A314D" w14:textId="7210B164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Salariu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38E24232" w14:textId="5291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decimal(9,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5B124F3B" w14:textId="0FC0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687666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21535EB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3032C9B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75800D6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5FF34E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1D5B0B" w:rsidP="0ED9DEDA" w:rsidRDefault="003B32D4" w14:paraId="75732F8E" w14:textId="5497D985">
      <w:pPr>
        <w:pStyle w:val="ListParagraph"/>
      </w:pPr>
    </w:p>
    <w:p w:rsidRPr="00FD2150" w:rsidR="001D5B0B" w:rsidP="0ED9DEDA" w:rsidRDefault="003B32D4" w14:paraId="1AA7F0C7" w14:textId="778397A6">
      <w:pPr>
        <w:pStyle w:val="ListParagraph"/>
      </w:pPr>
    </w:p>
    <w:p w:rsidRPr="00FD2150" w:rsidR="001D5B0B" w:rsidP="0ED9DEDA" w:rsidRDefault="003B32D4" w14:paraId="0B39BDE7" w14:textId="6FB6825F">
      <w:pPr>
        <w:pStyle w:val="ListParagraph"/>
        <w:ind w:left="4956" w:firstLine="708"/>
      </w:pPr>
      <w:r w:rsidR="0ED9DEDA">
        <w:rPr/>
        <w:t>AgentImobiliar</w:t>
      </w:r>
    </w:p>
    <w:tbl>
      <w:tblPr>
        <w:tblStyle w:val="GridTable4-Accent1"/>
        <w:tblW w:w="1391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Pr="00FD2150" w:rsidR="005319DE" w:rsidTr="0ED9DEDA" w14:paraId="7F8B96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26754878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Pr="00FD2150" w:rsidR="003B32D4" w:rsidP="0ED9DEDA" w:rsidRDefault="003B32D4" w14:paraId="7C69E57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0594866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2DF41F2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095C65A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Pr="00FD2150" w:rsidR="003B32D4" w:rsidP="0ED9DEDA" w:rsidRDefault="003B32D4" w14:paraId="38B37D0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FD2150" w:rsidR="003B32D4" w:rsidP="0ED9DEDA" w:rsidRDefault="003B32D4" w14:paraId="58D0171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4213756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Foreign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</w:tr>
      <w:tr w:rsidRPr="00FD2150" w:rsidR="005319DE" w:rsidTr="0ED9DEDA" w14:paraId="50AFC7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49FFE8DB" w14:textId="1EE08D5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7994E7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3B32D4" w14:paraId="6075D6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D4758" w14:paraId="23BE89DC" w14:textId="3A929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D4758" w14:paraId="5FBB7B69" w14:textId="25430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367A57B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0E83E8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758A2B6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21F8B71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027A56D6" w14:textId="518A59F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ManagerID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2A61F8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0B8CFF42" w14:textId="468BF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3B2930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362D57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047ED4D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10B7644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0C3C58" w14:paraId="668F4937" w14:textId="5790A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2882F2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5D95E891" w14:textId="2E3C05B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ZonaActivare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5B07E7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594452DF" w14:textId="544DE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3B32D4" w14:paraId="2D2C1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10A117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0F126E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5137F0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6A17A7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6B5B5C8D" w14:textId="7777777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3B32D4" w:rsidP="0ED9DEDA" w:rsidRDefault="003B32D4" w14:paraId="428DFC20" w14:textId="3ED397B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NumarContracte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3B32D4" w:rsidP="0ED9DEDA" w:rsidRDefault="003B32D4" w14:paraId="5C0E3210" w14:textId="7040C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3B32D4" w:rsidP="0ED9DEDA" w:rsidRDefault="000C3C58" w14:paraId="27A372DF" w14:textId="77218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3B32D4" w:rsidP="0ED9DEDA" w:rsidRDefault="000C3C58" w14:paraId="447A8D6F" w14:textId="7EBF3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3B32D4" w:rsidP="0ED9DEDA" w:rsidRDefault="003B32D4" w14:paraId="2C90AC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3B32D4" w:rsidP="0ED9DEDA" w:rsidRDefault="003B32D4" w14:paraId="45384CC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3B32D4" w:rsidP="0ED9DEDA" w:rsidRDefault="003B32D4" w14:paraId="1BE73B6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3B32D4" w:rsidP="0ED9DEDA" w:rsidRDefault="003B32D4" w14:paraId="10DF8E1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1D670A96" w:rsidTr="0ED9DEDA" w14:paraId="787BBBC6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1D670A96" w:rsidP="0ED9DEDA" w:rsidRDefault="1D670A96" w14:paraId="357D7F5C" w14:textId="608FD7BB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AngajatID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1D670A96" w:rsidP="0ED9DEDA" w:rsidRDefault="1D670A96" w14:paraId="2176D366" w14:textId="19DB49D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1D670A96" w:rsidP="0ED9DEDA" w:rsidRDefault="1D670A96" w14:paraId="77EDB882" w14:textId="4C272FF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1D670A96" w:rsidP="0ED9DEDA" w:rsidRDefault="1D670A96" w14:paraId="28BB2CAC" w14:textId="6021C0F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1D670A96" w:rsidP="0ED9DEDA" w:rsidRDefault="1D670A96" w14:paraId="0F8CA619" w14:textId="69987C0B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1D670A96" w:rsidP="0ED9DEDA" w:rsidRDefault="1D670A96" w14:paraId="2AC5C927" w14:textId="354A579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1D670A96" w:rsidP="0ED9DEDA" w:rsidRDefault="1D670A96" w14:paraId="0C985F27" w14:textId="586543F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1D670A96" w:rsidP="0ED9DEDA" w:rsidRDefault="1D670A96" w14:paraId="1CAFD2D9" w14:textId="6717A542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</w:tbl>
    <w:p w:rsidRPr="00FD2150" w:rsidR="005319DE" w:rsidP="0ED9DEDA" w:rsidRDefault="005319DE" w14:paraId="082776ED" w14:textId="216D43DD">
      <w:pPr>
        <w:pStyle w:val="ListParagraph"/>
        <w:ind w:left="5664" w:firstLine="0"/>
      </w:pPr>
      <w:r w:rsidR="0ED9DEDA">
        <w:rPr/>
        <w:t>Contract</w:t>
      </w:r>
    </w:p>
    <w:tbl>
      <w:tblPr>
        <w:tblStyle w:val="GridTable4-Accent1"/>
        <w:tblW w:w="1389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27"/>
        <w:gridCol w:w="1227"/>
      </w:tblGrid>
      <w:tr w:rsidRPr="00FD2150" w:rsidR="005319DE" w:rsidTr="0ED9DEDA" w14:paraId="61DC1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6D0A1F16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Pr="00FD2150" w:rsidR="005319DE" w:rsidP="0ED9DEDA" w:rsidRDefault="005319DE" w14:paraId="385789A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11488C7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2742291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302F527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Pr="00FD2150" w:rsidR="005319DE" w:rsidP="0ED9DEDA" w:rsidRDefault="005319DE" w14:paraId="227B636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72A1BE9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42195B9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Foreign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</w:tr>
      <w:tr w:rsidRPr="00FD2150" w:rsidR="003D4758" w:rsidTr="0ED9DEDA" w14:paraId="104190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548542C1" w14:textId="378BACF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Idcontract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175EBA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282D8E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3D4758" w14:paraId="76BB731A" w14:textId="1870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3D4758" w14:paraId="103BAD2D" w14:textId="26EC3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5C6F4D3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34F24E3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4EAE50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73859E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3E4635C5" w14:textId="02B3FFB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IdAgent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26898B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0C3C58" w14:paraId="05B3CBCC" w14:textId="3B3EA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5D9E0B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132294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30ADB4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130264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0C3C58" w14:paraId="5DD946FF" w14:textId="63CBE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57BCBB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682028A3" w14:textId="554B29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34C3F605" w14:textId="1EC6F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0C3C58" w14:paraId="5CC1DA82" w14:textId="20378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13E88C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5B5020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2BF473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5BECD4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2799F0EF" w14:textId="4E33B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4812BF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7E749319" w14:textId="2239F19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IDImobil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593C15B9" w14:textId="48A5C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0C3C58" w14:paraId="711A4CEB" w14:textId="1007D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0C3C58" w14:paraId="1905D719" w14:textId="074D5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10199A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413B62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1E4DC2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28365976" w14:textId="5E50B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FD2150" w:rsidTr="0ED9DEDA" w14:paraId="4D67AB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FD2150" w:rsidP="0ED9DEDA" w:rsidRDefault="00FD2150" w14:paraId="7680D1FE" w14:textId="2FCBC87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FD2150" w:rsidP="0ED9DEDA" w:rsidRDefault="00FD2150" w14:paraId="4704FD2D" w14:textId="791D7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smalldatetime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FD2150" w:rsidP="0ED9DEDA" w:rsidRDefault="00FD2150" w14:paraId="257183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FD2150" w:rsidP="0ED9DEDA" w:rsidRDefault="00FD2150" w14:paraId="0ED1DB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FD2150" w:rsidP="0ED9DEDA" w:rsidRDefault="00FD2150" w14:paraId="23F0A8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FD2150" w:rsidP="0ED9DEDA" w:rsidRDefault="00FD2150" w14:paraId="626C480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FD2150" w:rsidP="0ED9DEDA" w:rsidRDefault="00FD2150" w14:paraId="6F1402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FD2150" w:rsidP="0ED9DEDA" w:rsidRDefault="00FD2150" w14:paraId="6DB82B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3B32D4" w:rsidP="003B32D4" w:rsidRDefault="003B32D4" w14:paraId="0562481E" w14:textId="77777777">
      <w:pPr>
        <w:rPr>
          <w:rFonts w:ascii="Cambria Math" w:hAnsi="Cambria Math"/>
        </w:rPr>
      </w:pPr>
    </w:p>
    <w:p w:rsidRPr="00FD2150" w:rsidR="005319DE" w:rsidRDefault="005319DE" w14:paraId="28484A62" w14:textId="77777777">
      <w:pPr>
        <w:rPr>
          <w:rFonts w:ascii="Cambria Math" w:hAnsi="Cambria Math" w:eastAsiaTheme="minorEastAsia"/>
        </w:rPr>
      </w:pPr>
      <w:r w:rsidRPr="00FD2150">
        <w:rPr>
          <w:rFonts w:ascii="Cambria Math" w:hAnsi="Cambria Math"/>
        </w:rPr>
        <w:br w:type="page"/>
      </w:r>
    </w:p>
    <w:p w:rsidRPr="00FD2150" w:rsidR="005319DE" w:rsidP="0ED9DEDA" w:rsidRDefault="005319DE" w14:paraId="0333FCE6" w14:textId="51FBA6FD">
      <w:pPr>
        <w:pStyle w:val="ListParagraph"/>
        <w:ind w:left="4956" w:firstLine="708"/>
      </w:pPr>
      <w:r w:rsidR="0ED9DEDA">
        <w:rPr/>
        <w:t>ContractServicii</w:t>
      </w:r>
    </w:p>
    <w:tbl>
      <w:tblPr>
        <w:tblStyle w:val="GridTable4-Accent1"/>
        <w:tblW w:w="1391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Pr="00FD2150" w:rsidR="005319DE" w:rsidTr="0ED9DEDA" w14:paraId="69D43D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334E3E8F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Pr="00FD2150" w:rsidR="005319DE" w:rsidP="0ED9DEDA" w:rsidRDefault="005319DE" w14:paraId="5BC2B5C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57C5B97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5767E57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47DACFA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Pr="00FD2150" w:rsidR="005319DE" w:rsidP="0ED9DEDA" w:rsidRDefault="005319DE" w14:paraId="305D608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FD2150" w:rsidR="005319DE" w:rsidP="0ED9DEDA" w:rsidRDefault="005319DE" w14:paraId="094D2EF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710F0F8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Foreign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</w:tr>
      <w:tr w:rsidRPr="00FD2150" w:rsidR="005319DE" w:rsidTr="0ED9DEDA" w14:paraId="0166E5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Pr="00FD2150" w:rsidR="005319DE" w:rsidP="0ED9DEDA" w:rsidRDefault="005319DE" w14:paraId="0E4B6129" w14:textId="4A48A27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IDContractS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7CDB28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7EA12E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088A4A19" w14:textId="3775C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3C49614C" w14:textId="73D41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66266D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5319DE" w:rsidP="0ED9DEDA" w:rsidRDefault="005319DE" w14:paraId="6B48D5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6435DCDD" w14:textId="2D1E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5319DE" w:rsidTr="0ED9DEDA" w14:paraId="475257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Pr="00FD2150" w:rsidR="005319DE" w:rsidP="0ED9DEDA" w:rsidRDefault="005319DE" w14:paraId="63786F3A" w14:textId="1A810B1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1E4FE8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7A8DBEEE" w14:textId="220BB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2AE2AEF1" w14:textId="00B14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555E1E67" w14:textId="7F1ED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5319DE" w14:paraId="16C140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5319DE" w:rsidP="0ED9DEDA" w:rsidRDefault="005319DE" w14:paraId="0EE24A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1A479601" w14:textId="0C6DC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Pr="00FD2150" w:rsidR="005319DE" w:rsidTr="0ED9DEDA" w14:paraId="6675D6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5319DE" w:rsidP="0ED9DEDA" w:rsidRDefault="005319DE" w14:paraId="3CF5254C" w14:textId="26BF71E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IDImobil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5319DE" w:rsidP="0ED9DEDA" w:rsidRDefault="005319DE" w14:paraId="23A4981F" w14:textId="2DA84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5319DE" w:rsidP="0ED9DEDA" w:rsidRDefault="005319DE" w14:paraId="7C6CA9FC" w14:textId="4016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5319DE" w:rsidP="0ED9DEDA" w:rsidRDefault="005319DE" w14:paraId="6FC228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5319DE" w:rsidP="0ED9DEDA" w:rsidRDefault="005319DE" w14:paraId="06A21F8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5319DE" w:rsidP="0ED9DEDA" w:rsidRDefault="00FD2150" w14:paraId="149F2B93" w14:textId="58EC9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5319DE" w:rsidP="0ED9DEDA" w:rsidRDefault="005319DE" w14:paraId="3957511D" w14:textId="79EC3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5319DE" w:rsidP="0ED9DEDA" w:rsidRDefault="005319DE" w14:paraId="65CF8D8A" w14:textId="42AAB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="0ED9DEDA" w:rsidTr="0ED9DEDA" w14:paraId="39058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431113EC" w14:textId="1C514526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IDFirma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3CBDDDD6" w14:textId="219602F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30DA40FC" w14:textId="6C06186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4A885BD7" w14:textId="23D004F4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096117F0" w14:textId="169D989B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C0C6A77" w14:textId="53B562F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642B5BE6" w14:textId="25325A0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1BDBC6D4" w14:textId="3E5FB46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</w:tr>
      <w:tr w:rsidR="0ED9DEDA" w:rsidTr="0ED9DEDA" w14:paraId="68E6A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1DACFBA6" w14:textId="16D2245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0B161E5C" w14:textId="7EAC4237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smalldatetime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57B89531" w14:textId="5C84B335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58305F7B" w14:textId="0E4F92D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66412F6A" w14:textId="358DCF1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069F1DA" w14:textId="358622DA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78D6C450" w14:textId="0DA1922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3418929C" w14:textId="6BEFE847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0C3C58" w:rsidP="0ED9DEDA" w:rsidRDefault="000C3C58" w14:paraId="5B027407" w14:textId="6F8B75F5">
      <w:pPr>
        <w:pStyle w:val="ListParagraph"/>
        <w:rPr>
          <w:rFonts w:ascii="Cambria Math" w:hAnsi="Cambria Math"/>
        </w:rPr>
      </w:pPr>
    </w:p>
    <w:p w:rsidR="0ED9DEDA" w:rsidP="0ED9DEDA" w:rsidRDefault="0ED9DEDA" w14:paraId="1567F880" w14:textId="78CC7983">
      <w:pPr>
        <w:pStyle w:val="ListParagraph"/>
        <w:ind w:left="5664" w:firstLine="708"/>
        <w:rPr>
          <w:rFonts w:ascii="Cambria Math" w:hAnsi="Cambria Math"/>
        </w:rPr>
      </w:pPr>
      <w:r w:rsidRPr="0ED9DEDA" w:rsidR="0ED9DEDA">
        <w:rPr>
          <w:rFonts w:ascii="Cambria Math" w:hAnsi="Cambria Math"/>
        </w:rPr>
        <w:t>Client</w:t>
      </w:r>
    </w:p>
    <w:tbl>
      <w:tblPr>
        <w:tblStyle w:val="GridTable4-Accent1"/>
        <w:tblW w:w="1391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Pr="00FD2150" w:rsidR="000C3C58" w:rsidTr="0ED9DEDA" w14:paraId="03B122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0C3C58" w:rsidP="0ED9DEDA" w:rsidRDefault="000C3C58" w14:paraId="082A08D0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Pr="00FD2150" w:rsidR="000C3C58" w:rsidP="0ED9DEDA" w:rsidRDefault="000C3C58" w14:paraId="4FA0C5F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0C3C58" w:rsidP="0ED9DEDA" w:rsidRDefault="000C3C58" w14:paraId="65D85E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0C3C58" w:rsidP="0ED9DEDA" w:rsidRDefault="000C3C58" w14:paraId="389F6B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56E28BF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Pr="00FD2150" w:rsidR="000C3C58" w:rsidP="0ED9DEDA" w:rsidRDefault="000C3C58" w14:paraId="4C200C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FD2150" w:rsidR="000C3C58" w:rsidP="0ED9DEDA" w:rsidRDefault="000C3C58" w14:paraId="0493E89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394E160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 xml:space="preserve">Foreign 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Key</w:t>
            </w:r>
          </w:p>
        </w:tc>
      </w:tr>
      <w:tr w:rsidRPr="00FD2150" w:rsidR="000C3C58" w:rsidTr="0ED9DEDA" w14:paraId="2A4F0D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0C3C58" w:rsidP="0ED9DEDA" w:rsidRDefault="000C3C58" w14:paraId="3D7DD08B" w14:textId="020951D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ClientID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0C3C58" w:rsidP="0ED9DEDA" w:rsidRDefault="000C3C58" w14:paraId="1EB645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0C3C58" w:rsidP="0ED9DEDA" w:rsidRDefault="000C3C58" w14:paraId="51A48DD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0C3C58" w:rsidP="0ED9DEDA" w:rsidRDefault="000C3C58" w14:paraId="30E2C3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066D47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0C3C58" w:rsidP="0ED9DEDA" w:rsidRDefault="000C3C58" w14:paraId="2966C5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0C3C58" w:rsidP="0ED9DEDA" w:rsidRDefault="000C3C58" w14:paraId="66A738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0C3C58" w:rsidP="0ED9DEDA" w:rsidRDefault="000C3C58" w14:paraId="3822CE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0C3C58" w:rsidTr="0ED9DEDA" w14:paraId="1B98DE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0C3C58" w:rsidP="0ED9DEDA" w:rsidRDefault="000C3C58" w14:paraId="35CD3218" w14:textId="3E306B0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CNP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0C3C58" w:rsidP="0ED9DEDA" w:rsidRDefault="000C3C58" w14:paraId="1C0780B0" w14:textId="2FB6C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(13)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0C3C58" w:rsidP="0ED9DEDA" w:rsidRDefault="000C3C58" w14:paraId="66E09B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0C3C58" w:rsidP="0ED9DEDA" w:rsidRDefault="000C3C58" w14:paraId="51C32CD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479B76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0C3C58" w:rsidP="0ED9DEDA" w:rsidRDefault="000C3C58" w14:paraId="322FB3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0C3C58" w:rsidP="0ED9DEDA" w:rsidRDefault="000C3C58" w14:paraId="6AF9B0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0C3C58" w:rsidP="0ED9DEDA" w:rsidRDefault="000C3C58" w14:paraId="07E948C2" w14:textId="592D7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0C3C58" w:rsidTr="0ED9DEDA" w14:paraId="70EAD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0C3C58" w:rsidP="0ED9DEDA" w:rsidRDefault="000C3C58" w14:paraId="1E9744AD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0C3C58" w:rsidP="0ED9DEDA" w:rsidRDefault="000C3C58" w14:paraId="2C3269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0C3C58" w:rsidP="0ED9DEDA" w:rsidRDefault="000C3C58" w14:paraId="250741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0C3C58" w:rsidP="0ED9DEDA" w:rsidRDefault="000C3C58" w14:paraId="225E18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0ECF62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0C3C58" w:rsidP="0ED9DEDA" w:rsidRDefault="000C3C58" w14:paraId="4506A0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0C3C58" w:rsidP="0ED9DEDA" w:rsidRDefault="000C3C58" w14:paraId="2A56F0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0C3C58" w:rsidP="0ED9DEDA" w:rsidRDefault="000C3C58" w14:paraId="6450200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0C3C58" w:rsidTr="0ED9DEDA" w14:paraId="2EBEB2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0C3C58" w:rsidP="0ED9DEDA" w:rsidRDefault="000C3C58" w14:paraId="7D64DD68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Prenume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0C3C58" w:rsidP="0ED9DEDA" w:rsidRDefault="000C3C58" w14:paraId="218ED3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0C3C58" w:rsidP="0ED9DEDA" w:rsidRDefault="000C3C58" w14:paraId="7F63CE6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0C3C58" w:rsidP="0ED9DEDA" w:rsidRDefault="000C3C58" w14:paraId="32F354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0C3C58" w:rsidP="0ED9DEDA" w:rsidRDefault="000C3C58" w14:paraId="3C0882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0C3C58" w:rsidP="0ED9DEDA" w:rsidRDefault="000C3C58" w14:paraId="2D854BC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0C3C58" w:rsidP="0ED9DEDA" w:rsidRDefault="000C3C58" w14:paraId="6DB8714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0C3C58" w:rsidP="0ED9DEDA" w:rsidRDefault="000C3C58" w14:paraId="57DF5B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Pr="00FD2150" w:rsidR="00710862" w:rsidTr="0ED9DEDA" w14:paraId="462E32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Pr="00FD2150" w:rsidR="00710862" w:rsidP="0ED9DEDA" w:rsidRDefault="00710862" w14:paraId="788C5215" w14:textId="7777777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Pr="00FD2150" w:rsidR="00710862" w:rsidP="0ED9DEDA" w:rsidRDefault="00710862" w14:paraId="3A35EE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</w:t>
            </w:r>
            <w:r w:rsidRPr="0ED9DEDA" w:rsidR="0ED9DEDA">
              <w:rPr>
                <w:rFonts w:ascii="Cambria Math" w:hAnsi="Cambria Math"/>
                <w:sz w:val="20"/>
                <w:szCs w:val="20"/>
              </w:rPr>
              <w:t>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Pr="00FD2150" w:rsidR="00710862" w:rsidP="0ED9DEDA" w:rsidRDefault="00710862" w14:paraId="41FF52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Pr="00FD2150" w:rsidR="00710862" w:rsidP="0ED9DEDA" w:rsidRDefault="00710862" w14:paraId="7B1EE2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Pr="00FD2150" w:rsidR="00710862" w:rsidP="0ED9DEDA" w:rsidRDefault="00710862" w14:paraId="6ADFD83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Pr="00FD2150" w:rsidR="00710862" w:rsidP="0ED9DEDA" w:rsidRDefault="00710862" w14:paraId="28759CC1" w14:textId="535C3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([Sex]=’F’ OR [Sex]=’M’)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FD2150" w:rsidR="00710862" w:rsidP="0ED9DEDA" w:rsidRDefault="00710862" w14:paraId="430B6092" w14:textId="13CF9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’F’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Pr="00FD2150" w:rsidR="00710862" w:rsidP="0ED9DEDA" w:rsidRDefault="00710862" w14:paraId="26848D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5319DE" w:rsidP="003B32D4" w:rsidRDefault="005319DE" w14:paraId="3EE4341B" w14:textId="2DF3D3FA">
      <w:pPr/>
    </w:p>
    <w:p w:rsidRPr="00FD2150" w:rsidR="005319DE" w:rsidP="0ED9DEDA" w:rsidRDefault="005319DE" w14:paraId="646E3650" w14:textId="0FCE0871">
      <w:pPr>
        <w:pStyle w:val="Normal"/>
        <w:ind w:left="5664" w:firstLine="708"/>
      </w:pPr>
      <w:r w:rsidR="0ED9DEDA">
        <w:rPr/>
        <w:t>Imobil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="0ED9DEDA" w:rsidTr="0ED9DEDA" w14:paraId="193F6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2CF956B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="0ED9DEDA" w:rsidP="0ED9DEDA" w:rsidRDefault="0ED9DEDA" w14:paraId="18BA75A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2B06EE95" w14:textId="712F34A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258465D3" w14:textId="01B7FD2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5CFE7C6B" w14:textId="3B0F0DE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="0ED9DEDA" w:rsidP="0ED9DEDA" w:rsidRDefault="0ED9DEDA" w14:paraId="44FA1FF0" w14:textId="191AD634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="0ED9DEDA" w:rsidP="0ED9DEDA" w:rsidRDefault="0ED9DEDA" w14:paraId="463B2BB0" w14:textId="585B414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604707A3" w14:textId="4095AB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Foreign Key</w:t>
            </w:r>
          </w:p>
        </w:tc>
      </w:tr>
      <w:tr w:rsidR="0ED9DEDA" w:rsidTr="0ED9DEDA" w14:paraId="57639D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4DFC54FD" w14:textId="7FEBDE8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IDImobil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58D4108F" w14:textId="6108CA2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0D11BEC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1B2409E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3B760BC5" w14:textId="77087DC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23B066F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254BDE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74964D6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760106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7208C5F6" w14:textId="3CC5C6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6BB885F0" w14:textId="409BAF9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571BBD78" w14:textId="269A9EB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5137969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789F5A1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5DB2937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6461F24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2D46FBE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3E505A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5AD74D9A" w14:textId="1C2A5FF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7415C062" w14:textId="261ED7D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4D1E5D3B" w14:textId="3406CFD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FB4A87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3D18E79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B7460E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309DBBF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30D94BC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02E90D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29F11443" w14:textId="0AA31C7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5226C224" w14:textId="084A562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char(10)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7CA2AEFB" w14:textId="046094F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873CDB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1CF9F0A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0F0CD4A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73E905A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21FCCC5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13BD86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47A3D569" w14:textId="67C9239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496B2C79" w14:textId="26D6E45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1566A103" w14:textId="083FBF7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465BF1A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4DF100E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7B2C70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7097EA2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04D0FF9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352A2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0DEE633D" w14:textId="340E1C9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Judet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47A77D10" w14:textId="1D039C5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4ECD32C3" w14:textId="10A11C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4930F85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382021F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33742194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26C5827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1E715A0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251441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195E988D" w14:textId="55F26F07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TipImobil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642C57F8" w14:textId="2DFD0BA6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74BD4074" w14:textId="35D8DBFB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125CED62" w14:textId="701E28E5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17D2BF60" w14:textId="785BE44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54514015" w14:textId="7C88BC1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57D3B629" w14:textId="418A065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78BBA585" w14:textId="077F2909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6A6440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051F52E8" w14:textId="39466B5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NrCamere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451F0A5C" w14:textId="7E4C74C8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75B3474F" w14:textId="488B15D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F5825C9" w14:textId="2F8A0ED8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5FCEE57C" w14:textId="63B0CCE4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21D7C72A" w14:textId="4D3AF377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0DA83986" w14:textId="364B692E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5562FE1E" w14:textId="3D8943A9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09E8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6F982A67" w14:textId="576BF849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NrBai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68A5FDF0" w14:textId="02A3BA3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18B5AB27" w14:textId="1FE32208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1CE7EA1D" w14:textId="311E1D0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077B781C" w14:textId="62F047B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0956B38" w14:textId="48A5146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53DABCA7" w14:textId="66B85563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4A34092A" w14:textId="2F93C2C5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3A1061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0CDDF24E" w14:textId="4F797E5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SuprafataUtila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7B430963" w14:textId="1983391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numeric(5,3)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05DDFA3C" w14:textId="48C2BFDE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5317B8FB" w14:textId="4791FEA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15F48911" w14:textId="12082CB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38CC42D2" w14:textId="3C0B738E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71D996BE" w14:textId="26FB218B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7133162E" w14:textId="20748524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3E7AD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5D2080A8" w14:textId="08F335A2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SuprafataTeren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2F187DCB" w14:textId="132FAF34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numeric(5,3)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2452D0D8" w14:textId="7D04D719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46FE2A1F" w14:textId="2FBBCA36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5A3F62E8" w14:textId="1BEFD28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7CDEE07F" w14:textId="7C7439B0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15813392" w14:textId="166D9B46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7E17830A" w14:textId="05948E48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60D50E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2327E258" w14:textId="4CA92CA0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AnulFinalizare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3F9F5181" w14:textId="1A0A6CF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49E1531F" w14:textId="56D2A51F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B2E662B" w14:textId="1A69D74C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15F55995" w14:textId="369CC4CD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0980633F" w14:textId="1A9E7C66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5B2366BC" w14:textId="0CD71991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5ED4A8B6" w14:textId="3D9202D4">
            <w:pPr>
              <w:pStyle w:val="Normal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5319DE" w:rsidP="003B32D4" w:rsidRDefault="005319DE" w14:paraId="61505AD6" w14:textId="2A91E9EE">
      <w:pPr/>
    </w:p>
    <w:p w:rsidRPr="00FD2150" w:rsidR="005319DE" w:rsidP="0ED9DEDA" w:rsidRDefault="005319DE" w14:paraId="59CFAAF9" w14:textId="04A6620A">
      <w:pPr>
        <w:pStyle w:val="Normal"/>
      </w:pPr>
    </w:p>
    <w:p w:rsidRPr="00FD2150" w:rsidR="005319DE" w:rsidP="0ED9DEDA" w:rsidRDefault="005319DE" w14:paraId="3AF378EA" w14:textId="43E4AB45">
      <w:pPr>
        <w:pStyle w:val="Normal"/>
        <w:ind w:left="5664" w:firstLine="708"/>
      </w:pPr>
      <w:r w:rsidR="0ED9DEDA">
        <w:rPr/>
        <w:t>Firma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1"/>
        <w:gridCol w:w="2052"/>
        <w:gridCol w:w="907"/>
        <w:gridCol w:w="1191"/>
        <w:gridCol w:w="1227"/>
        <w:gridCol w:w="3515"/>
        <w:gridCol w:w="1247"/>
        <w:gridCol w:w="1227"/>
      </w:tblGrid>
      <w:tr w:rsidR="0ED9DEDA" w:rsidTr="0ED9DEDA" w14:paraId="0A16C4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28DE408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Denumire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  <w:vAlign w:val="center"/>
          </w:tcPr>
          <w:p w:rsidR="0ED9DEDA" w:rsidP="0ED9DEDA" w:rsidRDefault="0ED9DEDA" w14:paraId="4D1E219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2BC0F94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09ECD6C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3D7D2F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  <w:vAlign w:val="center"/>
          </w:tcPr>
          <w:p w:rsidR="0ED9DEDA" w:rsidP="0ED9DEDA" w:rsidRDefault="0ED9DEDA" w14:paraId="331BC9B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="0ED9DEDA" w:rsidP="0ED9DEDA" w:rsidRDefault="0ED9DEDA" w14:paraId="014AFAE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55F13EF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Foreign Key</w:t>
            </w:r>
          </w:p>
        </w:tc>
      </w:tr>
      <w:tr w:rsidR="0ED9DEDA" w:rsidTr="0ED9DEDA" w14:paraId="0E53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3B06C40A" w14:textId="494C8B9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FirmaID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6436512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46B4C1E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2050050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495DBFA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7F02B83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3B7A7DE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2CB0DCA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7599D4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33646704" w14:textId="2A2F4A4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telefon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5FEF0410" w14:textId="2FB6CC9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char(13)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1402D12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C20DE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4073F12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6840ADA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77606B5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2DE8D11F" w14:textId="592D789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59CB98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6E7554C8" w14:textId="13114C6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TipServiciu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43286EA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3164F962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7B79D2C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3BEA83A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54B1E73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51C057C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6BC5890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36F8B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1BE5A7A4" w14:textId="71F02E0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7DE95FC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0CF1893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21653810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01C3B4F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774FEA3B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29A53A1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6DFB719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ED9DEDA" w:rsidTr="0ED9DEDA" w14:paraId="2F3959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Mar/>
            <w:vAlign w:val="center"/>
          </w:tcPr>
          <w:p w:rsidR="0ED9DEDA" w:rsidP="0ED9DEDA" w:rsidRDefault="0ED9DEDA" w14:paraId="3A09281F" w14:textId="32C698F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NumeReprezentant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Mar/>
          </w:tcPr>
          <w:p w:rsidR="0ED9DEDA" w:rsidP="0ED9DEDA" w:rsidRDefault="0ED9DEDA" w14:paraId="2B1FA411" w14:textId="73D9EE2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Nvarchar(50)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  <w:vAlign w:val="center"/>
          </w:tcPr>
          <w:p w:rsidR="0ED9DEDA" w:rsidP="0ED9DEDA" w:rsidRDefault="0ED9DEDA" w14:paraId="3BE49E2F" w14:textId="027A888E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ED9DEDA" w:rsidR="0ED9DEDA">
              <w:rPr>
                <w:rFonts w:ascii="Cambria Math" w:hAnsi="Cambria Math"/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  <w:vAlign w:val="center"/>
          </w:tcPr>
          <w:p w:rsidR="0ED9DEDA" w:rsidP="0ED9DEDA" w:rsidRDefault="0ED9DEDA" w14:paraId="64EF248C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  <w:vAlign w:val="center"/>
          </w:tcPr>
          <w:p w:rsidR="0ED9DEDA" w:rsidP="0ED9DEDA" w:rsidRDefault="0ED9DEDA" w14:paraId="61EAF41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5" w:type="dxa"/>
            <w:tcMar/>
          </w:tcPr>
          <w:p w:rsidR="0ED9DEDA" w:rsidP="0ED9DEDA" w:rsidRDefault="0ED9DEDA" w14:paraId="470F44AA" w14:textId="7D011AE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ED9DEDA" w:rsidP="0ED9DEDA" w:rsidRDefault="0ED9DEDA" w14:paraId="10F5A758" w14:textId="755D5B95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0ED9DEDA" w:rsidP="0ED9DEDA" w:rsidRDefault="0ED9DEDA" w14:paraId="69CAD02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Pr="00FD2150" w:rsidR="005319DE" w:rsidP="0ED9DEDA" w:rsidRDefault="005319DE" w14:paraId="3C553BC4" w14:textId="5343B34F">
      <w:pPr>
        <w:pStyle w:val="Normal"/>
      </w:pPr>
    </w:p>
    <w:p w:rsidRPr="00FD2150" w:rsidR="005319DE" w:rsidP="0ED9DEDA" w:rsidRDefault="005319DE" w14:paraId="5CAEA71F" w14:textId="40E2161A">
      <w:pPr>
        <w:pStyle w:val="Normal"/>
        <w:rPr>
          <w:rFonts w:ascii="Cambria Math" w:hAnsi="Cambria Math"/>
        </w:rPr>
      </w:pPr>
    </w:p>
    <w:sectPr w:rsidRPr="00FD2150" w:rsidR="005319DE" w:rsidSect="003B32D4">
      <w:headerReference w:type="default" r:id="rId12"/>
      <w:pgSz w:w="16838" w:h="11906" w:orient="landscape" w:code="9"/>
      <w:pgMar w:top="1440" w:right="1440" w:bottom="1440" w:left="1440" w:header="227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76A" w:rsidP="00D07403" w:rsidRDefault="0054676A" w14:paraId="23FF445C" w14:textId="77777777">
      <w:pPr>
        <w:spacing w:after="0" w:line="240" w:lineRule="auto"/>
      </w:pPr>
      <w:r>
        <w:separator/>
      </w:r>
    </w:p>
  </w:endnote>
  <w:endnote w:type="continuationSeparator" w:id="0">
    <w:p w:rsidR="0054676A" w:rsidP="00D07403" w:rsidRDefault="0054676A" w14:paraId="5774D2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491129"/>
      <w:docPartObj>
        <w:docPartGallery w:val="Page Numbers (Bottom of Page)"/>
        <w:docPartUnique/>
      </w:docPartObj>
    </w:sdtPr>
    <w:sdtEndPr>
      <w:rPr>
        <w:rFonts w:asciiTheme="majorHAnsi" w:hAnsiTheme="majorHAnsi"/>
        <w:spacing w:val="60"/>
        <w:sz w:val="24"/>
        <w:szCs w:val="24"/>
      </w:rPr>
    </w:sdtEndPr>
    <w:sdtContent>
      <w:p w:rsidRPr="00FD2150" w:rsidR="007558F0" w:rsidP="00505561" w:rsidRDefault="00FD2150" w14:paraId="2D0F6A22" w14:textId="0D9C80B6">
        <w:pPr>
          <w:pStyle w:val="Footer"/>
          <w:pBdr>
            <w:top w:val="single" w:color="D9D9D9" w:themeColor="background1" w:themeShade="D9" w:sz="4" w:space="1"/>
          </w:pBdr>
          <w:jc w:val="center"/>
          <w:rPr>
            <w:rFonts w:asciiTheme="majorHAnsi" w:hAnsiTheme="majorHAnsi"/>
            <w:sz w:val="24"/>
            <w:szCs w:val="24"/>
          </w:rPr>
        </w:pPr>
        <w:r w:rsidRPr="00FD2150">
          <w:rPr>
            <w:rFonts w:asciiTheme="majorHAnsi" w:hAnsiTheme="majorHAnsi"/>
            <w:sz w:val="24"/>
            <w:szCs w:val="24"/>
          </w:rPr>
          <w:fldChar w:fldCharType="begin"/>
        </w:r>
        <w:r w:rsidRPr="00FD2150">
          <w:rPr>
            <w:rFonts w:asciiTheme="majorHAnsi" w:hAnsiTheme="majorHAnsi"/>
            <w:sz w:val="24"/>
            <w:szCs w:val="24"/>
          </w:rPr>
          <w:instrText xml:space="preserve"> PAGE  \* Arabic  \* MERGEFORMAT </w:instrText>
        </w:r>
        <w:r w:rsidRPr="00FD2150">
          <w:rPr>
            <w:rFonts w:asciiTheme="majorHAnsi" w:hAnsiTheme="majorHAnsi"/>
            <w:sz w:val="24"/>
            <w:szCs w:val="24"/>
          </w:rPr>
          <w:fldChar w:fldCharType="separate"/>
        </w:r>
        <w:r w:rsidRPr="00FD2150">
          <w:rPr>
            <w:rFonts w:asciiTheme="majorHAnsi" w:hAnsiTheme="majorHAnsi"/>
            <w:noProof/>
            <w:sz w:val="24"/>
            <w:szCs w:val="24"/>
          </w:rPr>
          <w:t>1</w:t>
        </w:r>
        <w:r w:rsidRPr="00FD2150">
          <w:rPr>
            <w:rFonts w:asciiTheme="majorHAnsi" w:hAnsiTheme="majorHAnsi"/>
            <w:sz w:val="24"/>
            <w:szCs w:val="24"/>
          </w:rPr>
          <w:fldChar w:fldCharType="end"/>
        </w:r>
        <w:r w:rsidRPr="00FD2150">
          <w:rPr>
            <w:rFonts w:asciiTheme="majorHAnsi" w:hAnsiTheme="majorHAnsi"/>
            <w:sz w:val="24"/>
            <w:szCs w:val="24"/>
          </w:rPr>
          <w:t xml:space="preserve"> | </w:t>
        </w:r>
        <w:r w:rsidRPr="00FD2150">
          <w:rPr>
            <w:rFonts w:asciiTheme="majorHAnsi" w:hAnsiTheme="majorHAnsi"/>
            <w:sz w:val="24"/>
            <w:szCs w:val="24"/>
          </w:rPr>
          <w:fldChar w:fldCharType="begin"/>
        </w:r>
        <w:r w:rsidRPr="00FD2150">
          <w:rPr>
            <w:rFonts w:asciiTheme="majorHAnsi" w:hAnsiTheme="majorHAnsi"/>
            <w:sz w:val="24"/>
            <w:szCs w:val="24"/>
          </w:rPr>
          <w:instrText xml:space="preserve"> NUMPAGES  \* Arabic  \* MERGEFORMAT </w:instrText>
        </w:r>
        <w:r w:rsidRPr="00FD2150">
          <w:rPr>
            <w:rFonts w:asciiTheme="majorHAnsi" w:hAnsiTheme="majorHAnsi"/>
            <w:sz w:val="24"/>
            <w:szCs w:val="24"/>
          </w:rPr>
          <w:fldChar w:fldCharType="separate"/>
        </w:r>
        <w:r w:rsidRPr="00FD2150">
          <w:rPr>
            <w:rFonts w:asciiTheme="majorHAnsi" w:hAnsiTheme="majorHAnsi"/>
            <w:noProof/>
            <w:sz w:val="24"/>
            <w:szCs w:val="24"/>
          </w:rPr>
          <w:t>2</w:t>
        </w:r>
        <w:r w:rsidRPr="00FD2150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7558F0" w:rsidRDefault="007558F0" w14:paraId="436754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76A" w:rsidP="00D07403" w:rsidRDefault="0054676A" w14:paraId="0EF69A55" w14:textId="77777777">
      <w:pPr>
        <w:spacing w:after="0" w:line="240" w:lineRule="auto"/>
      </w:pPr>
      <w:r>
        <w:separator/>
      </w:r>
    </w:p>
  </w:footnote>
  <w:footnote w:type="continuationSeparator" w:id="0">
    <w:p w:rsidR="0054676A" w:rsidP="00D07403" w:rsidRDefault="0054676A" w14:paraId="715437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76239" w:rsidR="007558F0" w:rsidRDefault="007558F0" w14:paraId="125D1BB8" w14:textId="77777777">
    <w:pPr>
      <w:pStyle w:val="Header"/>
      <w:rPr>
        <w:rFonts w:ascii="Cambria Math" w:hAnsi="Cambria Math"/>
        <w:sz w:val="24"/>
        <w:szCs w:val="24"/>
      </w:rPr>
    </w:pPr>
  </w:p>
  <w:tbl>
    <w:tblPr>
      <w:tblStyle w:val="TableGrid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599"/>
      <w:gridCol w:w="887"/>
      <w:gridCol w:w="1626"/>
      <w:gridCol w:w="914"/>
    </w:tblGrid>
    <w:tr w:rsidRPr="00B76239" w:rsidR="003B32D4" w:rsidTr="003B32D4" w14:paraId="6E5F8BB5" w14:textId="77777777">
      <w:trPr>
        <w:trHeight w:val="844"/>
        <w:jc w:val="center"/>
      </w:trPr>
      <w:tc>
        <w:tcPr>
          <w:tcW w:w="3149" w:type="pct"/>
        </w:tcPr>
        <w:p w:rsidR="003B32D4" w:rsidRDefault="003B32D4" w14:paraId="18FD2F9F" w14:textId="77777777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Baze de Date</w:t>
          </w:r>
        </w:p>
        <w:p w:rsidRPr="00B76239" w:rsidR="003B32D4" w:rsidRDefault="003B32D4" w14:paraId="4418AF11" w14:textId="0048E284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2023 - 2024</w:t>
          </w:r>
        </w:p>
        <w:p w:rsidRPr="00B76239" w:rsidR="003B32D4" w:rsidP="00B85906" w:rsidRDefault="003B32D4" w14:paraId="020103E2" w14:textId="77777777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Proiect</w:t>
          </w:r>
        </w:p>
      </w:tc>
      <w:tc>
        <w:tcPr>
          <w:tcW w:w="539" w:type="pct"/>
        </w:tcPr>
        <w:p w:rsidRPr="00B76239" w:rsidR="003B32D4" w:rsidP="00D07403" w:rsidRDefault="003B32D4" w14:paraId="7BFEAD5F" w14:textId="77777777">
          <w:pPr>
            <w:pStyle w:val="Header"/>
            <w:jc w:val="center"/>
            <w:rPr>
              <w:rFonts w:ascii="Cambria Math" w:hAnsi="Cambria Math"/>
              <w:sz w:val="24"/>
              <w:szCs w:val="24"/>
            </w:rPr>
          </w:pPr>
        </w:p>
      </w:tc>
      <w:tc>
        <w:tcPr>
          <w:tcW w:w="948" w:type="pct"/>
        </w:tcPr>
        <w:p w:rsidRPr="00B76239" w:rsidR="003B32D4" w:rsidP="00172974" w:rsidRDefault="003B32D4" w14:paraId="744DFF29" w14:textId="34005E73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Popescu Ion</w:t>
          </w:r>
        </w:p>
      </w:tc>
      <w:tc>
        <w:tcPr>
          <w:tcW w:w="364" w:type="pct"/>
        </w:tcPr>
        <w:p w:rsidRPr="00B76239" w:rsidR="003B32D4" w:rsidP="00B85906" w:rsidRDefault="003B32D4" w14:paraId="6F42BD28" w14:textId="29D83C99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331AA</w:t>
          </w:r>
        </w:p>
      </w:tc>
    </w:tr>
  </w:tbl>
  <w:p w:rsidRPr="00B76239" w:rsidR="007558F0" w:rsidRDefault="007558F0" w14:paraId="1ED58A44" w14:textId="77777777">
    <w:pPr>
      <w:pStyle w:val="Header"/>
      <w:rPr>
        <w:rFonts w:ascii="Cambria Math" w:hAnsi="Cambria Math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76239" w:rsidR="003B32D4" w:rsidRDefault="003B32D4" w14:paraId="438BDC11" w14:textId="77777777">
    <w:pPr>
      <w:pStyle w:val="Header"/>
      <w:rPr>
        <w:rFonts w:ascii="Cambria Math" w:hAnsi="Cambria Math"/>
        <w:sz w:val="24"/>
        <w:szCs w:val="24"/>
      </w:rPr>
    </w:pPr>
  </w:p>
  <w:tbl>
    <w:tblPr>
      <w:tblStyle w:val="TableGrid"/>
      <w:tblW w:w="13252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8347"/>
      <w:gridCol w:w="1429"/>
      <w:gridCol w:w="2512"/>
      <w:gridCol w:w="964"/>
    </w:tblGrid>
    <w:tr w:rsidRPr="00B76239" w:rsidR="003B32D4" w:rsidTr="1D670A96" w14:paraId="05254023" w14:textId="77777777">
      <w:trPr>
        <w:trHeight w:val="844"/>
        <w:jc w:val="center"/>
      </w:trPr>
      <w:tc>
        <w:tcPr>
          <w:tcW w:w="8347" w:type="dxa"/>
          <w:tcMar/>
        </w:tcPr>
        <w:p w:rsidR="003B32D4" w:rsidRDefault="003B32D4" w14:paraId="67864CEB" w14:textId="77777777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Baze de Date</w:t>
          </w:r>
        </w:p>
        <w:p w:rsidRPr="00B76239" w:rsidR="003B32D4" w:rsidRDefault="003B32D4" w14:paraId="2641BDEC" w14:textId="77777777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2023 - 2024</w:t>
          </w:r>
        </w:p>
        <w:p w:rsidRPr="00B76239" w:rsidR="003B32D4" w:rsidP="00B85906" w:rsidRDefault="003B32D4" w14:paraId="431FC573" w14:textId="77777777">
          <w:pPr>
            <w:pStyle w:val="Header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/>
              <w:sz w:val="24"/>
              <w:szCs w:val="24"/>
            </w:rPr>
            <w:t>Proiect</w:t>
          </w:r>
        </w:p>
      </w:tc>
      <w:tc>
        <w:tcPr>
          <w:tcW w:w="1429" w:type="dxa"/>
          <w:tcMar/>
        </w:tcPr>
        <w:p w:rsidRPr="00B76239" w:rsidR="003B32D4" w:rsidP="00D07403" w:rsidRDefault="003B32D4" w14:paraId="34E6A7E4" w14:textId="77777777">
          <w:pPr>
            <w:pStyle w:val="Header"/>
            <w:jc w:val="center"/>
            <w:rPr>
              <w:rFonts w:ascii="Cambria Math" w:hAnsi="Cambria Math"/>
              <w:sz w:val="24"/>
              <w:szCs w:val="24"/>
            </w:rPr>
          </w:pPr>
        </w:p>
      </w:tc>
      <w:tc>
        <w:tcPr>
          <w:tcW w:w="2512" w:type="dxa"/>
          <w:tcMar/>
        </w:tcPr>
        <w:p w:rsidRPr="00B76239" w:rsidR="003B32D4" w:rsidP="00172974" w:rsidRDefault="003B32D4" w14:paraId="0FC3AAE0" w14:textId="02D7CC1E">
          <w:pPr>
            <w:pStyle w:val="Header"/>
            <w:rPr>
              <w:rFonts w:ascii="Cambria Math" w:hAnsi="Cambria Math"/>
              <w:sz w:val="24"/>
              <w:szCs w:val="24"/>
            </w:rPr>
          </w:pPr>
          <w:r w:rsidRPr="1D670A96" w:rsidR="1D670A96">
            <w:rPr>
              <w:rFonts w:ascii="Cambria Math" w:hAnsi="Cambria Math"/>
              <w:sz w:val="24"/>
              <w:szCs w:val="24"/>
            </w:rPr>
            <w:t>Munteanu Alexandru-Dragos</w:t>
          </w:r>
        </w:p>
      </w:tc>
      <w:tc>
        <w:tcPr>
          <w:tcW w:w="964" w:type="dxa"/>
          <w:tcMar/>
        </w:tcPr>
        <w:p w:rsidRPr="00B76239" w:rsidR="003B32D4" w:rsidP="00B85906" w:rsidRDefault="003B32D4" w14:paraId="607F0D11" w14:textId="1B01D393">
          <w:pPr>
            <w:pStyle w:val="Header"/>
            <w:rPr>
              <w:rFonts w:ascii="Cambria Math" w:hAnsi="Cambria Math"/>
              <w:sz w:val="24"/>
              <w:szCs w:val="24"/>
            </w:rPr>
          </w:pPr>
          <w:r w:rsidRPr="1D670A96" w:rsidR="1D670A96">
            <w:rPr>
              <w:rFonts w:ascii="Cambria Math" w:hAnsi="Cambria Math"/>
              <w:sz w:val="24"/>
              <w:szCs w:val="24"/>
            </w:rPr>
            <w:t>334AB</w:t>
          </w:r>
        </w:p>
      </w:tc>
    </w:tr>
  </w:tbl>
  <w:p w:rsidRPr="00B76239" w:rsidR="003B32D4" w:rsidRDefault="003B32D4" w14:paraId="011A34F8" w14:textId="77777777">
    <w:pPr>
      <w:pStyle w:val="Header"/>
      <w:rPr>
        <w:rFonts w:ascii="Cambria Math" w:hAnsi="Cambria Math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78C1"/>
    <w:multiLevelType w:val="hybridMultilevel"/>
    <w:tmpl w:val="44528FB0"/>
    <w:lvl w:ilvl="0" w:tplc="6B064ED2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36" w:hanging="360"/>
      </w:pPr>
    </w:lvl>
    <w:lvl w:ilvl="2" w:tplc="0418001B" w:tentative="1">
      <w:start w:val="1"/>
      <w:numFmt w:val="lowerRoman"/>
      <w:lvlText w:val="%3."/>
      <w:lvlJc w:val="right"/>
      <w:pPr>
        <w:ind w:left="2356" w:hanging="180"/>
      </w:pPr>
    </w:lvl>
    <w:lvl w:ilvl="3" w:tplc="0418000F" w:tentative="1">
      <w:start w:val="1"/>
      <w:numFmt w:val="decimal"/>
      <w:lvlText w:val="%4."/>
      <w:lvlJc w:val="left"/>
      <w:pPr>
        <w:ind w:left="3076" w:hanging="360"/>
      </w:pPr>
    </w:lvl>
    <w:lvl w:ilvl="4" w:tplc="04180019" w:tentative="1">
      <w:start w:val="1"/>
      <w:numFmt w:val="lowerLetter"/>
      <w:lvlText w:val="%5."/>
      <w:lvlJc w:val="left"/>
      <w:pPr>
        <w:ind w:left="3796" w:hanging="360"/>
      </w:pPr>
    </w:lvl>
    <w:lvl w:ilvl="5" w:tplc="0418001B" w:tentative="1">
      <w:start w:val="1"/>
      <w:numFmt w:val="lowerRoman"/>
      <w:lvlText w:val="%6."/>
      <w:lvlJc w:val="right"/>
      <w:pPr>
        <w:ind w:left="4516" w:hanging="180"/>
      </w:pPr>
    </w:lvl>
    <w:lvl w:ilvl="6" w:tplc="0418000F" w:tentative="1">
      <w:start w:val="1"/>
      <w:numFmt w:val="decimal"/>
      <w:lvlText w:val="%7."/>
      <w:lvlJc w:val="left"/>
      <w:pPr>
        <w:ind w:left="5236" w:hanging="360"/>
      </w:pPr>
    </w:lvl>
    <w:lvl w:ilvl="7" w:tplc="04180019" w:tentative="1">
      <w:start w:val="1"/>
      <w:numFmt w:val="lowerLetter"/>
      <w:lvlText w:val="%8."/>
      <w:lvlJc w:val="left"/>
      <w:pPr>
        <w:ind w:left="5956" w:hanging="360"/>
      </w:pPr>
    </w:lvl>
    <w:lvl w:ilvl="8" w:tplc="0418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" w15:restartNumberingAfterBreak="0">
    <w:nsid w:val="3AAC1C08"/>
    <w:multiLevelType w:val="hybridMultilevel"/>
    <w:tmpl w:val="CAEEA580"/>
    <w:lvl w:ilvl="0" w:tplc="15E68EAC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36" w:hanging="360"/>
      </w:pPr>
    </w:lvl>
    <w:lvl w:ilvl="2" w:tplc="0418001B" w:tentative="1">
      <w:start w:val="1"/>
      <w:numFmt w:val="lowerRoman"/>
      <w:lvlText w:val="%3."/>
      <w:lvlJc w:val="right"/>
      <w:pPr>
        <w:ind w:left="2356" w:hanging="180"/>
      </w:pPr>
    </w:lvl>
    <w:lvl w:ilvl="3" w:tplc="0418000F" w:tentative="1">
      <w:start w:val="1"/>
      <w:numFmt w:val="decimal"/>
      <w:lvlText w:val="%4."/>
      <w:lvlJc w:val="left"/>
      <w:pPr>
        <w:ind w:left="3076" w:hanging="360"/>
      </w:pPr>
    </w:lvl>
    <w:lvl w:ilvl="4" w:tplc="04180019" w:tentative="1">
      <w:start w:val="1"/>
      <w:numFmt w:val="lowerLetter"/>
      <w:lvlText w:val="%5."/>
      <w:lvlJc w:val="left"/>
      <w:pPr>
        <w:ind w:left="3796" w:hanging="360"/>
      </w:pPr>
    </w:lvl>
    <w:lvl w:ilvl="5" w:tplc="0418001B" w:tentative="1">
      <w:start w:val="1"/>
      <w:numFmt w:val="lowerRoman"/>
      <w:lvlText w:val="%6."/>
      <w:lvlJc w:val="right"/>
      <w:pPr>
        <w:ind w:left="4516" w:hanging="180"/>
      </w:pPr>
    </w:lvl>
    <w:lvl w:ilvl="6" w:tplc="0418000F" w:tentative="1">
      <w:start w:val="1"/>
      <w:numFmt w:val="decimal"/>
      <w:lvlText w:val="%7."/>
      <w:lvlJc w:val="left"/>
      <w:pPr>
        <w:ind w:left="5236" w:hanging="360"/>
      </w:pPr>
    </w:lvl>
    <w:lvl w:ilvl="7" w:tplc="04180019" w:tentative="1">
      <w:start w:val="1"/>
      <w:numFmt w:val="lowerLetter"/>
      <w:lvlText w:val="%8."/>
      <w:lvlJc w:val="left"/>
      <w:pPr>
        <w:ind w:left="5956" w:hanging="360"/>
      </w:pPr>
    </w:lvl>
    <w:lvl w:ilvl="8" w:tplc="0418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" w15:restartNumberingAfterBreak="0">
    <w:nsid w:val="423F35B8"/>
    <w:multiLevelType w:val="hybridMultilevel"/>
    <w:tmpl w:val="30A21CDC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452E25CD"/>
    <w:multiLevelType w:val="hybridMultilevel"/>
    <w:tmpl w:val="8A461D16"/>
    <w:lvl w:ilvl="0" w:tplc="4B74FF6E">
      <w:start w:val="1"/>
      <w:numFmt w:val="lowerLetter"/>
      <w:pStyle w:val="Heading5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617A"/>
    <w:multiLevelType w:val="multilevel"/>
    <w:tmpl w:val="5E624C2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bidi="x-none"/>
        <w:specVanish w:val="0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C21FEE"/>
    <w:multiLevelType w:val="hybridMultilevel"/>
    <w:tmpl w:val="8206C63A"/>
    <w:lvl w:ilvl="0" w:tplc="4E24332C">
      <w:start w:val="1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36" w:hanging="360"/>
      </w:pPr>
    </w:lvl>
    <w:lvl w:ilvl="2" w:tplc="0418001B" w:tentative="1">
      <w:start w:val="1"/>
      <w:numFmt w:val="lowerRoman"/>
      <w:lvlText w:val="%3."/>
      <w:lvlJc w:val="right"/>
      <w:pPr>
        <w:ind w:left="2356" w:hanging="180"/>
      </w:pPr>
    </w:lvl>
    <w:lvl w:ilvl="3" w:tplc="0418000F" w:tentative="1">
      <w:start w:val="1"/>
      <w:numFmt w:val="decimal"/>
      <w:lvlText w:val="%4."/>
      <w:lvlJc w:val="left"/>
      <w:pPr>
        <w:ind w:left="3076" w:hanging="360"/>
      </w:pPr>
    </w:lvl>
    <w:lvl w:ilvl="4" w:tplc="04180019" w:tentative="1">
      <w:start w:val="1"/>
      <w:numFmt w:val="lowerLetter"/>
      <w:lvlText w:val="%5."/>
      <w:lvlJc w:val="left"/>
      <w:pPr>
        <w:ind w:left="3796" w:hanging="360"/>
      </w:pPr>
    </w:lvl>
    <w:lvl w:ilvl="5" w:tplc="0418001B" w:tentative="1">
      <w:start w:val="1"/>
      <w:numFmt w:val="lowerRoman"/>
      <w:lvlText w:val="%6."/>
      <w:lvlJc w:val="right"/>
      <w:pPr>
        <w:ind w:left="4516" w:hanging="180"/>
      </w:pPr>
    </w:lvl>
    <w:lvl w:ilvl="6" w:tplc="0418000F" w:tentative="1">
      <w:start w:val="1"/>
      <w:numFmt w:val="decimal"/>
      <w:lvlText w:val="%7."/>
      <w:lvlJc w:val="left"/>
      <w:pPr>
        <w:ind w:left="5236" w:hanging="360"/>
      </w:pPr>
    </w:lvl>
    <w:lvl w:ilvl="7" w:tplc="04180019" w:tentative="1">
      <w:start w:val="1"/>
      <w:numFmt w:val="lowerLetter"/>
      <w:lvlText w:val="%8."/>
      <w:lvlJc w:val="left"/>
      <w:pPr>
        <w:ind w:left="5956" w:hanging="360"/>
      </w:pPr>
    </w:lvl>
    <w:lvl w:ilvl="8" w:tplc="0418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6" w15:restartNumberingAfterBreak="0">
    <w:nsid w:val="6AC26002"/>
    <w:multiLevelType w:val="hybridMultilevel"/>
    <w:tmpl w:val="E95299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7D296F"/>
    <w:multiLevelType w:val="hybridMultilevel"/>
    <w:tmpl w:val="800CAA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3253B8"/>
    <w:multiLevelType w:val="hybridMultilevel"/>
    <w:tmpl w:val="EF9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0236567">
    <w:abstractNumId w:val="4"/>
  </w:num>
  <w:num w:numId="2" w16cid:durableId="12288846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7918539">
    <w:abstractNumId w:val="0"/>
  </w:num>
  <w:num w:numId="4" w16cid:durableId="175119716">
    <w:abstractNumId w:val="5"/>
  </w:num>
  <w:num w:numId="5" w16cid:durableId="1215193162">
    <w:abstractNumId w:val="1"/>
  </w:num>
  <w:num w:numId="6" w16cid:durableId="1827165473">
    <w:abstractNumId w:val="3"/>
  </w:num>
  <w:num w:numId="7" w16cid:durableId="1621112191">
    <w:abstractNumId w:val="3"/>
  </w:num>
  <w:num w:numId="8" w16cid:durableId="1681395354">
    <w:abstractNumId w:val="3"/>
    <w:lvlOverride w:ilvl="0">
      <w:startOverride w:val="1"/>
    </w:lvlOverride>
  </w:num>
  <w:num w:numId="9" w16cid:durableId="1647584082">
    <w:abstractNumId w:val="3"/>
    <w:lvlOverride w:ilvl="0">
      <w:startOverride w:val="1"/>
    </w:lvlOverride>
  </w:num>
  <w:num w:numId="10" w16cid:durableId="474219116">
    <w:abstractNumId w:val="3"/>
    <w:lvlOverride w:ilvl="0">
      <w:startOverride w:val="1"/>
    </w:lvlOverride>
  </w:num>
  <w:num w:numId="11" w16cid:durableId="48461220">
    <w:abstractNumId w:val="3"/>
    <w:lvlOverride w:ilvl="0">
      <w:startOverride w:val="1"/>
    </w:lvlOverride>
  </w:num>
  <w:num w:numId="12" w16cid:durableId="618226754">
    <w:abstractNumId w:val="3"/>
    <w:lvlOverride w:ilvl="0">
      <w:startOverride w:val="1"/>
    </w:lvlOverride>
  </w:num>
  <w:num w:numId="13" w16cid:durableId="1254776659">
    <w:abstractNumId w:val="3"/>
    <w:lvlOverride w:ilvl="0">
      <w:startOverride w:val="1"/>
    </w:lvlOverride>
  </w:num>
  <w:num w:numId="14" w16cid:durableId="836918936">
    <w:abstractNumId w:val="3"/>
  </w:num>
  <w:num w:numId="15" w16cid:durableId="708602638">
    <w:abstractNumId w:val="3"/>
    <w:lvlOverride w:ilvl="0">
      <w:startOverride w:val="1"/>
    </w:lvlOverride>
  </w:num>
  <w:num w:numId="16" w16cid:durableId="1626424743">
    <w:abstractNumId w:val="3"/>
    <w:lvlOverride w:ilvl="0">
      <w:startOverride w:val="1"/>
    </w:lvlOverride>
  </w:num>
  <w:num w:numId="17" w16cid:durableId="825317440">
    <w:abstractNumId w:val="3"/>
    <w:lvlOverride w:ilvl="0">
      <w:startOverride w:val="1"/>
    </w:lvlOverride>
  </w:num>
  <w:num w:numId="18" w16cid:durableId="1162239863">
    <w:abstractNumId w:val="3"/>
    <w:lvlOverride w:ilvl="0">
      <w:startOverride w:val="1"/>
    </w:lvlOverride>
  </w:num>
  <w:num w:numId="19" w16cid:durableId="741215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8715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8201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003832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24792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7759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60182472">
    <w:abstractNumId w:val="3"/>
  </w:num>
  <w:num w:numId="26" w16cid:durableId="1591501939">
    <w:abstractNumId w:val="3"/>
    <w:lvlOverride w:ilvl="0">
      <w:startOverride w:val="1"/>
    </w:lvlOverride>
  </w:num>
  <w:num w:numId="27" w16cid:durableId="411781805">
    <w:abstractNumId w:val="3"/>
    <w:lvlOverride w:ilvl="0">
      <w:startOverride w:val="1"/>
    </w:lvlOverride>
  </w:num>
  <w:num w:numId="28" w16cid:durableId="22559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56086097">
    <w:abstractNumId w:val="7"/>
  </w:num>
  <w:num w:numId="30" w16cid:durableId="2132357356">
    <w:abstractNumId w:val="2"/>
  </w:num>
  <w:num w:numId="31" w16cid:durableId="445924068">
    <w:abstractNumId w:val="6"/>
  </w:num>
  <w:num w:numId="32" w16cid:durableId="890384141">
    <w:abstractNumId w:val="8"/>
  </w:num>
  <w:num w:numId="33" w16cid:durableId="2721748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30548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51550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85058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065184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28796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174612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3386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1350512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012358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7582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377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900649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361635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074153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103091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0379258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8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403"/>
    <w:rsid w:val="000241FF"/>
    <w:rsid w:val="00041925"/>
    <w:rsid w:val="000B222D"/>
    <w:rsid w:val="000C3C58"/>
    <w:rsid w:val="000E77D2"/>
    <w:rsid w:val="00104654"/>
    <w:rsid w:val="00114730"/>
    <w:rsid w:val="0011750B"/>
    <w:rsid w:val="00124479"/>
    <w:rsid w:val="00174902"/>
    <w:rsid w:val="001D2B07"/>
    <w:rsid w:val="001D5B0B"/>
    <w:rsid w:val="001E1131"/>
    <w:rsid w:val="001F7951"/>
    <w:rsid w:val="0022008F"/>
    <w:rsid w:val="00222876"/>
    <w:rsid w:val="00243F7A"/>
    <w:rsid w:val="00292E47"/>
    <w:rsid w:val="00311B42"/>
    <w:rsid w:val="003421BB"/>
    <w:rsid w:val="00346346"/>
    <w:rsid w:val="00367EB2"/>
    <w:rsid w:val="00370E5D"/>
    <w:rsid w:val="00393130"/>
    <w:rsid w:val="003A6325"/>
    <w:rsid w:val="003B32D4"/>
    <w:rsid w:val="003D4758"/>
    <w:rsid w:val="003E761E"/>
    <w:rsid w:val="00421CF7"/>
    <w:rsid w:val="00444659"/>
    <w:rsid w:val="0049532A"/>
    <w:rsid w:val="004A5B89"/>
    <w:rsid w:val="004A5DA9"/>
    <w:rsid w:val="004C67F0"/>
    <w:rsid w:val="004F3C5C"/>
    <w:rsid w:val="00505561"/>
    <w:rsid w:val="005060EA"/>
    <w:rsid w:val="00520BEA"/>
    <w:rsid w:val="0052246D"/>
    <w:rsid w:val="0052340C"/>
    <w:rsid w:val="005319DE"/>
    <w:rsid w:val="00533FD8"/>
    <w:rsid w:val="00534549"/>
    <w:rsid w:val="00537210"/>
    <w:rsid w:val="00540AD4"/>
    <w:rsid w:val="0054676A"/>
    <w:rsid w:val="0055159A"/>
    <w:rsid w:val="00572500"/>
    <w:rsid w:val="005B3C4C"/>
    <w:rsid w:val="005B66D1"/>
    <w:rsid w:val="005C6B6F"/>
    <w:rsid w:val="005F1FEF"/>
    <w:rsid w:val="00603F48"/>
    <w:rsid w:val="00671E52"/>
    <w:rsid w:val="00695C66"/>
    <w:rsid w:val="006A2881"/>
    <w:rsid w:val="006C471F"/>
    <w:rsid w:val="006F7A27"/>
    <w:rsid w:val="00710862"/>
    <w:rsid w:val="00737EBB"/>
    <w:rsid w:val="0074452E"/>
    <w:rsid w:val="007558F0"/>
    <w:rsid w:val="00774E28"/>
    <w:rsid w:val="0079540E"/>
    <w:rsid w:val="007E3E17"/>
    <w:rsid w:val="007F4A72"/>
    <w:rsid w:val="008814E8"/>
    <w:rsid w:val="0088231A"/>
    <w:rsid w:val="0089336C"/>
    <w:rsid w:val="00896176"/>
    <w:rsid w:val="00896E7B"/>
    <w:rsid w:val="008E4168"/>
    <w:rsid w:val="008F4D01"/>
    <w:rsid w:val="008F6E38"/>
    <w:rsid w:val="00921BF1"/>
    <w:rsid w:val="009631AA"/>
    <w:rsid w:val="00974689"/>
    <w:rsid w:val="009B0315"/>
    <w:rsid w:val="009B6DF9"/>
    <w:rsid w:val="009E3B2C"/>
    <w:rsid w:val="009F1E8C"/>
    <w:rsid w:val="009F793C"/>
    <w:rsid w:val="00A105D4"/>
    <w:rsid w:val="00A36CFE"/>
    <w:rsid w:val="00A46E58"/>
    <w:rsid w:val="00A67302"/>
    <w:rsid w:val="00A77412"/>
    <w:rsid w:val="00AA4D27"/>
    <w:rsid w:val="00AA5166"/>
    <w:rsid w:val="00AE73B7"/>
    <w:rsid w:val="00AF1E9C"/>
    <w:rsid w:val="00B13EC5"/>
    <w:rsid w:val="00B177C8"/>
    <w:rsid w:val="00B252D2"/>
    <w:rsid w:val="00B64159"/>
    <w:rsid w:val="00B76239"/>
    <w:rsid w:val="00B831F9"/>
    <w:rsid w:val="00B85906"/>
    <w:rsid w:val="00BA7DC6"/>
    <w:rsid w:val="00BF5DFD"/>
    <w:rsid w:val="00C175C4"/>
    <w:rsid w:val="00C40631"/>
    <w:rsid w:val="00C4112A"/>
    <w:rsid w:val="00C44CFB"/>
    <w:rsid w:val="00C46003"/>
    <w:rsid w:val="00C52A66"/>
    <w:rsid w:val="00C87A62"/>
    <w:rsid w:val="00C9320D"/>
    <w:rsid w:val="00CB1560"/>
    <w:rsid w:val="00CB4578"/>
    <w:rsid w:val="00CC3E2F"/>
    <w:rsid w:val="00CF28A4"/>
    <w:rsid w:val="00D07403"/>
    <w:rsid w:val="00D54B17"/>
    <w:rsid w:val="00D57BB8"/>
    <w:rsid w:val="00D91905"/>
    <w:rsid w:val="00DA7A52"/>
    <w:rsid w:val="00DB2008"/>
    <w:rsid w:val="00DD23F5"/>
    <w:rsid w:val="00DF0294"/>
    <w:rsid w:val="00DF3EA4"/>
    <w:rsid w:val="00E27203"/>
    <w:rsid w:val="00E729EC"/>
    <w:rsid w:val="00E73DAA"/>
    <w:rsid w:val="00E768F1"/>
    <w:rsid w:val="00E777BC"/>
    <w:rsid w:val="00EB0E53"/>
    <w:rsid w:val="00EC5908"/>
    <w:rsid w:val="00F05845"/>
    <w:rsid w:val="00F32A1A"/>
    <w:rsid w:val="00F453DB"/>
    <w:rsid w:val="00F47543"/>
    <w:rsid w:val="00F53D57"/>
    <w:rsid w:val="00FA27F2"/>
    <w:rsid w:val="00FC57FC"/>
    <w:rsid w:val="00FD1398"/>
    <w:rsid w:val="00FD2150"/>
    <w:rsid w:val="00FD2708"/>
    <w:rsid w:val="0ED9DEDA"/>
    <w:rsid w:val="1D670A96"/>
    <w:rsid w:val="6033C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3CFC1"/>
  <w15:docId w15:val="{D02B51BB-1F72-4E95-8229-B36CBBA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="Times New Roman" w:hAnsi="Times New Roman" w:cs="Times New Roman" w:eastAsiaTheme="minorHAnsi"/>
        <w:sz w:val="28"/>
        <w:szCs w:val="22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71F"/>
  </w:style>
  <w:style w:type="paragraph" w:styleId="Heading1">
    <w:name w:val="heading 1"/>
    <w:basedOn w:val="ListParagraph"/>
    <w:next w:val="Normal"/>
    <w:link w:val="Heading1Char"/>
    <w:uiPriority w:val="9"/>
    <w:qFormat/>
    <w:rsid w:val="008F4D01"/>
    <w:pPr>
      <w:numPr>
        <w:numId w:val="1"/>
      </w:numPr>
      <w:outlineLvl w:val="0"/>
    </w:pPr>
    <w:rPr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7203"/>
    <w:pPr>
      <w:numPr>
        <w:ilvl w:val="1"/>
        <w:numId w:val="1"/>
      </w:numPr>
      <w:outlineLvl w:val="1"/>
    </w:pPr>
    <w:rPr>
      <w:rFonts w:ascii="Cambria Math" w:hAnsi="Cambria Math"/>
      <w:sz w:val="32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203"/>
    <w:pPr>
      <w:numPr>
        <w:ilvl w:val="2"/>
        <w:numId w:val="1"/>
      </w:numPr>
      <w:outlineLvl w:val="2"/>
    </w:pPr>
    <w:rPr>
      <w:rFonts w:ascii="Cambria Math" w:hAnsi="Cambria Math" w:eastAsiaTheme="minorEastAsia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27203"/>
    <w:pPr>
      <w:numPr>
        <w:ilvl w:val="3"/>
        <w:numId w:val="1"/>
      </w:numPr>
      <w:outlineLvl w:val="3"/>
    </w:pPr>
    <w:rPr>
      <w:rFonts w:ascii="Cambria Math" w:hAnsi="Cambria Math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AA5166"/>
    <w:pPr>
      <w:numPr>
        <w:numId w:val="25"/>
      </w:numPr>
      <w:outlineLvl w:val="4"/>
    </w:pPr>
    <w:rPr>
      <w:rFonts w:ascii="Cambria Math" w:hAnsi="Cambria Math"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40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7403"/>
  </w:style>
  <w:style w:type="paragraph" w:styleId="Footer">
    <w:name w:val="footer"/>
    <w:basedOn w:val="Normal"/>
    <w:link w:val="FooterChar"/>
    <w:uiPriority w:val="99"/>
    <w:unhideWhenUsed/>
    <w:rsid w:val="00D0740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7403"/>
  </w:style>
  <w:style w:type="table" w:styleId="TableGrid">
    <w:name w:val="Table Grid"/>
    <w:basedOn w:val="TableNormal"/>
    <w:uiPriority w:val="59"/>
    <w:rsid w:val="00D074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0740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F4D01"/>
    <w:rPr>
      <w:b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27203"/>
    <w:rPr>
      <w:rFonts w:ascii="Cambria Math" w:hAnsi="Cambria Math"/>
      <w:sz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B762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6239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E27203"/>
    <w:rPr>
      <w:rFonts w:ascii="Cambria Math" w:hAnsi="Cambria Math" w:eastAsiaTheme="minorEastAsia"/>
    </w:rPr>
  </w:style>
  <w:style w:type="character" w:styleId="Heading4Char" w:customStyle="1">
    <w:name w:val="Heading 4 Char"/>
    <w:basedOn w:val="DefaultParagraphFont"/>
    <w:link w:val="Heading4"/>
    <w:uiPriority w:val="9"/>
    <w:rsid w:val="00E27203"/>
    <w:rPr>
      <w:rFonts w:ascii="Cambria Math" w:hAnsi="Cambria Math"/>
    </w:rPr>
  </w:style>
  <w:style w:type="character" w:styleId="Heading5Char" w:customStyle="1">
    <w:name w:val="Heading 5 Char"/>
    <w:basedOn w:val="DefaultParagraphFont"/>
    <w:link w:val="Heading5"/>
    <w:uiPriority w:val="9"/>
    <w:rsid w:val="00AA5166"/>
    <w:rPr>
      <w:rFonts w:ascii="Cambria Math" w:hAnsi="Cambria Math"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D23F5"/>
    <w:pPr>
      <w:keepNext/>
      <w:keepLines/>
      <w:numPr>
        <w:numId w:val="0"/>
      </w:numPr>
      <w:spacing w:before="480" w:after="0"/>
      <w:contextualSpacing w:val="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D23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3F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D23F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D23F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C6B6F"/>
    <w:rPr>
      <w:rFonts w:ascii="Tahoma" w:hAnsi="Tahoma" w:cs="Tahoma"/>
      <w:sz w:val="16"/>
      <w:szCs w:val="16"/>
    </w:rPr>
  </w:style>
  <w:style w:type="table" w:styleId="GridTable4-Accent1">
    <w:name w:val="Grid Table 4 Accent 1"/>
    <w:basedOn w:val="TableNormal"/>
    <w:uiPriority w:val="49"/>
    <w:rsid w:val="00104654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e38882c6ffb94217" /><Relationship Type="http://schemas.openxmlformats.org/officeDocument/2006/relationships/image" Target="/media/image2.png" Id="R5c0c5d03840b40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d452-7cf2-4f32-a1ca-42136700cf0e}"/>
      </w:docPartPr>
      <w:docPartBody>
        <w:p w14:paraId="4C14B6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64CC900E8CF4C948E513A516041D6" ma:contentTypeVersion="6" ma:contentTypeDescription="Create a new document." ma:contentTypeScope="" ma:versionID="aea13e2971d55c03db1023782ec32f03">
  <xsd:schema xmlns:xsd="http://www.w3.org/2001/XMLSchema" xmlns:xs="http://www.w3.org/2001/XMLSchema" xmlns:p="http://schemas.microsoft.com/office/2006/metadata/properties" xmlns:ns2="df3a946a-0986-4cfe-8d1c-ca2242f6e61f" xmlns:ns3="8aafecf9-268f-4108-ba32-8520af459a9c" targetNamespace="http://schemas.microsoft.com/office/2006/metadata/properties" ma:root="true" ma:fieldsID="8347036aaae3148068b81772c9d766fb" ns2:_="" ns3:_="">
    <xsd:import namespace="df3a946a-0986-4cfe-8d1c-ca2242f6e61f"/>
    <xsd:import namespace="8aafecf9-268f-4108-ba32-8520af459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a946a-0986-4cfe-8d1c-ca2242f6e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fecf9-268f-4108-ba32-8520af459a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aafecf9-268f-4108-ba32-8520af459a9c">
      <UserInfo>
        <DisplayName>BD-334AB-2023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61EDA3C-E21E-4503-923A-3FA71F756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11825-56D2-47CC-A8A2-1BCDF97A522B}"/>
</file>

<file path=customXml/itemProps3.xml><?xml version="1.0" encoding="utf-8"?>
<ds:datastoreItem xmlns:ds="http://schemas.openxmlformats.org/officeDocument/2006/customXml" ds:itemID="{5426EF7D-B604-4242-BD26-416DCF11ED93}"/>
</file>

<file path=customXml/itemProps4.xml><?xml version="1.0" encoding="utf-8"?>
<ds:datastoreItem xmlns:ds="http://schemas.openxmlformats.org/officeDocument/2006/customXml" ds:itemID="{D164BA05-5524-45CE-BC25-78BB8BB0F6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Dragos Munteanu</dc:creator>
  <lastModifiedBy>Dragos Munteanu</lastModifiedBy>
  <revision>14</revision>
  <lastPrinted>2016-01-13T19:01:00.0000000Z</lastPrinted>
  <dcterms:created xsi:type="dcterms:W3CDTF">2023-11-20T19:16:13.4081810Z</dcterms:created>
  <dcterms:modified xsi:type="dcterms:W3CDTF">2023-11-20T19:41:57.6470883Z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0x010100A0764CC900E8CF4C948E513A516041D6</vt:lpwstr>
  </property>
</Properties>
</file>