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text" w:horzAnchor="margin" w:tblpY="1"/>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D27E16" w:rsidRPr="00D27E16" w14:paraId="49A305D4" w14:textId="77777777" w:rsidTr="002372E5">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0A239738" w14:textId="77777777" w:rsidR="00B5314A" w:rsidRPr="00D27E16" w:rsidRDefault="00B5314A" w:rsidP="00F15EF1">
            <w:pPr>
              <w:pStyle w:val="WeisungKopfteil"/>
              <w:framePr w:hSpace="0" w:wrap="auto" w:vAnchor="margin" w:hAnchor="text" w:xAlign="left" w:yAlign="inline"/>
              <w:spacing w:after="0" w:line="276" w:lineRule="auto"/>
              <w:rPr>
                <w:rFonts w:ascii="Arial" w:hAnsi="Arial"/>
                <w:b w:val="0"/>
                <w:bCs/>
                <w:szCs w:val="22"/>
              </w:rPr>
            </w:pPr>
            <w:r w:rsidRPr="00D27E16">
              <w:rPr>
                <w:rFonts w:ascii="Arial" w:hAnsi="Arial"/>
                <w:szCs w:val="22"/>
              </w:rP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126D08B4" w14:textId="7B846229" w:rsidR="00B5314A" w:rsidRPr="00D27E16" w:rsidRDefault="005A696C" w:rsidP="00897736">
            <w:pPr>
              <w:pStyle w:val="WeisungKopfteil"/>
              <w:framePr w:hSpace="0" w:wrap="auto" w:vAnchor="margin" w:hAnchor="text" w:xAlign="left" w:yAlign="inline"/>
              <w:spacing w:after="0" w:line="276" w:lineRule="auto"/>
              <w:jc w:val="center"/>
              <w:rPr>
                <w:rFonts w:ascii="Arial" w:hAnsi="Arial"/>
                <w:szCs w:val="22"/>
              </w:rPr>
            </w:pPr>
            <w:r>
              <w:rPr>
                <w:rFonts w:ascii="Arial" w:hAnsi="Arial"/>
                <w:szCs w:val="22"/>
              </w:rPr>
              <w:t xml:space="preserve">Handlungsanweisung </w:t>
            </w:r>
            <w:r w:rsidR="00897736">
              <w:rPr>
                <w:rFonts w:ascii="Arial" w:hAnsi="Arial"/>
                <w:szCs w:val="22"/>
              </w:rPr>
              <w:t>der Direktion</w:t>
            </w:r>
            <w:r w:rsidR="00B5314A" w:rsidRPr="00D27E16">
              <w:rPr>
                <w:rFonts w:ascii="Arial" w:hAnsi="Arial"/>
                <w:szCs w:val="22"/>
              </w:rPr>
              <w:t xml:space="preserve"> </w:t>
            </w:r>
            <w:r w:rsidR="00B5314A" w:rsidRPr="00D27E16">
              <w:rPr>
                <w:rFonts w:ascii="Arial" w:hAnsi="Arial"/>
                <w:szCs w:val="22"/>
              </w:rPr>
              <w:br/>
            </w:r>
          </w:p>
        </w:tc>
        <w:tc>
          <w:tcPr>
            <w:tcW w:w="2414" w:type="dxa"/>
            <w:tcBorders>
              <w:top w:val="single" w:sz="4" w:space="0" w:color="808080"/>
              <w:left w:val="single" w:sz="6" w:space="0" w:color="808080"/>
              <w:bottom w:val="nil"/>
              <w:right w:val="single" w:sz="4" w:space="0" w:color="808080"/>
            </w:tcBorders>
            <w:shd w:val="clear" w:color="auto" w:fill="F3F3F3"/>
          </w:tcPr>
          <w:p w14:paraId="7BF38E32" w14:textId="77777777" w:rsidR="00B5314A" w:rsidRPr="00D27E16" w:rsidRDefault="00B5314A" w:rsidP="002372E5">
            <w:pPr>
              <w:pStyle w:val="WeisungKopfteil"/>
              <w:framePr w:hSpace="0" w:wrap="auto" w:vAnchor="margin" w:hAnchor="text" w:xAlign="left" w:yAlign="inline"/>
              <w:spacing w:after="0" w:line="276" w:lineRule="auto"/>
              <w:ind w:right="45"/>
              <w:jc w:val="right"/>
              <w:rPr>
                <w:rFonts w:ascii="Arial" w:hAnsi="Arial"/>
                <w:b w:val="0"/>
                <w:bCs/>
                <w:szCs w:val="22"/>
              </w:rPr>
            </w:pPr>
            <w:r w:rsidRPr="00D27E16">
              <w:rPr>
                <w:rFonts w:ascii="Arial" w:hAnsi="Arial"/>
                <w:szCs w:val="22"/>
              </w:rPr>
              <w:t>Gültig ab:</w:t>
            </w:r>
          </w:p>
        </w:tc>
      </w:tr>
      <w:tr w:rsidR="00D27E16" w:rsidRPr="00D27E16" w14:paraId="159E38AE" w14:textId="77777777" w:rsidTr="002372E5">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373417A2" w14:textId="788D1435" w:rsidR="006943BA" w:rsidRPr="001A1C25" w:rsidRDefault="002740EA" w:rsidP="00F15EF1">
            <w:pPr>
              <w:autoSpaceDE w:val="0"/>
              <w:autoSpaceDN w:val="0"/>
              <w:adjustRightInd w:val="0"/>
              <w:spacing w:line="276" w:lineRule="auto"/>
              <w:rPr>
                <w:rStyle w:val="Hyperlink"/>
                <w:color w:val="auto"/>
                <w:szCs w:val="22"/>
              </w:rPr>
            </w:pPr>
            <w:r w:rsidRPr="001A1C25">
              <w:t>SKOS A</w:t>
            </w:r>
          </w:p>
          <w:p w14:paraId="32A116D3" w14:textId="4606B262" w:rsidR="006943BA" w:rsidRPr="001A1C25" w:rsidRDefault="006943BA" w:rsidP="00F15EF1">
            <w:pPr>
              <w:autoSpaceDE w:val="0"/>
              <w:autoSpaceDN w:val="0"/>
              <w:adjustRightInd w:val="0"/>
              <w:spacing w:line="276" w:lineRule="auto"/>
              <w:rPr>
                <w:rStyle w:val="Hyperlink"/>
                <w:color w:val="auto"/>
                <w:szCs w:val="22"/>
              </w:rPr>
            </w:pPr>
            <w:r w:rsidRPr="00F6547E">
              <w:rPr>
                <w:rStyle w:val="Hyperlink"/>
                <w:color w:val="auto"/>
                <w:szCs w:val="22"/>
              </w:rPr>
              <w:t>SKOS C</w:t>
            </w:r>
          </w:p>
          <w:p w14:paraId="5CCF0A5E" w14:textId="464DEF2B" w:rsidR="00972475" w:rsidRPr="00F77CF9" w:rsidRDefault="00F77CF9" w:rsidP="00F15EF1">
            <w:pPr>
              <w:autoSpaceDE w:val="0"/>
              <w:autoSpaceDN w:val="0"/>
              <w:adjustRightInd w:val="0"/>
              <w:spacing w:line="276" w:lineRule="auto"/>
              <w:rPr>
                <w:b/>
                <w:szCs w:val="22"/>
              </w:rPr>
            </w:pPr>
            <w:r w:rsidRPr="00176BF5">
              <w:rPr>
                <w:bCs/>
                <w:szCs w:val="22"/>
              </w:rPr>
              <w:t>Aufnahmeprozess</w:t>
            </w:r>
          </w:p>
        </w:tc>
        <w:tc>
          <w:tcPr>
            <w:tcW w:w="4453" w:type="dxa"/>
            <w:vMerge/>
            <w:tcBorders>
              <w:left w:val="single" w:sz="6" w:space="0" w:color="808080"/>
              <w:bottom w:val="single" w:sz="6" w:space="0" w:color="808080"/>
              <w:right w:val="single" w:sz="6" w:space="0" w:color="808080"/>
            </w:tcBorders>
            <w:shd w:val="clear" w:color="auto" w:fill="F3F3F3"/>
          </w:tcPr>
          <w:p w14:paraId="0DCD9031" w14:textId="77777777" w:rsidR="00B5314A" w:rsidRPr="00D27E16" w:rsidRDefault="00B5314A" w:rsidP="00F15EF1">
            <w:pPr>
              <w:pStyle w:val="WeisungKopfteil"/>
              <w:framePr w:hSpace="0" w:wrap="auto" w:vAnchor="margin" w:hAnchor="text" w:xAlign="left" w:yAlign="inline"/>
              <w:spacing w:after="0" w:line="276" w:lineRule="auto"/>
              <w:rPr>
                <w:rFonts w:ascii="Arial" w:hAnsi="Arial"/>
                <w:szCs w:val="22"/>
              </w:rPr>
            </w:pPr>
          </w:p>
        </w:tc>
        <w:tc>
          <w:tcPr>
            <w:tcW w:w="2414" w:type="dxa"/>
            <w:tcBorders>
              <w:top w:val="nil"/>
              <w:left w:val="single" w:sz="6" w:space="0" w:color="808080"/>
              <w:bottom w:val="single" w:sz="6" w:space="0" w:color="808080"/>
              <w:right w:val="single" w:sz="4" w:space="0" w:color="808080"/>
            </w:tcBorders>
            <w:shd w:val="clear" w:color="auto" w:fill="F3F3F3"/>
          </w:tcPr>
          <w:p w14:paraId="7DE0DD00" w14:textId="3460C80D" w:rsidR="005E00BD" w:rsidRDefault="000C5CA6" w:rsidP="002372E5">
            <w:pPr>
              <w:pStyle w:val="WeisungKopfteil"/>
              <w:framePr w:hSpace="0" w:wrap="auto" w:vAnchor="margin" w:hAnchor="text" w:xAlign="left" w:yAlign="inline"/>
              <w:spacing w:before="0" w:after="0" w:line="276" w:lineRule="auto"/>
              <w:ind w:right="45"/>
              <w:jc w:val="right"/>
              <w:rPr>
                <w:rFonts w:ascii="Arial" w:hAnsi="Arial"/>
                <w:b w:val="0"/>
                <w:bCs/>
                <w:szCs w:val="22"/>
              </w:rPr>
            </w:pPr>
            <w:r>
              <w:rPr>
                <w:rFonts w:ascii="Arial" w:hAnsi="Arial"/>
                <w:b w:val="0"/>
                <w:bCs/>
                <w:szCs w:val="22"/>
                <w:highlight w:val="yellow"/>
              </w:rPr>
              <w:t>01.08.</w:t>
            </w:r>
            <w:r w:rsidR="009964E8" w:rsidRPr="009964E8">
              <w:rPr>
                <w:rFonts w:ascii="Arial" w:hAnsi="Arial"/>
                <w:b w:val="0"/>
                <w:bCs/>
                <w:szCs w:val="22"/>
                <w:highlight w:val="yellow"/>
              </w:rPr>
              <w:t>2023</w:t>
            </w:r>
          </w:p>
          <w:p w14:paraId="22216BB0" w14:textId="0EDAB361" w:rsidR="00AB6155" w:rsidRPr="00D27E16" w:rsidRDefault="005E00BD" w:rsidP="002372E5">
            <w:pPr>
              <w:pStyle w:val="WeisungKopfteil"/>
              <w:framePr w:hSpace="0" w:wrap="auto" w:vAnchor="margin" w:hAnchor="text" w:xAlign="left" w:yAlign="inline"/>
              <w:spacing w:before="0" w:after="0" w:line="276" w:lineRule="auto"/>
              <w:ind w:right="45"/>
              <w:jc w:val="right"/>
              <w:rPr>
                <w:rFonts w:ascii="Arial" w:hAnsi="Arial"/>
                <w:b w:val="0"/>
                <w:bCs/>
                <w:szCs w:val="22"/>
              </w:rPr>
            </w:pPr>
            <w:r>
              <w:rPr>
                <w:rFonts w:ascii="Arial" w:hAnsi="Arial"/>
                <w:b w:val="0"/>
                <w:bCs/>
                <w:szCs w:val="22"/>
              </w:rPr>
              <w:t xml:space="preserve">ersetzt: </w:t>
            </w:r>
            <w:r w:rsidR="009964E8">
              <w:rPr>
                <w:rFonts w:ascii="Arial" w:hAnsi="Arial"/>
                <w:b w:val="0"/>
                <w:bCs/>
                <w:szCs w:val="22"/>
              </w:rPr>
              <w:t>01.04.2022</w:t>
            </w:r>
          </w:p>
          <w:p w14:paraId="772D0824" w14:textId="77777777" w:rsidR="00EA0380" w:rsidRPr="00D27E16" w:rsidRDefault="00EA0380" w:rsidP="002372E5">
            <w:pPr>
              <w:pStyle w:val="WeisungKopfteil"/>
              <w:framePr w:hSpace="0" w:wrap="auto" w:vAnchor="margin" w:hAnchor="text" w:xAlign="left" w:yAlign="inline"/>
              <w:spacing w:before="0" w:after="0" w:line="276" w:lineRule="auto"/>
              <w:ind w:right="45"/>
              <w:jc w:val="right"/>
              <w:rPr>
                <w:rFonts w:ascii="Arial" w:hAnsi="Arial"/>
                <w:b w:val="0"/>
                <w:bCs/>
                <w:szCs w:val="22"/>
              </w:rPr>
            </w:pPr>
          </w:p>
        </w:tc>
      </w:tr>
      <w:tr w:rsidR="00D27E16" w:rsidRPr="00D27E16" w14:paraId="4941A279" w14:textId="77777777" w:rsidTr="002372E5">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71F11864" w14:textId="4AC0FD95" w:rsidR="00B5314A" w:rsidRPr="00630670" w:rsidRDefault="00CA6BA6" w:rsidP="00F15EF1">
            <w:pPr>
              <w:pStyle w:val="WeisungKopfteil"/>
              <w:framePr w:hSpace="0" w:wrap="auto" w:vAnchor="margin" w:hAnchor="text" w:xAlign="left" w:yAlign="inline"/>
              <w:spacing w:line="276" w:lineRule="auto"/>
              <w:rPr>
                <w:rFonts w:ascii="Arial" w:hAnsi="Arial"/>
                <w:szCs w:val="22"/>
              </w:rPr>
            </w:pPr>
            <w:r>
              <w:rPr>
                <w:szCs w:val="22"/>
              </w:rPr>
              <w:t xml:space="preserve">Aufnahmeprozess – </w:t>
            </w:r>
            <w:r w:rsidR="009D490A">
              <w:rPr>
                <w:szCs w:val="22"/>
              </w:rPr>
              <w:t>Anspruchsk</w:t>
            </w:r>
            <w:r w:rsidR="005C1016">
              <w:rPr>
                <w:szCs w:val="22"/>
              </w:rPr>
              <w:t>lärung und Ausrichtung w</w:t>
            </w:r>
            <w:r w:rsidR="00EF3AEC">
              <w:rPr>
                <w:szCs w:val="22"/>
              </w:rPr>
              <w:t>irtschaftliche</w:t>
            </w:r>
            <w:r w:rsidR="005C1016">
              <w:rPr>
                <w:szCs w:val="22"/>
              </w:rPr>
              <w:t>r</w:t>
            </w:r>
            <w:r w:rsidR="00EF3AEC">
              <w:rPr>
                <w:szCs w:val="22"/>
              </w:rPr>
              <w:t xml:space="preserve"> Hilfe im Intake</w:t>
            </w:r>
          </w:p>
        </w:tc>
      </w:tr>
    </w:tbl>
    <w:bookmarkStart w:id="0" w:name="_Toc128553321" w:displacedByCustomXml="next"/>
    <w:sdt>
      <w:sdtPr>
        <w:rPr>
          <w:rFonts w:cs="Arial"/>
          <w:b w:val="0"/>
          <w:caps/>
          <w:szCs w:val="22"/>
          <w:lang w:val="de-DE"/>
        </w:rPr>
        <w:id w:val="1382130424"/>
        <w:docPartObj>
          <w:docPartGallery w:val="Table of Contents"/>
          <w:docPartUnique/>
        </w:docPartObj>
      </w:sdtPr>
      <w:sdtEndPr>
        <w:rPr>
          <w:b/>
          <w:bCs/>
        </w:rPr>
      </w:sdtEndPr>
      <w:sdtContent>
        <w:p w14:paraId="6B68468B" w14:textId="34A74FA3" w:rsidR="00B67D74" w:rsidRPr="00B67D74" w:rsidRDefault="0040401A" w:rsidP="00B67D74">
          <w:pPr>
            <w:pStyle w:val="berschrift1"/>
            <w:numPr>
              <w:ilvl w:val="0"/>
              <w:numId w:val="0"/>
            </w:numPr>
            <w:tabs>
              <w:tab w:val="clear" w:pos="709"/>
            </w:tabs>
            <w:spacing w:line="276" w:lineRule="auto"/>
            <w:rPr>
              <w:rFonts w:cs="Arial"/>
              <w:szCs w:val="22"/>
            </w:rPr>
          </w:pPr>
          <w:r w:rsidRPr="00D27E16">
            <w:rPr>
              <w:rFonts w:cs="Arial"/>
              <w:szCs w:val="22"/>
              <w:lang w:val="de-DE"/>
            </w:rPr>
            <w:t>Inhalt</w:t>
          </w:r>
          <w:bookmarkEnd w:id="0"/>
          <w:r w:rsidRPr="00D27E16">
            <w:rPr>
              <w:szCs w:val="22"/>
            </w:rPr>
            <w:fldChar w:fldCharType="begin"/>
          </w:r>
          <w:r w:rsidRPr="00D27E16">
            <w:rPr>
              <w:szCs w:val="22"/>
            </w:rPr>
            <w:instrText xml:space="preserve"> TOC \o "1-3" \h \z \u </w:instrText>
          </w:r>
          <w:r w:rsidRPr="00D27E16">
            <w:rPr>
              <w:szCs w:val="22"/>
            </w:rPr>
            <w:fldChar w:fldCharType="separate"/>
          </w:r>
        </w:p>
        <w:p w14:paraId="1A6728A0" w14:textId="21094BB0" w:rsidR="00B67D74" w:rsidRDefault="00000000">
          <w:pPr>
            <w:pStyle w:val="Verzeichnis1"/>
            <w:rPr>
              <w:rFonts w:asciiTheme="minorHAnsi" w:eastAsiaTheme="minorEastAsia" w:hAnsiTheme="minorHAnsi" w:cstheme="minorBidi"/>
              <w:b w:val="0"/>
              <w:caps w:val="0"/>
              <w:noProof/>
              <w:szCs w:val="22"/>
              <w:lang w:eastAsia="de-CH"/>
            </w:rPr>
          </w:pPr>
          <w:hyperlink w:anchor="_Toc128553322" w:history="1">
            <w:r w:rsidR="00B67D74" w:rsidRPr="00A75A87">
              <w:rPr>
                <w:rStyle w:val="Hyperlink"/>
                <w:noProof/>
              </w:rPr>
              <w:t>1</w:t>
            </w:r>
            <w:r w:rsidR="00B67D74">
              <w:rPr>
                <w:rFonts w:asciiTheme="minorHAnsi" w:eastAsiaTheme="minorEastAsia" w:hAnsiTheme="minorHAnsi" w:cstheme="minorBidi"/>
                <w:b w:val="0"/>
                <w:caps w:val="0"/>
                <w:noProof/>
                <w:szCs w:val="22"/>
                <w:lang w:eastAsia="de-CH"/>
              </w:rPr>
              <w:tab/>
            </w:r>
            <w:r w:rsidR="00B67D74" w:rsidRPr="00A75A87">
              <w:rPr>
                <w:rStyle w:val="Hyperlink"/>
                <w:noProof/>
              </w:rPr>
              <w:t>Grundsatz</w:t>
            </w:r>
            <w:r w:rsidR="00B67D74">
              <w:rPr>
                <w:noProof/>
                <w:webHidden/>
              </w:rPr>
              <w:tab/>
            </w:r>
            <w:r w:rsidR="00B67D74">
              <w:rPr>
                <w:noProof/>
                <w:webHidden/>
              </w:rPr>
              <w:fldChar w:fldCharType="begin"/>
            </w:r>
            <w:r w:rsidR="00B67D74">
              <w:rPr>
                <w:noProof/>
                <w:webHidden/>
              </w:rPr>
              <w:instrText xml:space="preserve"> PAGEREF _Toc128553322 \h </w:instrText>
            </w:r>
            <w:r w:rsidR="00B67D74">
              <w:rPr>
                <w:noProof/>
                <w:webHidden/>
              </w:rPr>
            </w:r>
            <w:r w:rsidR="00B67D74">
              <w:rPr>
                <w:noProof/>
                <w:webHidden/>
              </w:rPr>
              <w:fldChar w:fldCharType="separate"/>
            </w:r>
            <w:r w:rsidR="00B67D74">
              <w:rPr>
                <w:noProof/>
                <w:webHidden/>
              </w:rPr>
              <w:t>1</w:t>
            </w:r>
            <w:r w:rsidR="00B67D74">
              <w:rPr>
                <w:noProof/>
                <w:webHidden/>
              </w:rPr>
              <w:fldChar w:fldCharType="end"/>
            </w:r>
          </w:hyperlink>
        </w:p>
        <w:p w14:paraId="028E4BC9" w14:textId="7C03C409" w:rsidR="00B67D74" w:rsidRDefault="00000000">
          <w:pPr>
            <w:pStyle w:val="Verzeichnis1"/>
            <w:rPr>
              <w:rFonts w:asciiTheme="minorHAnsi" w:eastAsiaTheme="minorEastAsia" w:hAnsiTheme="minorHAnsi" w:cstheme="minorBidi"/>
              <w:b w:val="0"/>
              <w:caps w:val="0"/>
              <w:noProof/>
              <w:szCs w:val="22"/>
              <w:lang w:eastAsia="de-CH"/>
            </w:rPr>
          </w:pPr>
          <w:hyperlink w:anchor="_Toc128553323" w:history="1">
            <w:r w:rsidR="00B67D74" w:rsidRPr="00A75A87">
              <w:rPr>
                <w:rStyle w:val="Hyperlink"/>
                <w:noProof/>
              </w:rPr>
              <w:t>2</w:t>
            </w:r>
            <w:r w:rsidR="00B67D74">
              <w:rPr>
                <w:rFonts w:asciiTheme="minorHAnsi" w:eastAsiaTheme="minorEastAsia" w:hAnsiTheme="minorHAnsi" w:cstheme="minorBidi"/>
                <w:b w:val="0"/>
                <w:caps w:val="0"/>
                <w:noProof/>
                <w:szCs w:val="22"/>
                <w:lang w:eastAsia="de-CH"/>
              </w:rPr>
              <w:tab/>
            </w:r>
            <w:r w:rsidR="00B67D74" w:rsidRPr="00A75A87">
              <w:rPr>
                <w:rStyle w:val="Hyperlink"/>
                <w:noProof/>
              </w:rPr>
              <w:t>Standards zum Ausfüllen des Antrages auf wirtschaftliche Hilfe</w:t>
            </w:r>
            <w:r w:rsidR="00B67D74">
              <w:rPr>
                <w:noProof/>
                <w:webHidden/>
              </w:rPr>
              <w:tab/>
            </w:r>
            <w:r w:rsidR="00B67D74">
              <w:rPr>
                <w:noProof/>
                <w:webHidden/>
              </w:rPr>
              <w:fldChar w:fldCharType="begin"/>
            </w:r>
            <w:r w:rsidR="00B67D74">
              <w:rPr>
                <w:noProof/>
                <w:webHidden/>
              </w:rPr>
              <w:instrText xml:space="preserve"> PAGEREF _Toc128553323 \h </w:instrText>
            </w:r>
            <w:r w:rsidR="00B67D74">
              <w:rPr>
                <w:noProof/>
                <w:webHidden/>
              </w:rPr>
            </w:r>
            <w:r w:rsidR="00B67D74">
              <w:rPr>
                <w:noProof/>
                <w:webHidden/>
              </w:rPr>
              <w:fldChar w:fldCharType="separate"/>
            </w:r>
            <w:r w:rsidR="00B67D74">
              <w:rPr>
                <w:noProof/>
                <w:webHidden/>
              </w:rPr>
              <w:t>2</w:t>
            </w:r>
            <w:r w:rsidR="00B67D74">
              <w:rPr>
                <w:noProof/>
                <w:webHidden/>
              </w:rPr>
              <w:fldChar w:fldCharType="end"/>
            </w:r>
          </w:hyperlink>
        </w:p>
        <w:p w14:paraId="27FE0057" w14:textId="09F7233F" w:rsidR="00B67D74" w:rsidRDefault="00000000">
          <w:pPr>
            <w:pStyle w:val="Verzeichnis2"/>
            <w:rPr>
              <w:rFonts w:asciiTheme="minorHAnsi" w:eastAsiaTheme="minorEastAsia" w:hAnsiTheme="minorHAnsi" w:cstheme="minorBidi"/>
              <w:smallCaps w:val="0"/>
              <w:noProof/>
              <w:szCs w:val="22"/>
              <w:lang w:eastAsia="de-CH"/>
            </w:rPr>
          </w:pPr>
          <w:hyperlink w:anchor="_Toc128553324" w:history="1">
            <w:r w:rsidR="00B67D74" w:rsidRPr="00A75A87">
              <w:rPr>
                <w:rStyle w:val="Hyperlink"/>
                <w:noProof/>
              </w:rPr>
              <w:t>2.1</w:t>
            </w:r>
            <w:r w:rsidR="00B67D74">
              <w:rPr>
                <w:rFonts w:asciiTheme="minorHAnsi" w:eastAsiaTheme="minorEastAsia" w:hAnsiTheme="minorHAnsi" w:cstheme="minorBidi"/>
                <w:smallCaps w:val="0"/>
                <w:noProof/>
                <w:szCs w:val="22"/>
                <w:lang w:eastAsia="de-CH"/>
              </w:rPr>
              <w:tab/>
            </w:r>
            <w:r w:rsidR="00B67D74" w:rsidRPr="00A75A87">
              <w:rPr>
                <w:rStyle w:val="Hyperlink"/>
                <w:noProof/>
              </w:rPr>
              <w:t>Notwendige Dokumente</w:t>
            </w:r>
            <w:r w:rsidR="00B67D74">
              <w:rPr>
                <w:noProof/>
                <w:webHidden/>
              </w:rPr>
              <w:tab/>
            </w:r>
            <w:r w:rsidR="00B67D74">
              <w:rPr>
                <w:noProof/>
                <w:webHidden/>
              </w:rPr>
              <w:fldChar w:fldCharType="begin"/>
            </w:r>
            <w:r w:rsidR="00B67D74">
              <w:rPr>
                <w:noProof/>
                <w:webHidden/>
              </w:rPr>
              <w:instrText xml:space="preserve"> PAGEREF _Toc128553324 \h </w:instrText>
            </w:r>
            <w:r w:rsidR="00B67D74">
              <w:rPr>
                <w:noProof/>
                <w:webHidden/>
              </w:rPr>
            </w:r>
            <w:r w:rsidR="00B67D74">
              <w:rPr>
                <w:noProof/>
                <w:webHidden/>
              </w:rPr>
              <w:fldChar w:fldCharType="separate"/>
            </w:r>
            <w:r w:rsidR="00B67D74">
              <w:rPr>
                <w:noProof/>
                <w:webHidden/>
              </w:rPr>
              <w:t>2</w:t>
            </w:r>
            <w:r w:rsidR="00B67D74">
              <w:rPr>
                <w:noProof/>
                <w:webHidden/>
              </w:rPr>
              <w:fldChar w:fldCharType="end"/>
            </w:r>
          </w:hyperlink>
        </w:p>
        <w:p w14:paraId="565FC46D" w14:textId="2CCDB4F3" w:rsidR="00B67D74" w:rsidRDefault="00000000">
          <w:pPr>
            <w:pStyle w:val="Verzeichnis2"/>
            <w:rPr>
              <w:rFonts w:asciiTheme="minorHAnsi" w:eastAsiaTheme="minorEastAsia" w:hAnsiTheme="minorHAnsi" w:cstheme="minorBidi"/>
              <w:smallCaps w:val="0"/>
              <w:noProof/>
              <w:szCs w:val="22"/>
              <w:lang w:eastAsia="de-CH"/>
            </w:rPr>
          </w:pPr>
          <w:hyperlink w:anchor="_Toc128553325" w:history="1">
            <w:r w:rsidR="00B67D74" w:rsidRPr="00A75A87">
              <w:rPr>
                <w:rStyle w:val="Hyperlink"/>
                <w:noProof/>
              </w:rPr>
              <w:t>2.2</w:t>
            </w:r>
            <w:r w:rsidR="00B67D74">
              <w:rPr>
                <w:rFonts w:asciiTheme="minorHAnsi" w:eastAsiaTheme="minorEastAsia" w:hAnsiTheme="minorHAnsi" w:cstheme="minorBidi"/>
                <w:smallCaps w:val="0"/>
                <w:noProof/>
                <w:szCs w:val="22"/>
                <w:lang w:eastAsia="de-CH"/>
              </w:rPr>
              <w:tab/>
            </w:r>
            <w:r w:rsidR="00B67D74" w:rsidRPr="00A75A87">
              <w:rPr>
                <w:rStyle w:val="Hyperlink"/>
                <w:noProof/>
              </w:rPr>
              <w:t>Überprüfung IK-Auszug</w:t>
            </w:r>
            <w:r w:rsidR="00B67D74">
              <w:rPr>
                <w:noProof/>
                <w:webHidden/>
              </w:rPr>
              <w:tab/>
            </w:r>
            <w:r w:rsidR="00B67D74">
              <w:rPr>
                <w:noProof/>
                <w:webHidden/>
              </w:rPr>
              <w:fldChar w:fldCharType="begin"/>
            </w:r>
            <w:r w:rsidR="00B67D74">
              <w:rPr>
                <w:noProof/>
                <w:webHidden/>
              </w:rPr>
              <w:instrText xml:space="preserve"> PAGEREF _Toc128553325 \h </w:instrText>
            </w:r>
            <w:r w:rsidR="00B67D74">
              <w:rPr>
                <w:noProof/>
                <w:webHidden/>
              </w:rPr>
            </w:r>
            <w:r w:rsidR="00B67D74">
              <w:rPr>
                <w:noProof/>
                <w:webHidden/>
              </w:rPr>
              <w:fldChar w:fldCharType="separate"/>
            </w:r>
            <w:r w:rsidR="00B67D74">
              <w:rPr>
                <w:noProof/>
                <w:webHidden/>
              </w:rPr>
              <w:t>3</w:t>
            </w:r>
            <w:r w:rsidR="00B67D74">
              <w:rPr>
                <w:noProof/>
                <w:webHidden/>
              </w:rPr>
              <w:fldChar w:fldCharType="end"/>
            </w:r>
          </w:hyperlink>
        </w:p>
        <w:p w14:paraId="32FF6AA2" w14:textId="07C40DA4" w:rsidR="00B67D74" w:rsidRDefault="00000000">
          <w:pPr>
            <w:pStyle w:val="Verzeichnis1"/>
            <w:rPr>
              <w:rFonts w:asciiTheme="minorHAnsi" w:eastAsiaTheme="minorEastAsia" w:hAnsiTheme="minorHAnsi" w:cstheme="minorBidi"/>
              <w:b w:val="0"/>
              <w:caps w:val="0"/>
              <w:noProof/>
              <w:szCs w:val="22"/>
              <w:lang w:eastAsia="de-CH"/>
            </w:rPr>
          </w:pPr>
          <w:hyperlink w:anchor="_Toc128553326" w:history="1">
            <w:r w:rsidR="00B67D74" w:rsidRPr="00A75A87">
              <w:rPr>
                <w:rStyle w:val="Hyperlink"/>
                <w:noProof/>
              </w:rPr>
              <w:t>3</w:t>
            </w:r>
            <w:r w:rsidR="00B67D74">
              <w:rPr>
                <w:rFonts w:asciiTheme="minorHAnsi" w:eastAsiaTheme="minorEastAsia" w:hAnsiTheme="minorHAnsi" w:cstheme="minorBidi"/>
                <w:b w:val="0"/>
                <w:caps w:val="0"/>
                <w:noProof/>
                <w:szCs w:val="22"/>
                <w:lang w:eastAsia="de-CH"/>
              </w:rPr>
              <w:tab/>
            </w:r>
            <w:r w:rsidR="00B67D74" w:rsidRPr="00A75A87">
              <w:rPr>
                <w:rStyle w:val="Hyperlink"/>
                <w:noProof/>
              </w:rPr>
              <w:t>Aufgaben und Verantwortung</w:t>
            </w:r>
            <w:r w:rsidR="00B67D74">
              <w:rPr>
                <w:noProof/>
                <w:webHidden/>
              </w:rPr>
              <w:tab/>
            </w:r>
            <w:r w:rsidR="00B67D74">
              <w:rPr>
                <w:noProof/>
                <w:webHidden/>
              </w:rPr>
              <w:fldChar w:fldCharType="begin"/>
            </w:r>
            <w:r w:rsidR="00B67D74">
              <w:rPr>
                <w:noProof/>
                <w:webHidden/>
              </w:rPr>
              <w:instrText xml:space="preserve"> PAGEREF _Toc128553326 \h </w:instrText>
            </w:r>
            <w:r w:rsidR="00B67D74">
              <w:rPr>
                <w:noProof/>
                <w:webHidden/>
              </w:rPr>
            </w:r>
            <w:r w:rsidR="00B67D74">
              <w:rPr>
                <w:noProof/>
                <w:webHidden/>
              </w:rPr>
              <w:fldChar w:fldCharType="separate"/>
            </w:r>
            <w:r w:rsidR="00B67D74">
              <w:rPr>
                <w:noProof/>
                <w:webHidden/>
              </w:rPr>
              <w:t>3</w:t>
            </w:r>
            <w:r w:rsidR="00B67D74">
              <w:rPr>
                <w:noProof/>
                <w:webHidden/>
              </w:rPr>
              <w:fldChar w:fldCharType="end"/>
            </w:r>
          </w:hyperlink>
        </w:p>
        <w:p w14:paraId="0BAA84F3" w14:textId="0774715F" w:rsidR="00B67D74" w:rsidRDefault="00000000">
          <w:pPr>
            <w:pStyle w:val="Verzeichnis2"/>
            <w:rPr>
              <w:rFonts w:asciiTheme="minorHAnsi" w:eastAsiaTheme="minorEastAsia" w:hAnsiTheme="minorHAnsi" w:cstheme="minorBidi"/>
              <w:smallCaps w:val="0"/>
              <w:noProof/>
              <w:szCs w:val="22"/>
              <w:lang w:eastAsia="de-CH"/>
            </w:rPr>
          </w:pPr>
          <w:hyperlink w:anchor="_Toc128553327" w:history="1">
            <w:r w:rsidR="00B67D74" w:rsidRPr="00A75A87">
              <w:rPr>
                <w:rStyle w:val="Hyperlink"/>
                <w:noProof/>
              </w:rPr>
              <w:t>3.1</w:t>
            </w:r>
            <w:r w:rsidR="00B67D74">
              <w:rPr>
                <w:rFonts w:asciiTheme="minorHAnsi" w:eastAsiaTheme="minorEastAsia" w:hAnsiTheme="minorHAnsi" w:cstheme="minorBidi"/>
                <w:smallCaps w:val="0"/>
                <w:noProof/>
                <w:szCs w:val="22"/>
                <w:lang w:eastAsia="de-CH"/>
              </w:rPr>
              <w:tab/>
            </w:r>
            <w:r w:rsidR="00B67D74" w:rsidRPr="00A75A87">
              <w:rPr>
                <w:rStyle w:val="Hyperlink"/>
                <w:noProof/>
              </w:rPr>
              <w:t>Orientierung</w:t>
            </w:r>
            <w:r w:rsidR="00B67D74">
              <w:rPr>
                <w:noProof/>
                <w:webHidden/>
              </w:rPr>
              <w:tab/>
            </w:r>
            <w:r w:rsidR="00B67D74">
              <w:rPr>
                <w:noProof/>
                <w:webHidden/>
              </w:rPr>
              <w:fldChar w:fldCharType="begin"/>
            </w:r>
            <w:r w:rsidR="00B67D74">
              <w:rPr>
                <w:noProof/>
                <w:webHidden/>
              </w:rPr>
              <w:instrText xml:space="preserve"> PAGEREF _Toc128553327 \h </w:instrText>
            </w:r>
            <w:r w:rsidR="00B67D74">
              <w:rPr>
                <w:noProof/>
                <w:webHidden/>
              </w:rPr>
            </w:r>
            <w:r w:rsidR="00B67D74">
              <w:rPr>
                <w:noProof/>
                <w:webHidden/>
              </w:rPr>
              <w:fldChar w:fldCharType="separate"/>
            </w:r>
            <w:r w:rsidR="00B67D74">
              <w:rPr>
                <w:noProof/>
                <w:webHidden/>
              </w:rPr>
              <w:t>3</w:t>
            </w:r>
            <w:r w:rsidR="00B67D74">
              <w:rPr>
                <w:noProof/>
                <w:webHidden/>
              </w:rPr>
              <w:fldChar w:fldCharType="end"/>
            </w:r>
          </w:hyperlink>
        </w:p>
        <w:p w14:paraId="27BB0551" w14:textId="1439C040" w:rsidR="00B67D74" w:rsidRDefault="00000000">
          <w:pPr>
            <w:pStyle w:val="Verzeichnis3"/>
            <w:tabs>
              <w:tab w:val="left" w:pos="1540"/>
            </w:tabs>
            <w:rPr>
              <w:rFonts w:asciiTheme="minorHAnsi" w:eastAsiaTheme="minorEastAsia" w:hAnsiTheme="minorHAnsi" w:cstheme="minorBidi"/>
              <w:i w:val="0"/>
              <w:noProof/>
              <w:szCs w:val="22"/>
              <w:lang w:eastAsia="de-CH"/>
            </w:rPr>
          </w:pPr>
          <w:hyperlink w:anchor="_Toc128553328" w:history="1">
            <w:r w:rsidR="00B67D74" w:rsidRPr="00A75A87">
              <w:rPr>
                <w:rStyle w:val="Hyperlink"/>
                <w:noProof/>
              </w:rPr>
              <w:t>3.1.1</w:t>
            </w:r>
            <w:r w:rsidR="00B67D74">
              <w:rPr>
                <w:rFonts w:asciiTheme="minorHAnsi" w:eastAsiaTheme="minorEastAsia" w:hAnsiTheme="minorHAnsi" w:cstheme="minorBidi"/>
                <w:i w:val="0"/>
                <w:noProof/>
                <w:szCs w:val="22"/>
                <w:lang w:eastAsia="de-CH"/>
              </w:rPr>
              <w:tab/>
            </w:r>
            <w:r w:rsidR="00B67D74" w:rsidRPr="00A75A87">
              <w:rPr>
                <w:rStyle w:val="Hyperlink"/>
                <w:noProof/>
              </w:rPr>
              <w:t>Sozialarbeiter*in</w:t>
            </w:r>
            <w:r w:rsidR="00B67D74">
              <w:rPr>
                <w:noProof/>
                <w:webHidden/>
              </w:rPr>
              <w:tab/>
            </w:r>
            <w:r w:rsidR="00B67D74">
              <w:rPr>
                <w:noProof/>
                <w:webHidden/>
              </w:rPr>
              <w:fldChar w:fldCharType="begin"/>
            </w:r>
            <w:r w:rsidR="00B67D74">
              <w:rPr>
                <w:noProof/>
                <w:webHidden/>
              </w:rPr>
              <w:instrText xml:space="preserve"> PAGEREF _Toc128553328 \h </w:instrText>
            </w:r>
            <w:r w:rsidR="00B67D74">
              <w:rPr>
                <w:noProof/>
                <w:webHidden/>
              </w:rPr>
            </w:r>
            <w:r w:rsidR="00B67D74">
              <w:rPr>
                <w:noProof/>
                <w:webHidden/>
              </w:rPr>
              <w:fldChar w:fldCharType="separate"/>
            </w:r>
            <w:r w:rsidR="00B67D74">
              <w:rPr>
                <w:noProof/>
                <w:webHidden/>
              </w:rPr>
              <w:t>3</w:t>
            </w:r>
            <w:r w:rsidR="00B67D74">
              <w:rPr>
                <w:noProof/>
                <w:webHidden/>
              </w:rPr>
              <w:fldChar w:fldCharType="end"/>
            </w:r>
          </w:hyperlink>
        </w:p>
        <w:p w14:paraId="4CC7C041" w14:textId="673DF341" w:rsidR="00B67D74" w:rsidRDefault="00000000">
          <w:pPr>
            <w:pStyle w:val="Verzeichnis2"/>
            <w:rPr>
              <w:rFonts w:asciiTheme="minorHAnsi" w:eastAsiaTheme="minorEastAsia" w:hAnsiTheme="minorHAnsi" w:cstheme="minorBidi"/>
              <w:smallCaps w:val="0"/>
              <w:noProof/>
              <w:szCs w:val="22"/>
              <w:lang w:eastAsia="de-CH"/>
            </w:rPr>
          </w:pPr>
          <w:hyperlink w:anchor="_Toc128553329" w:history="1">
            <w:r w:rsidR="00B67D74" w:rsidRPr="00A75A87">
              <w:rPr>
                <w:rStyle w:val="Hyperlink"/>
                <w:noProof/>
              </w:rPr>
              <w:t>3.2</w:t>
            </w:r>
            <w:r w:rsidR="00B67D74">
              <w:rPr>
                <w:rFonts w:asciiTheme="minorHAnsi" w:eastAsiaTheme="minorEastAsia" w:hAnsiTheme="minorHAnsi" w:cstheme="minorBidi"/>
                <w:smallCaps w:val="0"/>
                <w:noProof/>
                <w:szCs w:val="22"/>
                <w:lang w:eastAsia="de-CH"/>
              </w:rPr>
              <w:tab/>
            </w:r>
            <w:r w:rsidR="00B67D74" w:rsidRPr="00A75A87">
              <w:rPr>
                <w:rStyle w:val="Hyperlink"/>
                <w:noProof/>
              </w:rPr>
              <w:t>Leistungsplanung</w:t>
            </w:r>
            <w:r w:rsidR="00B67D74">
              <w:rPr>
                <w:noProof/>
                <w:webHidden/>
              </w:rPr>
              <w:tab/>
            </w:r>
            <w:r w:rsidR="00B67D74">
              <w:rPr>
                <w:noProof/>
                <w:webHidden/>
              </w:rPr>
              <w:fldChar w:fldCharType="begin"/>
            </w:r>
            <w:r w:rsidR="00B67D74">
              <w:rPr>
                <w:noProof/>
                <w:webHidden/>
              </w:rPr>
              <w:instrText xml:space="preserve"> PAGEREF _Toc128553329 \h </w:instrText>
            </w:r>
            <w:r w:rsidR="00B67D74">
              <w:rPr>
                <w:noProof/>
                <w:webHidden/>
              </w:rPr>
            </w:r>
            <w:r w:rsidR="00B67D74">
              <w:rPr>
                <w:noProof/>
                <w:webHidden/>
              </w:rPr>
              <w:fldChar w:fldCharType="separate"/>
            </w:r>
            <w:r w:rsidR="00B67D74">
              <w:rPr>
                <w:noProof/>
                <w:webHidden/>
              </w:rPr>
              <w:t>3</w:t>
            </w:r>
            <w:r w:rsidR="00B67D74">
              <w:rPr>
                <w:noProof/>
                <w:webHidden/>
              </w:rPr>
              <w:fldChar w:fldCharType="end"/>
            </w:r>
          </w:hyperlink>
        </w:p>
        <w:p w14:paraId="26275090" w14:textId="6A227040" w:rsidR="00B67D74" w:rsidRDefault="00000000">
          <w:pPr>
            <w:pStyle w:val="Verzeichnis3"/>
            <w:tabs>
              <w:tab w:val="left" w:pos="1540"/>
            </w:tabs>
            <w:rPr>
              <w:rFonts w:asciiTheme="minorHAnsi" w:eastAsiaTheme="minorEastAsia" w:hAnsiTheme="minorHAnsi" w:cstheme="minorBidi"/>
              <w:i w:val="0"/>
              <w:noProof/>
              <w:szCs w:val="22"/>
              <w:lang w:eastAsia="de-CH"/>
            </w:rPr>
          </w:pPr>
          <w:hyperlink w:anchor="_Toc128553330" w:history="1">
            <w:r w:rsidR="00B67D74" w:rsidRPr="00A75A87">
              <w:rPr>
                <w:rStyle w:val="Hyperlink"/>
                <w:noProof/>
              </w:rPr>
              <w:t>3.2.1</w:t>
            </w:r>
            <w:r w:rsidR="00B67D74">
              <w:rPr>
                <w:rFonts w:asciiTheme="minorHAnsi" w:eastAsiaTheme="minorEastAsia" w:hAnsiTheme="minorHAnsi" w:cstheme="minorBidi"/>
                <w:i w:val="0"/>
                <w:noProof/>
                <w:szCs w:val="22"/>
                <w:lang w:eastAsia="de-CH"/>
              </w:rPr>
              <w:tab/>
            </w:r>
            <w:r w:rsidR="00B67D74" w:rsidRPr="00A75A87">
              <w:rPr>
                <w:rStyle w:val="Hyperlink"/>
                <w:noProof/>
              </w:rPr>
              <w:t>Sachbearbeiter*in</w:t>
            </w:r>
            <w:r w:rsidR="00B67D74">
              <w:rPr>
                <w:noProof/>
                <w:webHidden/>
              </w:rPr>
              <w:tab/>
            </w:r>
            <w:r w:rsidR="00B67D74">
              <w:rPr>
                <w:noProof/>
                <w:webHidden/>
              </w:rPr>
              <w:fldChar w:fldCharType="begin"/>
            </w:r>
            <w:r w:rsidR="00B67D74">
              <w:rPr>
                <w:noProof/>
                <w:webHidden/>
              </w:rPr>
              <w:instrText xml:space="preserve"> PAGEREF _Toc128553330 \h </w:instrText>
            </w:r>
            <w:r w:rsidR="00B67D74">
              <w:rPr>
                <w:noProof/>
                <w:webHidden/>
              </w:rPr>
            </w:r>
            <w:r w:rsidR="00B67D74">
              <w:rPr>
                <w:noProof/>
                <w:webHidden/>
              </w:rPr>
              <w:fldChar w:fldCharType="separate"/>
            </w:r>
            <w:r w:rsidR="00B67D74">
              <w:rPr>
                <w:noProof/>
                <w:webHidden/>
              </w:rPr>
              <w:t>3</w:t>
            </w:r>
            <w:r w:rsidR="00B67D74">
              <w:rPr>
                <w:noProof/>
                <w:webHidden/>
              </w:rPr>
              <w:fldChar w:fldCharType="end"/>
            </w:r>
          </w:hyperlink>
        </w:p>
        <w:p w14:paraId="4D4A5AB6" w14:textId="39A942F4" w:rsidR="00B67D74" w:rsidRDefault="00000000">
          <w:pPr>
            <w:pStyle w:val="Verzeichnis3"/>
            <w:tabs>
              <w:tab w:val="left" w:pos="1540"/>
            </w:tabs>
            <w:rPr>
              <w:rFonts w:asciiTheme="minorHAnsi" w:eastAsiaTheme="minorEastAsia" w:hAnsiTheme="minorHAnsi" w:cstheme="minorBidi"/>
              <w:i w:val="0"/>
              <w:noProof/>
              <w:szCs w:val="22"/>
              <w:lang w:eastAsia="de-CH"/>
            </w:rPr>
          </w:pPr>
          <w:hyperlink w:anchor="_Toc128553331" w:history="1">
            <w:r w:rsidR="00B67D74" w:rsidRPr="00A75A87">
              <w:rPr>
                <w:rStyle w:val="Hyperlink"/>
                <w:noProof/>
              </w:rPr>
              <w:t>3.2.2</w:t>
            </w:r>
            <w:r w:rsidR="00B67D74">
              <w:rPr>
                <w:rFonts w:asciiTheme="minorHAnsi" w:eastAsiaTheme="minorEastAsia" w:hAnsiTheme="minorHAnsi" w:cstheme="minorBidi"/>
                <w:i w:val="0"/>
                <w:noProof/>
                <w:szCs w:val="22"/>
                <w:lang w:eastAsia="de-CH"/>
              </w:rPr>
              <w:tab/>
            </w:r>
            <w:r w:rsidR="00B67D74" w:rsidRPr="00A75A87">
              <w:rPr>
                <w:rStyle w:val="Hyperlink"/>
                <w:noProof/>
              </w:rPr>
              <w:t>Sozialarbeiter*in</w:t>
            </w:r>
            <w:r w:rsidR="00B67D74">
              <w:rPr>
                <w:noProof/>
                <w:webHidden/>
              </w:rPr>
              <w:tab/>
            </w:r>
            <w:r w:rsidR="00B67D74">
              <w:rPr>
                <w:noProof/>
                <w:webHidden/>
              </w:rPr>
              <w:fldChar w:fldCharType="begin"/>
            </w:r>
            <w:r w:rsidR="00B67D74">
              <w:rPr>
                <w:noProof/>
                <w:webHidden/>
              </w:rPr>
              <w:instrText xml:space="preserve"> PAGEREF _Toc128553331 \h </w:instrText>
            </w:r>
            <w:r w:rsidR="00B67D74">
              <w:rPr>
                <w:noProof/>
                <w:webHidden/>
              </w:rPr>
            </w:r>
            <w:r w:rsidR="00B67D74">
              <w:rPr>
                <w:noProof/>
                <w:webHidden/>
              </w:rPr>
              <w:fldChar w:fldCharType="separate"/>
            </w:r>
            <w:r w:rsidR="00B67D74">
              <w:rPr>
                <w:noProof/>
                <w:webHidden/>
              </w:rPr>
              <w:t>4</w:t>
            </w:r>
            <w:r w:rsidR="00B67D74">
              <w:rPr>
                <w:noProof/>
                <w:webHidden/>
              </w:rPr>
              <w:fldChar w:fldCharType="end"/>
            </w:r>
          </w:hyperlink>
        </w:p>
        <w:p w14:paraId="3886CD03" w14:textId="00E3B3DD" w:rsidR="00B67D74" w:rsidRDefault="00000000">
          <w:pPr>
            <w:pStyle w:val="Verzeichnis3"/>
            <w:tabs>
              <w:tab w:val="left" w:pos="1540"/>
            </w:tabs>
            <w:rPr>
              <w:rFonts w:asciiTheme="minorHAnsi" w:eastAsiaTheme="minorEastAsia" w:hAnsiTheme="minorHAnsi" w:cstheme="minorBidi"/>
              <w:i w:val="0"/>
              <w:noProof/>
              <w:szCs w:val="22"/>
              <w:lang w:eastAsia="de-CH"/>
            </w:rPr>
          </w:pPr>
          <w:hyperlink w:anchor="_Toc128553332" w:history="1">
            <w:r w:rsidR="00B67D74" w:rsidRPr="00A75A87">
              <w:rPr>
                <w:rStyle w:val="Hyperlink"/>
                <w:noProof/>
              </w:rPr>
              <w:t>3.2.3</w:t>
            </w:r>
            <w:r w:rsidR="00B67D74">
              <w:rPr>
                <w:rFonts w:asciiTheme="minorHAnsi" w:eastAsiaTheme="minorEastAsia" w:hAnsiTheme="minorHAnsi" w:cstheme="minorBidi"/>
                <w:i w:val="0"/>
                <w:noProof/>
                <w:szCs w:val="22"/>
                <w:lang w:eastAsia="de-CH"/>
              </w:rPr>
              <w:tab/>
            </w:r>
            <w:r w:rsidR="00B67D74" w:rsidRPr="00A75A87">
              <w:rPr>
                <w:rStyle w:val="Hyperlink"/>
                <w:noProof/>
              </w:rPr>
              <w:t>Stellenleiter*in</w:t>
            </w:r>
            <w:r w:rsidR="00B67D74">
              <w:rPr>
                <w:noProof/>
                <w:webHidden/>
              </w:rPr>
              <w:tab/>
            </w:r>
            <w:r w:rsidR="00B67D74">
              <w:rPr>
                <w:noProof/>
                <w:webHidden/>
              </w:rPr>
              <w:fldChar w:fldCharType="begin"/>
            </w:r>
            <w:r w:rsidR="00B67D74">
              <w:rPr>
                <w:noProof/>
                <w:webHidden/>
              </w:rPr>
              <w:instrText xml:space="preserve"> PAGEREF _Toc128553332 \h </w:instrText>
            </w:r>
            <w:r w:rsidR="00B67D74">
              <w:rPr>
                <w:noProof/>
                <w:webHidden/>
              </w:rPr>
            </w:r>
            <w:r w:rsidR="00B67D74">
              <w:rPr>
                <w:noProof/>
                <w:webHidden/>
              </w:rPr>
              <w:fldChar w:fldCharType="separate"/>
            </w:r>
            <w:r w:rsidR="00B67D74">
              <w:rPr>
                <w:noProof/>
                <w:webHidden/>
              </w:rPr>
              <w:t>4</w:t>
            </w:r>
            <w:r w:rsidR="00B67D74">
              <w:rPr>
                <w:noProof/>
                <w:webHidden/>
              </w:rPr>
              <w:fldChar w:fldCharType="end"/>
            </w:r>
          </w:hyperlink>
        </w:p>
        <w:p w14:paraId="2673BE37" w14:textId="3C48002E" w:rsidR="00B67D74" w:rsidRDefault="00000000">
          <w:pPr>
            <w:pStyle w:val="Verzeichnis1"/>
            <w:rPr>
              <w:rFonts w:asciiTheme="minorHAnsi" w:eastAsiaTheme="minorEastAsia" w:hAnsiTheme="minorHAnsi" w:cstheme="minorBidi"/>
              <w:b w:val="0"/>
              <w:caps w:val="0"/>
              <w:noProof/>
              <w:szCs w:val="22"/>
              <w:lang w:eastAsia="de-CH"/>
            </w:rPr>
          </w:pPr>
          <w:hyperlink w:anchor="_Toc128553333" w:history="1">
            <w:r w:rsidR="00B67D74" w:rsidRPr="00A75A87">
              <w:rPr>
                <w:rStyle w:val="Hyperlink"/>
                <w:noProof/>
              </w:rPr>
              <w:t>4</w:t>
            </w:r>
            <w:r w:rsidR="00B67D74">
              <w:rPr>
                <w:rFonts w:asciiTheme="minorHAnsi" w:eastAsiaTheme="minorEastAsia" w:hAnsiTheme="minorHAnsi" w:cstheme="minorBidi"/>
                <w:b w:val="0"/>
                <w:caps w:val="0"/>
                <w:noProof/>
                <w:szCs w:val="22"/>
                <w:lang w:eastAsia="de-CH"/>
              </w:rPr>
              <w:tab/>
            </w:r>
            <w:r w:rsidR="00B67D74" w:rsidRPr="00A75A87">
              <w:rPr>
                <w:rStyle w:val="Hyperlink"/>
                <w:noProof/>
              </w:rPr>
              <w:t>Ab wann besteht ein Anspruch?</w:t>
            </w:r>
            <w:r w:rsidR="00B67D74">
              <w:rPr>
                <w:noProof/>
                <w:webHidden/>
              </w:rPr>
              <w:tab/>
            </w:r>
            <w:r w:rsidR="00B67D74">
              <w:rPr>
                <w:noProof/>
                <w:webHidden/>
              </w:rPr>
              <w:fldChar w:fldCharType="begin"/>
            </w:r>
            <w:r w:rsidR="00B67D74">
              <w:rPr>
                <w:noProof/>
                <w:webHidden/>
              </w:rPr>
              <w:instrText xml:space="preserve"> PAGEREF _Toc128553333 \h </w:instrText>
            </w:r>
            <w:r w:rsidR="00B67D74">
              <w:rPr>
                <w:noProof/>
                <w:webHidden/>
              </w:rPr>
            </w:r>
            <w:r w:rsidR="00B67D74">
              <w:rPr>
                <w:noProof/>
                <w:webHidden/>
              </w:rPr>
              <w:fldChar w:fldCharType="separate"/>
            </w:r>
            <w:r w:rsidR="00B67D74">
              <w:rPr>
                <w:noProof/>
                <w:webHidden/>
              </w:rPr>
              <w:t>4</w:t>
            </w:r>
            <w:r w:rsidR="00B67D74">
              <w:rPr>
                <w:noProof/>
                <w:webHidden/>
              </w:rPr>
              <w:fldChar w:fldCharType="end"/>
            </w:r>
          </w:hyperlink>
        </w:p>
        <w:p w14:paraId="4154FA74" w14:textId="36A67A29" w:rsidR="00B67D74" w:rsidRDefault="00000000">
          <w:pPr>
            <w:pStyle w:val="Verzeichnis2"/>
            <w:rPr>
              <w:rFonts w:asciiTheme="minorHAnsi" w:eastAsiaTheme="minorEastAsia" w:hAnsiTheme="minorHAnsi" w:cstheme="minorBidi"/>
              <w:smallCaps w:val="0"/>
              <w:noProof/>
              <w:szCs w:val="22"/>
              <w:lang w:eastAsia="de-CH"/>
            </w:rPr>
          </w:pPr>
          <w:hyperlink w:anchor="_Toc128553334" w:history="1">
            <w:r w:rsidR="00B67D74" w:rsidRPr="00A75A87">
              <w:rPr>
                <w:rStyle w:val="Hyperlink"/>
                <w:noProof/>
              </w:rPr>
              <w:t>4.1</w:t>
            </w:r>
            <w:r w:rsidR="00B67D74">
              <w:rPr>
                <w:rFonts w:asciiTheme="minorHAnsi" w:eastAsiaTheme="minorEastAsia" w:hAnsiTheme="minorHAnsi" w:cstheme="minorBidi"/>
                <w:smallCaps w:val="0"/>
                <w:noProof/>
                <w:szCs w:val="22"/>
                <w:lang w:eastAsia="de-CH"/>
              </w:rPr>
              <w:tab/>
            </w:r>
            <w:r w:rsidR="00B67D74" w:rsidRPr="00A75A87">
              <w:rPr>
                <w:rStyle w:val="Hyperlink"/>
                <w:noProof/>
              </w:rPr>
              <w:t>Wirtschaftliche Hilfe ohne ergänzende Einnahmen</w:t>
            </w:r>
            <w:r w:rsidR="00B67D74">
              <w:rPr>
                <w:noProof/>
                <w:webHidden/>
              </w:rPr>
              <w:tab/>
            </w:r>
            <w:r w:rsidR="00B67D74">
              <w:rPr>
                <w:noProof/>
                <w:webHidden/>
              </w:rPr>
              <w:fldChar w:fldCharType="begin"/>
            </w:r>
            <w:r w:rsidR="00B67D74">
              <w:rPr>
                <w:noProof/>
                <w:webHidden/>
              </w:rPr>
              <w:instrText xml:space="preserve"> PAGEREF _Toc128553334 \h </w:instrText>
            </w:r>
            <w:r w:rsidR="00B67D74">
              <w:rPr>
                <w:noProof/>
                <w:webHidden/>
              </w:rPr>
            </w:r>
            <w:r w:rsidR="00B67D74">
              <w:rPr>
                <w:noProof/>
                <w:webHidden/>
              </w:rPr>
              <w:fldChar w:fldCharType="separate"/>
            </w:r>
            <w:r w:rsidR="00B67D74">
              <w:rPr>
                <w:noProof/>
                <w:webHidden/>
              </w:rPr>
              <w:t>5</w:t>
            </w:r>
            <w:r w:rsidR="00B67D74">
              <w:rPr>
                <w:noProof/>
                <w:webHidden/>
              </w:rPr>
              <w:fldChar w:fldCharType="end"/>
            </w:r>
          </w:hyperlink>
        </w:p>
        <w:p w14:paraId="74191000" w14:textId="017889F0" w:rsidR="00B67D74" w:rsidRDefault="00000000">
          <w:pPr>
            <w:pStyle w:val="Verzeichnis2"/>
            <w:rPr>
              <w:rFonts w:asciiTheme="minorHAnsi" w:eastAsiaTheme="minorEastAsia" w:hAnsiTheme="minorHAnsi" w:cstheme="minorBidi"/>
              <w:smallCaps w:val="0"/>
              <w:noProof/>
              <w:szCs w:val="22"/>
              <w:lang w:eastAsia="de-CH"/>
            </w:rPr>
          </w:pPr>
          <w:hyperlink w:anchor="_Toc128553335" w:history="1">
            <w:r w:rsidR="00B67D74" w:rsidRPr="00A75A87">
              <w:rPr>
                <w:rStyle w:val="Hyperlink"/>
                <w:noProof/>
              </w:rPr>
              <w:t>4.2</w:t>
            </w:r>
            <w:r w:rsidR="00B67D74">
              <w:rPr>
                <w:rFonts w:asciiTheme="minorHAnsi" w:eastAsiaTheme="minorEastAsia" w:hAnsiTheme="minorHAnsi" w:cstheme="minorBidi"/>
                <w:smallCaps w:val="0"/>
                <w:noProof/>
                <w:szCs w:val="22"/>
                <w:lang w:eastAsia="de-CH"/>
              </w:rPr>
              <w:tab/>
            </w:r>
            <w:r w:rsidR="00B67D74" w:rsidRPr="00A75A87">
              <w:rPr>
                <w:rStyle w:val="Hyperlink"/>
                <w:noProof/>
              </w:rPr>
              <w:t>Wirtschaftliche Hilfe mit ergänzende Einnahmen</w:t>
            </w:r>
            <w:r w:rsidR="00B67D74">
              <w:rPr>
                <w:noProof/>
                <w:webHidden/>
              </w:rPr>
              <w:tab/>
            </w:r>
            <w:r w:rsidR="00B67D74">
              <w:rPr>
                <w:noProof/>
                <w:webHidden/>
              </w:rPr>
              <w:fldChar w:fldCharType="begin"/>
            </w:r>
            <w:r w:rsidR="00B67D74">
              <w:rPr>
                <w:noProof/>
                <w:webHidden/>
              </w:rPr>
              <w:instrText xml:space="preserve"> PAGEREF _Toc128553335 \h </w:instrText>
            </w:r>
            <w:r w:rsidR="00B67D74">
              <w:rPr>
                <w:noProof/>
                <w:webHidden/>
              </w:rPr>
            </w:r>
            <w:r w:rsidR="00B67D74">
              <w:rPr>
                <w:noProof/>
                <w:webHidden/>
              </w:rPr>
              <w:fldChar w:fldCharType="separate"/>
            </w:r>
            <w:r w:rsidR="00B67D74">
              <w:rPr>
                <w:noProof/>
                <w:webHidden/>
              </w:rPr>
              <w:t>5</w:t>
            </w:r>
            <w:r w:rsidR="00B67D74">
              <w:rPr>
                <w:noProof/>
                <w:webHidden/>
              </w:rPr>
              <w:fldChar w:fldCharType="end"/>
            </w:r>
          </w:hyperlink>
        </w:p>
        <w:p w14:paraId="0087C45E" w14:textId="03612FE1" w:rsidR="00B67D74" w:rsidRDefault="00000000">
          <w:pPr>
            <w:pStyle w:val="Verzeichnis1"/>
            <w:rPr>
              <w:rFonts w:asciiTheme="minorHAnsi" w:eastAsiaTheme="minorEastAsia" w:hAnsiTheme="minorHAnsi" w:cstheme="minorBidi"/>
              <w:b w:val="0"/>
              <w:caps w:val="0"/>
              <w:noProof/>
              <w:szCs w:val="22"/>
              <w:lang w:eastAsia="de-CH"/>
            </w:rPr>
          </w:pPr>
          <w:hyperlink w:anchor="_Toc128553336" w:history="1">
            <w:r w:rsidR="00B67D74" w:rsidRPr="00A75A87">
              <w:rPr>
                <w:rStyle w:val="Hyperlink"/>
                <w:noProof/>
              </w:rPr>
              <w:t>5</w:t>
            </w:r>
            <w:r w:rsidR="00B67D74">
              <w:rPr>
                <w:rFonts w:asciiTheme="minorHAnsi" w:eastAsiaTheme="minorEastAsia" w:hAnsiTheme="minorHAnsi" w:cstheme="minorBidi"/>
                <w:b w:val="0"/>
                <w:caps w:val="0"/>
                <w:noProof/>
                <w:szCs w:val="22"/>
                <w:lang w:eastAsia="de-CH"/>
              </w:rPr>
              <w:tab/>
            </w:r>
            <w:r w:rsidR="00B67D74" w:rsidRPr="00A75A87">
              <w:rPr>
                <w:rStyle w:val="Hyperlink"/>
                <w:noProof/>
              </w:rPr>
              <w:t>Feststellung der Unterstützungsbedürftigkeit</w:t>
            </w:r>
            <w:r w:rsidR="00B67D74">
              <w:rPr>
                <w:noProof/>
                <w:webHidden/>
              </w:rPr>
              <w:tab/>
            </w:r>
            <w:r w:rsidR="00B67D74">
              <w:rPr>
                <w:noProof/>
                <w:webHidden/>
              </w:rPr>
              <w:fldChar w:fldCharType="begin"/>
            </w:r>
            <w:r w:rsidR="00B67D74">
              <w:rPr>
                <w:noProof/>
                <w:webHidden/>
              </w:rPr>
              <w:instrText xml:space="preserve"> PAGEREF _Toc128553336 \h </w:instrText>
            </w:r>
            <w:r w:rsidR="00B67D74">
              <w:rPr>
                <w:noProof/>
                <w:webHidden/>
              </w:rPr>
            </w:r>
            <w:r w:rsidR="00B67D74">
              <w:rPr>
                <w:noProof/>
                <w:webHidden/>
              </w:rPr>
              <w:fldChar w:fldCharType="separate"/>
            </w:r>
            <w:r w:rsidR="00B67D74">
              <w:rPr>
                <w:noProof/>
                <w:webHidden/>
              </w:rPr>
              <w:t>5</w:t>
            </w:r>
            <w:r w:rsidR="00B67D74">
              <w:rPr>
                <w:noProof/>
                <w:webHidden/>
              </w:rPr>
              <w:fldChar w:fldCharType="end"/>
            </w:r>
          </w:hyperlink>
        </w:p>
        <w:p w14:paraId="73850111" w14:textId="45ADC38A" w:rsidR="00B67D74" w:rsidRDefault="00000000">
          <w:pPr>
            <w:pStyle w:val="Verzeichnis2"/>
            <w:rPr>
              <w:rFonts w:asciiTheme="minorHAnsi" w:eastAsiaTheme="minorEastAsia" w:hAnsiTheme="minorHAnsi" w:cstheme="minorBidi"/>
              <w:smallCaps w:val="0"/>
              <w:noProof/>
              <w:szCs w:val="22"/>
              <w:lang w:eastAsia="de-CH"/>
            </w:rPr>
          </w:pPr>
          <w:hyperlink w:anchor="_Toc128553337" w:history="1">
            <w:r w:rsidR="00B67D74" w:rsidRPr="00A75A87">
              <w:rPr>
                <w:rStyle w:val="Hyperlink"/>
                <w:noProof/>
              </w:rPr>
              <w:t>5.1</w:t>
            </w:r>
            <w:r w:rsidR="00B67D74">
              <w:rPr>
                <w:rFonts w:asciiTheme="minorHAnsi" w:eastAsiaTheme="minorEastAsia" w:hAnsiTheme="minorHAnsi" w:cstheme="minorBidi"/>
                <w:smallCaps w:val="0"/>
                <w:noProof/>
                <w:szCs w:val="22"/>
                <w:lang w:eastAsia="de-CH"/>
              </w:rPr>
              <w:tab/>
            </w:r>
            <w:r w:rsidR="00B67D74" w:rsidRPr="00A75A87">
              <w:rPr>
                <w:rStyle w:val="Hyperlink"/>
                <w:noProof/>
              </w:rPr>
              <w:t>Berechnung der Eintrittsgrenze: Unterstützungsbedürftigkeit</w:t>
            </w:r>
            <w:r w:rsidR="00B67D74">
              <w:rPr>
                <w:noProof/>
                <w:webHidden/>
              </w:rPr>
              <w:tab/>
            </w:r>
            <w:r w:rsidR="00B67D74">
              <w:rPr>
                <w:noProof/>
                <w:webHidden/>
              </w:rPr>
              <w:fldChar w:fldCharType="begin"/>
            </w:r>
            <w:r w:rsidR="00B67D74">
              <w:rPr>
                <w:noProof/>
                <w:webHidden/>
              </w:rPr>
              <w:instrText xml:space="preserve"> PAGEREF _Toc128553337 \h </w:instrText>
            </w:r>
            <w:r w:rsidR="00B67D74">
              <w:rPr>
                <w:noProof/>
                <w:webHidden/>
              </w:rPr>
            </w:r>
            <w:r w:rsidR="00B67D74">
              <w:rPr>
                <w:noProof/>
                <w:webHidden/>
              </w:rPr>
              <w:fldChar w:fldCharType="separate"/>
            </w:r>
            <w:r w:rsidR="00B67D74">
              <w:rPr>
                <w:noProof/>
                <w:webHidden/>
              </w:rPr>
              <w:t>5</w:t>
            </w:r>
            <w:r w:rsidR="00B67D74">
              <w:rPr>
                <w:noProof/>
                <w:webHidden/>
              </w:rPr>
              <w:fldChar w:fldCharType="end"/>
            </w:r>
          </w:hyperlink>
        </w:p>
        <w:p w14:paraId="5086EED9" w14:textId="470E40A2" w:rsidR="00B67D74" w:rsidRDefault="00000000">
          <w:pPr>
            <w:pStyle w:val="Verzeichnis2"/>
            <w:rPr>
              <w:rFonts w:asciiTheme="minorHAnsi" w:eastAsiaTheme="minorEastAsia" w:hAnsiTheme="minorHAnsi" w:cstheme="minorBidi"/>
              <w:smallCaps w:val="0"/>
              <w:noProof/>
              <w:szCs w:val="22"/>
              <w:lang w:eastAsia="de-CH"/>
            </w:rPr>
          </w:pPr>
          <w:hyperlink w:anchor="_Toc128553338" w:history="1">
            <w:r w:rsidR="00B67D74" w:rsidRPr="00A75A87">
              <w:rPr>
                <w:rStyle w:val="Hyperlink"/>
                <w:noProof/>
              </w:rPr>
              <w:t>5.2</w:t>
            </w:r>
            <w:r w:rsidR="00B67D74">
              <w:rPr>
                <w:rFonts w:asciiTheme="minorHAnsi" w:eastAsiaTheme="minorEastAsia" w:hAnsiTheme="minorHAnsi" w:cstheme="minorBidi"/>
                <w:smallCaps w:val="0"/>
                <w:noProof/>
                <w:szCs w:val="22"/>
                <w:lang w:eastAsia="de-CH"/>
              </w:rPr>
              <w:tab/>
            </w:r>
            <w:r w:rsidR="00B67D74" w:rsidRPr="00A75A87">
              <w:rPr>
                <w:rStyle w:val="Hyperlink"/>
                <w:noProof/>
              </w:rPr>
              <w:t>Berechnung der Austrittsgrenze</w:t>
            </w:r>
            <w:r w:rsidR="00B67D74">
              <w:rPr>
                <w:noProof/>
                <w:webHidden/>
              </w:rPr>
              <w:tab/>
            </w:r>
            <w:r w:rsidR="00B67D74">
              <w:rPr>
                <w:noProof/>
                <w:webHidden/>
              </w:rPr>
              <w:fldChar w:fldCharType="begin"/>
            </w:r>
            <w:r w:rsidR="00B67D74">
              <w:rPr>
                <w:noProof/>
                <w:webHidden/>
              </w:rPr>
              <w:instrText xml:space="preserve"> PAGEREF _Toc128553338 \h </w:instrText>
            </w:r>
            <w:r w:rsidR="00B67D74">
              <w:rPr>
                <w:noProof/>
                <w:webHidden/>
              </w:rPr>
            </w:r>
            <w:r w:rsidR="00B67D74">
              <w:rPr>
                <w:noProof/>
                <w:webHidden/>
              </w:rPr>
              <w:fldChar w:fldCharType="separate"/>
            </w:r>
            <w:r w:rsidR="00B67D74">
              <w:rPr>
                <w:noProof/>
                <w:webHidden/>
              </w:rPr>
              <w:t>5</w:t>
            </w:r>
            <w:r w:rsidR="00B67D74">
              <w:rPr>
                <w:noProof/>
                <w:webHidden/>
              </w:rPr>
              <w:fldChar w:fldCharType="end"/>
            </w:r>
          </w:hyperlink>
        </w:p>
        <w:p w14:paraId="6385E202" w14:textId="31B1965D" w:rsidR="00B67D74" w:rsidRDefault="00000000">
          <w:pPr>
            <w:pStyle w:val="Verzeichnis1"/>
            <w:rPr>
              <w:rFonts w:asciiTheme="minorHAnsi" w:eastAsiaTheme="minorEastAsia" w:hAnsiTheme="minorHAnsi" w:cstheme="minorBidi"/>
              <w:b w:val="0"/>
              <w:caps w:val="0"/>
              <w:noProof/>
              <w:szCs w:val="22"/>
              <w:lang w:eastAsia="de-CH"/>
            </w:rPr>
          </w:pPr>
          <w:hyperlink w:anchor="_Toc128553339" w:history="1">
            <w:r w:rsidR="00B67D74" w:rsidRPr="00A75A87">
              <w:rPr>
                <w:rStyle w:val="Hyperlink"/>
                <w:noProof/>
              </w:rPr>
              <w:t>6</w:t>
            </w:r>
            <w:r w:rsidR="00B67D74">
              <w:rPr>
                <w:rFonts w:asciiTheme="minorHAnsi" w:eastAsiaTheme="minorEastAsia" w:hAnsiTheme="minorHAnsi" w:cstheme="minorBidi"/>
                <w:b w:val="0"/>
                <w:caps w:val="0"/>
                <w:noProof/>
                <w:szCs w:val="22"/>
                <w:lang w:eastAsia="de-CH"/>
              </w:rPr>
              <w:tab/>
            </w:r>
            <w:r w:rsidR="00B67D74" w:rsidRPr="00A75A87">
              <w:rPr>
                <w:rStyle w:val="Hyperlink"/>
                <w:noProof/>
              </w:rPr>
              <w:t>Notzahlungen bei neu anlaufenden Fällen</w:t>
            </w:r>
            <w:r w:rsidR="00B67D74">
              <w:rPr>
                <w:noProof/>
                <w:webHidden/>
              </w:rPr>
              <w:tab/>
            </w:r>
            <w:r w:rsidR="00B67D74">
              <w:rPr>
                <w:noProof/>
                <w:webHidden/>
              </w:rPr>
              <w:fldChar w:fldCharType="begin"/>
            </w:r>
            <w:r w:rsidR="00B67D74">
              <w:rPr>
                <w:noProof/>
                <w:webHidden/>
              </w:rPr>
              <w:instrText xml:space="preserve"> PAGEREF _Toc128553339 \h </w:instrText>
            </w:r>
            <w:r w:rsidR="00B67D74">
              <w:rPr>
                <w:noProof/>
                <w:webHidden/>
              </w:rPr>
            </w:r>
            <w:r w:rsidR="00B67D74">
              <w:rPr>
                <w:noProof/>
                <w:webHidden/>
              </w:rPr>
              <w:fldChar w:fldCharType="separate"/>
            </w:r>
            <w:r w:rsidR="00B67D74">
              <w:rPr>
                <w:noProof/>
                <w:webHidden/>
              </w:rPr>
              <w:t>6</w:t>
            </w:r>
            <w:r w:rsidR="00B67D74">
              <w:rPr>
                <w:noProof/>
                <w:webHidden/>
              </w:rPr>
              <w:fldChar w:fldCharType="end"/>
            </w:r>
          </w:hyperlink>
        </w:p>
        <w:p w14:paraId="223C4523" w14:textId="04346CAA" w:rsidR="00B67D74" w:rsidRDefault="00000000">
          <w:pPr>
            <w:pStyle w:val="Verzeichnis2"/>
            <w:rPr>
              <w:rFonts w:asciiTheme="minorHAnsi" w:eastAsiaTheme="minorEastAsia" w:hAnsiTheme="minorHAnsi" w:cstheme="minorBidi"/>
              <w:smallCaps w:val="0"/>
              <w:noProof/>
              <w:szCs w:val="22"/>
              <w:lang w:eastAsia="de-CH"/>
            </w:rPr>
          </w:pPr>
          <w:hyperlink w:anchor="_Toc128553340" w:history="1">
            <w:r w:rsidR="00B67D74" w:rsidRPr="00A75A87">
              <w:rPr>
                <w:rStyle w:val="Hyperlink"/>
                <w:noProof/>
              </w:rPr>
              <w:t>6.1</w:t>
            </w:r>
            <w:r w:rsidR="00B67D74">
              <w:rPr>
                <w:rFonts w:asciiTheme="minorHAnsi" w:eastAsiaTheme="minorEastAsia" w:hAnsiTheme="minorHAnsi" w:cstheme="minorBidi"/>
                <w:smallCaps w:val="0"/>
                <w:noProof/>
                <w:szCs w:val="22"/>
                <w:lang w:eastAsia="de-CH"/>
              </w:rPr>
              <w:tab/>
            </w:r>
            <w:r w:rsidR="00B67D74" w:rsidRPr="00A75A87">
              <w:rPr>
                <w:rStyle w:val="Hyperlink"/>
                <w:noProof/>
              </w:rPr>
              <w:t>Voraussetzungen</w:t>
            </w:r>
            <w:r w:rsidR="00B67D74">
              <w:rPr>
                <w:noProof/>
                <w:webHidden/>
              </w:rPr>
              <w:tab/>
            </w:r>
            <w:r w:rsidR="00B67D74">
              <w:rPr>
                <w:noProof/>
                <w:webHidden/>
              </w:rPr>
              <w:fldChar w:fldCharType="begin"/>
            </w:r>
            <w:r w:rsidR="00B67D74">
              <w:rPr>
                <w:noProof/>
                <w:webHidden/>
              </w:rPr>
              <w:instrText xml:space="preserve"> PAGEREF _Toc128553340 \h </w:instrText>
            </w:r>
            <w:r w:rsidR="00B67D74">
              <w:rPr>
                <w:noProof/>
                <w:webHidden/>
              </w:rPr>
            </w:r>
            <w:r w:rsidR="00B67D74">
              <w:rPr>
                <w:noProof/>
                <w:webHidden/>
              </w:rPr>
              <w:fldChar w:fldCharType="separate"/>
            </w:r>
            <w:r w:rsidR="00B67D74">
              <w:rPr>
                <w:noProof/>
                <w:webHidden/>
              </w:rPr>
              <w:t>6</w:t>
            </w:r>
            <w:r w:rsidR="00B67D74">
              <w:rPr>
                <w:noProof/>
                <w:webHidden/>
              </w:rPr>
              <w:fldChar w:fldCharType="end"/>
            </w:r>
          </w:hyperlink>
        </w:p>
        <w:p w14:paraId="7D352475" w14:textId="42889DFD" w:rsidR="00B67D74" w:rsidRDefault="00000000">
          <w:pPr>
            <w:pStyle w:val="Verzeichnis2"/>
            <w:rPr>
              <w:rFonts w:asciiTheme="minorHAnsi" w:eastAsiaTheme="minorEastAsia" w:hAnsiTheme="minorHAnsi" w:cstheme="minorBidi"/>
              <w:smallCaps w:val="0"/>
              <w:noProof/>
              <w:szCs w:val="22"/>
              <w:lang w:eastAsia="de-CH"/>
            </w:rPr>
          </w:pPr>
          <w:hyperlink w:anchor="_Toc128553341" w:history="1">
            <w:r w:rsidR="00B67D74" w:rsidRPr="00A75A87">
              <w:rPr>
                <w:rStyle w:val="Hyperlink"/>
                <w:noProof/>
              </w:rPr>
              <w:t>6.2</w:t>
            </w:r>
            <w:r w:rsidR="00B67D74">
              <w:rPr>
                <w:rFonts w:asciiTheme="minorHAnsi" w:eastAsiaTheme="minorEastAsia" w:hAnsiTheme="minorHAnsi" w:cstheme="minorBidi"/>
                <w:smallCaps w:val="0"/>
                <w:noProof/>
                <w:szCs w:val="22"/>
                <w:lang w:eastAsia="de-CH"/>
              </w:rPr>
              <w:tab/>
            </w:r>
            <w:r w:rsidR="00B67D74" w:rsidRPr="00A75A87">
              <w:rPr>
                <w:rStyle w:val="Hyperlink"/>
                <w:noProof/>
              </w:rPr>
              <w:t>Dauer und Höhe</w:t>
            </w:r>
            <w:r w:rsidR="00B67D74">
              <w:rPr>
                <w:noProof/>
                <w:webHidden/>
              </w:rPr>
              <w:tab/>
            </w:r>
            <w:r w:rsidR="00B67D74">
              <w:rPr>
                <w:noProof/>
                <w:webHidden/>
              </w:rPr>
              <w:fldChar w:fldCharType="begin"/>
            </w:r>
            <w:r w:rsidR="00B67D74">
              <w:rPr>
                <w:noProof/>
                <w:webHidden/>
              </w:rPr>
              <w:instrText xml:space="preserve"> PAGEREF _Toc128553341 \h </w:instrText>
            </w:r>
            <w:r w:rsidR="00B67D74">
              <w:rPr>
                <w:noProof/>
                <w:webHidden/>
              </w:rPr>
            </w:r>
            <w:r w:rsidR="00B67D74">
              <w:rPr>
                <w:noProof/>
                <w:webHidden/>
              </w:rPr>
              <w:fldChar w:fldCharType="separate"/>
            </w:r>
            <w:r w:rsidR="00B67D74">
              <w:rPr>
                <w:noProof/>
                <w:webHidden/>
              </w:rPr>
              <w:t>6</w:t>
            </w:r>
            <w:r w:rsidR="00B67D74">
              <w:rPr>
                <w:noProof/>
                <w:webHidden/>
              </w:rPr>
              <w:fldChar w:fldCharType="end"/>
            </w:r>
          </w:hyperlink>
        </w:p>
        <w:p w14:paraId="1BE4DE81" w14:textId="3A445B1D" w:rsidR="008226C7" w:rsidRPr="00D27E16" w:rsidRDefault="0040401A" w:rsidP="003E0C5A">
          <w:pPr>
            <w:pStyle w:val="Verzeichnis1"/>
            <w:spacing w:line="276" w:lineRule="auto"/>
            <w:rPr>
              <w:bCs/>
              <w:szCs w:val="22"/>
              <w:lang w:val="de-DE"/>
            </w:rPr>
          </w:pPr>
          <w:r w:rsidRPr="00D27E16">
            <w:rPr>
              <w:b w:val="0"/>
              <w:bCs/>
              <w:szCs w:val="22"/>
              <w:lang w:val="de-DE"/>
            </w:rPr>
            <w:fldChar w:fldCharType="end"/>
          </w:r>
        </w:p>
      </w:sdtContent>
    </w:sdt>
    <w:p w14:paraId="3638BEC0" w14:textId="77777777" w:rsidR="008226C7" w:rsidRPr="00D27E16" w:rsidRDefault="008226C7" w:rsidP="003E0C5A">
      <w:pPr>
        <w:pStyle w:val="berschrift1"/>
        <w:spacing w:after="120" w:line="276" w:lineRule="auto"/>
        <w:rPr>
          <w:rFonts w:cs="Arial"/>
          <w:szCs w:val="22"/>
        </w:rPr>
      </w:pPr>
      <w:bookmarkStart w:id="1" w:name="_Toc128553322"/>
      <w:r w:rsidRPr="00D27E16">
        <w:rPr>
          <w:rFonts w:cs="Arial"/>
          <w:szCs w:val="22"/>
        </w:rPr>
        <w:t>Grundsatz</w:t>
      </w:r>
      <w:bookmarkEnd w:id="1"/>
    </w:p>
    <w:p w14:paraId="4AA57BA7" w14:textId="77777777" w:rsidR="00736AB1" w:rsidRDefault="008226C7" w:rsidP="003E0C5A">
      <w:pPr>
        <w:pStyle w:val="Absatz0"/>
        <w:spacing w:line="276" w:lineRule="auto"/>
        <w:rPr>
          <w:szCs w:val="22"/>
        </w:rPr>
      </w:pPr>
      <w:r w:rsidRPr="00D27E16">
        <w:rPr>
          <w:szCs w:val="22"/>
        </w:rPr>
        <w:t xml:space="preserve">Gemäss § 14 ff SHG und § 16 f SHV haben Personen Anspruch auf wirtschaftliche </w:t>
      </w:r>
      <w:r w:rsidR="005E645E" w:rsidRPr="00D27E16">
        <w:rPr>
          <w:szCs w:val="22"/>
        </w:rPr>
        <w:t>H</w:t>
      </w:r>
      <w:r w:rsidRPr="00D27E16">
        <w:rPr>
          <w:szCs w:val="22"/>
        </w:rPr>
        <w:t xml:space="preserve">ilfe, wenn sie </w:t>
      </w:r>
      <w:proofErr w:type="gramStart"/>
      <w:r w:rsidRPr="00D27E16">
        <w:rPr>
          <w:szCs w:val="22"/>
        </w:rPr>
        <w:t>selber</w:t>
      </w:r>
      <w:proofErr w:type="gramEnd"/>
      <w:r w:rsidRPr="00D27E16">
        <w:rPr>
          <w:szCs w:val="22"/>
        </w:rPr>
        <w:t xml:space="preserve"> für ihren Lebensunterhalt nicht hinreichend oder rechtzeitig aufkommen können. Zur Klärung eines allfälligen Anspruches sind die Teams der </w:t>
      </w:r>
      <w:proofErr w:type="spellStart"/>
      <w:r w:rsidRPr="00D27E16">
        <w:rPr>
          <w:szCs w:val="22"/>
        </w:rPr>
        <w:t>Intakes</w:t>
      </w:r>
      <w:proofErr w:type="spellEnd"/>
      <w:r w:rsidRPr="00D27E16">
        <w:rPr>
          <w:szCs w:val="22"/>
        </w:rPr>
        <w:t xml:space="preserve"> und der ZAV im Rahmen des Aufnahmeprozesses zuständig.</w:t>
      </w:r>
    </w:p>
    <w:p w14:paraId="4E31F4E5" w14:textId="77777777" w:rsidR="00736AB1" w:rsidRDefault="00736AB1" w:rsidP="003E0C5A">
      <w:pPr>
        <w:pStyle w:val="Absatz0"/>
        <w:spacing w:line="276" w:lineRule="auto"/>
        <w:rPr>
          <w:szCs w:val="22"/>
        </w:rPr>
      </w:pPr>
    </w:p>
    <w:p w14:paraId="29AFE0A3" w14:textId="21C0BD87" w:rsidR="00736AB1" w:rsidRPr="0005774B" w:rsidRDefault="00736AB1" w:rsidP="00736AB1">
      <w:pPr>
        <w:pStyle w:val="Absatz0"/>
        <w:rPr>
          <w:szCs w:val="22"/>
        </w:rPr>
      </w:pPr>
      <w:r>
        <w:t xml:space="preserve">Die allgemeinen Grundlagen zum </w:t>
      </w:r>
      <w:r w:rsidRPr="0005774B">
        <w:rPr>
          <w:szCs w:val="22"/>
        </w:rPr>
        <w:t xml:space="preserve">Aufnahmeprozess sind in der </w:t>
      </w:r>
      <w:hyperlink r:id="rId12" w:tgtFrame="_blank" w:history="1">
        <w:proofErr w:type="gramStart"/>
        <w:r w:rsidR="0005774B" w:rsidRPr="0005774B">
          <w:rPr>
            <w:rStyle w:val="Hyperlink"/>
            <w:szCs w:val="22"/>
            <w:lang w:val="de-DE"/>
          </w:rPr>
          <w:t>HAW Aufnahmeprozess</w:t>
        </w:r>
        <w:proofErr w:type="gramEnd"/>
        <w:r w:rsidR="0005774B" w:rsidRPr="0005774B">
          <w:rPr>
            <w:rStyle w:val="Hyperlink"/>
            <w:szCs w:val="22"/>
            <w:lang w:val="de-DE"/>
          </w:rPr>
          <w:t xml:space="preserve"> – Grundlagen</w:t>
        </w:r>
      </w:hyperlink>
      <w:r w:rsidR="0005774B" w:rsidRPr="0005774B">
        <w:rPr>
          <w:szCs w:val="22"/>
        </w:rPr>
        <w:t xml:space="preserve"> </w:t>
      </w:r>
      <w:r w:rsidRPr="0005774B">
        <w:rPr>
          <w:szCs w:val="22"/>
        </w:rPr>
        <w:t>festgehalten.</w:t>
      </w:r>
    </w:p>
    <w:p w14:paraId="7CB7E288" w14:textId="63C064C6" w:rsidR="00736AB1" w:rsidRDefault="00736AB1">
      <w:pPr>
        <w:rPr>
          <w:szCs w:val="22"/>
        </w:rPr>
      </w:pPr>
      <w:r>
        <w:rPr>
          <w:szCs w:val="22"/>
        </w:rPr>
        <w:br w:type="page"/>
      </w:r>
    </w:p>
    <w:p w14:paraId="66E6E455" w14:textId="77777777" w:rsidR="008226C7" w:rsidRPr="00D27E16" w:rsidRDefault="008226C7" w:rsidP="003E0C5A">
      <w:pPr>
        <w:pStyle w:val="Absatz0"/>
        <w:spacing w:line="276" w:lineRule="auto"/>
        <w:rPr>
          <w:szCs w:val="22"/>
        </w:rPr>
      </w:pPr>
    </w:p>
    <w:p w14:paraId="357A7C0F" w14:textId="77777777" w:rsidR="008226C7" w:rsidRPr="00D27E16" w:rsidRDefault="008226C7" w:rsidP="003E0C5A">
      <w:pPr>
        <w:pStyle w:val="berschrift1"/>
        <w:spacing w:after="120" w:line="276" w:lineRule="auto"/>
        <w:rPr>
          <w:rFonts w:cs="Arial"/>
          <w:szCs w:val="22"/>
        </w:rPr>
      </w:pPr>
      <w:bookmarkStart w:id="2" w:name="_Toc128553323"/>
      <w:r w:rsidRPr="00D27E16">
        <w:rPr>
          <w:rFonts w:cs="Arial"/>
          <w:szCs w:val="22"/>
        </w:rPr>
        <w:t>Standards zum Ausfüllen des Antrages auf wirtschaftliche Hilfe</w:t>
      </w:r>
      <w:bookmarkEnd w:id="2"/>
    </w:p>
    <w:p w14:paraId="18634806" w14:textId="722AE8EE" w:rsidR="006D4B0D" w:rsidRPr="001A1C25" w:rsidRDefault="006D4B0D" w:rsidP="003E0C5A">
      <w:pPr>
        <w:pStyle w:val="Absatz0"/>
        <w:numPr>
          <w:ilvl w:val="0"/>
          <w:numId w:val="5"/>
        </w:numPr>
        <w:tabs>
          <w:tab w:val="clear" w:pos="720"/>
          <w:tab w:val="num" w:pos="360"/>
        </w:tabs>
        <w:spacing w:line="276" w:lineRule="auto"/>
        <w:ind w:left="357" w:hanging="357"/>
        <w:rPr>
          <w:szCs w:val="22"/>
        </w:rPr>
      </w:pPr>
      <w:r w:rsidRPr="001A1C25">
        <w:rPr>
          <w:szCs w:val="22"/>
        </w:rPr>
        <w:t>Der Antrag wird von de</w:t>
      </w:r>
      <w:r w:rsidR="007D17B8" w:rsidRPr="001A1C25">
        <w:rPr>
          <w:szCs w:val="22"/>
        </w:rPr>
        <w:t>m</w:t>
      </w:r>
      <w:r w:rsidR="00F85CC9">
        <w:rPr>
          <w:szCs w:val="22"/>
        </w:rPr>
        <w:t>*</w:t>
      </w:r>
      <w:r w:rsidR="007D17B8" w:rsidRPr="001A1C25">
        <w:rPr>
          <w:szCs w:val="22"/>
        </w:rPr>
        <w:t xml:space="preserve">der </w:t>
      </w:r>
      <w:r w:rsidRPr="001A1C25">
        <w:rPr>
          <w:szCs w:val="22"/>
        </w:rPr>
        <w:t>Klien</w:t>
      </w:r>
      <w:r w:rsidR="00F85CC9">
        <w:rPr>
          <w:szCs w:val="22"/>
        </w:rPr>
        <w:t xml:space="preserve">t*in (KL) </w:t>
      </w:r>
      <w:r w:rsidR="000C0587" w:rsidRPr="001A1C25">
        <w:rPr>
          <w:szCs w:val="22"/>
        </w:rPr>
        <w:t xml:space="preserve">handschriftlich oder am Computer </w:t>
      </w:r>
      <w:r w:rsidR="00E505BD" w:rsidRPr="001A1C25">
        <w:rPr>
          <w:szCs w:val="22"/>
        </w:rPr>
        <w:t xml:space="preserve">ausgefüllt </w:t>
      </w:r>
      <w:r w:rsidRPr="001A1C25">
        <w:rPr>
          <w:szCs w:val="22"/>
        </w:rPr>
        <w:t>und alle notwendigen Unterlagen</w:t>
      </w:r>
      <w:r w:rsidR="00F77CF9" w:rsidRPr="001A1C25">
        <w:rPr>
          <w:szCs w:val="22"/>
        </w:rPr>
        <w:t xml:space="preserve"> werden</w:t>
      </w:r>
      <w:r w:rsidRPr="001A1C25">
        <w:rPr>
          <w:szCs w:val="22"/>
        </w:rPr>
        <w:t xml:space="preserve"> gemäss Unterlagenliste vollständig </w:t>
      </w:r>
      <w:r w:rsidR="007D17B8" w:rsidRPr="001A1C25">
        <w:rPr>
          <w:szCs w:val="22"/>
        </w:rPr>
        <w:t>beigefügt</w:t>
      </w:r>
      <w:r w:rsidRPr="001A1C25">
        <w:rPr>
          <w:szCs w:val="22"/>
        </w:rPr>
        <w:t xml:space="preserve">. Dabei wird </w:t>
      </w:r>
      <w:r w:rsidR="00F85CC9">
        <w:rPr>
          <w:szCs w:val="22"/>
        </w:rPr>
        <w:t>KL</w:t>
      </w:r>
      <w:r w:rsidRPr="001A1C25">
        <w:rPr>
          <w:szCs w:val="22"/>
        </w:rPr>
        <w:t xml:space="preserve"> von den Sachbearbeite</w:t>
      </w:r>
      <w:r w:rsidR="0055544B" w:rsidRPr="001A1C25">
        <w:rPr>
          <w:szCs w:val="22"/>
        </w:rPr>
        <w:t>nden</w:t>
      </w:r>
      <w:r w:rsidR="009964E8">
        <w:rPr>
          <w:szCs w:val="22"/>
        </w:rPr>
        <w:t xml:space="preserve"> (SB)</w:t>
      </w:r>
      <w:r w:rsidRPr="001A1C25">
        <w:rPr>
          <w:szCs w:val="22"/>
        </w:rPr>
        <w:t xml:space="preserve"> des </w:t>
      </w:r>
      <w:proofErr w:type="spellStart"/>
      <w:r w:rsidRPr="001A1C25">
        <w:rPr>
          <w:szCs w:val="22"/>
        </w:rPr>
        <w:t>Intake</w:t>
      </w:r>
      <w:r w:rsidR="00AA2D3E" w:rsidRPr="001A1C25">
        <w:rPr>
          <w:szCs w:val="22"/>
        </w:rPr>
        <w:t>s</w:t>
      </w:r>
      <w:proofErr w:type="spellEnd"/>
      <w:r w:rsidRPr="001A1C25">
        <w:rPr>
          <w:szCs w:val="22"/>
        </w:rPr>
        <w:t xml:space="preserve"> unterstützt und nötigenfalls angeleitet.</w:t>
      </w:r>
      <w:r w:rsidR="0055544B" w:rsidRPr="001A1C25">
        <w:rPr>
          <w:szCs w:val="22"/>
        </w:rPr>
        <w:t xml:space="preserve"> </w:t>
      </w:r>
    </w:p>
    <w:p w14:paraId="36F620A5" w14:textId="0C6E9D92" w:rsidR="008226C7" w:rsidRPr="00D27E16" w:rsidRDefault="008226C7" w:rsidP="003E0C5A">
      <w:pPr>
        <w:pStyle w:val="Absatz0"/>
        <w:numPr>
          <w:ilvl w:val="0"/>
          <w:numId w:val="5"/>
        </w:numPr>
        <w:tabs>
          <w:tab w:val="clear" w:pos="720"/>
          <w:tab w:val="num" w:pos="360"/>
        </w:tabs>
        <w:spacing w:line="276" w:lineRule="auto"/>
        <w:ind w:left="357" w:hanging="357"/>
        <w:rPr>
          <w:szCs w:val="22"/>
        </w:rPr>
      </w:pPr>
      <w:r w:rsidRPr="00D27E16">
        <w:rPr>
          <w:szCs w:val="22"/>
        </w:rPr>
        <w:t xml:space="preserve">Der ausgefüllte Antrag wird von </w:t>
      </w:r>
      <w:r w:rsidR="00F85CC9">
        <w:rPr>
          <w:szCs w:val="22"/>
        </w:rPr>
        <w:t>dem*</w:t>
      </w:r>
      <w:r w:rsidR="0019142E">
        <w:rPr>
          <w:szCs w:val="22"/>
        </w:rPr>
        <w:t>der</w:t>
      </w:r>
      <w:r w:rsidRPr="00D27E16">
        <w:rPr>
          <w:szCs w:val="22"/>
        </w:rPr>
        <w:t xml:space="preserve"> Sozialarbeiter</w:t>
      </w:r>
      <w:r w:rsidR="00F85CC9">
        <w:rPr>
          <w:szCs w:val="22"/>
        </w:rPr>
        <w:t>*in</w:t>
      </w:r>
      <w:r w:rsidRPr="00D27E16">
        <w:rPr>
          <w:szCs w:val="22"/>
        </w:rPr>
        <w:t xml:space="preserve"> </w:t>
      </w:r>
      <w:r w:rsidR="009964E8">
        <w:rPr>
          <w:szCs w:val="22"/>
        </w:rPr>
        <w:t xml:space="preserve">(SA) </w:t>
      </w:r>
      <w:r w:rsidRPr="00D27E16">
        <w:rPr>
          <w:szCs w:val="22"/>
        </w:rPr>
        <w:t xml:space="preserve">zusammen mit </w:t>
      </w:r>
      <w:r w:rsidR="00F85CC9">
        <w:rPr>
          <w:szCs w:val="22"/>
        </w:rPr>
        <w:t>KL</w:t>
      </w:r>
      <w:r w:rsidRPr="00D27E16">
        <w:rPr>
          <w:szCs w:val="22"/>
        </w:rPr>
        <w:t xml:space="preserve"> besprochen und auf Vollständigkeit überprüft.</w:t>
      </w:r>
    </w:p>
    <w:p w14:paraId="1B4F2193" w14:textId="2391A8A4" w:rsidR="008226C7" w:rsidRPr="00D27E16" w:rsidRDefault="008226C7" w:rsidP="003E0C5A">
      <w:pPr>
        <w:pStyle w:val="Absatz0"/>
        <w:numPr>
          <w:ilvl w:val="0"/>
          <w:numId w:val="5"/>
        </w:numPr>
        <w:tabs>
          <w:tab w:val="clear" w:pos="720"/>
          <w:tab w:val="num" w:pos="360"/>
        </w:tabs>
        <w:spacing w:line="276" w:lineRule="auto"/>
        <w:ind w:left="357" w:hanging="357"/>
        <w:rPr>
          <w:szCs w:val="22"/>
        </w:rPr>
      </w:pPr>
      <w:r w:rsidRPr="00D27E16">
        <w:rPr>
          <w:szCs w:val="22"/>
        </w:rPr>
        <w:t xml:space="preserve">Der Antrag wird im Beisein </w:t>
      </w:r>
      <w:r w:rsidR="00F85CC9">
        <w:rPr>
          <w:szCs w:val="22"/>
        </w:rPr>
        <w:t>d</w:t>
      </w:r>
      <w:r w:rsidR="006E2E99">
        <w:rPr>
          <w:szCs w:val="22"/>
        </w:rPr>
        <w:t>es*der</w:t>
      </w:r>
      <w:r w:rsidR="00F85CC9">
        <w:rPr>
          <w:szCs w:val="22"/>
        </w:rPr>
        <w:t xml:space="preserve"> SA</w:t>
      </w:r>
      <w:r w:rsidR="006E2E99">
        <w:rPr>
          <w:szCs w:val="22"/>
        </w:rPr>
        <w:t xml:space="preserve"> von KL </w:t>
      </w:r>
      <w:r w:rsidR="006B4EB5">
        <w:rPr>
          <w:szCs w:val="22"/>
        </w:rPr>
        <w:t>unterschrieben</w:t>
      </w:r>
      <w:r w:rsidRPr="00D27E16">
        <w:rPr>
          <w:szCs w:val="22"/>
        </w:rPr>
        <w:t>.</w:t>
      </w:r>
    </w:p>
    <w:p w14:paraId="45C7D0C1" w14:textId="7990D58C" w:rsidR="008226C7" w:rsidRPr="00D27E16" w:rsidRDefault="008226C7" w:rsidP="003E0C5A">
      <w:pPr>
        <w:pStyle w:val="Absatz0"/>
        <w:numPr>
          <w:ilvl w:val="0"/>
          <w:numId w:val="5"/>
        </w:numPr>
        <w:tabs>
          <w:tab w:val="clear" w:pos="720"/>
          <w:tab w:val="num" w:pos="360"/>
        </w:tabs>
        <w:spacing w:line="276" w:lineRule="auto"/>
        <w:ind w:left="357" w:hanging="357"/>
        <w:rPr>
          <w:szCs w:val="22"/>
        </w:rPr>
      </w:pPr>
      <w:r w:rsidRPr="00D27E16">
        <w:rPr>
          <w:szCs w:val="22"/>
        </w:rPr>
        <w:t xml:space="preserve">Alle </w:t>
      </w:r>
      <w:r w:rsidR="00FD43BB" w:rsidRPr="00D22223">
        <w:rPr>
          <w:szCs w:val="22"/>
        </w:rPr>
        <w:t xml:space="preserve">volljährigen </w:t>
      </w:r>
      <w:r w:rsidRPr="00D27E16">
        <w:rPr>
          <w:szCs w:val="22"/>
        </w:rPr>
        <w:t>Personen, die Unterstützung beantragen, haben vorgesprochen.</w:t>
      </w:r>
    </w:p>
    <w:p w14:paraId="1DA0597A" w14:textId="741DCC21" w:rsidR="008226C7" w:rsidRPr="00D27E16" w:rsidRDefault="00F77CF9" w:rsidP="003E0C5A">
      <w:pPr>
        <w:pStyle w:val="Absatz0"/>
        <w:numPr>
          <w:ilvl w:val="0"/>
          <w:numId w:val="5"/>
        </w:numPr>
        <w:tabs>
          <w:tab w:val="clear" w:pos="720"/>
          <w:tab w:val="num" w:pos="360"/>
        </w:tabs>
        <w:spacing w:line="276" w:lineRule="auto"/>
        <w:ind w:left="357" w:hanging="357"/>
        <w:rPr>
          <w:szCs w:val="22"/>
        </w:rPr>
      </w:pPr>
      <w:r>
        <w:rPr>
          <w:szCs w:val="22"/>
        </w:rPr>
        <w:t>Es gilt das Prinzip der Vier</w:t>
      </w:r>
      <w:r w:rsidR="008226C7" w:rsidRPr="00D27E16">
        <w:rPr>
          <w:szCs w:val="22"/>
        </w:rPr>
        <w:t>-Augenkontrolle bezüglich der Vollständigkeit des Antrages, der Plausibilität der Angaben und des Nachweises der Mittellosigkeit.</w:t>
      </w:r>
    </w:p>
    <w:p w14:paraId="2B955D3C" w14:textId="74DD8C15" w:rsidR="008226C7" w:rsidRPr="00E02113" w:rsidRDefault="008226C7" w:rsidP="003E0C5A">
      <w:pPr>
        <w:pStyle w:val="Absatz0"/>
        <w:numPr>
          <w:ilvl w:val="0"/>
          <w:numId w:val="5"/>
        </w:numPr>
        <w:tabs>
          <w:tab w:val="clear" w:pos="720"/>
          <w:tab w:val="num" w:pos="360"/>
        </w:tabs>
        <w:spacing w:line="276" w:lineRule="auto"/>
        <w:ind w:left="357" w:hanging="357"/>
        <w:rPr>
          <w:szCs w:val="22"/>
        </w:rPr>
      </w:pPr>
      <w:r w:rsidRPr="00D27E16">
        <w:rPr>
          <w:szCs w:val="22"/>
        </w:rPr>
        <w:t xml:space="preserve">Eine allfällige </w:t>
      </w:r>
      <w:r w:rsidR="00F77CF9">
        <w:rPr>
          <w:szCs w:val="22"/>
        </w:rPr>
        <w:t xml:space="preserve">finanzielle </w:t>
      </w:r>
      <w:r w:rsidRPr="00D27E16">
        <w:rPr>
          <w:szCs w:val="22"/>
        </w:rPr>
        <w:t>Unterstützung erfolgt erst, wenn alle Dokumente vorliegen, welche die Anspruchsberech</w:t>
      </w:r>
      <w:r w:rsidR="00D22223">
        <w:rPr>
          <w:szCs w:val="22"/>
        </w:rPr>
        <w:t>tigung auf Sozialhilfe belegen.</w:t>
      </w:r>
      <w:r w:rsidRPr="00E02113">
        <w:rPr>
          <w:szCs w:val="22"/>
        </w:rPr>
        <w:t xml:space="preserve"> </w:t>
      </w:r>
    </w:p>
    <w:p w14:paraId="1C269E51" w14:textId="77777777" w:rsidR="008226C7" w:rsidRPr="00D27E16" w:rsidRDefault="008226C7" w:rsidP="003E0C5A">
      <w:pPr>
        <w:pStyle w:val="berschrift2"/>
        <w:spacing w:after="120" w:line="276" w:lineRule="auto"/>
        <w:ind w:left="709" w:hanging="709"/>
        <w:rPr>
          <w:rFonts w:cs="Arial"/>
          <w:szCs w:val="22"/>
        </w:rPr>
      </w:pPr>
      <w:bookmarkStart w:id="3" w:name="_Toc128553324"/>
      <w:r w:rsidRPr="00D27E16">
        <w:rPr>
          <w:rFonts w:cs="Arial"/>
          <w:szCs w:val="22"/>
        </w:rPr>
        <w:t>Notwendige Dokumente</w:t>
      </w:r>
      <w:bookmarkEnd w:id="3"/>
      <w:r w:rsidRPr="00D27E16">
        <w:rPr>
          <w:rFonts w:cs="Arial"/>
          <w:szCs w:val="22"/>
        </w:rPr>
        <w:tab/>
      </w:r>
    </w:p>
    <w:p w14:paraId="405B758D" w14:textId="4FB8CB5D" w:rsidR="00EA4F77" w:rsidRPr="00D27E16" w:rsidRDefault="006E2E99" w:rsidP="003E0C5A">
      <w:pPr>
        <w:pStyle w:val="Absatz0"/>
        <w:spacing w:line="276" w:lineRule="auto"/>
        <w:rPr>
          <w:szCs w:val="22"/>
        </w:rPr>
      </w:pPr>
      <w:r>
        <w:rPr>
          <w:szCs w:val="22"/>
          <w:lang w:eastAsia="de-CH"/>
        </w:rPr>
        <w:t>Der*</w:t>
      </w:r>
      <w:r w:rsidR="00F77CF9">
        <w:rPr>
          <w:szCs w:val="22"/>
          <w:lang w:eastAsia="de-CH"/>
        </w:rPr>
        <w:t>D</w:t>
      </w:r>
      <w:r w:rsidR="0019142E">
        <w:rPr>
          <w:szCs w:val="22"/>
          <w:lang w:eastAsia="de-CH"/>
        </w:rPr>
        <w:t>ie</w:t>
      </w:r>
      <w:r w:rsidR="008226C7" w:rsidRPr="00D27E16">
        <w:rPr>
          <w:szCs w:val="22"/>
          <w:lang w:eastAsia="de-CH"/>
        </w:rPr>
        <w:t xml:space="preserve"> Fallführende ist verantwortlich, dass alle Dokumen</w:t>
      </w:r>
      <w:r w:rsidR="00F77CF9">
        <w:rPr>
          <w:szCs w:val="22"/>
          <w:lang w:eastAsia="de-CH"/>
        </w:rPr>
        <w:t>te bei Unterstützungsbeginn vor</w:t>
      </w:r>
      <w:r w:rsidR="008226C7" w:rsidRPr="00D27E16">
        <w:rPr>
          <w:szCs w:val="22"/>
          <w:lang w:eastAsia="de-CH"/>
        </w:rPr>
        <w:t xml:space="preserve">liegen, die je nach </w:t>
      </w:r>
      <w:r w:rsidR="008226C7" w:rsidRPr="00D27E16">
        <w:rPr>
          <w:szCs w:val="22"/>
        </w:rPr>
        <w:t xml:space="preserve">Situation </w:t>
      </w:r>
      <w:r w:rsidR="0019142E">
        <w:rPr>
          <w:szCs w:val="22"/>
        </w:rPr>
        <w:t xml:space="preserve">von </w:t>
      </w:r>
      <w:r>
        <w:rPr>
          <w:szCs w:val="22"/>
        </w:rPr>
        <w:t>KL</w:t>
      </w:r>
      <w:r w:rsidR="0019142E">
        <w:rPr>
          <w:szCs w:val="22"/>
        </w:rPr>
        <w:t xml:space="preserve"> </w:t>
      </w:r>
      <w:r w:rsidR="009E6600">
        <w:rPr>
          <w:szCs w:val="22"/>
        </w:rPr>
        <w:t>erforderlich sind, um die An</w:t>
      </w:r>
      <w:r w:rsidR="008226C7" w:rsidRPr="00D27E16">
        <w:rPr>
          <w:szCs w:val="22"/>
        </w:rPr>
        <w:t xml:space="preserve">spruchsberechtigung </w:t>
      </w:r>
      <w:r>
        <w:rPr>
          <w:szCs w:val="22"/>
        </w:rPr>
        <w:t>der*des KL</w:t>
      </w:r>
      <w:r w:rsidR="0019142E">
        <w:rPr>
          <w:szCs w:val="22"/>
        </w:rPr>
        <w:t xml:space="preserve"> </w:t>
      </w:r>
      <w:r w:rsidR="008226C7" w:rsidRPr="00D27E16">
        <w:rPr>
          <w:szCs w:val="22"/>
        </w:rPr>
        <w:t xml:space="preserve">auf </w:t>
      </w:r>
      <w:r w:rsidR="00F77CF9">
        <w:rPr>
          <w:szCs w:val="22"/>
        </w:rPr>
        <w:t>wirtschaftliche Hilfe</w:t>
      </w:r>
      <w:r w:rsidR="008226C7" w:rsidRPr="00D27E16">
        <w:rPr>
          <w:szCs w:val="22"/>
        </w:rPr>
        <w:t xml:space="preserve"> zu belegen. Folgende Dokumente müssen zwingend vorliegen:</w:t>
      </w:r>
    </w:p>
    <w:p w14:paraId="22D7313F" w14:textId="77777777" w:rsidR="008226C7" w:rsidRPr="00D27E16" w:rsidRDefault="008226C7" w:rsidP="003E0C5A">
      <w:pPr>
        <w:pStyle w:val="Absatz0"/>
        <w:spacing w:line="276" w:lineRule="auto"/>
        <w:rPr>
          <w:szCs w:val="22"/>
        </w:rPr>
      </w:pPr>
    </w:p>
    <w:p w14:paraId="34890080" w14:textId="7FF70E6E" w:rsidR="008226C7" w:rsidRPr="00D27E16" w:rsidRDefault="008226C7" w:rsidP="003E0C5A">
      <w:pPr>
        <w:pStyle w:val="Absatz0"/>
        <w:numPr>
          <w:ilvl w:val="0"/>
          <w:numId w:val="10"/>
        </w:numPr>
        <w:spacing w:line="276" w:lineRule="auto"/>
        <w:rPr>
          <w:szCs w:val="22"/>
        </w:rPr>
      </w:pPr>
      <w:r w:rsidRPr="00D27E16">
        <w:rPr>
          <w:szCs w:val="22"/>
        </w:rPr>
        <w:t xml:space="preserve">Ausgefüllter Antrag auf wirtschaftliche </w:t>
      </w:r>
      <w:r w:rsidR="00193492" w:rsidRPr="00D27E16">
        <w:rPr>
          <w:szCs w:val="22"/>
        </w:rPr>
        <w:t>H</w:t>
      </w:r>
      <w:r w:rsidRPr="00D27E16">
        <w:rPr>
          <w:szCs w:val="22"/>
        </w:rPr>
        <w:t>ilfe inkl. Deklaration</w:t>
      </w:r>
      <w:r w:rsidR="00830B4A">
        <w:rPr>
          <w:szCs w:val="22"/>
        </w:rPr>
        <w:t xml:space="preserve"> und allfälliger Zusatzblätter</w:t>
      </w:r>
    </w:p>
    <w:p w14:paraId="06E4F456" w14:textId="648481EC" w:rsidR="008226C7" w:rsidRPr="00D27E16" w:rsidRDefault="008226C7" w:rsidP="003E0C5A">
      <w:pPr>
        <w:pStyle w:val="Absatz0"/>
        <w:numPr>
          <w:ilvl w:val="0"/>
          <w:numId w:val="10"/>
        </w:numPr>
        <w:spacing w:line="276" w:lineRule="auto"/>
        <w:rPr>
          <w:szCs w:val="22"/>
        </w:rPr>
      </w:pPr>
      <w:r w:rsidRPr="00D27E16">
        <w:rPr>
          <w:szCs w:val="22"/>
        </w:rPr>
        <w:t>„</w:t>
      </w:r>
      <w:hyperlink r:id="rId13" w:history="1">
        <w:r w:rsidRPr="00806D9B">
          <w:rPr>
            <w:rStyle w:val="Hyperlink"/>
            <w:szCs w:val="22"/>
          </w:rPr>
          <w:t>Merkblatt über Rechte und Pflichten in der Sozialhilfe</w:t>
        </w:r>
      </w:hyperlink>
      <w:r w:rsidRPr="00D27E16">
        <w:rPr>
          <w:szCs w:val="22"/>
        </w:rPr>
        <w:t>“ (in der deu</w:t>
      </w:r>
      <w:r w:rsidR="00830B4A">
        <w:rPr>
          <w:szCs w:val="22"/>
        </w:rPr>
        <w:t>tschen Version unter</w:t>
      </w:r>
      <w:r w:rsidR="00830B4A">
        <w:rPr>
          <w:szCs w:val="22"/>
        </w:rPr>
        <w:softHyphen/>
        <w:t>schrieben)</w:t>
      </w:r>
    </w:p>
    <w:p w14:paraId="187E45CF" w14:textId="32350ADB" w:rsidR="008226C7" w:rsidRPr="00D27E16" w:rsidRDefault="008226C7" w:rsidP="003E0C5A">
      <w:pPr>
        <w:pStyle w:val="Absatz0"/>
        <w:numPr>
          <w:ilvl w:val="0"/>
          <w:numId w:val="10"/>
        </w:numPr>
        <w:spacing w:line="276" w:lineRule="auto"/>
        <w:rPr>
          <w:szCs w:val="22"/>
        </w:rPr>
      </w:pPr>
      <w:r w:rsidRPr="00D27E16">
        <w:rPr>
          <w:szCs w:val="22"/>
        </w:rPr>
        <w:t>Detaillierte Kontoauszüge aller Post- und Bankkont</w:t>
      </w:r>
      <w:r w:rsidR="00661C67">
        <w:rPr>
          <w:szCs w:val="22"/>
        </w:rPr>
        <w:t>en</w:t>
      </w:r>
      <w:r w:rsidRPr="00D27E16">
        <w:rPr>
          <w:szCs w:val="22"/>
        </w:rPr>
        <w:t xml:space="preserve"> </w:t>
      </w:r>
      <w:r w:rsidR="00577E47" w:rsidRPr="007478B0">
        <w:rPr>
          <w:szCs w:val="22"/>
          <w:highlight w:val="yellow"/>
        </w:rPr>
        <w:t xml:space="preserve">und </w:t>
      </w:r>
      <w:r w:rsidR="00661C67">
        <w:rPr>
          <w:szCs w:val="22"/>
          <w:highlight w:val="yellow"/>
        </w:rPr>
        <w:t>sonstigen</w:t>
      </w:r>
      <w:r w:rsidR="00577E47" w:rsidRPr="007478B0">
        <w:rPr>
          <w:szCs w:val="22"/>
          <w:highlight w:val="yellow"/>
        </w:rPr>
        <w:t xml:space="preserve"> Zahlungsmittel</w:t>
      </w:r>
      <w:r w:rsidR="00577E47">
        <w:rPr>
          <w:szCs w:val="22"/>
        </w:rPr>
        <w:t xml:space="preserve"> </w:t>
      </w:r>
      <w:r w:rsidRPr="00D27E16">
        <w:rPr>
          <w:szCs w:val="22"/>
        </w:rPr>
        <w:t>der letzten sechs Monate und aktuelle Tagessaldi am Tag der Unterlagenabgabe für alle Antragstellenden</w:t>
      </w:r>
    </w:p>
    <w:p w14:paraId="3F48E360" w14:textId="188ABA34" w:rsidR="008226C7" w:rsidRPr="00D27E16" w:rsidRDefault="008226C7" w:rsidP="003E0C5A">
      <w:pPr>
        <w:pStyle w:val="Absatz0"/>
        <w:numPr>
          <w:ilvl w:val="0"/>
          <w:numId w:val="10"/>
        </w:numPr>
        <w:spacing w:line="276" w:lineRule="auto"/>
        <w:rPr>
          <w:szCs w:val="22"/>
        </w:rPr>
      </w:pPr>
      <w:r w:rsidRPr="00D27E16">
        <w:rPr>
          <w:szCs w:val="22"/>
        </w:rPr>
        <w:t xml:space="preserve">Gültiger Personalausweis bzw. Original der aktuellen Aufenthaltsbewilligung oder Kopie der Bestätigung der Anfrage auf Verlängerung der Aufenthaltsbewilligung aller Personen, für die </w:t>
      </w:r>
      <w:r w:rsidR="00DF12A0">
        <w:rPr>
          <w:szCs w:val="22"/>
        </w:rPr>
        <w:t xml:space="preserve">WH </w:t>
      </w:r>
      <w:r w:rsidR="00830B4A">
        <w:rPr>
          <w:szCs w:val="22"/>
        </w:rPr>
        <w:t>beantragt wird</w:t>
      </w:r>
      <w:r w:rsidR="00577E47" w:rsidRPr="00C1498D">
        <w:rPr>
          <w:rStyle w:val="Funotenzeichen"/>
          <w:szCs w:val="22"/>
          <w:highlight w:val="yellow"/>
        </w:rPr>
        <w:footnoteReference w:id="1"/>
      </w:r>
    </w:p>
    <w:p w14:paraId="6A47B729" w14:textId="6775478D" w:rsidR="008226C7" w:rsidRPr="007478B0" w:rsidRDefault="008226C7" w:rsidP="003E0C5A">
      <w:pPr>
        <w:pStyle w:val="Absatz0"/>
        <w:numPr>
          <w:ilvl w:val="0"/>
          <w:numId w:val="10"/>
        </w:numPr>
        <w:spacing w:line="276" w:lineRule="auto"/>
        <w:rPr>
          <w:szCs w:val="22"/>
          <w:highlight w:val="yellow"/>
        </w:rPr>
      </w:pPr>
      <w:r w:rsidRPr="00D27E16">
        <w:rPr>
          <w:szCs w:val="22"/>
        </w:rPr>
        <w:t>Mietvertrag (inkl. allfälligem Parkpla</w:t>
      </w:r>
      <w:r w:rsidR="00830B4A">
        <w:rPr>
          <w:szCs w:val="22"/>
        </w:rPr>
        <w:t>tz) und letzte Mietzinsquittung</w:t>
      </w:r>
      <w:r w:rsidR="00CE7D28" w:rsidRPr="007478B0">
        <w:rPr>
          <w:szCs w:val="22"/>
          <w:highlight w:val="yellow"/>
        </w:rPr>
        <w:t>, wenn die Überweisung nicht im Kontoauszug ersichtlich ist</w:t>
      </w:r>
    </w:p>
    <w:p w14:paraId="5C4A7F34" w14:textId="5C11C838" w:rsidR="008226C7" w:rsidRPr="00D27E16" w:rsidRDefault="008226C7" w:rsidP="003E0C5A">
      <w:pPr>
        <w:pStyle w:val="Absatz0"/>
        <w:numPr>
          <w:ilvl w:val="0"/>
          <w:numId w:val="10"/>
        </w:numPr>
        <w:spacing w:line="276" w:lineRule="auto"/>
        <w:rPr>
          <w:szCs w:val="22"/>
        </w:rPr>
      </w:pPr>
      <w:r w:rsidRPr="00D27E16">
        <w:rPr>
          <w:szCs w:val="22"/>
        </w:rPr>
        <w:t>Krankenkassenpolicen aller Antragstellenden u</w:t>
      </w:r>
      <w:r w:rsidR="00830B4A">
        <w:rPr>
          <w:szCs w:val="22"/>
        </w:rPr>
        <w:t>nd die aktuelle Prämienrechnung</w:t>
      </w:r>
    </w:p>
    <w:p w14:paraId="30FEC987" w14:textId="50751835" w:rsidR="008226C7" w:rsidRPr="00D27E16" w:rsidRDefault="008226C7" w:rsidP="003E0C5A">
      <w:pPr>
        <w:pStyle w:val="Absatz0"/>
        <w:numPr>
          <w:ilvl w:val="0"/>
          <w:numId w:val="10"/>
        </w:numPr>
        <w:spacing w:line="276" w:lineRule="auto"/>
        <w:rPr>
          <w:szCs w:val="22"/>
        </w:rPr>
      </w:pPr>
      <w:r w:rsidRPr="00D27E16">
        <w:rPr>
          <w:szCs w:val="22"/>
        </w:rPr>
        <w:t>Halterauskunft des Strassenverkehrsamtes</w:t>
      </w:r>
      <w:r w:rsidR="00830B4A">
        <w:rPr>
          <w:szCs w:val="22"/>
        </w:rPr>
        <w:t xml:space="preserve"> für alle volljährigen Personen</w:t>
      </w:r>
      <w:r w:rsidR="00577E47" w:rsidRPr="00F85CC9">
        <w:rPr>
          <w:rStyle w:val="Funotenzeichen"/>
          <w:szCs w:val="22"/>
          <w:highlight w:val="yellow"/>
        </w:rPr>
        <w:footnoteReference w:id="2"/>
      </w:r>
    </w:p>
    <w:p w14:paraId="39861F81" w14:textId="1AFF597F" w:rsidR="008226C7" w:rsidRPr="00D27E16" w:rsidRDefault="008226C7" w:rsidP="003E0C5A">
      <w:pPr>
        <w:pStyle w:val="Absatz0"/>
        <w:numPr>
          <w:ilvl w:val="0"/>
          <w:numId w:val="10"/>
        </w:numPr>
        <w:spacing w:line="276" w:lineRule="auto"/>
        <w:rPr>
          <w:szCs w:val="22"/>
        </w:rPr>
      </w:pPr>
      <w:r w:rsidRPr="00D27E16">
        <w:rPr>
          <w:szCs w:val="22"/>
        </w:rPr>
        <w:t>Belege aller im Antrag dekla</w:t>
      </w:r>
      <w:r w:rsidR="00830B4A">
        <w:rPr>
          <w:szCs w:val="22"/>
        </w:rPr>
        <w:t>rierten Einnahmen und Vermögen</w:t>
      </w:r>
    </w:p>
    <w:p w14:paraId="69735B12" w14:textId="5D747182" w:rsidR="008226C7" w:rsidRPr="00D27E16" w:rsidRDefault="008226C7" w:rsidP="003E0C5A">
      <w:pPr>
        <w:pStyle w:val="Absatz0"/>
        <w:numPr>
          <w:ilvl w:val="0"/>
          <w:numId w:val="10"/>
        </w:numPr>
        <w:spacing w:line="276" w:lineRule="auto"/>
        <w:rPr>
          <w:szCs w:val="22"/>
        </w:rPr>
      </w:pPr>
      <w:r w:rsidRPr="00D27E16">
        <w:rPr>
          <w:szCs w:val="22"/>
        </w:rPr>
        <w:t>Weitere von den Fallführenden als erforderlich bezeichneten Unterlagen gemäss abgeg</w:t>
      </w:r>
      <w:r w:rsidR="00830B4A">
        <w:rPr>
          <w:szCs w:val="22"/>
        </w:rPr>
        <w:t>ebenen Unterlagenlisten</w:t>
      </w:r>
    </w:p>
    <w:p w14:paraId="0979BF1F" w14:textId="77777777" w:rsidR="008226C7" w:rsidRPr="00D27E16" w:rsidRDefault="008226C7" w:rsidP="003E0C5A">
      <w:pPr>
        <w:pStyle w:val="Absatz0"/>
        <w:spacing w:line="276" w:lineRule="auto"/>
        <w:rPr>
          <w:szCs w:val="22"/>
        </w:rPr>
      </w:pPr>
    </w:p>
    <w:p w14:paraId="15AD65A1" w14:textId="5E3AF0AE" w:rsidR="007478B0" w:rsidRDefault="007478B0" w:rsidP="007478B0">
      <w:pPr>
        <w:pStyle w:val="Absatz0"/>
        <w:spacing w:before="60" w:after="60"/>
      </w:pPr>
      <w:r>
        <w:rPr>
          <w:highlight w:val="yellow"/>
        </w:rPr>
        <w:t xml:space="preserve">Grundsätzlich sind alle </w:t>
      </w:r>
      <w:r w:rsidRPr="007478B0">
        <w:rPr>
          <w:highlight w:val="yellow"/>
        </w:rPr>
        <w:t xml:space="preserve">Dokumente vollständig zu beschaffen. SB und SA unterstützen KL </w:t>
      </w:r>
      <w:r w:rsidR="00661C67">
        <w:rPr>
          <w:highlight w:val="yellow"/>
        </w:rPr>
        <w:t>bei Bedarf</w:t>
      </w:r>
      <w:r w:rsidRPr="007478B0">
        <w:rPr>
          <w:highlight w:val="yellow"/>
        </w:rPr>
        <w:t xml:space="preserve"> (z.B. aufgrund sprachlicher oder gesundheitlicher Probleme). Es liegt in der Verantwortung der </w:t>
      </w:r>
      <w:r w:rsidR="00661C67">
        <w:rPr>
          <w:highlight w:val="yellow"/>
        </w:rPr>
        <w:t>leistungsverantwortlichen SA</w:t>
      </w:r>
      <w:r w:rsidRPr="007478B0">
        <w:rPr>
          <w:highlight w:val="yellow"/>
        </w:rPr>
        <w:t xml:space="preserve"> zu entscheiden, ob in einem Einzelfall auf die Einreichung eines bestimmten Dokumentes verzichtet werden kann. Der Verzicht ist in einer Aktennotiz nachvollziehbar zu begründen.</w:t>
      </w:r>
      <w:r w:rsidRPr="00EB79BF">
        <w:t xml:space="preserve"> </w:t>
      </w:r>
    </w:p>
    <w:p w14:paraId="68E67603" w14:textId="77777777" w:rsidR="007478B0" w:rsidRPr="00D27E16" w:rsidRDefault="007478B0" w:rsidP="000F2233">
      <w:pPr>
        <w:pStyle w:val="Absatz0"/>
        <w:spacing w:line="276" w:lineRule="auto"/>
      </w:pPr>
    </w:p>
    <w:p w14:paraId="599876E1" w14:textId="77777777" w:rsidR="008226C7" w:rsidRPr="00D27E16" w:rsidRDefault="008226C7" w:rsidP="003E0C5A">
      <w:pPr>
        <w:pStyle w:val="berschrift2"/>
        <w:spacing w:after="120" w:line="276" w:lineRule="auto"/>
        <w:ind w:left="709" w:hanging="709"/>
        <w:rPr>
          <w:rFonts w:cs="Arial"/>
          <w:szCs w:val="22"/>
        </w:rPr>
      </w:pPr>
      <w:bookmarkStart w:id="4" w:name="_Toc128553325"/>
      <w:r w:rsidRPr="00D27E16">
        <w:rPr>
          <w:rFonts w:cs="Arial"/>
          <w:szCs w:val="22"/>
        </w:rPr>
        <w:lastRenderedPageBreak/>
        <w:t>Überprüfung IK-Auszug</w:t>
      </w:r>
      <w:bookmarkEnd w:id="4"/>
      <w:r w:rsidRPr="00D27E16">
        <w:rPr>
          <w:rFonts w:cs="Arial"/>
          <w:szCs w:val="22"/>
        </w:rPr>
        <w:tab/>
      </w:r>
    </w:p>
    <w:p w14:paraId="3A972348" w14:textId="271A31DD" w:rsidR="00DF4F1C" w:rsidRDefault="007E4583" w:rsidP="003E0C5A">
      <w:pPr>
        <w:pStyle w:val="Absatz0"/>
        <w:spacing w:line="276" w:lineRule="auto"/>
        <w:rPr>
          <w:szCs w:val="22"/>
        </w:rPr>
      </w:pPr>
      <w:r>
        <w:rPr>
          <w:szCs w:val="22"/>
        </w:rPr>
        <w:t xml:space="preserve">Bezieht eine Person im Alter von 20 bis 64 Jahren in einem aktiven "W" </w:t>
      </w:r>
      <w:r w:rsidR="00830B4A">
        <w:rPr>
          <w:szCs w:val="22"/>
        </w:rPr>
        <w:t xml:space="preserve">finanzielle </w:t>
      </w:r>
      <w:r>
        <w:rPr>
          <w:szCs w:val="22"/>
        </w:rPr>
        <w:t>Leistungen</w:t>
      </w:r>
      <w:r w:rsidR="00AD15F5">
        <w:rPr>
          <w:szCs w:val="22"/>
        </w:rPr>
        <w:t>,</w:t>
      </w:r>
      <w:r>
        <w:rPr>
          <w:szCs w:val="22"/>
        </w:rPr>
        <w:t xml:space="preserve"> wird </w:t>
      </w:r>
      <w:r w:rsidR="008226C7" w:rsidRPr="00D27E16">
        <w:rPr>
          <w:szCs w:val="22"/>
        </w:rPr>
        <w:t>d</w:t>
      </w:r>
      <w:r w:rsidR="00830B4A">
        <w:rPr>
          <w:szCs w:val="22"/>
        </w:rPr>
        <w:t xml:space="preserve">er </w:t>
      </w:r>
      <w:r w:rsidR="008226C7" w:rsidRPr="00D27E16">
        <w:rPr>
          <w:szCs w:val="22"/>
        </w:rPr>
        <w:t>Auszug</w:t>
      </w:r>
      <w:r w:rsidR="00830B4A">
        <w:rPr>
          <w:szCs w:val="22"/>
        </w:rPr>
        <w:t xml:space="preserve"> des individuellen Kontos bei der AHV (IK-Auszug)</w:t>
      </w:r>
      <w:r w:rsidR="008226C7" w:rsidRPr="00D27E16">
        <w:rPr>
          <w:szCs w:val="22"/>
        </w:rPr>
        <w:t xml:space="preserve"> automatisch bestellt und ist danach im </w:t>
      </w:r>
      <w:proofErr w:type="spellStart"/>
      <w:r w:rsidR="008226C7" w:rsidRPr="00D27E16">
        <w:rPr>
          <w:szCs w:val="22"/>
        </w:rPr>
        <w:t>KiSS</w:t>
      </w:r>
      <w:proofErr w:type="spellEnd"/>
      <w:r w:rsidR="008226C7" w:rsidRPr="00D27E16">
        <w:rPr>
          <w:szCs w:val="22"/>
        </w:rPr>
        <w:t xml:space="preserve"> abrufbar. Sobald der IK-Auszug vorhanden ist, muss dieser überprüft werden. Insbesondere ist darauf zu achten:</w:t>
      </w:r>
    </w:p>
    <w:p w14:paraId="7688353D" w14:textId="77777777" w:rsidR="00DA0240" w:rsidRPr="00D27E16" w:rsidRDefault="00DA0240" w:rsidP="003E0C5A">
      <w:pPr>
        <w:pStyle w:val="Absatz0"/>
        <w:spacing w:line="276" w:lineRule="auto"/>
        <w:rPr>
          <w:szCs w:val="22"/>
        </w:rPr>
      </w:pPr>
    </w:p>
    <w:p w14:paraId="1484B42E" w14:textId="77777777" w:rsidR="008226C7" w:rsidRPr="00D27E16" w:rsidRDefault="008226C7" w:rsidP="003E0C5A">
      <w:pPr>
        <w:pStyle w:val="Absatz0"/>
        <w:numPr>
          <w:ilvl w:val="0"/>
          <w:numId w:val="9"/>
        </w:numPr>
        <w:spacing w:line="276" w:lineRule="auto"/>
        <w:rPr>
          <w:szCs w:val="22"/>
        </w:rPr>
      </w:pPr>
      <w:r w:rsidRPr="00D27E16">
        <w:rPr>
          <w:szCs w:val="22"/>
        </w:rPr>
        <w:t xml:space="preserve">ob im Rahmen der Subsidiarität mögliche Versicherungsleistungen geltend gemacht werden können, </w:t>
      </w:r>
    </w:p>
    <w:p w14:paraId="42010E65" w14:textId="23B6882E" w:rsidR="008226C7" w:rsidRPr="00D27E16" w:rsidRDefault="008226C7" w:rsidP="003E0C5A">
      <w:pPr>
        <w:pStyle w:val="Absatz0"/>
        <w:numPr>
          <w:ilvl w:val="0"/>
          <w:numId w:val="9"/>
        </w:numPr>
        <w:spacing w:line="276" w:lineRule="auto"/>
        <w:rPr>
          <w:szCs w:val="22"/>
        </w:rPr>
      </w:pPr>
      <w:r w:rsidRPr="00D27E16">
        <w:rPr>
          <w:szCs w:val="22"/>
        </w:rPr>
        <w:t xml:space="preserve">ob </w:t>
      </w:r>
      <w:r w:rsidR="006E2E99">
        <w:rPr>
          <w:szCs w:val="22"/>
        </w:rPr>
        <w:t>KL</w:t>
      </w:r>
      <w:r w:rsidRPr="00D27E16">
        <w:rPr>
          <w:szCs w:val="22"/>
        </w:rPr>
        <w:t xml:space="preserve"> in allfälligen früheren Unterstützungsperioden AHV-Beiträge bezahlt haben (diese könnten auf nicht deklariertes Einkommen hinweisen) und</w:t>
      </w:r>
    </w:p>
    <w:p w14:paraId="46B1305C" w14:textId="2A42D2AA" w:rsidR="008226C7" w:rsidRPr="000F2233" w:rsidRDefault="008226C7" w:rsidP="00884859">
      <w:pPr>
        <w:pStyle w:val="Absatz0"/>
        <w:numPr>
          <w:ilvl w:val="0"/>
          <w:numId w:val="9"/>
        </w:numPr>
        <w:spacing w:line="276" w:lineRule="auto"/>
        <w:rPr>
          <w:szCs w:val="22"/>
        </w:rPr>
      </w:pPr>
      <w:r w:rsidRPr="00D27E16">
        <w:rPr>
          <w:szCs w:val="22"/>
        </w:rPr>
        <w:t>ob allfällige Nachzahlungen von AHV-Beiträgen angezeigt sind.</w:t>
      </w:r>
    </w:p>
    <w:p w14:paraId="7A844073" w14:textId="1EF7A81F" w:rsidR="00FB483B" w:rsidRDefault="00C3245F" w:rsidP="003E0C5A">
      <w:pPr>
        <w:pStyle w:val="berschrift1"/>
        <w:spacing w:after="120"/>
      </w:pPr>
      <w:bookmarkStart w:id="5" w:name="_Toc1456831"/>
      <w:bookmarkStart w:id="6" w:name="_Toc1457923"/>
      <w:bookmarkStart w:id="7" w:name="_Sanktion:_Leistungskürzung"/>
      <w:bookmarkStart w:id="8" w:name="_Toc1456841"/>
      <w:bookmarkStart w:id="9" w:name="_Toc1457933"/>
      <w:bookmarkStart w:id="10" w:name="_Toc128553326"/>
      <w:bookmarkEnd w:id="5"/>
      <w:bookmarkEnd w:id="6"/>
      <w:bookmarkEnd w:id="7"/>
      <w:bookmarkEnd w:id="8"/>
      <w:bookmarkEnd w:id="9"/>
      <w:r w:rsidRPr="00D27E16">
        <w:t>Aufgaben und Verantwortung</w:t>
      </w:r>
      <w:bookmarkEnd w:id="10"/>
      <w:r w:rsidRPr="00D27E16">
        <w:t xml:space="preserve"> </w:t>
      </w:r>
    </w:p>
    <w:p w14:paraId="1CA697B0" w14:textId="77777777" w:rsidR="00B96265" w:rsidRPr="00B96265" w:rsidRDefault="00B96265" w:rsidP="003E0C5A">
      <w:pPr>
        <w:pStyle w:val="Absatz0"/>
        <w:spacing w:beforeLines="40" w:before="96" w:afterLines="40" w:after="96"/>
        <w:ind w:firstLine="709"/>
        <w:rPr>
          <w:sz w:val="2"/>
          <w:szCs w:val="2"/>
        </w:rPr>
      </w:pPr>
    </w:p>
    <w:p w14:paraId="3B8ECE5E" w14:textId="1148D9D4" w:rsidR="007E4583" w:rsidRDefault="0044777F" w:rsidP="003E0C5A">
      <w:pPr>
        <w:pStyle w:val="berschrift2"/>
        <w:spacing w:beforeLines="40" w:before="96" w:afterLines="40" w:after="96" w:line="276" w:lineRule="auto"/>
        <w:ind w:left="709" w:hanging="709"/>
      </w:pPr>
      <w:bookmarkStart w:id="11" w:name="_Toc128553327"/>
      <w:r w:rsidRPr="00CA3641">
        <w:t>Orientierung</w:t>
      </w:r>
      <w:bookmarkEnd w:id="11"/>
      <w:r w:rsidRPr="00CA3641">
        <w:t xml:space="preserve"> </w:t>
      </w:r>
    </w:p>
    <w:p w14:paraId="32D9591B" w14:textId="77777777" w:rsidR="005275FB" w:rsidRPr="00B96265" w:rsidRDefault="005275FB" w:rsidP="003E0C5A">
      <w:pPr>
        <w:pStyle w:val="Absatz0"/>
        <w:rPr>
          <w:sz w:val="2"/>
          <w:szCs w:val="2"/>
        </w:rPr>
      </w:pPr>
    </w:p>
    <w:p w14:paraId="2707FD98" w14:textId="65152B8A" w:rsidR="0044777F" w:rsidRPr="00CA3641" w:rsidRDefault="0044777F" w:rsidP="003E0C5A">
      <w:pPr>
        <w:pStyle w:val="berschrift3"/>
        <w:spacing w:before="40" w:after="120"/>
        <w:ind w:left="1145" w:hanging="1145"/>
        <w:rPr>
          <w:rFonts w:cs="Arial"/>
          <w:szCs w:val="22"/>
        </w:rPr>
      </w:pPr>
      <w:bookmarkStart w:id="12" w:name="_Toc128553328"/>
      <w:r w:rsidRPr="00CA3641">
        <w:t>Sozialarbeiter</w:t>
      </w:r>
      <w:r w:rsidR="001B21B7">
        <w:t>*in</w:t>
      </w:r>
      <w:bookmarkEnd w:id="12"/>
      <w:r w:rsidR="001B21B7">
        <w:t xml:space="preserve"> </w:t>
      </w:r>
    </w:p>
    <w:p w14:paraId="285AA8D0" w14:textId="7B409BA3" w:rsidR="00E505BD" w:rsidRPr="001A1C25" w:rsidRDefault="00E505BD" w:rsidP="00E505BD">
      <w:pPr>
        <w:pStyle w:val="Absatz0"/>
        <w:spacing w:line="276" w:lineRule="auto"/>
        <w:rPr>
          <w:szCs w:val="22"/>
        </w:rPr>
      </w:pPr>
      <w:r w:rsidRPr="001A1C25">
        <w:rPr>
          <w:szCs w:val="22"/>
        </w:rPr>
        <w:t>Zeigt sich</w:t>
      </w:r>
      <w:r w:rsidR="009D490A" w:rsidRPr="001A1C25">
        <w:rPr>
          <w:szCs w:val="22"/>
        </w:rPr>
        <w:t xml:space="preserve"> in der Orientierung</w:t>
      </w:r>
      <w:r w:rsidRPr="001A1C25">
        <w:rPr>
          <w:szCs w:val="22"/>
        </w:rPr>
        <w:t xml:space="preserve">, dass </w:t>
      </w:r>
      <w:r w:rsidR="006E2E99">
        <w:rPr>
          <w:szCs w:val="22"/>
        </w:rPr>
        <w:t>KL</w:t>
      </w:r>
      <w:r w:rsidRPr="001A1C25">
        <w:rPr>
          <w:szCs w:val="22"/>
        </w:rPr>
        <w:t xml:space="preserve"> wirtsch</w:t>
      </w:r>
      <w:r w:rsidR="006E2E99">
        <w:rPr>
          <w:szCs w:val="22"/>
        </w:rPr>
        <w:t>aftliche Hilfe nach SHG benötigen</w:t>
      </w:r>
      <w:r w:rsidRPr="001A1C25">
        <w:rPr>
          <w:szCs w:val="22"/>
        </w:rPr>
        <w:t xml:space="preserve">, </w:t>
      </w:r>
      <w:r w:rsidR="006E2E99">
        <w:rPr>
          <w:szCs w:val="22"/>
        </w:rPr>
        <w:t>haben SA</w:t>
      </w:r>
      <w:r w:rsidRPr="001A1C25">
        <w:rPr>
          <w:szCs w:val="22"/>
        </w:rPr>
        <w:t xml:space="preserve"> im Rahmen des Orientierungsgespräches folgende Aufgaben:</w:t>
      </w:r>
    </w:p>
    <w:p w14:paraId="56A3FC53" w14:textId="59353C46" w:rsidR="00A55F5E" w:rsidRPr="001A1C25" w:rsidRDefault="00A55F5E" w:rsidP="00462A23">
      <w:pPr>
        <w:pStyle w:val="Absatz0"/>
        <w:spacing w:line="276" w:lineRule="auto"/>
        <w:ind w:left="360"/>
        <w:rPr>
          <w:szCs w:val="22"/>
        </w:rPr>
      </w:pPr>
    </w:p>
    <w:p w14:paraId="292D4355" w14:textId="6E80B09F" w:rsidR="0044777F" w:rsidRPr="001A1C25" w:rsidRDefault="00830B4A" w:rsidP="003E0C5A">
      <w:pPr>
        <w:pStyle w:val="Absatz0"/>
        <w:numPr>
          <w:ilvl w:val="0"/>
          <w:numId w:val="18"/>
        </w:numPr>
        <w:spacing w:line="276" w:lineRule="auto"/>
        <w:rPr>
          <w:szCs w:val="22"/>
        </w:rPr>
      </w:pPr>
      <w:r w:rsidRPr="001A1C25">
        <w:rPr>
          <w:szCs w:val="22"/>
        </w:rPr>
        <w:t>Antrag wirtschaftliche Hilfe</w:t>
      </w:r>
      <w:r w:rsidR="0044777F" w:rsidRPr="001A1C25">
        <w:rPr>
          <w:szCs w:val="22"/>
        </w:rPr>
        <w:t xml:space="preserve"> aushändigen und erklären sowie</w:t>
      </w:r>
      <w:r w:rsidR="00CA6BA6" w:rsidRPr="001A1C25">
        <w:rPr>
          <w:szCs w:val="22"/>
        </w:rPr>
        <w:t xml:space="preserve"> </w:t>
      </w:r>
      <w:r w:rsidR="0044777F" w:rsidRPr="001A1C25">
        <w:rPr>
          <w:szCs w:val="22"/>
        </w:rPr>
        <w:t>auf Rechte und Pflichten</w:t>
      </w:r>
      <w:r w:rsidR="00CA6BA6" w:rsidRPr="001A1C25">
        <w:rPr>
          <w:szCs w:val="22"/>
        </w:rPr>
        <w:t xml:space="preserve"> hinweisen</w:t>
      </w:r>
    </w:p>
    <w:p w14:paraId="3D1AFF82" w14:textId="77777777" w:rsidR="001016E2" w:rsidRPr="001A1C25" w:rsidRDefault="0044777F" w:rsidP="003E0C5A">
      <w:pPr>
        <w:pStyle w:val="Absatz0"/>
        <w:numPr>
          <w:ilvl w:val="0"/>
          <w:numId w:val="18"/>
        </w:numPr>
        <w:spacing w:line="276" w:lineRule="auto"/>
        <w:rPr>
          <w:szCs w:val="22"/>
        </w:rPr>
      </w:pPr>
      <w:r w:rsidRPr="001A1C25">
        <w:rPr>
          <w:szCs w:val="22"/>
        </w:rPr>
        <w:t>Unterlagenliste erstellen, abgeben und ggf. Unterstützung für Unterlagenabgabe klären und bereitstellen</w:t>
      </w:r>
    </w:p>
    <w:p w14:paraId="1F7F0D18" w14:textId="1D50F6C4" w:rsidR="0044777F" w:rsidRPr="001A1C25" w:rsidRDefault="009D490A" w:rsidP="003E0C5A">
      <w:pPr>
        <w:pStyle w:val="Absatz0"/>
        <w:numPr>
          <w:ilvl w:val="0"/>
          <w:numId w:val="18"/>
        </w:numPr>
        <w:spacing w:line="276" w:lineRule="auto"/>
        <w:rPr>
          <w:szCs w:val="22"/>
        </w:rPr>
      </w:pPr>
      <w:r w:rsidRPr="001A1C25">
        <w:rPr>
          <w:szCs w:val="22"/>
        </w:rPr>
        <w:t xml:space="preserve">einfache </w:t>
      </w:r>
      <w:r w:rsidR="00DB4742" w:rsidRPr="001A1C25">
        <w:rPr>
          <w:szCs w:val="22"/>
        </w:rPr>
        <w:t xml:space="preserve">Falleröffnung </w:t>
      </w:r>
      <w:proofErr w:type="gramStart"/>
      <w:r w:rsidR="00DB4742" w:rsidRPr="001A1C25">
        <w:rPr>
          <w:szCs w:val="22"/>
        </w:rPr>
        <w:t>mittel</w:t>
      </w:r>
      <w:r w:rsidR="004A2CA9" w:rsidRPr="001A1C25">
        <w:rPr>
          <w:szCs w:val="22"/>
        </w:rPr>
        <w:t>s E</w:t>
      </w:r>
      <w:r w:rsidR="00DB4742" w:rsidRPr="001A1C25">
        <w:rPr>
          <w:szCs w:val="22"/>
        </w:rPr>
        <w:t>rfassen</w:t>
      </w:r>
      <w:proofErr w:type="gramEnd"/>
      <w:r w:rsidR="00DB4742" w:rsidRPr="001A1C25">
        <w:rPr>
          <w:szCs w:val="22"/>
        </w:rPr>
        <w:t xml:space="preserve"> der </w:t>
      </w:r>
      <w:r w:rsidR="0059429C" w:rsidRPr="001A1C25">
        <w:rPr>
          <w:szCs w:val="22"/>
        </w:rPr>
        <w:t>Personendaten</w:t>
      </w:r>
      <w:r w:rsidR="00043DD6" w:rsidRPr="001A1C25">
        <w:rPr>
          <w:szCs w:val="22"/>
        </w:rPr>
        <w:t xml:space="preserve"> und Anlegen Aktennotiz über Orientierungsgespräch</w:t>
      </w:r>
      <w:r w:rsidR="0059429C" w:rsidRPr="001A1C25">
        <w:rPr>
          <w:szCs w:val="22"/>
        </w:rPr>
        <w:t xml:space="preserve"> </w:t>
      </w:r>
      <w:r w:rsidR="00AD15F5" w:rsidRPr="001A1C25">
        <w:rPr>
          <w:szCs w:val="22"/>
        </w:rPr>
        <w:t xml:space="preserve">im </w:t>
      </w:r>
      <w:proofErr w:type="spellStart"/>
      <w:r w:rsidR="00AD15F5" w:rsidRPr="001A1C25">
        <w:rPr>
          <w:szCs w:val="22"/>
        </w:rPr>
        <w:t>KiSS</w:t>
      </w:r>
      <w:proofErr w:type="spellEnd"/>
      <w:r w:rsidR="00AD15F5" w:rsidRPr="001A1C25">
        <w:rPr>
          <w:szCs w:val="22"/>
        </w:rPr>
        <w:t xml:space="preserve"> </w:t>
      </w:r>
      <w:r w:rsidR="006B4EB5" w:rsidRPr="001A1C25">
        <w:rPr>
          <w:szCs w:val="22"/>
        </w:rPr>
        <w:t>(</w:t>
      </w:r>
      <w:r w:rsidR="006B4EB5" w:rsidRPr="001A1C25">
        <w:rPr>
          <w:color w:val="000000"/>
        </w:rPr>
        <w:t>Neueröffnung anhand der Omega-Personennummer oder Wiederaktivierung von passiven Fällen)</w:t>
      </w:r>
    </w:p>
    <w:p w14:paraId="5348A3E2" w14:textId="772598B8" w:rsidR="003F3E11" w:rsidRDefault="00F73E4D" w:rsidP="00672070">
      <w:pPr>
        <w:pStyle w:val="berschrift2"/>
        <w:spacing w:after="120"/>
        <w:ind w:left="1004" w:hanging="1004"/>
      </w:pPr>
      <w:bookmarkStart w:id="13" w:name="_Toc536449270"/>
      <w:bookmarkStart w:id="14" w:name="_Toc536451845"/>
      <w:bookmarkStart w:id="15" w:name="_Toc536454331"/>
      <w:bookmarkStart w:id="16" w:name="_Toc536449271"/>
      <w:bookmarkStart w:id="17" w:name="_Toc536451846"/>
      <w:bookmarkStart w:id="18" w:name="_Toc536454332"/>
      <w:bookmarkStart w:id="19" w:name="_Toc536449272"/>
      <w:bookmarkStart w:id="20" w:name="_Toc536451847"/>
      <w:bookmarkStart w:id="21" w:name="_Toc536454333"/>
      <w:bookmarkStart w:id="22" w:name="_Toc536449273"/>
      <w:bookmarkStart w:id="23" w:name="_Toc536451848"/>
      <w:bookmarkStart w:id="24" w:name="_Toc536454334"/>
      <w:bookmarkStart w:id="25" w:name="_Toc536449274"/>
      <w:bookmarkStart w:id="26" w:name="_Toc536451849"/>
      <w:bookmarkStart w:id="27" w:name="_Toc536454335"/>
      <w:bookmarkStart w:id="28" w:name="_Toc536449275"/>
      <w:bookmarkStart w:id="29" w:name="_Toc536451850"/>
      <w:bookmarkStart w:id="30" w:name="_Toc536454336"/>
      <w:bookmarkStart w:id="31" w:name="_Toc535936273"/>
      <w:bookmarkStart w:id="32" w:name="_Toc535936319"/>
      <w:bookmarkStart w:id="33" w:name="_Toc536449276"/>
      <w:bookmarkStart w:id="34" w:name="_Toc536451851"/>
      <w:bookmarkStart w:id="35" w:name="_Toc536454337"/>
      <w:bookmarkStart w:id="36" w:name="_Toc535936274"/>
      <w:bookmarkStart w:id="37" w:name="_Toc535936320"/>
      <w:bookmarkStart w:id="38" w:name="_Toc536449277"/>
      <w:bookmarkStart w:id="39" w:name="_Toc536451852"/>
      <w:bookmarkStart w:id="40" w:name="_Toc536454338"/>
      <w:bookmarkStart w:id="41" w:name="_Toc535936275"/>
      <w:bookmarkStart w:id="42" w:name="_Toc535936321"/>
      <w:bookmarkStart w:id="43" w:name="_Toc536449278"/>
      <w:bookmarkStart w:id="44" w:name="_Toc536451853"/>
      <w:bookmarkStart w:id="45" w:name="_Toc536454339"/>
      <w:bookmarkStart w:id="46" w:name="_Toc12855332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D27E16">
        <w:t>Leistungsplanung</w:t>
      </w:r>
      <w:bookmarkEnd w:id="46"/>
    </w:p>
    <w:p w14:paraId="7860BB02" w14:textId="77777777" w:rsidR="005275FB" w:rsidRPr="00B96265" w:rsidRDefault="005275FB" w:rsidP="003E0C5A">
      <w:pPr>
        <w:pStyle w:val="Absatz0"/>
        <w:spacing w:beforeLines="40" w:before="96" w:afterLines="40" w:after="96"/>
        <w:rPr>
          <w:sz w:val="2"/>
          <w:szCs w:val="2"/>
        </w:rPr>
      </w:pPr>
    </w:p>
    <w:p w14:paraId="4AA659FE" w14:textId="397CC914" w:rsidR="00C3245F" w:rsidRPr="00D27E16" w:rsidRDefault="00734A7C" w:rsidP="003E0C5A">
      <w:pPr>
        <w:pStyle w:val="berschrift3"/>
        <w:spacing w:before="40" w:after="120"/>
        <w:ind w:left="709" w:hanging="709"/>
        <w:rPr>
          <w:rFonts w:cs="Arial"/>
          <w:szCs w:val="22"/>
        </w:rPr>
      </w:pPr>
      <w:bookmarkStart w:id="47" w:name="_Toc1457938"/>
      <w:bookmarkStart w:id="48" w:name="_Toc1484186"/>
      <w:bookmarkStart w:id="49" w:name="_Toc1544496"/>
      <w:bookmarkStart w:id="50" w:name="_Toc128553330"/>
      <w:bookmarkEnd w:id="47"/>
      <w:bookmarkEnd w:id="48"/>
      <w:bookmarkEnd w:id="49"/>
      <w:r w:rsidRPr="00AA2EEF">
        <w:t>Sachbearbeiter</w:t>
      </w:r>
      <w:r w:rsidR="001B21B7">
        <w:rPr>
          <w:rFonts w:cs="Arial"/>
          <w:szCs w:val="22"/>
        </w:rPr>
        <w:t>*in</w:t>
      </w:r>
      <w:bookmarkEnd w:id="50"/>
      <w:r w:rsidR="009964E8">
        <w:rPr>
          <w:rFonts w:cs="Arial"/>
          <w:szCs w:val="22"/>
        </w:rPr>
        <w:t xml:space="preserve"> </w:t>
      </w:r>
    </w:p>
    <w:p w14:paraId="09921F42" w14:textId="1E82A9A0" w:rsidR="008C69BB" w:rsidRPr="001A1C25" w:rsidRDefault="008C69BB" w:rsidP="008C69BB">
      <w:pPr>
        <w:pStyle w:val="Absatz0"/>
        <w:spacing w:line="276" w:lineRule="auto"/>
        <w:rPr>
          <w:szCs w:val="22"/>
        </w:rPr>
      </w:pPr>
      <w:r w:rsidRPr="001A1C25">
        <w:rPr>
          <w:szCs w:val="22"/>
        </w:rPr>
        <w:t xml:space="preserve">Bei Fällen, in denen ein Orientierungsgespräch mit </w:t>
      </w:r>
      <w:r w:rsidR="001B21B7">
        <w:rPr>
          <w:szCs w:val="22"/>
        </w:rPr>
        <w:t>SA</w:t>
      </w:r>
      <w:r w:rsidRPr="001A1C25">
        <w:rPr>
          <w:szCs w:val="22"/>
        </w:rPr>
        <w:t xml:space="preserve"> stattgefunden hat, </w:t>
      </w:r>
      <w:r w:rsidR="001B21B7">
        <w:rPr>
          <w:szCs w:val="22"/>
        </w:rPr>
        <w:t>haben SB</w:t>
      </w:r>
      <w:r w:rsidRPr="001A1C25">
        <w:rPr>
          <w:szCs w:val="22"/>
        </w:rPr>
        <w:t xml:space="preserve"> folgende Aufgaben:</w:t>
      </w:r>
    </w:p>
    <w:p w14:paraId="41E5F723" w14:textId="3A0B4025" w:rsidR="008C69BB" w:rsidRPr="001A1C25" w:rsidRDefault="008C69BB" w:rsidP="008C69BB">
      <w:pPr>
        <w:pStyle w:val="Absatz0"/>
        <w:numPr>
          <w:ilvl w:val="0"/>
          <w:numId w:val="6"/>
        </w:numPr>
        <w:spacing w:line="276" w:lineRule="auto"/>
        <w:rPr>
          <w:szCs w:val="22"/>
        </w:rPr>
      </w:pPr>
      <w:r w:rsidRPr="001A1C25">
        <w:rPr>
          <w:szCs w:val="22"/>
        </w:rPr>
        <w:t>Entgegennahme und Überprüfung der Vollständigkeit der Unterlagen</w:t>
      </w:r>
    </w:p>
    <w:p w14:paraId="386874CA" w14:textId="356F400A" w:rsidR="00736AB1" w:rsidRPr="001A1C25" w:rsidRDefault="00C0792D" w:rsidP="00736AB1">
      <w:pPr>
        <w:pStyle w:val="Absatz0"/>
        <w:numPr>
          <w:ilvl w:val="0"/>
          <w:numId w:val="6"/>
        </w:numPr>
        <w:spacing w:line="276" w:lineRule="auto"/>
        <w:rPr>
          <w:szCs w:val="22"/>
        </w:rPr>
      </w:pPr>
      <w:r>
        <w:rPr>
          <w:szCs w:val="22"/>
        </w:rPr>
        <w:t>KL</w:t>
      </w:r>
      <w:r w:rsidR="00736AB1" w:rsidRPr="001A1C25">
        <w:rPr>
          <w:szCs w:val="22"/>
        </w:rPr>
        <w:t xml:space="preserve"> beim Zusammentragen noch fehlender Unterlagen die nötige Hilfestellung zukommen lassen</w:t>
      </w:r>
    </w:p>
    <w:p w14:paraId="484C5801" w14:textId="71B7E21F" w:rsidR="00736AB1" w:rsidRPr="001A1C25" w:rsidRDefault="009D490A" w:rsidP="00736AB1">
      <w:pPr>
        <w:pStyle w:val="Absatz0"/>
        <w:numPr>
          <w:ilvl w:val="0"/>
          <w:numId w:val="6"/>
        </w:numPr>
        <w:spacing w:line="276" w:lineRule="auto"/>
        <w:rPr>
          <w:szCs w:val="22"/>
        </w:rPr>
      </w:pPr>
      <w:r w:rsidRPr="001A1C25">
        <w:rPr>
          <w:szCs w:val="22"/>
        </w:rPr>
        <w:t>vertiefte</w:t>
      </w:r>
      <w:r w:rsidR="00736AB1" w:rsidRPr="001A1C25">
        <w:rPr>
          <w:szCs w:val="22"/>
        </w:rPr>
        <w:t xml:space="preserve"> Fallaufnahme aus dem Orientierungsgespräch anhand des Antrages auf wirtschaftliche Hilfe</w:t>
      </w:r>
    </w:p>
    <w:p w14:paraId="2E46CED6" w14:textId="4A6EFF28" w:rsidR="008C69BB" w:rsidRPr="001A1C25" w:rsidRDefault="00A5062F" w:rsidP="008C69BB">
      <w:pPr>
        <w:pStyle w:val="Absatz0"/>
        <w:numPr>
          <w:ilvl w:val="0"/>
          <w:numId w:val="23"/>
        </w:numPr>
        <w:spacing w:line="276" w:lineRule="auto"/>
        <w:rPr>
          <w:szCs w:val="22"/>
        </w:rPr>
      </w:pPr>
      <w:r w:rsidRPr="001A1C25">
        <w:rPr>
          <w:szCs w:val="22"/>
        </w:rPr>
        <w:t>w</w:t>
      </w:r>
      <w:r w:rsidR="008C69BB" w:rsidRPr="001A1C25">
        <w:rPr>
          <w:szCs w:val="22"/>
        </w:rPr>
        <w:t>enn die Unterlagen vollständig sind:</w:t>
      </w:r>
    </w:p>
    <w:p w14:paraId="6D79A867" w14:textId="4E6F706C" w:rsidR="008C69BB" w:rsidRPr="001A1C25" w:rsidRDefault="008C69BB" w:rsidP="008C69BB">
      <w:pPr>
        <w:pStyle w:val="Absatz0"/>
        <w:numPr>
          <w:ilvl w:val="0"/>
          <w:numId w:val="26"/>
        </w:numPr>
        <w:spacing w:line="276" w:lineRule="auto"/>
        <w:rPr>
          <w:szCs w:val="22"/>
        </w:rPr>
      </w:pPr>
      <w:r w:rsidRPr="001A1C25">
        <w:rPr>
          <w:szCs w:val="22"/>
        </w:rPr>
        <w:t xml:space="preserve">Termin für Gespräch Leistungsentscheid WH bei </w:t>
      </w:r>
      <w:r w:rsidR="00C0792D">
        <w:rPr>
          <w:szCs w:val="22"/>
        </w:rPr>
        <w:t>SA</w:t>
      </w:r>
      <w:r w:rsidRPr="001A1C25">
        <w:rPr>
          <w:szCs w:val="22"/>
        </w:rPr>
        <w:t xml:space="preserve"> vereinbaren</w:t>
      </w:r>
    </w:p>
    <w:p w14:paraId="6F3E6E40" w14:textId="1F407A90" w:rsidR="008C69BB" w:rsidRPr="001A1C25" w:rsidRDefault="009D490A" w:rsidP="008C69BB">
      <w:pPr>
        <w:pStyle w:val="Absatz0"/>
        <w:numPr>
          <w:ilvl w:val="0"/>
          <w:numId w:val="26"/>
        </w:numPr>
        <w:spacing w:line="276" w:lineRule="auto"/>
        <w:rPr>
          <w:szCs w:val="22"/>
        </w:rPr>
      </w:pPr>
      <w:r w:rsidRPr="001A1C25">
        <w:rPr>
          <w:szCs w:val="22"/>
        </w:rPr>
        <w:t xml:space="preserve">vertiefte </w:t>
      </w:r>
      <w:r w:rsidR="008C69BB" w:rsidRPr="001A1C25">
        <w:rPr>
          <w:szCs w:val="22"/>
        </w:rPr>
        <w:t xml:space="preserve">Fallaufnahme im </w:t>
      </w:r>
      <w:proofErr w:type="spellStart"/>
      <w:r w:rsidR="008C69BB" w:rsidRPr="001A1C25">
        <w:rPr>
          <w:szCs w:val="22"/>
        </w:rPr>
        <w:t>KiSS</w:t>
      </w:r>
      <w:proofErr w:type="spellEnd"/>
      <w:r w:rsidR="008C69BB" w:rsidRPr="001A1C25">
        <w:rPr>
          <w:szCs w:val="22"/>
        </w:rPr>
        <w:t xml:space="preserve"> vervollständigen</w:t>
      </w:r>
    </w:p>
    <w:p w14:paraId="491890C0" w14:textId="1E6D27B4" w:rsidR="008C69BB" w:rsidRPr="001A1C25" w:rsidRDefault="008C69BB" w:rsidP="008C69BB">
      <w:pPr>
        <w:pStyle w:val="Absatz0"/>
        <w:numPr>
          <w:ilvl w:val="0"/>
          <w:numId w:val="26"/>
        </w:numPr>
        <w:spacing w:line="276" w:lineRule="auto"/>
        <w:rPr>
          <w:szCs w:val="22"/>
        </w:rPr>
      </w:pPr>
      <w:r w:rsidRPr="001A1C25">
        <w:rPr>
          <w:szCs w:val="22"/>
        </w:rPr>
        <w:t xml:space="preserve">Weiterleitung des Falles, des gedruckten oder handschriftlichen </w:t>
      </w:r>
      <w:r w:rsidR="00F401C5" w:rsidRPr="001A1C25">
        <w:rPr>
          <w:szCs w:val="22"/>
        </w:rPr>
        <w:t>Antrages sowie der vorhandenen Unterlagen</w:t>
      </w:r>
      <w:r w:rsidRPr="001A1C25">
        <w:rPr>
          <w:szCs w:val="22"/>
        </w:rPr>
        <w:t xml:space="preserve"> an </w:t>
      </w:r>
      <w:r w:rsidR="00C0792D">
        <w:rPr>
          <w:szCs w:val="22"/>
        </w:rPr>
        <w:t>SA</w:t>
      </w:r>
      <w:r w:rsidRPr="001A1C25">
        <w:rPr>
          <w:szCs w:val="22"/>
        </w:rPr>
        <w:t xml:space="preserve"> mit Informationen zu allfälligen Auffälligkeiten oder fehlenden Unterlagen</w:t>
      </w:r>
    </w:p>
    <w:p w14:paraId="68C31347" w14:textId="77777777" w:rsidR="008C69BB" w:rsidRPr="001A1C25" w:rsidRDefault="008C69BB" w:rsidP="003E0C5A">
      <w:pPr>
        <w:pStyle w:val="Absatz0"/>
        <w:spacing w:line="276" w:lineRule="auto"/>
        <w:rPr>
          <w:szCs w:val="22"/>
        </w:rPr>
      </w:pPr>
    </w:p>
    <w:p w14:paraId="6F728C46" w14:textId="2E6455F6" w:rsidR="00672070" w:rsidRPr="001A1C25" w:rsidRDefault="007C3A9A" w:rsidP="00F401C5">
      <w:pPr>
        <w:pStyle w:val="Absatz0"/>
        <w:spacing w:line="276" w:lineRule="auto"/>
        <w:rPr>
          <w:szCs w:val="22"/>
        </w:rPr>
      </w:pPr>
      <w:r w:rsidRPr="001A1C25">
        <w:rPr>
          <w:szCs w:val="22"/>
        </w:rPr>
        <w:t xml:space="preserve">Bei </w:t>
      </w:r>
      <w:r w:rsidR="008C69BB" w:rsidRPr="001A1C25">
        <w:rPr>
          <w:szCs w:val="22"/>
        </w:rPr>
        <w:t>Fälle</w:t>
      </w:r>
      <w:r w:rsidR="00F24645" w:rsidRPr="001A1C25">
        <w:rPr>
          <w:szCs w:val="22"/>
        </w:rPr>
        <w:t>n,</w:t>
      </w:r>
      <w:r w:rsidR="008C69BB" w:rsidRPr="001A1C25">
        <w:rPr>
          <w:szCs w:val="22"/>
        </w:rPr>
        <w:t xml:space="preserve"> </w:t>
      </w:r>
      <w:r w:rsidR="00F24645" w:rsidRPr="001A1C25">
        <w:rPr>
          <w:szCs w:val="22"/>
        </w:rPr>
        <w:t xml:space="preserve">in </w:t>
      </w:r>
      <w:r w:rsidR="008C69BB" w:rsidRPr="001A1C25">
        <w:rPr>
          <w:szCs w:val="22"/>
        </w:rPr>
        <w:t>denen kein Orientierungsgespräch stattgefunden hat</w:t>
      </w:r>
      <w:r w:rsidR="00672070" w:rsidRPr="001A1C25">
        <w:rPr>
          <w:szCs w:val="22"/>
        </w:rPr>
        <w:t>, wie bei</w:t>
      </w:r>
    </w:p>
    <w:p w14:paraId="14F1B138" w14:textId="383D2ED8" w:rsidR="00672070" w:rsidRPr="001A1C25" w:rsidRDefault="001F758F" w:rsidP="00B35075">
      <w:pPr>
        <w:pStyle w:val="Absatz0"/>
        <w:numPr>
          <w:ilvl w:val="0"/>
          <w:numId w:val="35"/>
        </w:numPr>
        <w:spacing w:line="276" w:lineRule="auto"/>
        <w:rPr>
          <w:szCs w:val="22"/>
        </w:rPr>
      </w:pPr>
      <w:r w:rsidRPr="001A1C25">
        <w:rPr>
          <w:szCs w:val="22"/>
        </w:rPr>
        <w:t>Anmeldungen w</w:t>
      </w:r>
      <w:r w:rsidR="00F24645" w:rsidRPr="001A1C25">
        <w:rPr>
          <w:szCs w:val="22"/>
        </w:rPr>
        <w:t xml:space="preserve">irtschaftlichen Hilfe aus (geschlossenen) Institutionen </w:t>
      </w:r>
    </w:p>
    <w:p w14:paraId="75ACC107" w14:textId="046805C6" w:rsidR="00672070" w:rsidRPr="001A1C25" w:rsidRDefault="00F24645" w:rsidP="00B35075">
      <w:pPr>
        <w:pStyle w:val="Absatz0"/>
        <w:numPr>
          <w:ilvl w:val="0"/>
          <w:numId w:val="35"/>
        </w:numPr>
        <w:spacing w:line="276" w:lineRule="auto"/>
        <w:rPr>
          <w:szCs w:val="22"/>
        </w:rPr>
      </w:pPr>
      <w:r w:rsidRPr="001A1C25">
        <w:rPr>
          <w:szCs w:val="22"/>
        </w:rPr>
        <w:t>Fallübergaben der AOZ</w:t>
      </w:r>
      <w:r w:rsidR="005A696C">
        <w:rPr>
          <w:szCs w:val="22"/>
        </w:rPr>
        <w:t xml:space="preserve"> </w:t>
      </w:r>
      <w:r w:rsidR="005A696C" w:rsidRPr="00F85CC9">
        <w:rPr>
          <w:szCs w:val="22"/>
        </w:rPr>
        <w:t>(wenn der LE der AOZ übernommen wird)</w:t>
      </w:r>
    </w:p>
    <w:p w14:paraId="51D211EA" w14:textId="772BBCB7" w:rsidR="00672070" w:rsidRPr="001A1C25" w:rsidRDefault="00F24645" w:rsidP="00B35075">
      <w:pPr>
        <w:pStyle w:val="Absatz0"/>
        <w:numPr>
          <w:ilvl w:val="0"/>
          <w:numId w:val="35"/>
        </w:numPr>
        <w:spacing w:line="276" w:lineRule="auto"/>
        <w:rPr>
          <w:szCs w:val="22"/>
        </w:rPr>
      </w:pPr>
      <w:r w:rsidRPr="001A1C25">
        <w:rPr>
          <w:szCs w:val="22"/>
        </w:rPr>
        <w:lastRenderedPageBreak/>
        <w:t xml:space="preserve">Anmeldung </w:t>
      </w:r>
      <w:r w:rsidR="00E05F21" w:rsidRPr="001A1C25">
        <w:rPr>
          <w:szCs w:val="22"/>
        </w:rPr>
        <w:t>w</w:t>
      </w:r>
      <w:r w:rsidRPr="001A1C25">
        <w:rPr>
          <w:szCs w:val="22"/>
        </w:rPr>
        <w:t>irtschaftliche Hilfe bei Dossiers mit Erwachsenen- und Kinderschutz im QT</w:t>
      </w:r>
    </w:p>
    <w:p w14:paraId="4433AAC6" w14:textId="7D73E00A" w:rsidR="00672070" w:rsidRPr="001A1C25" w:rsidRDefault="00F24645" w:rsidP="00B35075">
      <w:pPr>
        <w:pStyle w:val="Absatz0"/>
        <w:numPr>
          <w:ilvl w:val="0"/>
          <w:numId w:val="35"/>
        </w:numPr>
        <w:spacing w:line="276" w:lineRule="auto"/>
        <w:rPr>
          <w:szCs w:val="22"/>
        </w:rPr>
      </w:pPr>
      <w:r w:rsidRPr="001A1C25">
        <w:rPr>
          <w:szCs w:val="22"/>
        </w:rPr>
        <w:t xml:space="preserve">Anmeldungen </w:t>
      </w:r>
      <w:r w:rsidR="00E05F21" w:rsidRPr="001A1C25">
        <w:rPr>
          <w:szCs w:val="22"/>
        </w:rPr>
        <w:t>w</w:t>
      </w:r>
      <w:r w:rsidRPr="001A1C25">
        <w:rPr>
          <w:szCs w:val="22"/>
        </w:rPr>
        <w:t>irtschaftliche Hilfe von Personen, die im QT anhängig sind und volljährig werden</w:t>
      </w:r>
    </w:p>
    <w:p w14:paraId="7A5576FC" w14:textId="396B47AB" w:rsidR="008C69BB" w:rsidRPr="001A1C25" w:rsidRDefault="00C0792D" w:rsidP="00672070">
      <w:pPr>
        <w:pStyle w:val="Absatz0"/>
        <w:spacing w:line="276" w:lineRule="auto"/>
        <w:rPr>
          <w:szCs w:val="22"/>
        </w:rPr>
      </w:pPr>
      <w:r>
        <w:rPr>
          <w:szCs w:val="22"/>
        </w:rPr>
        <w:t>haben SB</w:t>
      </w:r>
      <w:r w:rsidR="009D490A" w:rsidRPr="001A1C25">
        <w:rPr>
          <w:szCs w:val="22"/>
        </w:rPr>
        <w:t xml:space="preserve"> zusätzlich folgende Aufgaben:</w:t>
      </w:r>
    </w:p>
    <w:p w14:paraId="3FCAC45F" w14:textId="7F3AF6EF" w:rsidR="007C3A9A" w:rsidRPr="001A1C25" w:rsidRDefault="007C3A9A" w:rsidP="007C3A9A">
      <w:pPr>
        <w:pStyle w:val="Absatz0"/>
        <w:spacing w:line="276" w:lineRule="auto"/>
        <w:rPr>
          <w:szCs w:val="22"/>
        </w:rPr>
      </w:pPr>
    </w:p>
    <w:p w14:paraId="1706A495" w14:textId="77777777" w:rsidR="003D3174" w:rsidRDefault="009D490A" w:rsidP="003D3174">
      <w:pPr>
        <w:pStyle w:val="Absatz0"/>
        <w:numPr>
          <w:ilvl w:val="1"/>
          <w:numId w:val="18"/>
        </w:numPr>
        <w:spacing w:line="276" w:lineRule="auto"/>
        <w:rPr>
          <w:szCs w:val="22"/>
        </w:rPr>
      </w:pPr>
      <w:r w:rsidRPr="001A1C25">
        <w:rPr>
          <w:szCs w:val="22"/>
        </w:rPr>
        <w:t xml:space="preserve">Antrag wirtschaftliche Hilfe aushändigen </w:t>
      </w:r>
      <w:r w:rsidR="005A696C" w:rsidRPr="00F85CC9">
        <w:rPr>
          <w:szCs w:val="22"/>
        </w:rPr>
        <w:t>(ausser bei Fallaufnahmen der AOZ)</w:t>
      </w:r>
      <w:r w:rsidR="005A696C">
        <w:rPr>
          <w:szCs w:val="22"/>
        </w:rPr>
        <w:t xml:space="preserve"> </w:t>
      </w:r>
      <w:r w:rsidRPr="001A1C25">
        <w:rPr>
          <w:szCs w:val="22"/>
        </w:rPr>
        <w:t xml:space="preserve">und </w:t>
      </w:r>
      <w:r w:rsidRPr="003D3174">
        <w:rPr>
          <w:szCs w:val="22"/>
        </w:rPr>
        <w:t>erklären sowie auf Rechte und Pflichten hinweisen</w:t>
      </w:r>
    </w:p>
    <w:p w14:paraId="3CD9E48C" w14:textId="4BF1D1B3" w:rsidR="009D490A" w:rsidRPr="003D3174" w:rsidRDefault="009D490A" w:rsidP="003D3174">
      <w:pPr>
        <w:pStyle w:val="Absatz0"/>
        <w:numPr>
          <w:ilvl w:val="1"/>
          <w:numId w:val="18"/>
        </w:numPr>
        <w:spacing w:line="276" w:lineRule="auto"/>
        <w:rPr>
          <w:szCs w:val="22"/>
        </w:rPr>
      </w:pPr>
      <w:r w:rsidRPr="003D3174">
        <w:rPr>
          <w:szCs w:val="22"/>
        </w:rPr>
        <w:t>Unterlagenliste erstellen, abgeben und ggf. Unterstützung für Unterlagenabgabe klären und bereitstellen</w:t>
      </w:r>
      <w:r w:rsidR="005A696C" w:rsidRPr="003D3174">
        <w:rPr>
          <w:szCs w:val="22"/>
        </w:rPr>
        <w:t xml:space="preserve"> </w:t>
      </w:r>
      <w:r w:rsidR="005A696C" w:rsidRPr="00F85CC9">
        <w:rPr>
          <w:szCs w:val="22"/>
        </w:rPr>
        <w:t>(ausser bei Fallaufnahmen der AOZ)</w:t>
      </w:r>
    </w:p>
    <w:p w14:paraId="03C67B89" w14:textId="02EA0684" w:rsidR="00F803D6" w:rsidRPr="001A1C25" w:rsidRDefault="009D490A" w:rsidP="00B35075">
      <w:pPr>
        <w:pStyle w:val="Absatz0"/>
        <w:numPr>
          <w:ilvl w:val="1"/>
          <w:numId w:val="18"/>
        </w:numPr>
        <w:spacing w:line="276" w:lineRule="auto"/>
      </w:pPr>
      <w:r w:rsidRPr="001A1C25">
        <w:rPr>
          <w:szCs w:val="22"/>
        </w:rPr>
        <w:t xml:space="preserve">einfache Falleröffnung </w:t>
      </w:r>
      <w:proofErr w:type="gramStart"/>
      <w:r w:rsidRPr="001A1C25">
        <w:rPr>
          <w:szCs w:val="22"/>
        </w:rPr>
        <w:t>mittels Erfassen</w:t>
      </w:r>
      <w:proofErr w:type="gramEnd"/>
      <w:r w:rsidRPr="001A1C25">
        <w:rPr>
          <w:szCs w:val="22"/>
        </w:rPr>
        <w:t xml:space="preserve"> der Personendaten und Anlegen Aktennotiz über Orientierungsgespräch im </w:t>
      </w:r>
      <w:proofErr w:type="spellStart"/>
      <w:r w:rsidRPr="001A1C25">
        <w:rPr>
          <w:szCs w:val="22"/>
        </w:rPr>
        <w:t>KiSS</w:t>
      </w:r>
      <w:proofErr w:type="spellEnd"/>
      <w:r w:rsidRPr="001A1C25">
        <w:rPr>
          <w:szCs w:val="22"/>
        </w:rPr>
        <w:t xml:space="preserve"> (</w:t>
      </w:r>
      <w:r w:rsidRPr="001A1C25">
        <w:rPr>
          <w:color w:val="000000"/>
        </w:rPr>
        <w:t>Neueröffnung anhand der Omega-Personennummer oder Wiederaktivierung von passiven Fällen)</w:t>
      </w:r>
    </w:p>
    <w:p w14:paraId="258BFED8" w14:textId="586A2F63" w:rsidR="00711715" w:rsidRPr="00D27E16" w:rsidRDefault="00C0792D" w:rsidP="003E0C5A">
      <w:pPr>
        <w:pStyle w:val="berschrift3"/>
        <w:spacing w:after="120" w:line="276" w:lineRule="auto"/>
        <w:ind w:left="1145" w:hanging="1145"/>
        <w:rPr>
          <w:rFonts w:cs="Arial"/>
          <w:szCs w:val="22"/>
        </w:rPr>
      </w:pPr>
      <w:bookmarkStart w:id="51" w:name="_Toc14193810"/>
      <w:bookmarkStart w:id="52" w:name="_Toc14193811"/>
      <w:bookmarkStart w:id="53" w:name="_Toc128553331"/>
      <w:bookmarkEnd w:id="51"/>
      <w:bookmarkEnd w:id="52"/>
      <w:r>
        <w:rPr>
          <w:rFonts w:cs="Arial"/>
          <w:szCs w:val="22"/>
        </w:rPr>
        <w:t>S</w:t>
      </w:r>
      <w:r w:rsidR="009964E8">
        <w:rPr>
          <w:rFonts w:cs="Arial"/>
          <w:szCs w:val="22"/>
        </w:rPr>
        <w:t>ozialarbeiter*in</w:t>
      </w:r>
      <w:bookmarkEnd w:id="53"/>
    </w:p>
    <w:p w14:paraId="4717A060" w14:textId="77D6505F" w:rsidR="00D44050" w:rsidRPr="001A1C25" w:rsidRDefault="007C3A9A" w:rsidP="003E0C5A">
      <w:pPr>
        <w:pStyle w:val="Absatz0"/>
        <w:spacing w:line="276" w:lineRule="auto"/>
        <w:rPr>
          <w:szCs w:val="22"/>
        </w:rPr>
      </w:pPr>
      <w:r w:rsidRPr="001A1C25">
        <w:rPr>
          <w:szCs w:val="22"/>
        </w:rPr>
        <w:t xml:space="preserve">Im Rahmen des </w:t>
      </w:r>
      <w:r w:rsidR="008A41E1" w:rsidRPr="001A1C25">
        <w:rPr>
          <w:szCs w:val="22"/>
        </w:rPr>
        <w:t>Gespräch</w:t>
      </w:r>
      <w:r w:rsidRPr="001A1C25">
        <w:rPr>
          <w:szCs w:val="22"/>
        </w:rPr>
        <w:t>s</w:t>
      </w:r>
      <w:r w:rsidR="008A41E1" w:rsidRPr="001A1C25">
        <w:rPr>
          <w:szCs w:val="22"/>
        </w:rPr>
        <w:t xml:space="preserve"> Leistungsentscheid WH</w:t>
      </w:r>
      <w:r w:rsidR="0059429C" w:rsidRPr="001A1C25">
        <w:rPr>
          <w:szCs w:val="22"/>
        </w:rPr>
        <w:t xml:space="preserve"> </w:t>
      </w:r>
      <w:r w:rsidR="00C0792D">
        <w:rPr>
          <w:szCs w:val="22"/>
        </w:rPr>
        <w:t>haben SA</w:t>
      </w:r>
      <w:r w:rsidRPr="001A1C25">
        <w:rPr>
          <w:szCs w:val="22"/>
        </w:rPr>
        <w:t xml:space="preserve"> folgende Aufgaben:</w:t>
      </w:r>
    </w:p>
    <w:p w14:paraId="1E787498" w14:textId="030012EE" w:rsidR="00CE19E2" w:rsidRPr="001A1C25" w:rsidRDefault="00795E42" w:rsidP="003E0C5A">
      <w:pPr>
        <w:pStyle w:val="Absatz0"/>
        <w:numPr>
          <w:ilvl w:val="0"/>
          <w:numId w:val="18"/>
        </w:numPr>
        <w:spacing w:line="276" w:lineRule="auto"/>
        <w:rPr>
          <w:szCs w:val="22"/>
        </w:rPr>
      </w:pPr>
      <w:r w:rsidRPr="001A1C25">
        <w:rPr>
          <w:szCs w:val="22"/>
        </w:rPr>
        <w:t xml:space="preserve">Antrag und Unterlagen </w:t>
      </w:r>
      <w:r w:rsidR="00CE19E2" w:rsidRPr="001A1C25">
        <w:rPr>
          <w:szCs w:val="22"/>
        </w:rPr>
        <w:t xml:space="preserve">auf Vollständigkeit und inhaltlich prüfen sowie </w:t>
      </w:r>
      <w:r w:rsidRPr="001A1C25">
        <w:rPr>
          <w:szCs w:val="22"/>
        </w:rPr>
        <w:t>offene Fragen klären</w:t>
      </w:r>
    </w:p>
    <w:p w14:paraId="5C3877EE" w14:textId="681CDB3A" w:rsidR="00795E42" w:rsidRPr="001A1C25" w:rsidRDefault="00D73C85" w:rsidP="003E0C5A">
      <w:pPr>
        <w:pStyle w:val="Absatz0"/>
        <w:numPr>
          <w:ilvl w:val="0"/>
          <w:numId w:val="18"/>
        </w:numPr>
        <w:spacing w:line="276" w:lineRule="auto"/>
        <w:rPr>
          <w:szCs w:val="22"/>
        </w:rPr>
      </w:pPr>
      <w:r w:rsidRPr="001A1C25">
        <w:rPr>
          <w:szCs w:val="22"/>
        </w:rPr>
        <w:t>Klärung der Subsidiarität</w:t>
      </w:r>
    </w:p>
    <w:p w14:paraId="72A2BFEE" w14:textId="7CB0384B" w:rsidR="00CE19E2" w:rsidRPr="00F85CC9" w:rsidRDefault="003E0C5A" w:rsidP="003E0C5A">
      <w:pPr>
        <w:pStyle w:val="Absatz0"/>
        <w:numPr>
          <w:ilvl w:val="0"/>
          <w:numId w:val="7"/>
        </w:numPr>
        <w:spacing w:line="276" w:lineRule="auto"/>
        <w:rPr>
          <w:szCs w:val="22"/>
        </w:rPr>
      </w:pPr>
      <w:r w:rsidRPr="00F85CC9">
        <w:rPr>
          <w:szCs w:val="22"/>
        </w:rPr>
        <w:t>Unterstützungsanspruch</w:t>
      </w:r>
      <w:r w:rsidR="00CE19E2" w:rsidRPr="00F85CC9">
        <w:rPr>
          <w:szCs w:val="22"/>
        </w:rPr>
        <w:t xml:space="preserve"> berechnen</w:t>
      </w:r>
    </w:p>
    <w:p w14:paraId="65F00DE3" w14:textId="12DE278C" w:rsidR="0010552E" w:rsidRPr="00F85CC9" w:rsidRDefault="0010552E" w:rsidP="003E0C5A">
      <w:pPr>
        <w:pStyle w:val="Absatz0"/>
        <w:numPr>
          <w:ilvl w:val="0"/>
          <w:numId w:val="7"/>
        </w:numPr>
        <w:spacing w:line="276" w:lineRule="auto"/>
        <w:rPr>
          <w:szCs w:val="22"/>
        </w:rPr>
      </w:pPr>
      <w:r w:rsidRPr="00F85CC9">
        <w:rPr>
          <w:szCs w:val="22"/>
        </w:rPr>
        <w:t>Bewilligung kurzfristiger Überbrückungen (gemäss geltender Kompetenzordnung und Handlungsanweisung)</w:t>
      </w:r>
      <w:r w:rsidR="00D44050" w:rsidRPr="00F85CC9" w:rsidDel="00D44050">
        <w:rPr>
          <w:szCs w:val="22"/>
        </w:rPr>
        <w:t xml:space="preserve"> </w:t>
      </w:r>
    </w:p>
    <w:p w14:paraId="488D5F05" w14:textId="7C75D8EB" w:rsidR="00D44050" w:rsidRPr="00F85CC9" w:rsidRDefault="005C3598" w:rsidP="003E0C5A">
      <w:pPr>
        <w:pStyle w:val="Absatz0"/>
        <w:numPr>
          <w:ilvl w:val="0"/>
          <w:numId w:val="7"/>
        </w:numPr>
        <w:spacing w:line="276" w:lineRule="auto"/>
        <w:rPr>
          <w:szCs w:val="22"/>
        </w:rPr>
      </w:pPr>
      <w:r w:rsidRPr="00F85CC9">
        <w:rPr>
          <w:szCs w:val="22"/>
        </w:rPr>
        <w:t>Teilnahme</w:t>
      </w:r>
      <w:r w:rsidR="003E0C5A" w:rsidRPr="00F85CC9">
        <w:rPr>
          <w:szCs w:val="22"/>
        </w:rPr>
        <w:t xml:space="preserve">kriterien </w:t>
      </w:r>
      <w:r w:rsidR="000805D7" w:rsidRPr="00F85CC9">
        <w:rPr>
          <w:szCs w:val="22"/>
        </w:rPr>
        <w:t>NAVI</w:t>
      </w:r>
      <w:r w:rsidR="003E0C5A" w:rsidRPr="00F85CC9">
        <w:rPr>
          <w:szCs w:val="22"/>
        </w:rPr>
        <w:t>/s</w:t>
      </w:r>
      <w:r w:rsidR="00370F06" w:rsidRPr="00F85CC9">
        <w:rPr>
          <w:szCs w:val="22"/>
        </w:rPr>
        <w:t>oziale und berufliche Integration prüfen</w:t>
      </w:r>
      <w:r w:rsidR="000C0587" w:rsidRPr="00F85CC9">
        <w:rPr>
          <w:szCs w:val="22"/>
        </w:rPr>
        <w:t xml:space="preserve"> und gegebenenfalls Anmeldung für </w:t>
      </w:r>
      <w:r w:rsidR="000805D7" w:rsidRPr="00F85CC9">
        <w:rPr>
          <w:szCs w:val="22"/>
        </w:rPr>
        <w:t>NAVI</w:t>
      </w:r>
      <w:r w:rsidRPr="00F85CC9">
        <w:t xml:space="preserve"> </w:t>
      </w:r>
      <w:r w:rsidR="0010552E" w:rsidRPr="00F85CC9">
        <w:rPr>
          <w:szCs w:val="22"/>
        </w:rPr>
        <w:t xml:space="preserve">(siehe </w:t>
      </w:r>
      <w:hyperlink r:id="rId14" w:history="1">
        <w:r w:rsidR="000805D7" w:rsidRPr="00F85CC9">
          <w:rPr>
            <w:rStyle w:val="Hyperlink"/>
            <w:szCs w:val="22"/>
          </w:rPr>
          <w:t>HAW Soziale und berufliche Integration–NAVI</w:t>
        </w:r>
      </w:hyperlink>
      <w:r w:rsidR="0010552E" w:rsidRPr="00F85CC9">
        <w:rPr>
          <w:szCs w:val="22"/>
        </w:rPr>
        <w:t xml:space="preserve">) </w:t>
      </w:r>
    </w:p>
    <w:p w14:paraId="09D439F4" w14:textId="3B59918C" w:rsidR="0010552E" w:rsidRPr="00F85CC9" w:rsidRDefault="0010552E" w:rsidP="003E0C5A">
      <w:pPr>
        <w:pStyle w:val="Absatz0"/>
        <w:numPr>
          <w:ilvl w:val="0"/>
          <w:numId w:val="18"/>
        </w:numPr>
        <w:spacing w:line="276" w:lineRule="auto"/>
        <w:rPr>
          <w:szCs w:val="22"/>
        </w:rPr>
      </w:pPr>
      <w:r w:rsidRPr="00F85CC9">
        <w:rPr>
          <w:szCs w:val="22"/>
        </w:rPr>
        <w:t xml:space="preserve">Entscheidung, ob die Mittellosigkeit ausreichend </w:t>
      </w:r>
      <w:proofErr w:type="gramStart"/>
      <w:r w:rsidRPr="00F85CC9">
        <w:rPr>
          <w:szCs w:val="22"/>
        </w:rPr>
        <w:t>belegt</w:t>
      </w:r>
      <w:proofErr w:type="gramEnd"/>
      <w:r w:rsidRPr="00F85CC9">
        <w:rPr>
          <w:szCs w:val="22"/>
        </w:rPr>
        <w:t xml:space="preserve"> ist</w:t>
      </w:r>
    </w:p>
    <w:p w14:paraId="06F5BF1D" w14:textId="2270D117" w:rsidR="0010552E" w:rsidRPr="00F85CC9" w:rsidRDefault="0010552E" w:rsidP="003E0C5A">
      <w:pPr>
        <w:pStyle w:val="Absatz0"/>
        <w:numPr>
          <w:ilvl w:val="0"/>
          <w:numId w:val="18"/>
        </w:numPr>
        <w:spacing w:line="276" w:lineRule="auto"/>
        <w:rPr>
          <w:szCs w:val="22"/>
        </w:rPr>
      </w:pPr>
      <w:r w:rsidRPr="00F85CC9">
        <w:rPr>
          <w:szCs w:val="22"/>
        </w:rPr>
        <w:t>Bewilli</w:t>
      </w:r>
      <w:r w:rsidR="00D22223" w:rsidRPr="00F85CC9">
        <w:rPr>
          <w:szCs w:val="22"/>
        </w:rPr>
        <w:t>gung der wirtschaftlichen H</w:t>
      </w:r>
      <w:r w:rsidRPr="00F85CC9">
        <w:rPr>
          <w:szCs w:val="22"/>
        </w:rPr>
        <w:t xml:space="preserve">ilfe bei allen neuen Fällen im ersten </w:t>
      </w:r>
      <w:r w:rsidR="003E0C5A" w:rsidRPr="00F85CC9">
        <w:rPr>
          <w:szCs w:val="22"/>
        </w:rPr>
        <w:t>Jahr der Un</w:t>
      </w:r>
      <w:r w:rsidRPr="00F85CC9">
        <w:rPr>
          <w:szCs w:val="22"/>
        </w:rPr>
        <w:t xml:space="preserve">terstützung und nach einem Unterbruch von mindestens </w:t>
      </w:r>
      <w:r w:rsidR="00D44050" w:rsidRPr="00F85CC9">
        <w:rPr>
          <w:szCs w:val="22"/>
        </w:rPr>
        <w:t>sechs</w:t>
      </w:r>
      <w:r w:rsidRPr="00F85CC9">
        <w:rPr>
          <w:szCs w:val="22"/>
        </w:rPr>
        <w:t xml:space="preserve"> Monaten (seit letzter Zahlung</w:t>
      </w:r>
      <w:r w:rsidR="003E0C5A" w:rsidRPr="00F85CC9">
        <w:rPr>
          <w:szCs w:val="22"/>
        </w:rPr>
        <w:t xml:space="preserve"> Grundbedarf für den Lebensunterhalt</w:t>
      </w:r>
      <w:r w:rsidRPr="00F85CC9">
        <w:rPr>
          <w:szCs w:val="22"/>
        </w:rPr>
        <w:t>)</w:t>
      </w:r>
    </w:p>
    <w:p w14:paraId="55ACF205" w14:textId="3723FFD9" w:rsidR="00CE19E2" w:rsidRPr="001A1C25" w:rsidRDefault="00C22A08" w:rsidP="003E0C5A">
      <w:pPr>
        <w:pStyle w:val="Absatz0"/>
        <w:numPr>
          <w:ilvl w:val="0"/>
          <w:numId w:val="7"/>
        </w:numPr>
        <w:spacing w:line="276" w:lineRule="auto"/>
        <w:rPr>
          <w:szCs w:val="22"/>
        </w:rPr>
      </w:pPr>
      <w:r w:rsidRPr="00347975">
        <w:rPr>
          <w:szCs w:val="22"/>
        </w:rPr>
        <w:t>Leistungsentscheid</w:t>
      </w:r>
      <w:r w:rsidR="00183444" w:rsidRPr="00347975">
        <w:rPr>
          <w:szCs w:val="22"/>
        </w:rPr>
        <w:t>/Entscheid</w:t>
      </w:r>
      <w:r w:rsidR="00183444" w:rsidRPr="001A1C25">
        <w:rPr>
          <w:szCs w:val="22"/>
        </w:rPr>
        <w:t xml:space="preserve"> ü</w:t>
      </w:r>
      <w:r w:rsidR="00C1467F" w:rsidRPr="001A1C25">
        <w:rPr>
          <w:szCs w:val="22"/>
        </w:rPr>
        <w:t>ber Nichtanspruch kommunizieren</w:t>
      </w:r>
      <w:r w:rsidR="00CE19E2" w:rsidRPr="001A1C25">
        <w:rPr>
          <w:szCs w:val="22"/>
        </w:rPr>
        <w:t xml:space="preserve"> und/oder </w:t>
      </w:r>
      <w:r w:rsidR="00DA669C" w:rsidRPr="001A1C25">
        <w:rPr>
          <w:szCs w:val="22"/>
        </w:rPr>
        <w:t xml:space="preserve">Ausrichtung von Notzahlungen gemäss Ziffer </w:t>
      </w:r>
      <w:r w:rsidR="00E02113" w:rsidRPr="001A1C25">
        <w:rPr>
          <w:szCs w:val="22"/>
        </w:rPr>
        <w:t>6</w:t>
      </w:r>
      <w:r w:rsidR="00DA669C" w:rsidRPr="001A1C25">
        <w:rPr>
          <w:szCs w:val="22"/>
        </w:rPr>
        <w:t xml:space="preserve">. </w:t>
      </w:r>
      <w:r w:rsidR="00077E27" w:rsidRPr="001A1C25">
        <w:rPr>
          <w:szCs w:val="22"/>
        </w:rPr>
        <w:t xml:space="preserve">Bei der </w:t>
      </w:r>
      <w:r w:rsidR="00077E27" w:rsidRPr="00D22A8F">
        <w:rPr>
          <w:szCs w:val="22"/>
        </w:rPr>
        <w:t xml:space="preserve">Anmeldung zu </w:t>
      </w:r>
      <w:r w:rsidR="000805D7" w:rsidRPr="00F85CC9">
        <w:rPr>
          <w:szCs w:val="22"/>
        </w:rPr>
        <w:t>NAVI</w:t>
      </w:r>
      <w:r w:rsidR="000805D7">
        <w:rPr>
          <w:szCs w:val="22"/>
        </w:rPr>
        <w:t xml:space="preserve"> </w:t>
      </w:r>
      <w:r w:rsidR="003E0C5A" w:rsidRPr="001A1C25">
        <w:rPr>
          <w:szCs w:val="22"/>
        </w:rPr>
        <w:t>mit Lohn wird der Leistungsentscheid</w:t>
      </w:r>
      <w:r w:rsidR="00077E27" w:rsidRPr="001A1C25">
        <w:rPr>
          <w:szCs w:val="22"/>
        </w:rPr>
        <w:t xml:space="preserve"> erst nach Absolvierung deren erstellt. </w:t>
      </w:r>
    </w:p>
    <w:p w14:paraId="0EAA7907" w14:textId="70F9020F" w:rsidR="00DA669C" w:rsidRPr="001A1C25" w:rsidRDefault="00DA669C" w:rsidP="003E0C5A">
      <w:pPr>
        <w:pStyle w:val="Absatz0"/>
        <w:numPr>
          <w:ilvl w:val="0"/>
          <w:numId w:val="7"/>
        </w:numPr>
        <w:spacing w:line="276" w:lineRule="auto"/>
        <w:rPr>
          <w:szCs w:val="22"/>
        </w:rPr>
      </w:pPr>
      <w:r w:rsidRPr="001A1C25">
        <w:rPr>
          <w:szCs w:val="22"/>
        </w:rPr>
        <w:t xml:space="preserve">Antragstellung an </w:t>
      </w:r>
      <w:r w:rsidR="00C0792D">
        <w:rPr>
          <w:szCs w:val="22"/>
        </w:rPr>
        <w:t>SL</w:t>
      </w:r>
      <w:r w:rsidRPr="001A1C25">
        <w:rPr>
          <w:szCs w:val="22"/>
        </w:rPr>
        <w:t xml:space="preserve"> auf Ausrichtung wirtschaftlicher </w:t>
      </w:r>
      <w:r w:rsidR="00D22223" w:rsidRPr="001A1C25">
        <w:rPr>
          <w:szCs w:val="22"/>
        </w:rPr>
        <w:t>H</w:t>
      </w:r>
      <w:r w:rsidRPr="001A1C25">
        <w:rPr>
          <w:szCs w:val="22"/>
        </w:rPr>
        <w:t>ilfe bei allen Fällen, welche nach weniger als sec</w:t>
      </w:r>
      <w:r w:rsidR="005C1016" w:rsidRPr="001A1C25">
        <w:rPr>
          <w:szCs w:val="22"/>
        </w:rPr>
        <w:t>hs Monaten Unterbruch wieder an</w:t>
      </w:r>
      <w:r w:rsidRPr="001A1C25">
        <w:rPr>
          <w:szCs w:val="22"/>
        </w:rPr>
        <w:t>laufen.</w:t>
      </w:r>
    </w:p>
    <w:p w14:paraId="1677BEA6" w14:textId="5EA2E6CC" w:rsidR="00C3245F" w:rsidRPr="00D27E16" w:rsidRDefault="00734A7C" w:rsidP="003E0C5A">
      <w:pPr>
        <w:pStyle w:val="berschrift3"/>
        <w:spacing w:after="120" w:line="276" w:lineRule="auto"/>
        <w:ind w:left="1145" w:hanging="1145"/>
        <w:rPr>
          <w:rFonts w:cs="Arial"/>
          <w:szCs w:val="22"/>
        </w:rPr>
      </w:pPr>
      <w:bookmarkStart w:id="54" w:name="_Toc128553332"/>
      <w:r w:rsidRPr="00D27E16">
        <w:rPr>
          <w:rFonts w:cs="Arial"/>
          <w:szCs w:val="22"/>
        </w:rPr>
        <w:t>Stellenleiter</w:t>
      </w:r>
      <w:r w:rsidR="00C0792D">
        <w:rPr>
          <w:rFonts w:cs="Arial"/>
          <w:szCs w:val="22"/>
        </w:rPr>
        <w:t>*in</w:t>
      </w:r>
      <w:bookmarkEnd w:id="54"/>
    </w:p>
    <w:p w14:paraId="5D1E7F1B" w14:textId="78B3E797" w:rsidR="00F73E4D" w:rsidRPr="00D27E16" w:rsidRDefault="00F73E4D" w:rsidP="003E0C5A">
      <w:pPr>
        <w:pStyle w:val="Absatz0"/>
        <w:numPr>
          <w:ilvl w:val="0"/>
          <w:numId w:val="8"/>
        </w:numPr>
        <w:spacing w:line="276" w:lineRule="auto"/>
        <w:rPr>
          <w:szCs w:val="22"/>
        </w:rPr>
      </w:pPr>
      <w:r w:rsidRPr="00D27E16">
        <w:rPr>
          <w:szCs w:val="22"/>
        </w:rPr>
        <w:t xml:space="preserve">Bewilligung der wirtschaftlichen </w:t>
      </w:r>
      <w:r w:rsidR="001016E2">
        <w:rPr>
          <w:szCs w:val="22"/>
        </w:rPr>
        <w:t>Hilfe</w:t>
      </w:r>
      <w:r w:rsidR="001016E2" w:rsidRPr="00D27E16">
        <w:rPr>
          <w:szCs w:val="22"/>
        </w:rPr>
        <w:t xml:space="preserve"> </w:t>
      </w:r>
      <w:r w:rsidRPr="00D27E16">
        <w:rPr>
          <w:szCs w:val="22"/>
        </w:rPr>
        <w:t xml:space="preserve">bei allen Fällen nach einem Unterbruch von weniger als </w:t>
      </w:r>
      <w:r w:rsidR="009A1AD1">
        <w:rPr>
          <w:szCs w:val="22"/>
        </w:rPr>
        <w:t>sechs</w:t>
      </w:r>
      <w:r w:rsidRPr="00D27E16">
        <w:rPr>
          <w:szCs w:val="22"/>
        </w:rPr>
        <w:t xml:space="preserve"> Monaten auf Antrag der Sozialarbeiterin</w:t>
      </w:r>
      <w:r w:rsidR="009313C6">
        <w:rPr>
          <w:szCs w:val="22"/>
        </w:rPr>
        <w:t xml:space="preserve"> oder </w:t>
      </w:r>
      <w:r w:rsidRPr="00D27E16">
        <w:rPr>
          <w:szCs w:val="22"/>
        </w:rPr>
        <w:t>des Sozialarbeiters</w:t>
      </w:r>
    </w:p>
    <w:p w14:paraId="75FF1203" w14:textId="3503DC00" w:rsidR="00F73E4D" w:rsidRPr="00D27E16" w:rsidRDefault="00F73E4D" w:rsidP="003E0C5A">
      <w:pPr>
        <w:pStyle w:val="Absatz0"/>
        <w:numPr>
          <w:ilvl w:val="0"/>
          <w:numId w:val="8"/>
        </w:numPr>
        <w:spacing w:line="276" w:lineRule="auto"/>
        <w:rPr>
          <w:szCs w:val="22"/>
        </w:rPr>
      </w:pPr>
      <w:r w:rsidRPr="00D27E16">
        <w:rPr>
          <w:szCs w:val="22"/>
        </w:rPr>
        <w:t>Bewilligung der Übernahme von Schulden (gemäss geltender Kompetenzordnung und Handlungsanweisungen)</w:t>
      </w:r>
    </w:p>
    <w:p w14:paraId="154109F2" w14:textId="714C7D22" w:rsidR="0001202A" w:rsidRPr="00D27E16" w:rsidRDefault="00F73E4D">
      <w:pPr>
        <w:pStyle w:val="Absatz0"/>
        <w:numPr>
          <w:ilvl w:val="0"/>
          <w:numId w:val="8"/>
        </w:numPr>
        <w:spacing w:line="276" w:lineRule="auto"/>
      </w:pPr>
      <w:r w:rsidRPr="00D27E16">
        <w:rPr>
          <w:szCs w:val="22"/>
        </w:rPr>
        <w:t xml:space="preserve">Antragstellung an die Sonderfall- und </w:t>
      </w:r>
      <w:proofErr w:type="spellStart"/>
      <w:r w:rsidRPr="00D27E16">
        <w:rPr>
          <w:szCs w:val="22"/>
        </w:rPr>
        <w:t>Einsprachekommission</w:t>
      </w:r>
      <w:proofErr w:type="spellEnd"/>
      <w:r w:rsidRPr="00D27E16">
        <w:rPr>
          <w:szCs w:val="22"/>
        </w:rPr>
        <w:t xml:space="preserve"> (SEK)</w:t>
      </w:r>
    </w:p>
    <w:p w14:paraId="6FC33A4E" w14:textId="77777777" w:rsidR="008226C7" w:rsidRPr="00D27E16" w:rsidRDefault="008226C7" w:rsidP="003E0C5A">
      <w:pPr>
        <w:pStyle w:val="berschrift1"/>
        <w:spacing w:after="120" w:line="276" w:lineRule="auto"/>
        <w:rPr>
          <w:rFonts w:cs="Arial"/>
          <w:szCs w:val="22"/>
        </w:rPr>
      </w:pPr>
      <w:bookmarkStart w:id="55" w:name="_Notzahlungen_bei_neuen"/>
      <w:bookmarkStart w:id="56" w:name="_Toc128553333"/>
      <w:bookmarkEnd w:id="55"/>
      <w:r w:rsidRPr="00D27E16">
        <w:rPr>
          <w:rFonts w:cs="Arial"/>
          <w:szCs w:val="22"/>
        </w:rPr>
        <w:t>Ab wann besteht ein Anspruch?</w:t>
      </w:r>
      <w:bookmarkEnd w:id="56"/>
    </w:p>
    <w:p w14:paraId="2FA0B700" w14:textId="41860194" w:rsidR="008226C7" w:rsidRPr="00D22A8F" w:rsidRDefault="007858AE" w:rsidP="003E0C5A">
      <w:pPr>
        <w:pStyle w:val="Absatz0"/>
        <w:spacing w:line="276" w:lineRule="auto"/>
        <w:rPr>
          <w:szCs w:val="22"/>
        </w:rPr>
      </w:pPr>
      <w:r w:rsidRPr="00F85CC9">
        <w:rPr>
          <w:szCs w:val="22"/>
        </w:rPr>
        <w:t>Der A</w:t>
      </w:r>
      <w:r w:rsidR="008226C7" w:rsidRPr="00F85CC9">
        <w:rPr>
          <w:szCs w:val="22"/>
        </w:rPr>
        <w:t>ns</w:t>
      </w:r>
      <w:r w:rsidR="00D27E16" w:rsidRPr="00F85CC9">
        <w:rPr>
          <w:szCs w:val="22"/>
        </w:rPr>
        <w:t>pruch auf wirtschaftliche H</w:t>
      </w:r>
      <w:r w:rsidR="008226C7" w:rsidRPr="00F85CC9">
        <w:rPr>
          <w:szCs w:val="22"/>
        </w:rPr>
        <w:t xml:space="preserve">ilfe beginnt an dem Tag, an dem </w:t>
      </w:r>
      <w:r w:rsidR="00826DF3" w:rsidRPr="00F85CC9">
        <w:rPr>
          <w:szCs w:val="22"/>
        </w:rPr>
        <w:t xml:space="preserve">um finanzielle </w:t>
      </w:r>
      <w:r w:rsidR="004E1E5D" w:rsidRPr="00F85CC9">
        <w:rPr>
          <w:szCs w:val="22"/>
        </w:rPr>
        <w:t xml:space="preserve">Unterstützung </w:t>
      </w:r>
      <w:r w:rsidR="00826DF3" w:rsidRPr="00F85CC9">
        <w:rPr>
          <w:szCs w:val="22"/>
        </w:rPr>
        <w:t>ersucht wird</w:t>
      </w:r>
      <w:r w:rsidR="00E346C3" w:rsidRPr="00F85CC9">
        <w:rPr>
          <w:szCs w:val="22"/>
        </w:rPr>
        <w:t>,</w:t>
      </w:r>
      <w:r w:rsidR="006032A1" w:rsidRPr="00F85CC9">
        <w:rPr>
          <w:rStyle w:val="Funotenzeichen"/>
          <w:szCs w:val="22"/>
        </w:rPr>
        <w:footnoteReference w:id="3"/>
      </w:r>
      <w:r w:rsidRPr="00F85CC9">
        <w:rPr>
          <w:szCs w:val="22"/>
        </w:rPr>
        <w:t xml:space="preserve"> sofern bereits direkt oder auch erst später im Verlauf der Gesuchprüfung </w:t>
      </w:r>
      <w:r w:rsidRPr="00F85CC9">
        <w:rPr>
          <w:szCs w:val="22"/>
        </w:rPr>
        <w:lastRenderedPageBreak/>
        <w:t>eine finanzielle Notlage ausgewiesen ist</w:t>
      </w:r>
      <w:r w:rsidR="00F35336" w:rsidRPr="00F85CC9">
        <w:rPr>
          <w:szCs w:val="22"/>
        </w:rPr>
        <w:t>.</w:t>
      </w:r>
      <w:r w:rsidR="00F803D6" w:rsidRPr="00D22A8F">
        <w:rPr>
          <w:szCs w:val="22"/>
        </w:rPr>
        <w:t xml:space="preserve"> </w:t>
      </w:r>
      <w:r w:rsidR="00F35336" w:rsidRPr="00D22A8F">
        <w:rPr>
          <w:szCs w:val="22"/>
        </w:rPr>
        <w:t>Der</w:t>
      </w:r>
      <w:r w:rsidR="00F35336" w:rsidRPr="00F85CC9">
        <w:rPr>
          <w:szCs w:val="22"/>
        </w:rPr>
        <w:t xml:space="preserve"> </w:t>
      </w:r>
      <w:r w:rsidR="008226C7" w:rsidRPr="00F85CC9">
        <w:rPr>
          <w:szCs w:val="22"/>
        </w:rPr>
        <w:t xml:space="preserve">Antrag muss innert 30 Tagen </w:t>
      </w:r>
      <w:r w:rsidR="002E1E0C" w:rsidRPr="00F85CC9">
        <w:rPr>
          <w:szCs w:val="22"/>
        </w:rPr>
        <w:t>nach</w:t>
      </w:r>
      <w:r w:rsidR="004E1E5D" w:rsidRPr="00F85CC9">
        <w:rPr>
          <w:szCs w:val="22"/>
        </w:rPr>
        <w:t xml:space="preserve"> dem Orientierungsgespräch</w:t>
      </w:r>
      <w:r w:rsidR="004E1E5D" w:rsidRPr="00D22A8F">
        <w:rPr>
          <w:szCs w:val="22"/>
        </w:rPr>
        <w:t xml:space="preserve"> </w:t>
      </w:r>
      <w:r w:rsidR="008226C7" w:rsidRPr="00D22A8F">
        <w:rPr>
          <w:szCs w:val="22"/>
        </w:rPr>
        <w:t xml:space="preserve">vollständig ausgefüllt und mit den nötigen Unterlagen gemäss </w:t>
      </w:r>
      <w:r w:rsidR="008226C7" w:rsidRPr="00F85CC9">
        <w:rPr>
          <w:szCs w:val="22"/>
        </w:rPr>
        <w:t xml:space="preserve">Ziffer 2.1 eingereicht werden. Nach Ablauf dieser Frist ist </w:t>
      </w:r>
      <w:r w:rsidR="004E1E5D" w:rsidRPr="00F85CC9">
        <w:rPr>
          <w:szCs w:val="22"/>
        </w:rPr>
        <w:t xml:space="preserve">i.d.R. </w:t>
      </w:r>
      <w:r w:rsidR="008226C7" w:rsidRPr="00F85CC9">
        <w:rPr>
          <w:szCs w:val="22"/>
        </w:rPr>
        <w:t xml:space="preserve">ein neuer </w:t>
      </w:r>
      <w:r w:rsidR="004E1E5D" w:rsidRPr="00F85CC9">
        <w:rPr>
          <w:szCs w:val="22"/>
        </w:rPr>
        <w:t>U</w:t>
      </w:r>
      <w:r w:rsidR="00F35336" w:rsidRPr="00F85CC9">
        <w:rPr>
          <w:szCs w:val="22"/>
        </w:rPr>
        <w:t xml:space="preserve">nterstützungsantrag zu </w:t>
      </w:r>
      <w:r w:rsidR="004E1E5D" w:rsidRPr="00F85CC9">
        <w:rPr>
          <w:szCs w:val="22"/>
        </w:rPr>
        <w:t>stellen</w:t>
      </w:r>
      <w:r w:rsidR="00F35336" w:rsidRPr="00F85CC9">
        <w:rPr>
          <w:szCs w:val="22"/>
        </w:rPr>
        <w:t>.</w:t>
      </w:r>
      <w:r w:rsidR="000A40E8" w:rsidRPr="00F85CC9">
        <w:rPr>
          <w:rStyle w:val="Funotenzeichen"/>
          <w:szCs w:val="22"/>
        </w:rPr>
        <w:footnoteReference w:id="4"/>
      </w:r>
    </w:p>
    <w:p w14:paraId="43994DCC" w14:textId="77777777" w:rsidR="008226C7" w:rsidRPr="00D0481D" w:rsidRDefault="008226C7" w:rsidP="003E0C5A">
      <w:pPr>
        <w:pStyle w:val="Absatz0"/>
        <w:spacing w:line="276" w:lineRule="auto"/>
        <w:rPr>
          <w:szCs w:val="22"/>
        </w:rPr>
      </w:pPr>
    </w:p>
    <w:p w14:paraId="6B743FD5" w14:textId="562D08BD" w:rsidR="00810D32" w:rsidRPr="00D27E16" w:rsidRDefault="008226C7" w:rsidP="00A5062F">
      <w:pPr>
        <w:pStyle w:val="Absatz0"/>
        <w:spacing w:line="276" w:lineRule="auto"/>
      </w:pPr>
      <w:r w:rsidRPr="00D0481D">
        <w:rPr>
          <w:szCs w:val="22"/>
        </w:rPr>
        <w:t xml:space="preserve">Die Auszahlung von Leistungen erfolgt erst nach Prüfung der Unterstützungsbedürftigkeit gemäss </w:t>
      </w:r>
      <w:r w:rsidR="002C4F54" w:rsidRPr="00ED1883">
        <w:rPr>
          <w:szCs w:val="22"/>
        </w:rPr>
        <w:t>Ziffer 2 und Ziffer 3</w:t>
      </w:r>
      <w:r w:rsidRPr="00D22A8F">
        <w:rPr>
          <w:szCs w:val="22"/>
        </w:rPr>
        <w:t>.</w:t>
      </w:r>
      <w:r w:rsidRPr="00D27E16">
        <w:rPr>
          <w:szCs w:val="22"/>
        </w:rPr>
        <w:t xml:space="preserve"> </w:t>
      </w:r>
    </w:p>
    <w:p w14:paraId="7A684D12" w14:textId="1BD9EB43" w:rsidR="002A2123" w:rsidRPr="00D27E16" w:rsidRDefault="002A2123" w:rsidP="003E0C5A">
      <w:pPr>
        <w:pStyle w:val="berschrift2"/>
        <w:spacing w:line="276" w:lineRule="auto"/>
        <w:ind w:left="709" w:hanging="709"/>
        <w:rPr>
          <w:rFonts w:cs="Arial"/>
          <w:szCs w:val="22"/>
        </w:rPr>
      </w:pPr>
      <w:bookmarkStart w:id="57" w:name="_Toc128553334"/>
      <w:r w:rsidRPr="00D27E16">
        <w:rPr>
          <w:rFonts w:cs="Arial"/>
          <w:szCs w:val="22"/>
        </w:rPr>
        <w:t xml:space="preserve">Wirtschaftliche </w:t>
      </w:r>
      <w:r w:rsidR="00B35075">
        <w:rPr>
          <w:rFonts w:cs="Arial"/>
          <w:szCs w:val="22"/>
        </w:rPr>
        <w:t>H</w:t>
      </w:r>
      <w:r w:rsidR="00B35075" w:rsidRPr="00D27E16">
        <w:rPr>
          <w:rFonts w:cs="Arial"/>
          <w:szCs w:val="22"/>
        </w:rPr>
        <w:t xml:space="preserve">ilfe </w:t>
      </w:r>
      <w:r w:rsidRPr="00D27E16">
        <w:rPr>
          <w:rFonts w:cs="Arial"/>
          <w:szCs w:val="22"/>
        </w:rPr>
        <w:t>ohne ergänzende Einnahmen</w:t>
      </w:r>
      <w:bookmarkEnd w:id="57"/>
      <w:r w:rsidRPr="00D27E16">
        <w:rPr>
          <w:rFonts w:cs="Arial"/>
          <w:szCs w:val="22"/>
        </w:rPr>
        <w:t xml:space="preserve"> </w:t>
      </w:r>
    </w:p>
    <w:p w14:paraId="0E61AC1F" w14:textId="77777777" w:rsidR="002A2123" w:rsidRPr="00D27E16" w:rsidRDefault="002A2123" w:rsidP="003E0C5A">
      <w:pPr>
        <w:pStyle w:val="Absatz0"/>
        <w:spacing w:line="276" w:lineRule="auto"/>
        <w:rPr>
          <w:b/>
          <w:szCs w:val="22"/>
        </w:rPr>
      </w:pPr>
      <w:r w:rsidRPr="00D27E16">
        <w:rPr>
          <w:b/>
          <w:szCs w:val="22"/>
        </w:rPr>
        <w:t xml:space="preserve">Grundbedarf (GBL): </w:t>
      </w:r>
    </w:p>
    <w:p w14:paraId="5414C90C" w14:textId="3EEFF67E" w:rsidR="002A2123" w:rsidRPr="00F85CC9" w:rsidRDefault="002A2123" w:rsidP="003E0C5A">
      <w:pPr>
        <w:pStyle w:val="Absatz0"/>
        <w:numPr>
          <w:ilvl w:val="0"/>
          <w:numId w:val="13"/>
        </w:numPr>
        <w:spacing w:line="276" w:lineRule="auto"/>
        <w:rPr>
          <w:szCs w:val="22"/>
        </w:rPr>
      </w:pPr>
      <w:r w:rsidRPr="00F85CC9">
        <w:rPr>
          <w:szCs w:val="22"/>
        </w:rPr>
        <w:t>Wird zwischen dem 1. und 15. Tag eines Monates</w:t>
      </w:r>
      <w:r w:rsidR="00513C20" w:rsidRPr="00F85CC9">
        <w:rPr>
          <w:szCs w:val="22"/>
        </w:rPr>
        <w:t xml:space="preserve"> </w:t>
      </w:r>
      <w:r w:rsidR="00200174" w:rsidRPr="00F85CC9">
        <w:rPr>
          <w:szCs w:val="22"/>
        </w:rPr>
        <w:t xml:space="preserve">um finanzielle Unterstützung </w:t>
      </w:r>
      <w:r w:rsidR="00BC466E" w:rsidRPr="00F85CC9">
        <w:rPr>
          <w:szCs w:val="22"/>
        </w:rPr>
        <w:t>ersucht</w:t>
      </w:r>
      <w:r w:rsidR="00513C20" w:rsidRPr="00F85CC9">
        <w:rPr>
          <w:szCs w:val="22"/>
        </w:rPr>
        <w:t>,</w:t>
      </w:r>
      <w:r w:rsidRPr="00F85CC9">
        <w:rPr>
          <w:szCs w:val="22"/>
        </w:rPr>
        <w:t xml:space="preserve"> so ist der Grundbedarf für den ganzen Monat auszurichten.</w:t>
      </w:r>
    </w:p>
    <w:p w14:paraId="3C71BC82" w14:textId="10A70DBD" w:rsidR="002A2123" w:rsidRPr="00F85CC9" w:rsidRDefault="002A2123" w:rsidP="003E0C5A">
      <w:pPr>
        <w:pStyle w:val="Absatz0"/>
        <w:numPr>
          <w:ilvl w:val="0"/>
          <w:numId w:val="13"/>
        </w:numPr>
        <w:spacing w:line="276" w:lineRule="auto"/>
        <w:rPr>
          <w:szCs w:val="22"/>
        </w:rPr>
      </w:pPr>
      <w:r w:rsidRPr="00F85CC9">
        <w:rPr>
          <w:szCs w:val="22"/>
        </w:rPr>
        <w:t>Wird zwischen dem 16. und 31. Tag eines Monates</w:t>
      </w:r>
      <w:r w:rsidR="00200174" w:rsidRPr="00F85CC9">
        <w:rPr>
          <w:szCs w:val="22"/>
        </w:rPr>
        <w:t xml:space="preserve"> um finanzielle Unterstützung</w:t>
      </w:r>
      <w:r w:rsidRPr="00F85CC9">
        <w:rPr>
          <w:szCs w:val="22"/>
        </w:rPr>
        <w:t xml:space="preserve"> </w:t>
      </w:r>
      <w:r w:rsidR="00BC466E" w:rsidRPr="00F85CC9">
        <w:rPr>
          <w:szCs w:val="22"/>
        </w:rPr>
        <w:t>ersucht</w:t>
      </w:r>
      <w:r w:rsidRPr="00F85CC9">
        <w:rPr>
          <w:szCs w:val="22"/>
        </w:rPr>
        <w:t>, so ist der Grundbedarf für einen halben Monat auszurichten.</w:t>
      </w:r>
      <w:r w:rsidR="00AE43AD" w:rsidRPr="00F85CC9">
        <w:rPr>
          <w:szCs w:val="22"/>
        </w:rPr>
        <w:t xml:space="preserve"> </w:t>
      </w:r>
    </w:p>
    <w:p w14:paraId="72599752" w14:textId="77777777" w:rsidR="002A2123" w:rsidRPr="00D27E16" w:rsidRDefault="002A2123" w:rsidP="003E0C5A">
      <w:pPr>
        <w:pStyle w:val="Absatz0"/>
        <w:spacing w:line="276" w:lineRule="auto"/>
        <w:rPr>
          <w:szCs w:val="22"/>
        </w:rPr>
      </w:pPr>
    </w:p>
    <w:p w14:paraId="720F2BA8" w14:textId="77777777" w:rsidR="002A2123" w:rsidRPr="00D27E16" w:rsidRDefault="002A2123" w:rsidP="003E0C5A">
      <w:pPr>
        <w:pStyle w:val="Absatz0"/>
        <w:spacing w:line="276" w:lineRule="auto"/>
        <w:rPr>
          <w:b/>
          <w:szCs w:val="22"/>
        </w:rPr>
      </w:pPr>
      <w:r w:rsidRPr="00D27E16">
        <w:rPr>
          <w:b/>
          <w:szCs w:val="22"/>
        </w:rPr>
        <w:t>Miete, Krankenkasse und weitere zwingende situationsbedingte Leistungen:</w:t>
      </w:r>
    </w:p>
    <w:p w14:paraId="4B0ACA6F" w14:textId="31469A76" w:rsidR="002A2123" w:rsidRPr="00D27E16" w:rsidRDefault="002A2123" w:rsidP="003E0C5A">
      <w:pPr>
        <w:pStyle w:val="Absatz0"/>
        <w:numPr>
          <w:ilvl w:val="0"/>
          <w:numId w:val="14"/>
        </w:numPr>
        <w:spacing w:line="276" w:lineRule="auto"/>
        <w:rPr>
          <w:szCs w:val="22"/>
        </w:rPr>
      </w:pPr>
      <w:r w:rsidRPr="00D27E16">
        <w:rPr>
          <w:szCs w:val="22"/>
        </w:rPr>
        <w:t xml:space="preserve">Diese Leistungen fallen pro Monat an </w:t>
      </w:r>
      <w:r w:rsidRPr="008921E0">
        <w:rPr>
          <w:szCs w:val="22"/>
        </w:rPr>
        <w:t>und müssen unabhängig</w:t>
      </w:r>
      <w:r w:rsidRPr="00D27E16">
        <w:rPr>
          <w:szCs w:val="22"/>
        </w:rPr>
        <w:t xml:space="preserve"> von der Abgabe des Antrages für den ganzen Monat eingerechnet werden. </w:t>
      </w:r>
    </w:p>
    <w:p w14:paraId="7804EEA5" w14:textId="30B3F1EC" w:rsidR="002A2123" w:rsidRPr="00D27E16" w:rsidRDefault="002A2123" w:rsidP="003E0C5A">
      <w:pPr>
        <w:pStyle w:val="berschrift2"/>
        <w:spacing w:after="120" w:line="276" w:lineRule="auto"/>
        <w:ind w:left="709" w:hanging="709"/>
        <w:rPr>
          <w:rFonts w:cs="Arial"/>
          <w:szCs w:val="22"/>
        </w:rPr>
      </w:pPr>
      <w:bookmarkStart w:id="58" w:name="_Toc128553335"/>
      <w:r w:rsidRPr="00D27E16">
        <w:rPr>
          <w:rFonts w:cs="Arial"/>
          <w:szCs w:val="22"/>
        </w:rPr>
        <w:t xml:space="preserve">Wirtschaftliche </w:t>
      </w:r>
      <w:r w:rsidR="00672070">
        <w:rPr>
          <w:rFonts w:cs="Arial"/>
          <w:szCs w:val="22"/>
        </w:rPr>
        <w:t>H</w:t>
      </w:r>
      <w:r w:rsidR="00672070" w:rsidRPr="00D27E16">
        <w:rPr>
          <w:rFonts w:cs="Arial"/>
          <w:szCs w:val="22"/>
        </w:rPr>
        <w:t xml:space="preserve">ilfe </w:t>
      </w:r>
      <w:proofErr w:type="gramStart"/>
      <w:r w:rsidRPr="00D27E16">
        <w:rPr>
          <w:rFonts w:cs="Arial"/>
          <w:szCs w:val="22"/>
        </w:rPr>
        <w:t>mit ergänzende Einnahmen</w:t>
      </w:r>
      <w:bookmarkEnd w:id="58"/>
      <w:proofErr w:type="gramEnd"/>
      <w:r w:rsidRPr="00D27E16">
        <w:rPr>
          <w:rFonts w:cs="Arial"/>
          <w:szCs w:val="22"/>
        </w:rPr>
        <w:t xml:space="preserve"> </w:t>
      </w:r>
    </w:p>
    <w:p w14:paraId="4CD23DD1" w14:textId="1C2CFD2B" w:rsidR="002A2123" w:rsidRPr="00D27E16" w:rsidRDefault="002A2123" w:rsidP="003E0C5A">
      <w:pPr>
        <w:pStyle w:val="Absatz0"/>
        <w:spacing w:line="276" w:lineRule="auto"/>
        <w:rPr>
          <w:szCs w:val="22"/>
        </w:rPr>
      </w:pPr>
      <w:r w:rsidRPr="00D27E16">
        <w:rPr>
          <w:szCs w:val="22"/>
        </w:rPr>
        <w:t xml:space="preserve">Müssen </w:t>
      </w:r>
      <w:r w:rsidR="00C0792D">
        <w:rPr>
          <w:szCs w:val="22"/>
        </w:rPr>
        <w:t>KL</w:t>
      </w:r>
      <w:r w:rsidR="00E94890">
        <w:rPr>
          <w:szCs w:val="22"/>
        </w:rPr>
        <w:t xml:space="preserve"> </w:t>
      </w:r>
      <w:r w:rsidRPr="00D27E16">
        <w:rPr>
          <w:szCs w:val="22"/>
        </w:rPr>
        <w:t xml:space="preserve">nur ergänzend zu allfälligen Einnahmen unterstützt werden, so ist ein Budget für den ganzen Monat unabhängig vom </w:t>
      </w:r>
      <w:r w:rsidRPr="00F85CC9">
        <w:rPr>
          <w:szCs w:val="22"/>
        </w:rPr>
        <w:t xml:space="preserve">Datum </w:t>
      </w:r>
      <w:r w:rsidR="00DF1EAB" w:rsidRPr="00F85CC9">
        <w:rPr>
          <w:szCs w:val="22"/>
        </w:rPr>
        <w:t>des Erstkontaktes</w:t>
      </w:r>
      <w:r w:rsidR="004A30DB" w:rsidRPr="00F85CC9">
        <w:rPr>
          <w:szCs w:val="22"/>
        </w:rPr>
        <w:t xml:space="preserve"> </w:t>
      </w:r>
      <w:r w:rsidRPr="00F85CC9">
        <w:rPr>
          <w:szCs w:val="22"/>
        </w:rPr>
        <w:t>zu</w:t>
      </w:r>
      <w:r w:rsidRPr="00D27E16">
        <w:rPr>
          <w:szCs w:val="22"/>
        </w:rPr>
        <w:t xml:space="preserve"> erstellen. </w:t>
      </w:r>
    </w:p>
    <w:p w14:paraId="32E01FCD" w14:textId="0686C021" w:rsidR="00810D32" w:rsidRPr="00D27E16" w:rsidRDefault="001C468D" w:rsidP="003E0C5A">
      <w:pPr>
        <w:pStyle w:val="berschrift1"/>
        <w:spacing w:after="120" w:line="276" w:lineRule="auto"/>
        <w:rPr>
          <w:rFonts w:cs="Arial"/>
          <w:szCs w:val="22"/>
        </w:rPr>
      </w:pPr>
      <w:bookmarkStart w:id="59" w:name="_Toc128553336"/>
      <w:r w:rsidRPr="00D27E16">
        <w:rPr>
          <w:rFonts w:cs="Arial"/>
          <w:szCs w:val="22"/>
        </w:rPr>
        <w:t>Feststellung der Unterstützungsbedürftigkeit</w:t>
      </w:r>
      <w:bookmarkEnd w:id="59"/>
    </w:p>
    <w:p w14:paraId="5B30D71C" w14:textId="4B43FB39" w:rsidR="00810D32" w:rsidRPr="00D27E16" w:rsidRDefault="00810D32" w:rsidP="003E0C5A">
      <w:pPr>
        <w:pStyle w:val="Absatz0"/>
        <w:spacing w:before="120" w:after="120" w:line="276" w:lineRule="auto"/>
        <w:rPr>
          <w:szCs w:val="22"/>
        </w:rPr>
      </w:pPr>
      <w:r w:rsidRPr="00D27E16">
        <w:rPr>
          <w:szCs w:val="22"/>
        </w:rPr>
        <w:t>Die Eintritts- und Austrittsgrenze werden mit Hilfe der Überprüfung der Unterstützungsbedürftigkeit festgelegt.</w:t>
      </w:r>
    </w:p>
    <w:p w14:paraId="4E5931D6" w14:textId="145C8B02" w:rsidR="002E35F2" w:rsidRPr="00D27E16" w:rsidRDefault="002A2123" w:rsidP="003E0C5A">
      <w:pPr>
        <w:pStyle w:val="berschrift2"/>
        <w:spacing w:after="120" w:line="276" w:lineRule="auto"/>
        <w:ind w:left="709" w:hanging="709"/>
        <w:rPr>
          <w:rFonts w:cs="Arial"/>
          <w:szCs w:val="22"/>
        </w:rPr>
      </w:pPr>
      <w:bookmarkStart w:id="60" w:name="_Toc128553337"/>
      <w:r w:rsidRPr="00D27E16">
        <w:rPr>
          <w:rFonts w:cs="Arial"/>
          <w:szCs w:val="22"/>
        </w:rPr>
        <w:t>Berechnung der Eintrittsgrenze: Unterstützungsbedürftigkeit</w:t>
      </w:r>
      <w:bookmarkEnd w:id="60"/>
    </w:p>
    <w:p w14:paraId="09F20611" w14:textId="0C437291" w:rsidR="00810D32" w:rsidRPr="00D27E16" w:rsidRDefault="00810D32" w:rsidP="003E0C5A">
      <w:pPr>
        <w:pStyle w:val="Absatz0"/>
        <w:spacing w:after="120" w:line="276" w:lineRule="auto"/>
        <w:rPr>
          <w:szCs w:val="22"/>
        </w:rPr>
      </w:pPr>
      <w:r w:rsidRPr="00D27E16">
        <w:rPr>
          <w:szCs w:val="22"/>
        </w:rPr>
        <w:t>Die Unterstützungsbedürftigkeit wird ermittelt, indem sämtliche Einnahmen einer Falleinheit der materiellen Grundsicherung gegenübergestellt werden.</w:t>
      </w:r>
    </w:p>
    <w:p w14:paraId="24DF6B1B" w14:textId="77777777" w:rsidR="00810D32" w:rsidRPr="00D27E16" w:rsidRDefault="00810D32" w:rsidP="003E0C5A">
      <w:pPr>
        <w:pStyle w:val="Absatz0"/>
        <w:spacing w:line="276" w:lineRule="auto"/>
        <w:rPr>
          <w:szCs w:val="22"/>
        </w:rPr>
      </w:pPr>
      <w:r w:rsidRPr="00D27E16">
        <w:rPr>
          <w:szCs w:val="22"/>
        </w:rPr>
        <w:t>Als materielle Grundsicherung gilt:</w:t>
      </w:r>
    </w:p>
    <w:p w14:paraId="086FC0FB" w14:textId="299BB875" w:rsidR="00841C51" w:rsidRPr="00D27E16" w:rsidRDefault="00810D32" w:rsidP="003E0C5A">
      <w:pPr>
        <w:pStyle w:val="Absatz0"/>
        <w:numPr>
          <w:ilvl w:val="0"/>
          <w:numId w:val="25"/>
        </w:numPr>
        <w:spacing w:line="276" w:lineRule="auto"/>
        <w:ind w:left="357" w:hanging="357"/>
        <w:rPr>
          <w:szCs w:val="22"/>
        </w:rPr>
      </w:pPr>
      <w:r w:rsidRPr="00D27E16">
        <w:rPr>
          <w:szCs w:val="22"/>
        </w:rPr>
        <w:t xml:space="preserve">Grundbedarf für den Lebensunterhalt </w:t>
      </w:r>
      <w:r w:rsidR="009C651C">
        <w:rPr>
          <w:szCs w:val="22"/>
        </w:rPr>
        <w:t>(</w:t>
      </w:r>
      <w:r w:rsidRPr="00D27E16">
        <w:rPr>
          <w:szCs w:val="22"/>
        </w:rPr>
        <w:t>GBL</w:t>
      </w:r>
      <w:r w:rsidR="009C651C">
        <w:rPr>
          <w:szCs w:val="22"/>
        </w:rPr>
        <w:t>)</w:t>
      </w:r>
    </w:p>
    <w:p w14:paraId="2A74DFB7" w14:textId="62D7B60B" w:rsidR="00810D32" w:rsidRPr="00D27E16" w:rsidRDefault="00810D32" w:rsidP="003E0C5A">
      <w:pPr>
        <w:pStyle w:val="Absatz0"/>
        <w:numPr>
          <w:ilvl w:val="0"/>
          <w:numId w:val="25"/>
        </w:numPr>
        <w:spacing w:line="276" w:lineRule="auto"/>
        <w:ind w:left="357" w:hanging="357"/>
        <w:rPr>
          <w:szCs w:val="22"/>
        </w:rPr>
      </w:pPr>
      <w:r w:rsidRPr="00D27E16">
        <w:rPr>
          <w:szCs w:val="22"/>
        </w:rPr>
        <w:t>Wohnkosten (inkl. Nebenauslagen)</w:t>
      </w:r>
    </w:p>
    <w:p w14:paraId="60B730F7" w14:textId="77777777" w:rsidR="00810D32" w:rsidRPr="00D27E16" w:rsidRDefault="00810D32" w:rsidP="003E0C5A">
      <w:pPr>
        <w:pStyle w:val="Absatz0"/>
        <w:numPr>
          <w:ilvl w:val="0"/>
          <w:numId w:val="25"/>
        </w:numPr>
        <w:spacing w:line="276" w:lineRule="auto"/>
        <w:ind w:left="357" w:hanging="357"/>
        <w:rPr>
          <w:szCs w:val="22"/>
        </w:rPr>
      </w:pPr>
      <w:r w:rsidRPr="00D27E16">
        <w:rPr>
          <w:szCs w:val="22"/>
        </w:rPr>
        <w:t>medizinische Grundversorgung:</w:t>
      </w:r>
    </w:p>
    <w:p w14:paraId="6EDE6A7D" w14:textId="7CC77651" w:rsidR="00810D32" w:rsidRPr="00D27E16" w:rsidRDefault="00FB6E70" w:rsidP="003E0C5A">
      <w:pPr>
        <w:pStyle w:val="Absatz0"/>
        <w:numPr>
          <w:ilvl w:val="1"/>
          <w:numId w:val="27"/>
        </w:numPr>
        <w:spacing w:line="276" w:lineRule="auto"/>
        <w:ind w:left="731" w:hanging="357"/>
        <w:rPr>
          <w:szCs w:val="22"/>
        </w:rPr>
      </w:pPr>
      <w:r>
        <w:rPr>
          <w:szCs w:val="22"/>
        </w:rPr>
        <w:t>KVG-</w:t>
      </w:r>
      <w:r w:rsidR="00810D32" w:rsidRPr="00D27E16">
        <w:rPr>
          <w:szCs w:val="22"/>
        </w:rPr>
        <w:t xml:space="preserve">Prämien </w:t>
      </w:r>
    </w:p>
    <w:p w14:paraId="65A839CA" w14:textId="77777777" w:rsidR="00810D32" w:rsidRPr="00D27E16" w:rsidRDefault="00810D32" w:rsidP="003E0C5A">
      <w:pPr>
        <w:pStyle w:val="Absatz0"/>
        <w:numPr>
          <w:ilvl w:val="1"/>
          <w:numId w:val="27"/>
        </w:numPr>
        <w:spacing w:line="276" w:lineRule="auto"/>
        <w:ind w:left="731" w:hanging="357"/>
        <w:rPr>
          <w:szCs w:val="22"/>
        </w:rPr>
      </w:pPr>
      <w:r w:rsidRPr="00D27E16">
        <w:rPr>
          <w:szCs w:val="22"/>
        </w:rPr>
        <w:t>Selbstbehalte für Pflichtleistungen dann, wenn sie effektiv regelmässig anfallen</w:t>
      </w:r>
    </w:p>
    <w:p w14:paraId="01BDE84F" w14:textId="77777777" w:rsidR="00810D32" w:rsidRPr="00D27E16" w:rsidRDefault="00810D32" w:rsidP="003E0C5A">
      <w:pPr>
        <w:pStyle w:val="Absatz0"/>
        <w:numPr>
          <w:ilvl w:val="0"/>
          <w:numId w:val="2"/>
        </w:numPr>
        <w:spacing w:line="276" w:lineRule="auto"/>
        <w:ind w:left="357" w:hanging="357"/>
        <w:rPr>
          <w:szCs w:val="22"/>
        </w:rPr>
      </w:pPr>
      <w:r w:rsidRPr="00D27E16">
        <w:rPr>
          <w:szCs w:val="22"/>
        </w:rPr>
        <w:t>notwendige situationsbedingte Leistungen:</w:t>
      </w:r>
    </w:p>
    <w:p w14:paraId="6D85BDB8" w14:textId="20471078" w:rsidR="00810D32" w:rsidRPr="00D27E16" w:rsidRDefault="00DC20B9" w:rsidP="003E0C5A">
      <w:pPr>
        <w:pStyle w:val="Absatz0"/>
        <w:numPr>
          <w:ilvl w:val="0"/>
          <w:numId w:val="29"/>
        </w:numPr>
        <w:spacing w:line="276" w:lineRule="auto"/>
        <w:ind w:left="714" w:hanging="357"/>
        <w:rPr>
          <w:szCs w:val="22"/>
        </w:rPr>
      </w:pPr>
      <w:r>
        <w:rPr>
          <w:szCs w:val="22"/>
        </w:rPr>
        <w:t>Erwerbsunkosten</w:t>
      </w:r>
      <w:r w:rsidRPr="00D27E16">
        <w:rPr>
          <w:szCs w:val="22"/>
        </w:rPr>
        <w:t xml:space="preserve"> </w:t>
      </w:r>
      <w:r w:rsidR="00810D32" w:rsidRPr="00D27E16">
        <w:rPr>
          <w:szCs w:val="22"/>
        </w:rPr>
        <w:t xml:space="preserve">(Mehrkosten auswärtige Verpflegung, Verkehr </w:t>
      </w:r>
      <w:proofErr w:type="spellStart"/>
      <w:r w:rsidR="00810D32" w:rsidRPr="00D27E16">
        <w:rPr>
          <w:szCs w:val="22"/>
        </w:rPr>
        <w:t>u.ä.</w:t>
      </w:r>
      <w:proofErr w:type="spellEnd"/>
      <w:r w:rsidR="00810D32" w:rsidRPr="00D27E16">
        <w:rPr>
          <w:szCs w:val="22"/>
        </w:rPr>
        <w:t>)</w:t>
      </w:r>
    </w:p>
    <w:p w14:paraId="3ECC1D54" w14:textId="77777777" w:rsidR="00810D32" w:rsidRPr="00D27E16" w:rsidRDefault="00810D32" w:rsidP="003E0C5A">
      <w:pPr>
        <w:pStyle w:val="Absatz0"/>
        <w:numPr>
          <w:ilvl w:val="0"/>
          <w:numId w:val="29"/>
        </w:numPr>
        <w:spacing w:line="276" w:lineRule="auto"/>
        <w:ind w:left="714" w:hanging="357"/>
        <w:rPr>
          <w:szCs w:val="22"/>
        </w:rPr>
      </w:pPr>
      <w:r w:rsidRPr="00D27E16">
        <w:rPr>
          <w:szCs w:val="22"/>
        </w:rPr>
        <w:t>krankheits- und behinderungsbedingte Mehrauslagen (wiederkehrend, belegbar)</w:t>
      </w:r>
    </w:p>
    <w:p w14:paraId="4F2AE633" w14:textId="27324724" w:rsidR="002A2123" w:rsidRPr="00D27E16" w:rsidRDefault="00810D32" w:rsidP="009C651C">
      <w:pPr>
        <w:pStyle w:val="Absatz0"/>
        <w:numPr>
          <w:ilvl w:val="0"/>
          <w:numId w:val="29"/>
        </w:numPr>
        <w:spacing w:line="276" w:lineRule="auto"/>
        <w:ind w:left="714" w:hanging="357"/>
      </w:pPr>
      <w:r w:rsidRPr="00D27E16">
        <w:rPr>
          <w:szCs w:val="22"/>
        </w:rPr>
        <w:t>Kinderbetreuung (bei Erwerbstätigkeit)</w:t>
      </w:r>
    </w:p>
    <w:p w14:paraId="295D1F72" w14:textId="633389E4" w:rsidR="002A2123" w:rsidRPr="00D27E16" w:rsidRDefault="002A2123" w:rsidP="003E0C5A">
      <w:pPr>
        <w:pStyle w:val="berschrift2"/>
        <w:spacing w:after="120" w:line="276" w:lineRule="auto"/>
        <w:ind w:left="709" w:hanging="709"/>
        <w:rPr>
          <w:rFonts w:cs="Arial"/>
          <w:szCs w:val="22"/>
        </w:rPr>
      </w:pPr>
      <w:bookmarkStart w:id="61" w:name="_Toc128553338"/>
      <w:r w:rsidRPr="00D27E16">
        <w:rPr>
          <w:rFonts w:cs="Arial"/>
          <w:szCs w:val="22"/>
        </w:rPr>
        <w:t>Berechnung der Austrittsgrenze</w:t>
      </w:r>
      <w:bookmarkEnd w:id="61"/>
    </w:p>
    <w:p w14:paraId="23305123" w14:textId="16BBB047" w:rsidR="00810D32" w:rsidRPr="00D27E16" w:rsidRDefault="00376A7D" w:rsidP="003E0C5A">
      <w:pPr>
        <w:pStyle w:val="Absatz0"/>
        <w:numPr>
          <w:ilvl w:val="0"/>
          <w:numId w:val="4"/>
        </w:numPr>
        <w:ind w:left="426" w:hanging="426"/>
        <w:rPr>
          <w:szCs w:val="22"/>
        </w:rPr>
      </w:pPr>
      <w:r>
        <w:rPr>
          <w:szCs w:val="22"/>
        </w:rPr>
        <w:t>m</w:t>
      </w:r>
      <w:r w:rsidR="00810D32" w:rsidRPr="00D27E16">
        <w:rPr>
          <w:szCs w:val="22"/>
        </w:rPr>
        <w:t>aterielle Grundsicherung analog Eintrittsgrenze</w:t>
      </w:r>
    </w:p>
    <w:p w14:paraId="7B253FFC" w14:textId="4EA29E02" w:rsidR="004F6C72" w:rsidRDefault="00376A7D" w:rsidP="003E0C5A">
      <w:pPr>
        <w:pStyle w:val="Absatz0"/>
        <w:numPr>
          <w:ilvl w:val="0"/>
          <w:numId w:val="4"/>
        </w:numPr>
        <w:ind w:left="426" w:hanging="426"/>
        <w:rPr>
          <w:szCs w:val="22"/>
        </w:rPr>
      </w:pPr>
      <w:r>
        <w:rPr>
          <w:szCs w:val="22"/>
        </w:rPr>
        <w:t>b</w:t>
      </w:r>
      <w:r w:rsidR="00810D32" w:rsidRPr="00D27E16">
        <w:rPr>
          <w:szCs w:val="22"/>
        </w:rPr>
        <w:t xml:space="preserve">ei der Austrittsgrenze muss der Einkommensfreibetrag </w:t>
      </w:r>
      <w:r w:rsidR="005C1016">
        <w:rPr>
          <w:szCs w:val="22"/>
        </w:rPr>
        <w:t>(</w:t>
      </w:r>
      <w:r w:rsidR="00810D32" w:rsidRPr="00D27E16">
        <w:rPr>
          <w:szCs w:val="22"/>
        </w:rPr>
        <w:t>EFB</w:t>
      </w:r>
      <w:r w:rsidR="005C1016">
        <w:rPr>
          <w:szCs w:val="22"/>
        </w:rPr>
        <w:t>)</w:t>
      </w:r>
      <w:r w:rsidR="00810D32" w:rsidRPr="00D27E16">
        <w:rPr>
          <w:szCs w:val="22"/>
        </w:rPr>
        <w:t xml:space="preserve"> eingerechnet werden </w:t>
      </w:r>
    </w:p>
    <w:p w14:paraId="52F352CB" w14:textId="77777777" w:rsidR="00AA2EEF" w:rsidRPr="00AA2EEF" w:rsidRDefault="00AA2EEF" w:rsidP="003E0C5A">
      <w:pPr>
        <w:pStyle w:val="Absatz0"/>
        <w:ind w:left="426"/>
        <w:rPr>
          <w:szCs w:val="22"/>
        </w:rPr>
      </w:pPr>
    </w:p>
    <w:p w14:paraId="7886D173" w14:textId="5AFE71C8" w:rsidR="00A5062F" w:rsidRDefault="00810D32" w:rsidP="008921E0">
      <w:r w:rsidRPr="00D27E16">
        <w:lastRenderedPageBreak/>
        <w:t>Übersteigen die Einnahmen inklusive EFB die materielle Grundsicherung, wird die Unterstützung eingestellt.</w:t>
      </w:r>
      <w:r w:rsidR="00AA2EEF">
        <w:t xml:space="preserve"> </w:t>
      </w:r>
      <w:r w:rsidRPr="00D27E16">
        <w:t>Integrationszulage</w:t>
      </w:r>
      <w:r w:rsidR="005C1016">
        <w:t xml:space="preserve"> (IZU)</w:t>
      </w:r>
      <w:r w:rsidR="00DC20B9">
        <w:t xml:space="preserve"> </w:t>
      </w:r>
      <w:r w:rsidRPr="00D27E16">
        <w:t>oder weitere (nicht zwingend notwendige) situationsbedingte Leistungen sind nicht massgebend für die Festlegung der Ein- und Austrittsgrenze.</w:t>
      </w:r>
    </w:p>
    <w:p w14:paraId="6E5FE809" w14:textId="0096442F" w:rsidR="008921E0" w:rsidRDefault="008921E0" w:rsidP="008921E0"/>
    <w:p w14:paraId="05B95165" w14:textId="66792FD0" w:rsidR="003173BA" w:rsidRDefault="003173BA" w:rsidP="008921E0">
      <w:pPr>
        <w:pStyle w:val="berschrift1"/>
      </w:pPr>
      <w:bookmarkStart w:id="62" w:name="_Toc78181753"/>
      <w:bookmarkStart w:id="63" w:name="_Toc95809864"/>
      <w:bookmarkStart w:id="64" w:name="_Toc128553339"/>
      <w:bookmarkEnd w:id="62"/>
      <w:bookmarkEnd w:id="63"/>
      <w:r w:rsidRPr="00D27E16">
        <w:t>Notzahlungen bei neu anlaufenden Fällen</w:t>
      </w:r>
      <w:bookmarkEnd w:id="64"/>
    </w:p>
    <w:p w14:paraId="4D01E1F0" w14:textId="77777777" w:rsidR="005275FB" w:rsidRPr="00AA2EEF" w:rsidRDefault="005275FB" w:rsidP="003E0C5A">
      <w:pPr>
        <w:pStyle w:val="Absatz0"/>
        <w:rPr>
          <w:sz w:val="2"/>
          <w:szCs w:val="2"/>
        </w:rPr>
      </w:pPr>
    </w:p>
    <w:p w14:paraId="31743FDF" w14:textId="77777777" w:rsidR="003173BA" w:rsidRPr="00D27E16" w:rsidRDefault="003173BA" w:rsidP="003E0C5A">
      <w:pPr>
        <w:pStyle w:val="berschrift2"/>
        <w:spacing w:before="40" w:after="120" w:line="276" w:lineRule="auto"/>
        <w:ind w:left="709" w:hanging="709"/>
        <w:rPr>
          <w:rFonts w:cs="Arial"/>
          <w:szCs w:val="22"/>
        </w:rPr>
      </w:pPr>
      <w:bookmarkStart w:id="65" w:name="_Toc128553340"/>
      <w:r w:rsidRPr="00D27E16">
        <w:rPr>
          <w:rFonts w:cs="Arial"/>
          <w:szCs w:val="22"/>
        </w:rPr>
        <w:t>Voraussetzungen</w:t>
      </w:r>
      <w:bookmarkEnd w:id="65"/>
      <w:r w:rsidRPr="00D27E16">
        <w:rPr>
          <w:rFonts w:cs="Arial"/>
          <w:szCs w:val="22"/>
        </w:rPr>
        <w:t xml:space="preserve"> </w:t>
      </w:r>
    </w:p>
    <w:p w14:paraId="53C31FFB" w14:textId="174A49E4" w:rsidR="003173BA" w:rsidRPr="00D27E16" w:rsidRDefault="003173BA" w:rsidP="003E0C5A">
      <w:pPr>
        <w:pStyle w:val="Absatz0"/>
        <w:numPr>
          <w:ilvl w:val="0"/>
          <w:numId w:val="11"/>
        </w:numPr>
        <w:spacing w:line="276" w:lineRule="auto"/>
        <w:rPr>
          <w:szCs w:val="22"/>
        </w:rPr>
      </w:pPr>
      <w:r w:rsidRPr="00D27E16">
        <w:rPr>
          <w:szCs w:val="22"/>
        </w:rPr>
        <w:t xml:space="preserve">Die Mittellosigkeit ist mit hoher Wahrscheinlichkeit gegeben und die Ausführungen </w:t>
      </w:r>
      <w:r w:rsidR="00C0792D">
        <w:rPr>
          <w:szCs w:val="22"/>
        </w:rPr>
        <w:t xml:space="preserve">der KL </w:t>
      </w:r>
      <w:r w:rsidRPr="00D27E16">
        <w:rPr>
          <w:szCs w:val="22"/>
        </w:rPr>
        <w:t>sind nachvollziehbar.</w:t>
      </w:r>
    </w:p>
    <w:p w14:paraId="7FAED571" w14:textId="03E6422C" w:rsidR="003173BA" w:rsidRPr="00D27E16" w:rsidRDefault="003173BA" w:rsidP="003E0C5A">
      <w:pPr>
        <w:pStyle w:val="Absatz0"/>
        <w:numPr>
          <w:ilvl w:val="0"/>
          <w:numId w:val="11"/>
        </w:numPr>
        <w:spacing w:line="276" w:lineRule="auto"/>
        <w:rPr>
          <w:szCs w:val="22"/>
        </w:rPr>
      </w:pPr>
      <w:r w:rsidRPr="00D27E16">
        <w:rPr>
          <w:szCs w:val="22"/>
        </w:rPr>
        <w:t>Für die nächsten Tage stehen keinerlei Mittel zur Deckung der grundlegenden Bedürf</w:t>
      </w:r>
      <w:r w:rsidRPr="00D27E16">
        <w:rPr>
          <w:szCs w:val="22"/>
        </w:rPr>
        <w:softHyphen/>
        <w:t xml:space="preserve">nisse zur Verfügung. </w:t>
      </w:r>
    </w:p>
    <w:p w14:paraId="713F5A84" w14:textId="77777777" w:rsidR="003173BA" w:rsidRPr="00D27E16" w:rsidRDefault="003173BA" w:rsidP="003E0C5A">
      <w:pPr>
        <w:pStyle w:val="Absatz0"/>
        <w:numPr>
          <w:ilvl w:val="0"/>
          <w:numId w:val="11"/>
        </w:numPr>
        <w:spacing w:line="276" w:lineRule="auto"/>
        <w:rPr>
          <w:szCs w:val="22"/>
        </w:rPr>
      </w:pPr>
      <w:r w:rsidRPr="00D27E16">
        <w:rPr>
          <w:szCs w:val="22"/>
        </w:rPr>
        <w:t>Das Beschaffen der nötigen Dokumente nimmt einige Tage in Anspruch.</w:t>
      </w:r>
    </w:p>
    <w:p w14:paraId="26806D92" w14:textId="77777777" w:rsidR="003173BA" w:rsidRPr="00D27E16" w:rsidRDefault="003173BA" w:rsidP="003E0C5A">
      <w:pPr>
        <w:pStyle w:val="Absatz0"/>
        <w:numPr>
          <w:ilvl w:val="0"/>
          <w:numId w:val="11"/>
        </w:numPr>
        <w:spacing w:line="276" w:lineRule="auto"/>
        <w:rPr>
          <w:szCs w:val="22"/>
        </w:rPr>
      </w:pPr>
      <w:r w:rsidRPr="00D27E16">
        <w:rPr>
          <w:szCs w:val="22"/>
        </w:rPr>
        <w:t>Der Antrag auf wirtschaftliche Hilfe ist vollständig ausgefüllt.</w:t>
      </w:r>
    </w:p>
    <w:p w14:paraId="27F83802" w14:textId="793A332B" w:rsidR="003173BA" w:rsidRPr="00D27E16" w:rsidRDefault="003173BA" w:rsidP="003E0C5A">
      <w:pPr>
        <w:pStyle w:val="Absatz0"/>
        <w:numPr>
          <w:ilvl w:val="0"/>
          <w:numId w:val="11"/>
        </w:numPr>
        <w:spacing w:line="276" w:lineRule="auto"/>
        <w:rPr>
          <w:szCs w:val="22"/>
        </w:rPr>
      </w:pPr>
      <w:r w:rsidRPr="00D27E16">
        <w:rPr>
          <w:szCs w:val="22"/>
        </w:rPr>
        <w:t xml:space="preserve">Ein gültiger Personalausweis liegt vor oder die Identität </w:t>
      </w:r>
      <w:r w:rsidR="00C0792D">
        <w:rPr>
          <w:szCs w:val="22"/>
        </w:rPr>
        <w:t>KL</w:t>
      </w:r>
      <w:r w:rsidRPr="00D27E16">
        <w:rPr>
          <w:szCs w:val="22"/>
        </w:rPr>
        <w:t xml:space="preserve"> konnte anderweitig festgestellt werden.</w:t>
      </w:r>
    </w:p>
    <w:p w14:paraId="78896084" w14:textId="77777777" w:rsidR="003173BA" w:rsidRPr="00D27E16" w:rsidRDefault="003173BA" w:rsidP="003E0C5A">
      <w:pPr>
        <w:pStyle w:val="berschrift2"/>
        <w:spacing w:after="120" w:line="276" w:lineRule="auto"/>
        <w:ind w:left="709" w:hanging="709"/>
        <w:rPr>
          <w:rFonts w:cs="Arial"/>
          <w:szCs w:val="22"/>
        </w:rPr>
      </w:pPr>
      <w:bookmarkStart w:id="66" w:name="_Toc128553341"/>
      <w:r w:rsidRPr="00D27E16">
        <w:rPr>
          <w:rFonts w:cs="Arial"/>
          <w:szCs w:val="22"/>
        </w:rPr>
        <w:t>Dauer und Höhe</w:t>
      </w:r>
      <w:bookmarkEnd w:id="66"/>
    </w:p>
    <w:p w14:paraId="4948A635" w14:textId="77777777" w:rsidR="003173BA" w:rsidRPr="00D27E16" w:rsidRDefault="003173BA" w:rsidP="003E0C5A">
      <w:pPr>
        <w:pStyle w:val="Absatz0"/>
        <w:numPr>
          <w:ilvl w:val="0"/>
          <w:numId w:val="12"/>
        </w:numPr>
        <w:spacing w:line="276" w:lineRule="auto"/>
        <w:rPr>
          <w:szCs w:val="22"/>
        </w:rPr>
      </w:pPr>
      <w:r w:rsidRPr="00D27E16">
        <w:rPr>
          <w:szCs w:val="22"/>
        </w:rPr>
        <w:t xml:space="preserve">Eine Notunterstützung wird </w:t>
      </w:r>
      <w:r w:rsidRPr="00D27E16">
        <w:rPr>
          <w:b/>
          <w:szCs w:val="22"/>
        </w:rPr>
        <w:t>maximal für einen Monat</w:t>
      </w:r>
      <w:r w:rsidRPr="00D27E16">
        <w:rPr>
          <w:szCs w:val="22"/>
        </w:rPr>
        <w:t xml:space="preserve"> gewährt.</w:t>
      </w:r>
    </w:p>
    <w:p w14:paraId="031D1BA5" w14:textId="45CD22EA" w:rsidR="003173BA" w:rsidRPr="00D22A8F" w:rsidRDefault="003173BA" w:rsidP="003E0C5A">
      <w:pPr>
        <w:pStyle w:val="Absatz0"/>
        <w:numPr>
          <w:ilvl w:val="0"/>
          <w:numId w:val="12"/>
        </w:numPr>
        <w:spacing w:line="276" w:lineRule="auto"/>
        <w:rPr>
          <w:szCs w:val="22"/>
        </w:rPr>
      </w:pPr>
      <w:r w:rsidRPr="00D27E16">
        <w:rPr>
          <w:szCs w:val="22"/>
        </w:rPr>
        <w:t>Grundsätzlich wird ein reduzierter Grundbedarf (GBL) von 85% ausbezahlt</w:t>
      </w:r>
      <w:r w:rsidR="00582023">
        <w:rPr>
          <w:szCs w:val="22"/>
        </w:rPr>
        <w:t xml:space="preserve">. </w:t>
      </w:r>
      <w:r w:rsidR="0046353B" w:rsidRPr="00F85CC9">
        <w:rPr>
          <w:szCs w:val="22"/>
        </w:rPr>
        <w:t xml:space="preserve">Sobald die </w:t>
      </w:r>
      <w:r w:rsidR="00AD5A4A" w:rsidRPr="00F85CC9">
        <w:rPr>
          <w:szCs w:val="22"/>
        </w:rPr>
        <w:t xml:space="preserve">Voraussetzung der </w:t>
      </w:r>
      <w:r w:rsidR="0046353B" w:rsidRPr="00F85CC9">
        <w:rPr>
          <w:szCs w:val="22"/>
        </w:rPr>
        <w:t xml:space="preserve">Mittellosigkeit vollständig geklärt ist, wird </w:t>
      </w:r>
      <w:r w:rsidR="00F370B4" w:rsidRPr="00F85CC9">
        <w:rPr>
          <w:szCs w:val="22"/>
        </w:rPr>
        <w:t>die Differenz</w:t>
      </w:r>
      <w:r w:rsidR="00AD5A4A" w:rsidRPr="00F85CC9">
        <w:rPr>
          <w:szCs w:val="22"/>
        </w:rPr>
        <w:t xml:space="preserve"> </w:t>
      </w:r>
      <w:r w:rsidR="00B31682" w:rsidRPr="00F85CC9">
        <w:rPr>
          <w:szCs w:val="22"/>
        </w:rPr>
        <w:t>zum vollen</w:t>
      </w:r>
      <w:r w:rsidR="00AD5A4A" w:rsidRPr="00F85CC9">
        <w:rPr>
          <w:szCs w:val="22"/>
        </w:rPr>
        <w:t xml:space="preserve"> GBL</w:t>
      </w:r>
      <w:r w:rsidR="0046353B" w:rsidRPr="00F85CC9">
        <w:rPr>
          <w:szCs w:val="22"/>
        </w:rPr>
        <w:t xml:space="preserve"> nachbezahlt.</w:t>
      </w:r>
    </w:p>
    <w:p w14:paraId="32835BF3" w14:textId="3B5B172E" w:rsidR="00383AD9" w:rsidRPr="00DF12A0" w:rsidRDefault="003173BA" w:rsidP="003E0C5A">
      <w:pPr>
        <w:pStyle w:val="Absatz0"/>
        <w:numPr>
          <w:ilvl w:val="0"/>
          <w:numId w:val="12"/>
        </w:numPr>
        <w:spacing w:line="276" w:lineRule="auto"/>
      </w:pPr>
      <w:r w:rsidRPr="00D27E16">
        <w:rPr>
          <w:szCs w:val="22"/>
        </w:rPr>
        <w:t xml:space="preserve">Falls eine Kündigungsandrohung der Wohnung vorliegt, ist unter Berücksichtigung der </w:t>
      </w:r>
      <w:hyperlink r:id="rId15" w:history="1">
        <w:proofErr w:type="gramStart"/>
        <w:r w:rsidR="00E94890" w:rsidRPr="00347975">
          <w:rPr>
            <w:rStyle w:val="Hyperlink"/>
          </w:rPr>
          <w:t>HAW Wohnkosten</w:t>
        </w:r>
        <w:proofErr w:type="gramEnd"/>
      </w:hyperlink>
      <w:r w:rsidR="00E94890">
        <w:t xml:space="preserve"> </w:t>
      </w:r>
      <w:r w:rsidRPr="00D27E16">
        <w:rPr>
          <w:szCs w:val="22"/>
        </w:rPr>
        <w:t xml:space="preserve">die Auszahlung einer Monatsmiete möglich. </w:t>
      </w:r>
    </w:p>
    <w:sectPr w:rsidR="00383AD9" w:rsidRPr="00DF12A0" w:rsidSect="00EA7ABC">
      <w:headerReference w:type="default" r:id="rId16"/>
      <w:footerReference w:type="default" r:id="rId17"/>
      <w:footerReference w:type="first" r:id="rId18"/>
      <w:pgSz w:w="11906" w:h="16838" w:code="9"/>
      <w:pgMar w:top="1701" w:right="1133"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DD08" w14:textId="77777777" w:rsidR="00292F16" w:rsidRDefault="00292F16">
      <w:r>
        <w:separator/>
      </w:r>
    </w:p>
  </w:endnote>
  <w:endnote w:type="continuationSeparator" w:id="0">
    <w:p w14:paraId="234789FC" w14:textId="77777777" w:rsidR="00292F16" w:rsidRDefault="0029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8C9F" w14:textId="77777777" w:rsidR="006943BA" w:rsidRDefault="006943BA" w:rsidP="00F90E51">
    <w:pPr>
      <w:pStyle w:val="Fuzeile"/>
      <w:tabs>
        <w:tab w:val="clear" w:pos="4536"/>
        <w:tab w:val="clear" w:pos="9072"/>
        <w:tab w:val="right" w:pos="8504"/>
      </w:tabs>
      <w:ind w:right="-1032"/>
      <w:rPr>
        <w:sz w:val="17"/>
      </w:rPr>
    </w:pPr>
    <w:proofErr w:type="gramStart"/>
    <w:r>
      <w:rPr>
        <w:sz w:val="17"/>
      </w:rPr>
      <w:t>HAW Anspruchsklärung</w:t>
    </w:r>
    <w:proofErr w:type="gramEnd"/>
    <w:r>
      <w:rPr>
        <w:sz w:val="17"/>
      </w:rPr>
      <w:t xml:space="preserve"> und Ausrichtung</w:t>
    </w:r>
  </w:p>
  <w:p w14:paraId="7C2A7870" w14:textId="77777777" w:rsidR="006943BA" w:rsidRDefault="006943BA" w:rsidP="00F90E51">
    <w:pPr>
      <w:pStyle w:val="Fuzeile"/>
      <w:tabs>
        <w:tab w:val="clear" w:pos="4536"/>
        <w:tab w:val="clear" w:pos="9072"/>
        <w:tab w:val="right" w:pos="8504"/>
      </w:tabs>
      <w:ind w:right="-1032"/>
      <w:rPr>
        <w:sz w:val="17"/>
      </w:rPr>
    </w:pPr>
    <w:r>
      <w:rPr>
        <w:sz w:val="17"/>
      </w:rPr>
      <w:t>der wirtschaftlichen Hilfe im Intake.docx</w:t>
    </w:r>
  </w:p>
  <w:p w14:paraId="449B509A" w14:textId="77777777" w:rsidR="006943BA" w:rsidRDefault="006943B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9"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4109"/>
      <w:gridCol w:w="1250"/>
      <w:gridCol w:w="1870"/>
      <w:gridCol w:w="1870"/>
    </w:tblGrid>
    <w:tr w:rsidR="00981926" w14:paraId="10AC52BC" w14:textId="77777777" w:rsidTr="00F124EB">
      <w:trPr>
        <w:trHeight w:val="284"/>
      </w:trPr>
      <w:tc>
        <w:tcPr>
          <w:tcW w:w="4109" w:type="dxa"/>
        </w:tcPr>
        <w:p w14:paraId="1FE9A782" w14:textId="77777777" w:rsidR="00981926" w:rsidRDefault="00981926" w:rsidP="003A2456">
          <w:pPr>
            <w:pStyle w:val="Fuzeile"/>
            <w:tabs>
              <w:tab w:val="clear" w:pos="4536"/>
              <w:tab w:val="clear" w:pos="9072"/>
              <w:tab w:val="right" w:pos="8504"/>
            </w:tabs>
            <w:ind w:right="-1032"/>
            <w:rPr>
              <w:sz w:val="17"/>
            </w:rPr>
          </w:pPr>
          <w:proofErr w:type="gramStart"/>
          <w:r>
            <w:rPr>
              <w:sz w:val="17"/>
            </w:rPr>
            <w:t>HAW Anspruchsklärung</w:t>
          </w:r>
          <w:proofErr w:type="gramEnd"/>
          <w:r>
            <w:rPr>
              <w:sz w:val="17"/>
            </w:rPr>
            <w:t xml:space="preserve"> und Ausrichtung</w:t>
          </w:r>
        </w:p>
        <w:p w14:paraId="385EF285" w14:textId="10800F4E" w:rsidR="00981926" w:rsidRDefault="00981926" w:rsidP="003A2456">
          <w:pPr>
            <w:pStyle w:val="Fuzeile"/>
            <w:tabs>
              <w:tab w:val="clear" w:pos="4536"/>
              <w:tab w:val="clear" w:pos="9072"/>
              <w:tab w:val="right" w:pos="8504"/>
            </w:tabs>
            <w:ind w:right="-1032"/>
            <w:rPr>
              <w:sz w:val="17"/>
            </w:rPr>
          </w:pPr>
          <w:r>
            <w:rPr>
              <w:sz w:val="17"/>
            </w:rPr>
            <w:t>der wirtschaftlichen Hilfe im Intake.docx</w:t>
          </w:r>
        </w:p>
        <w:p w14:paraId="2D8AB0CF" w14:textId="77777777" w:rsidR="00981926" w:rsidRDefault="00981926" w:rsidP="002C37F5">
          <w:pPr>
            <w:pStyle w:val="Fuzeile"/>
            <w:tabs>
              <w:tab w:val="clear" w:pos="4536"/>
              <w:tab w:val="clear" w:pos="9072"/>
              <w:tab w:val="right" w:pos="8504"/>
            </w:tabs>
            <w:rPr>
              <w:sz w:val="17"/>
            </w:rPr>
          </w:pPr>
        </w:p>
      </w:tc>
      <w:tc>
        <w:tcPr>
          <w:tcW w:w="1250" w:type="dxa"/>
        </w:tcPr>
        <w:p w14:paraId="3CADBC88" w14:textId="6785E2FA" w:rsidR="00981926" w:rsidRDefault="00061399" w:rsidP="002C37F5">
          <w:pPr>
            <w:pStyle w:val="Fuzeile"/>
            <w:tabs>
              <w:tab w:val="clear" w:pos="4536"/>
              <w:tab w:val="clear" w:pos="9072"/>
              <w:tab w:val="right" w:pos="8504"/>
            </w:tabs>
            <w:jc w:val="center"/>
            <w:rPr>
              <w:sz w:val="17"/>
            </w:rPr>
          </w:pPr>
          <w:r w:rsidRPr="005A696C">
            <w:rPr>
              <w:sz w:val="17"/>
            </w:rPr>
            <w:t xml:space="preserve">Version </w:t>
          </w:r>
          <w:r w:rsidRPr="00347975">
            <w:rPr>
              <w:sz w:val="17"/>
            </w:rPr>
            <w:t>1</w:t>
          </w:r>
          <w:r w:rsidR="005A696C" w:rsidRPr="00347975">
            <w:rPr>
              <w:sz w:val="17"/>
            </w:rPr>
            <w:t>.</w:t>
          </w:r>
          <w:r w:rsidR="00F85CC9" w:rsidRPr="00347975">
            <w:rPr>
              <w:sz w:val="17"/>
            </w:rPr>
            <w:t>3</w:t>
          </w:r>
        </w:p>
      </w:tc>
      <w:tc>
        <w:tcPr>
          <w:tcW w:w="1870" w:type="dxa"/>
        </w:tcPr>
        <w:p w14:paraId="578161EC" w14:textId="6571E47C" w:rsidR="00981926" w:rsidRDefault="00981926" w:rsidP="009E0964">
          <w:pPr>
            <w:pStyle w:val="Fuzeile"/>
            <w:tabs>
              <w:tab w:val="clear" w:pos="4536"/>
              <w:tab w:val="clear" w:pos="9072"/>
              <w:tab w:val="right" w:pos="8504"/>
            </w:tabs>
            <w:jc w:val="center"/>
            <w:rPr>
              <w:sz w:val="17"/>
              <w:lang w:val="de-DE"/>
            </w:rPr>
          </w:pPr>
          <w:r>
            <w:rPr>
              <w:sz w:val="17"/>
              <w:lang w:val="de-DE"/>
            </w:rPr>
            <w:t>intern</w:t>
          </w:r>
        </w:p>
      </w:tc>
      <w:tc>
        <w:tcPr>
          <w:tcW w:w="1870" w:type="dxa"/>
        </w:tcPr>
        <w:p w14:paraId="7026843F" w14:textId="7DDC8D18" w:rsidR="00981926" w:rsidRDefault="00981926" w:rsidP="00315190">
          <w:pPr>
            <w:pStyle w:val="Fuzeile"/>
            <w:tabs>
              <w:tab w:val="clear" w:pos="4536"/>
              <w:tab w:val="clear" w:pos="9072"/>
              <w:tab w:val="right" w:pos="8504"/>
            </w:tabs>
            <w:jc w:val="right"/>
            <w:rPr>
              <w:sz w:val="17"/>
              <w:lang w:val="de-DE"/>
            </w:rPr>
          </w:pPr>
          <w:r>
            <w:rPr>
              <w:sz w:val="17"/>
              <w:lang w:val="de-DE"/>
            </w:rPr>
            <w:t>Verfasser: FS WH</w:t>
          </w:r>
        </w:p>
      </w:tc>
    </w:tr>
  </w:tbl>
  <w:p w14:paraId="3DEEB4DD" w14:textId="578C77C1" w:rsidR="006943BA" w:rsidRPr="00CD5EBC" w:rsidRDefault="006943BA">
    <w:pPr>
      <w:pStyle w:val="Fuzeile"/>
      <w:rPr>
        <w:sz w:val="17"/>
        <w:lang w:val="de-DE"/>
      </w:rPr>
    </w:pPr>
    <w:r w:rsidRPr="00F1387C">
      <w:rPr>
        <w:sz w:val="17"/>
        <w:lang w:val="de-DE"/>
      </w:rPr>
      <w:t>© Copyright</w:t>
    </w:r>
    <w:r w:rsidR="00223D42">
      <w:rPr>
        <w:sz w:val="17"/>
        <w:lang w:val="de-DE"/>
      </w:rPr>
      <w:t>:</w:t>
    </w:r>
    <w:r w:rsidRPr="00F1387C">
      <w:rPr>
        <w:sz w:val="17"/>
        <w:lang w:val="de-DE"/>
      </w:rPr>
      <w:t xml:space="preserve"> Soziale Dienste. Eine Weiterverwendung ist nur mit dem Zusatz «Soziale Dienste Stadt Zürich» erlaubt.</w:t>
    </w:r>
  </w:p>
  <w:p w14:paraId="099D4F77" w14:textId="77777777" w:rsidR="006943BA" w:rsidRDefault="006943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02345" w14:textId="77777777" w:rsidR="00292F16" w:rsidRDefault="00292F16">
      <w:r>
        <w:separator/>
      </w:r>
    </w:p>
  </w:footnote>
  <w:footnote w:type="continuationSeparator" w:id="0">
    <w:p w14:paraId="52652F0C" w14:textId="77777777" w:rsidR="00292F16" w:rsidRDefault="00292F16">
      <w:r>
        <w:continuationSeparator/>
      </w:r>
    </w:p>
  </w:footnote>
  <w:footnote w:id="1">
    <w:p w14:paraId="1D16274C" w14:textId="0C39F36B" w:rsidR="00577E47" w:rsidRPr="007478B0" w:rsidRDefault="00577E47">
      <w:pPr>
        <w:pStyle w:val="Funotentext"/>
        <w:rPr>
          <w:highlight w:val="yellow"/>
        </w:rPr>
      </w:pPr>
      <w:r w:rsidRPr="00F85CC9">
        <w:rPr>
          <w:rStyle w:val="Funotenzeichen"/>
          <w:highlight w:val="yellow"/>
        </w:rPr>
        <w:footnoteRef/>
      </w:r>
      <w:r w:rsidRPr="00F85CC9">
        <w:rPr>
          <w:highlight w:val="yellow"/>
        </w:rPr>
        <w:t xml:space="preserve"> </w:t>
      </w:r>
      <w:r w:rsidRPr="007478B0">
        <w:rPr>
          <w:sz w:val="18"/>
          <w:szCs w:val="18"/>
          <w:highlight w:val="yellow"/>
        </w:rPr>
        <w:t xml:space="preserve">Kann KL </w:t>
      </w:r>
      <w:r w:rsidR="00E17988" w:rsidRPr="007478B0">
        <w:rPr>
          <w:sz w:val="18"/>
          <w:szCs w:val="18"/>
          <w:highlight w:val="yellow"/>
        </w:rPr>
        <w:t>die Aufenthaltsbewilligung</w:t>
      </w:r>
      <w:r w:rsidRPr="007478B0">
        <w:rPr>
          <w:sz w:val="18"/>
          <w:szCs w:val="18"/>
          <w:highlight w:val="yellow"/>
        </w:rPr>
        <w:t xml:space="preserve"> nicht bringen, kann im Rahmen der Amtshilfe mit dem Migrationsamt direkt Kontakt aufgenommen werden</w:t>
      </w:r>
    </w:p>
  </w:footnote>
  <w:footnote w:id="2">
    <w:p w14:paraId="372E8B43" w14:textId="21233584" w:rsidR="00577E47" w:rsidRDefault="00577E47">
      <w:pPr>
        <w:pStyle w:val="Funotentext"/>
      </w:pPr>
      <w:r w:rsidRPr="007478B0">
        <w:rPr>
          <w:rStyle w:val="Funotenzeichen"/>
          <w:highlight w:val="yellow"/>
        </w:rPr>
        <w:footnoteRef/>
      </w:r>
      <w:r w:rsidRPr="007478B0">
        <w:rPr>
          <w:sz w:val="18"/>
          <w:szCs w:val="18"/>
          <w:highlight w:val="yellow"/>
        </w:rPr>
        <w:t xml:space="preserve"> Wird durch SOD beschaf</w:t>
      </w:r>
      <w:r w:rsidR="007478B0" w:rsidRPr="007478B0">
        <w:rPr>
          <w:sz w:val="18"/>
          <w:szCs w:val="18"/>
          <w:highlight w:val="yellow"/>
        </w:rPr>
        <w:t>ft</w:t>
      </w:r>
    </w:p>
  </w:footnote>
  <w:footnote w:id="3">
    <w:p w14:paraId="4D82ECF4" w14:textId="4C82B20A" w:rsidR="006032A1" w:rsidRPr="00F85CC9" w:rsidRDefault="006032A1" w:rsidP="006032A1">
      <w:pPr>
        <w:pStyle w:val="Funotentext"/>
      </w:pPr>
      <w:r w:rsidRPr="00F85CC9">
        <w:rPr>
          <w:rStyle w:val="Funotenzeichen"/>
        </w:rPr>
        <w:footnoteRef/>
      </w:r>
      <w:r w:rsidRPr="00F85CC9">
        <w:t xml:space="preserve"> Bei persönlicher Kontaktaufnahme: Erstkontakt; Bei WH-Online Antrag: Eingang Unterstützungsantrag im BPM-Tool (Datum Eingang BPM-Tool soll im Kiss als Datum Erstkontakt erfasst werden) </w:t>
      </w:r>
    </w:p>
  </w:footnote>
  <w:footnote w:id="4">
    <w:p w14:paraId="0297099B" w14:textId="42784FE0" w:rsidR="000A40E8" w:rsidRDefault="000A40E8">
      <w:pPr>
        <w:pStyle w:val="Funotentext"/>
      </w:pPr>
      <w:r w:rsidRPr="00F85CC9">
        <w:rPr>
          <w:rStyle w:val="Funotenzeichen"/>
        </w:rPr>
        <w:footnoteRef/>
      </w:r>
      <w:r w:rsidRPr="00F85CC9">
        <w:t xml:space="preserve"> In begründeten Ausnahmefällen kann im Einzelfall von der 30 Tage-Frist abgewichen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6943BA" w14:paraId="617DB266" w14:textId="77777777">
      <w:tc>
        <w:tcPr>
          <w:tcW w:w="7257" w:type="dxa"/>
          <w:gridSpan w:val="2"/>
        </w:tcPr>
        <w:p w14:paraId="6B8F149F" w14:textId="77777777" w:rsidR="006943BA" w:rsidRDefault="006943BA">
          <w:pPr>
            <w:pStyle w:val="Kopfzeile"/>
            <w:tabs>
              <w:tab w:val="clear" w:pos="4536"/>
              <w:tab w:val="clear" w:pos="9072"/>
            </w:tabs>
            <w:rPr>
              <w:szCs w:val="22"/>
            </w:rPr>
          </w:pPr>
          <w:r>
            <w:rPr>
              <w:noProof/>
              <w:szCs w:val="22"/>
              <w:lang w:eastAsia="de-CH"/>
            </w:rPr>
            <w:drawing>
              <wp:inline distT="0" distB="0" distL="0" distR="0" wp14:anchorId="373815F5" wp14:editId="7DAF3776">
                <wp:extent cx="1348740" cy="274320"/>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274320"/>
                        </a:xfrm>
                        <a:prstGeom prst="rect">
                          <a:avLst/>
                        </a:prstGeom>
                        <a:noFill/>
                        <a:ln>
                          <a:noFill/>
                        </a:ln>
                      </pic:spPr>
                    </pic:pic>
                  </a:graphicData>
                </a:graphic>
              </wp:inline>
            </w:drawing>
          </w:r>
        </w:p>
        <w:p w14:paraId="6B170920" w14:textId="77777777" w:rsidR="006943BA" w:rsidRDefault="006943BA">
          <w:pPr>
            <w:pStyle w:val="Kopfzeile"/>
            <w:tabs>
              <w:tab w:val="clear" w:pos="4536"/>
              <w:tab w:val="clear" w:pos="9072"/>
            </w:tabs>
            <w:rPr>
              <w:szCs w:val="22"/>
            </w:rPr>
          </w:pPr>
        </w:p>
      </w:tc>
      <w:tc>
        <w:tcPr>
          <w:tcW w:w="2495" w:type="dxa"/>
        </w:tcPr>
        <w:p w14:paraId="6DC60A15" w14:textId="77777777" w:rsidR="006943BA" w:rsidRDefault="006943BA">
          <w:pPr>
            <w:pStyle w:val="Kopfzeile"/>
            <w:tabs>
              <w:tab w:val="clear" w:pos="4536"/>
              <w:tab w:val="clear" w:pos="9072"/>
            </w:tabs>
            <w:rPr>
              <w:sz w:val="17"/>
              <w:szCs w:val="17"/>
            </w:rPr>
          </w:pPr>
        </w:p>
      </w:tc>
    </w:tr>
    <w:tr w:rsidR="006943BA" w14:paraId="71545AA8" w14:textId="77777777">
      <w:trPr>
        <w:trHeight w:val="210"/>
      </w:trPr>
      <w:tc>
        <w:tcPr>
          <w:tcW w:w="680" w:type="dxa"/>
        </w:tcPr>
        <w:p w14:paraId="2E31ED1D" w14:textId="77777777" w:rsidR="006943BA" w:rsidRDefault="006943BA">
          <w:pPr>
            <w:pStyle w:val="Kopfzeile"/>
          </w:pPr>
        </w:p>
      </w:tc>
      <w:tc>
        <w:tcPr>
          <w:tcW w:w="9072" w:type="dxa"/>
          <w:gridSpan w:val="2"/>
        </w:tcPr>
        <w:p w14:paraId="4C624741" w14:textId="7516A911" w:rsidR="006943BA" w:rsidRDefault="006943BA">
          <w:pPr>
            <w:pStyle w:val="Kopfzeile"/>
          </w:pPr>
          <w:r>
            <w:fldChar w:fldCharType="begin"/>
          </w:r>
          <w:r>
            <w:instrText xml:space="preserve"> PAGE   \* MERGEFORMAT </w:instrText>
          </w:r>
          <w:r>
            <w:fldChar w:fldCharType="separate"/>
          </w:r>
          <w:r w:rsidR="000C5CA6">
            <w:rPr>
              <w:noProof/>
            </w:rPr>
            <w:t>6</w:t>
          </w:r>
          <w:r>
            <w:fldChar w:fldCharType="end"/>
          </w:r>
          <w:r>
            <w:t>/</w:t>
          </w:r>
          <w:r>
            <w:rPr>
              <w:noProof/>
            </w:rPr>
            <w:fldChar w:fldCharType="begin"/>
          </w:r>
          <w:r>
            <w:rPr>
              <w:noProof/>
            </w:rPr>
            <w:instrText xml:space="preserve"> NUMPAGES   \* MERGEFORMAT </w:instrText>
          </w:r>
          <w:r>
            <w:rPr>
              <w:noProof/>
            </w:rPr>
            <w:fldChar w:fldCharType="separate"/>
          </w:r>
          <w:r w:rsidR="000C5CA6">
            <w:rPr>
              <w:noProof/>
            </w:rPr>
            <w:t>6</w:t>
          </w:r>
          <w:r>
            <w:rPr>
              <w:noProof/>
            </w:rPr>
            <w:fldChar w:fldCharType="end"/>
          </w:r>
        </w:p>
      </w:tc>
    </w:tr>
  </w:tbl>
  <w:p w14:paraId="4E27E36F" w14:textId="7AB7320A" w:rsidR="006943BA" w:rsidRDefault="00694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793F"/>
    <w:multiLevelType w:val="hybridMultilevel"/>
    <w:tmpl w:val="3B721396"/>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2216EC"/>
    <w:multiLevelType w:val="multilevel"/>
    <w:tmpl w:val="9EB6122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1002"/>
        </w:tabs>
        <w:ind w:left="1002"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15:restartNumberingAfterBreak="0">
    <w:nsid w:val="0DA074D4"/>
    <w:multiLevelType w:val="hybridMultilevel"/>
    <w:tmpl w:val="6DE2F804"/>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977646"/>
    <w:multiLevelType w:val="hybridMultilevel"/>
    <w:tmpl w:val="71B0E9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CEB2A6A"/>
    <w:multiLevelType w:val="hybridMultilevel"/>
    <w:tmpl w:val="18E8FD4E"/>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1E671ED3"/>
    <w:multiLevelType w:val="hybridMultilevel"/>
    <w:tmpl w:val="6A302DBE"/>
    <w:lvl w:ilvl="0" w:tplc="08070001">
      <w:start w:val="1"/>
      <w:numFmt w:val="bullet"/>
      <w:lvlText w:val=""/>
      <w:lvlJc w:val="left"/>
      <w:pPr>
        <w:ind w:left="1778" w:hanging="360"/>
      </w:pPr>
      <w:rPr>
        <w:rFonts w:ascii="Symbol" w:hAnsi="Symbol" w:hint="default"/>
      </w:rPr>
    </w:lvl>
    <w:lvl w:ilvl="1" w:tplc="08070003" w:tentative="1">
      <w:start w:val="1"/>
      <w:numFmt w:val="bullet"/>
      <w:lvlText w:val="o"/>
      <w:lvlJc w:val="left"/>
      <w:pPr>
        <w:ind w:left="2498" w:hanging="360"/>
      </w:pPr>
      <w:rPr>
        <w:rFonts w:ascii="Courier New" w:hAnsi="Courier New" w:cs="Courier New" w:hint="default"/>
      </w:rPr>
    </w:lvl>
    <w:lvl w:ilvl="2" w:tplc="08070005" w:tentative="1">
      <w:start w:val="1"/>
      <w:numFmt w:val="bullet"/>
      <w:lvlText w:val=""/>
      <w:lvlJc w:val="left"/>
      <w:pPr>
        <w:ind w:left="3218" w:hanging="360"/>
      </w:pPr>
      <w:rPr>
        <w:rFonts w:ascii="Wingdings" w:hAnsi="Wingdings" w:hint="default"/>
      </w:rPr>
    </w:lvl>
    <w:lvl w:ilvl="3" w:tplc="08070001" w:tentative="1">
      <w:start w:val="1"/>
      <w:numFmt w:val="bullet"/>
      <w:lvlText w:val=""/>
      <w:lvlJc w:val="left"/>
      <w:pPr>
        <w:ind w:left="3938" w:hanging="360"/>
      </w:pPr>
      <w:rPr>
        <w:rFonts w:ascii="Symbol" w:hAnsi="Symbol" w:hint="default"/>
      </w:rPr>
    </w:lvl>
    <w:lvl w:ilvl="4" w:tplc="08070003" w:tentative="1">
      <w:start w:val="1"/>
      <w:numFmt w:val="bullet"/>
      <w:lvlText w:val="o"/>
      <w:lvlJc w:val="left"/>
      <w:pPr>
        <w:ind w:left="4658" w:hanging="360"/>
      </w:pPr>
      <w:rPr>
        <w:rFonts w:ascii="Courier New" w:hAnsi="Courier New" w:cs="Courier New" w:hint="default"/>
      </w:rPr>
    </w:lvl>
    <w:lvl w:ilvl="5" w:tplc="08070005" w:tentative="1">
      <w:start w:val="1"/>
      <w:numFmt w:val="bullet"/>
      <w:lvlText w:val=""/>
      <w:lvlJc w:val="left"/>
      <w:pPr>
        <w:ind w:left="5378" w:hanging="360"/>
      </w:pPr>
      <w:rPr>
        <w:rFonts w:ascii="Wingdings" w:hAnsi="Wingdings" w:hint="default"/>
      </w:rPr>
    </w:lvl>
    <w:lvl w:ilvl="6" w:tplc="08070001" w:tentative="1">
      <w:start w:val="1"/>
      <w:numFmt w:val="bullet"/>
      <w:lvlText w:val=""/>
      <w:lvlJc w:val="left"/>
      <w:pPr>
        <w:ind w:left="6098" w:hanging="360"/>
      </w:pPr>
      <w:rPr>
        <w:rFonts w:ascii="Symbol" w:hAnsi="Symbol" w:hint="default"/>
      </w:rPr>
    </w:lvl>
    <w:lvl w:ilvl="7" w:tplc="08070003" w:tentative="1">
      <w:start w:val="1"/>
      <w:numFmt w:val="bullet"/>
      <w:lvlText w:val="o"/>
      <w:lvlJc w:val="left"/>
      <w:pPr>
        <w:ind w:left="6818" w:hanging="360"/>
      </w:pPr>
      <w:rPr>
        <w:rFonts w:ascii="Courier New" w:hAnsi="Courier New" w:cs="Courier New" w:hint="default"/>
      </w:rPr>
    </w:lvl>
    <w:lvl w:ilvl="8" w:tplc="08070005" w:tentative="1">
      <w:start w:val="1"/>
      <w:numFmt w:val="bullet"/>
      <w:lvlText w:val=""/>
      <w:lvlJc w:val="left"/>
      <w:pPr>
        <w:ind w:left="7538" w:hanging="360"/>
      </w:pPr>
      <w:rPr>
        <w:rFonts w:ascii="Wingdings" w:hAnsi="Wingdings" w:hint="default"/>
      </w:rPr>
    </w:lvl>
  </w:abstractNum>
  <w:abstractNum w:abstractNumId="6" w15:restartNumberingAfterBreak="0">
    <w:nsid w:val="2DDA2E0F"/>
    <w:multiLevelType w:val="hybridMultilevel"/>
    <w:tmpl w:val="68DE6C6C"/>
    <w:lvl w:ilvl="0" w:tplc="08070001">
      <w:start w:val="1"/>
      <w:numFmt w:val="bullet"/>
      <w:lvlText w:val=""/>
      <w:lvlJc w:val="left"/>
      <w:pPr>
        <w:ind w:left="360" w:hanging="360"/>
      </w:pPr>
      <w:rPr>
        <w:rFonts w:ascii="Symbol" w:hAnsi="Symbol" w:hint="default"/>
      </w:rPr>
    </w:lvl>
    <w:lvl w:ilvl="1" w:tplc="3B1AE360">
      <w:start w:val="1"/>
      <w:numFmt w:val="bullet"/>
      <w:lvlText w:val="-"/>
      <w:lvlJc w:val="left"/>
      <w:pPr>
        <w:ind w:left="1080" w:hanging="360"/>
      </w:pPr>
      <w:rPr>
        <w:rFonts w:ascii="Courier New" w:hAnsi="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3085170F"/>
    <w:multiLevelType w:val="hybridMultilevel"/>
    <w:tmpl w:val="8D50D984"/>
    <w:lvl w:ilvl="0" w:tplc="3B1AE360">
      <w:start w:val="1"/>
      <w:numFmt w:val="bullet"/>
      <w:lvlText w:val="-"/>
      <w:lvlJc w:val="left"/>
      <w:pPr>
        <w:ind w:left="1069" w:hanging="360"/>
      </w:pPr>
      <w:rPr>
        <w:rFonts w:ascii="Courier New" w:hAnsi="Courier New"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8" w15:restartNumberingAfterBreak="0">
    <w:nsid w:val="384E4710"/>
    <w:multiLevelType w:val="hybridMultilevel"/>
    <w:tmpl w:val="01B03366"/>
    <w:lvl w:ilvl="0" w:tplc="04070001">
      <w:start w:val="1"/>
      <w:numFmt w:val="bullet"/>
      <w:lvlText w:val=""/>
      <w:lvlJc w:val="left"/>
      <w:pPr>
        <w:tabs>
          <w:tab w:val="num" w:pos="720"/>
        </w:tabs>
        <w:ind w:left="720" w:hanging="360"/>
      </w:pPr>
      <w:rPr>
        <w:rFonts w:ascii="Symbol" w:hAnsi="Symbol" w:hint="default"/>
      </w:rPr>
    </w:lvl>
    <w:lvl w:ilvl="1" w:tplc="3B1AE360">
      <w:start w:val="1"/>
      <w:numFmt w:val="bullet"/>
      <w:lvlText w:val="-"/>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761922"/>
    <w:multiLevelType w:val="hybridMultilevel"/>
    <w:tmpl w:val="524C9160"/>
    <w:lvl w:ilvl="0" w:tplc="7862C7D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102A2C"/>
    <w:multiLevelType w:val="hybridMultilevel"/>
    <w:tmpl w:val="4C502F88"/>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FC57FA"/>
    <w:multiLevelType w:val="hybridMultilevel"/>
    <w:tmpl w:val="C9B6CD4E"/>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42B52"/>
    <w:multiLevelType w:val="hybridMultilevel"/>
    <w:tmpl w:val="330E0E1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48CF0337"/>
    <w:multiLevelType w:val="hybridMultilevel"/>
    <w:tmpl w:val="238C3A14"/>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DD4925"/>
    <w:multiLevelType w:val="hybridMultilevel"/>
    <w:tmpl w:val="0F60500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512671F3"/>
    <w:multiLevelType w:val="hybridMultilevel"/>
    <w:tmpl w:val="87D8CD4E"/>
    <w:lvl w:ilvl="0" w:tplc="BE1E35BA">
      <w:numFmt w:val="bullet"/>
      <w:lvlText w:val=""/>
      <w:lvlJc w:val="left"/>
      <w:pPr>
        <w:ind w:left="1080" w:hanging="360"/>
      </w:pPr>
      <w:rPr>
        <w:rFonts w:ascii="Wingdings" w:eastAsiaTheme="minorHAnsi" w:hAnsi="Wingdings" w:cstheme="minorBidi" w:hint="default"/>
        <w:i/>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15:restartNumberingAfterBreak="0">
    <w:nsid w:val="528B67A5"/>
    <w:multiLevelType w:val="hybridMultilevel"/>
    <w:tmpl w:val="0274887C"/>
    <w:lvl w:ilvl="0" w:tplc="04070001">
      <w:start w:val="1"/>
      <w:numFmt w:val="bullet"/>
      <w:lvlText w:val=""/>
      <w:lvlJc w:val="left"/>
      <w:pPr>
        <w:tabs>
          <w:tab w:val="num" w:pos="360"/>
        </w:tabs>
        <w:ind w:left="360" w:hanging="360"/>
      </w:pPr>
      <w:rPr>
        <w:rFonts w:ascii="Symbol" w:hAnsi="Symbol" w:hint="default"/>
      </w:rPr>
    </w:lvl>
    <w:lvl w:ilvl="1" w:tplc="3B1AE360">
      <w:start w:val="1"/>
      <w:numFmt w:val="bullet"/>
      <w:lvlText w:val="-"/>
      <w:lvlJc w:val="left"/>
      <w:pPr>
        <w:ind w:left="732" w:hanging="360"/>
      </w:pPr>
      <w:rPr>
        <w:rFonts w:ascii="Courier New" w:hAnsi="Courier New" w:hint="default"/>
      </w:rPr>
    </w:lvl>
    <w:lvl w:ilvl="2" w:tplc="08070005" w:tentative="1">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17" w15:restartNumberingAfterBreak="0">
    <w:nsid w:val="55877045"/>
    <w:multiLevelType w:val="hybridMultilevel"/>
    <w:tmpl w:val="BF5EF814"/>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1D6A1B"/>
    <w:multiLevelType w:val="hybridMultilevel"/>
    <w:tmpl w:val="C3983434"/>
    <w:lvl w:ilvl="0" w:tplc="08070005">
      <w:start w:val="1"/>
      <w:numFmt w:val="bullet"/>
      <w:lvlText w:val=""/>
      <w:lvlJc w:val="left"/>
      <w:pPr>
        <w:ind w:left="1778" w:hanging="360"/>
      </w:pPr>
      <w:rPr>
        <w:rFonts w:ascii="Wingdings" w:hAnsi="Wingdings" w:hint="default"/>
      </w:rPr>
    </w:lvl>
    <w:lvl w:ilvl="1" w:tplc="08070003" w:tentative="1">
      <w:start w:val="1"/>
      <w:numFmt w:val="bullet"/>
      <w:lvlText w:val="o"/>
      <w:lvlJc w:val="left"/>
      <w:pPr>
        <w:ind w:left="2498" w:hanging="360"/>
      </w:pPr>
      <w:rPr>
        <w:rFonts w:ascii="Courier New" w:hAnsi="Courier New" w:cs="Courier New" w:hint="default"/>
      </w:rPr>
    </w:lvl>
    <w:lvl w:ilvl="2" w:tplc="08070005" w:tentative="1">
      <w:start w:val="1"/>
      <w:numFmt w:val="bullet"/>
      <w:lvlText w:val=""/>
      <w:lvlJc w:val="left"/>
      <w:pPr>
        <w:ind w:left="3218" w:hanging="360"/>
      </w:pPr>
      <w:rPr>
        <w:rFonts w:ascii="Wingdings" w:hAnsi="Wingdings" w:hint="default"/>
      </w:rPr>
    </w:lvl>
    <w:lvl w:ilvl="3" w:tplc="08070001" w:tentative="1">
      <w:start w:val="1"/>
      <w:numFmt w:val="bullet"/>
      <w:lvlText w:val=""/>
      <w:lvlJc w:val="left"/>
      <w:pPr>
        <w:ind w:left="3938" w:hanging="360"/>
      </w:pPr>
      <w:rPr>
        <w:rFonts w:ascii="Symbol" w:hAnsi="Symbol" w:hint="default"/>
      </w:rPr>
    </w:lvl>
    <w:lvl w:ilvl="4" w:tplc="08070003" w:tentative="1">
      <w:start w:val="1"/>
      <w:numFmt w:val="bullet"/>
      <w:lvlText w:val="o"/>
      <w:lvlJc w:val="left"/>
      <w:pPr>
        <w:ind w:left="4658" w:hanging="360"/>
      </w:pPr>
      <w:rPr>
        <w:rFonts w:ascii="Courier New" w:hAnsi="Courier New" w:cs="Courier New" w:hint="default"/>
      </w:rPr>
    </w:lvl>
    <w:lvl w:ilvl="5" w:tplc="08070005" w:tentative="1">
      <w:start w:val="1"/>
      <w:numFmt w:val="bullet"/>
      <w:lvlText w:val=""/>
      <w:lvlJc w:val="left"/>
      <w:pPr>
        <w:ind w:left="5378" w:hanging="360"/>
      </w:pPr>
      <w:rPr>
        <w:rFonts w:ascii="Wingdings" w:hAnsi="Wingdings" w:hint="default"/>
      </w:rPr>
    </w:lvl>
    <w:lvl w:ilvl="6" w:tplc="08070001" w:tentative="1">
      <w:start w:val="1"/>
      <w:numFmt w:val="bullet"/>
      <w:lvlText w:val=""/>
      <w:lvlJc w:val="left"/>
      <w:pPr>
        <w:ind w:left="6098" w:hanging="360"/>
      </w:pPr>
      <w:rPr>
        <w:rFonts w:ascii="Symbol" w:hAnsi="Symbol" w:hint="default"/>
      </w:rPr>
    </w:lvl>
    <w:lvl w:ilvl="7" w:tplc="08070003" w:tentative="1">
      <w:start w:val="1"/>
      <w:numFmt w:val="bullet"/>
      <w:lvlText w:val="o"/>
      <w:lvlJc w:val="left"/>
      <w:pPr>
        <w:ind w:left="6818" w:hanging="360"/>
      </w:pPr>
      <w:rPr>
        <w:rFonts w:ascii="Courier New" w:hAnsi="Courier New" w:cs="Courier New" w:hint="default"/>
      </w:rPr>
    </w:lvl>
    <w:lvl w:ilvl="8" w:tplc="08070005" w:tentative="1">
      <w:start w:val="1"/>
      <w:numFmt w:val="bullet"/>
      <w:lvlText w:val=""/>
      <w:lvlJc w:val="left"/>
      <w:pPr>
        <w:ind w:left="7538" w:hanging="360"/>
      </w:pPr>
      <w:rPr>
        <w:rFonts w:ascii="Wingdings" w:hAnsi="Wingdings" w:hint="default"/>
      </w:rPr>
    </w:lvl>
  </w:abstractNum>
  <w:abstractNum w:abstractNumId="19" w15:restartNumberingAfterBreak="0">
    <w:nsid w:val="56E42FA3"/>
    <w:multiLevelType w:val="hybridMultilevel"/>
    <w:tmpl w:val="4C3ADE08"/>
    <w:lvl w:ilvl="0" w:tplc="04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ind w:left="732" w:hanging="360"/>
      </w:pPr>
      <w:rPr>
        <w:rFonts w:ascii="Courier New" w:hAnsi="Courier New" w:cs="Courier New" w:hint="default"/>
      </w:rPr>
    </w:lvl>
    <w:lvl w:ilvl="2" w:tplc="08070005" w:tentative="1">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20" w15:restartNumberingAfterBreak="0">
    <w:nsid w:val="5CC420ED"/>
    <w:multiLevelType w:val="hybridMultilevel"/>
    <w:tmpl w:val="D7E63D74"/>
    <w:lvl w:ilvl="0" w:tplc="08070001">
      <w:start w:val="1"/>
      <w:numFmt w:val="bullet"/>
      <w:lvlText w:val=""/>
      <w:lvlJc w:val="left"/>
      <w:pPr>
        <w:ind w:left="360" w:hanging="360"/>
      </w:pPr>
      <w:rPr>
        <w:rFonts w:ascii="Symbol" w:hAnsi="Symbol" w:hint="default"/>
      </w:rPr>
    </w:lvl>
    <w:lvl w:ilvl="1" w:tplc="08070001">
      <w:start w:val="1"/>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FE806CA"/>
    <w:multiLevelType w:val="hybridMultilevel"/>
    <w:tmpl w:val="491AD636"/>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0E904CF"/>
    <w:multiLevelType w:val="hybridMultilevel"/>
    <w:tmpl w:val="692A04C2"/>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B9778C"/>
    <w:multiLevelType w:val="hybridMultilevel"/>
    <w:tmpl w:val="1EB0ABBC"/>
    <w:lvl w:ilvl="0" w:tplc="08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01A67EE"/>
    <w:multiLevelType w:val="hybridMultilevel"/>
    <w:tmpl w:val="D3FA9B16"/>
    <w:lvl w:ilvl="0" w:tplc="3B1AE360">
      <w:start w:val="1"/>
      <w:numFmt w:val="bullet"/>
      <w:lvlText w:val="-"/>
      <w:lvlJc w:val="left"/>
      <w:pPr>
        <w:tabs>
          <w:tab w:val="num" w:pos="720"/>
        </w:tabs>
        <w:ind w:left="720" w:hanging="360"/>
      </w:pPr>
      <w:rPr>
        <w:rFonts w:ascii="Courier New" w:hAnsi="Courier New" w:hint="default"/>
      </w:rPr>
    </w:lvl>
    <w:lvl w:ilvl="1" w:tplc="3B1AE360">
      <w:start w:val="1"/>
      <w:numFmt w:val="bullet"/>
      <w:lvlText w:val="-"/>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426C4D"/>
    <w:multiLevelType w:val="hybridMultilevel"/>
    <w:tmpl w:val="11B6DB5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2CC4D7C"/>
    <w:multiLevelType w:val="hybridMultilevel"/>
    <w:tmpl w:val="BFE2B8B8"/>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72D10B04"/>
    <w:multiLevelType w:val="hybridMultilevel"/>
    <w:tmpl w:val="5096012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0734F4"/>
    <w:multiLevelType w:val="hybridMultilevel"/>
    <w:tmpl w:val="5928E74A"/>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A04434D"/>
    <w:multiLevelType w:val="hybridMultilevel"/>
    <w:tmpl w:val="212E4B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423826"/>
    <w:multiLevelType w:val="hybridMultilevel"/>
    <w:tmpl w:val="9D8EFA24"/>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E137CDD"/>
    <w:multiLevelType w:val="hybridMultilevel"/>
    <w:tmpl w:val="0CC4337E"/>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1">
      <w:start w:val="1"/>
      <w:numFmt w:val="bullet"/>
      <w:lvlText w:val=""/>
      <w:lvlJc w:val="left"/>
      <w:pPr>
        <w:tabs>
          <w:tab w:val="num" w:pos="1800"/>
        </w:tabs>
        <w:ind w:left="1800" w:hanging="360"/>
      </w:pPr>
      <w:rPr>
        <w:rFonts w:ascii="Symbol" w:hAnsi="Symbol"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num w:numId="1" w16cid:durableId="1127747286">
    <w:abstractNumId w:val="1"/>
  </w:num>
  <w:num w:numId="2" w16cid:durableId="155876398">
    <w:abstractNumId w:val="0"/>
  </w:num>
  <w:num w:numId="3" w16cid:durableId="1903515617">
    <w:abstractNumId w:val="27"/>
  </w:num>
  <w:num w:numId="4" w16cid:durableId="847184340">
    <w:abstractNumId w:val="3"/>
  </w:num>
  <w:num w:numId="5" w16cid:durableId="496964003">
    <w:abstractNumId w:val="29"/>
  </w:num>
  <w:num w:numId="6" w16cid:durableId="1435320526">
    <w:abstractNumId w:val="28"/>
  </w:num>
  <w:num w:numId="7" w16cid:durableId="1488782225">
    <w:abstractNumId w:val="21"/>
  </w:num>
  <w:num w:numId="8" w16cid:durableId="1072896365">
    <w:abstractNumId w:val="30"/>
  </w:num>
  <w:num w:numId="9" w16cid:durableId="29184556">
    <w:abstractNumId w:val="25"/>
  </w:num>
  <w:num w:numId="10" w16cid:durableId="81026534">
    <w:abstractNumId w:val="17"/>
  </w:num>
  <w:num w:numId="11" w16cid:durableId="96752345">
    <w:abstractNumId w:val="2"/>
  </w:num>
  <w:num w:numId="12" w16cid:durableId="90977006">
    <w:abstractNumId w:val="11"/>
  </w:num>
  <w:num w:numId="13" w16cid:durableId="926960343">
    <w:abstractNumId w:val="10"/>
  </w:num>
  <w:num w:numId="14" w16cid:durableId="1233390092">
    <w:abstractNumId w:val="22"/>
  </w:num>
  <w:num w:numId="15" w16cid:durableId="793597157">
    <w:abstractNumId w:val="26"/>
  </w:num>
  <w:num w:numId="16" w16cid:durableId="193005334">
    <w:abstractNumId w:val="5"/>
  </w:num>
  <w:num w:numId="17" w16cid:durableId="10108541">
    <w:abstractNumId w:val="31"/>
  </w:num>
  <w:num w:numId="18" w16cid:durableId="1470392537">
    <w:abstractNumId w:val="6"/>
  </w:num>
  <w:num w:numId="19" w16cid:durableId="226040800">
    <w:abstractNumId w:val="18"/>
  </w:num>
  <w:num w:numId="20" w16cid:durableId="1783181073">
    <w:abstractNumId w:val="13"/>
  </w:num>
  <w:num w:numId="21" w16cid:durableId="640380581">
    <w:abstractNumId w:val="4"/>
  </w:num>
  <w:num w:numId="22" w16cid:durableId="70352227">
    <w:abstractNumId w:val="9"/>
  </w:num>
  <w:num w:numId="23" w16cid:durableId="747728072">
    <w:abstractNumId w:val="14"/>
  </w:num>
  <w:num w:numId="24" w16cid:durableId="1836148001">
    <w:abstractNumId w:val="23"/>
  </w:num>
  <w:num w:numId="25" w16cid:durableId="1485775901">
    <w:abstractNumId w:val="19"/>
  </w:num>
  <w:num w:numId="26" w16cid:durableId="811412259">
    <w:abstractNumId w:val="7"/>
  </w:num>
  <w:num w:numId="27" w16cid:durableId="1706368629">
    <w:abstractNumId w:val="16"/>
  </w:num>
  <w:num w:numId="28" w16cid:durableId="617951195">
    <w:abstractNumId w:val="8"/>
  </w:num>
  <w:num w:numId="29" w16cid:durableId="1137451219">
    <w:abstractNumId w:val="24"/>
  </w:num>
  <w:num w:numId="30" w16cid:durableId="802043271">
    <w:abstractNumId w:val="1"/>
  </w:num>
  <w:num w:numId="31" w16cid:durableId="847714524">
    <w:abstractNumId w:val="1"/>
  </w:num>
  <w:num w:numId="32" w16cid:durableId="1017465416">
    <w:abstractNumId w:val="1"/>
  </w:num>
  <w:num w:numId="33" w16cid:durableId="1791627305">
    <w:abstractNumId w:val="1"/>
  </w:num>
  <w:num w:numId="34" w16cid:durableId="1717200842">
    <w:abstractNumId w:val="12"/>
  </w:num>
  <w:num w:numId="35" w16cid:durableId="2132162195">
    <w:abstractNumId w:val="20"/>
  </w:num>
  <w:num w:numId="36" w16cid:durableId="206347612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141993A-2E2E-4846-B9A6-A14D0A6DE4D0}"/>
    <w:docVar w:name="dgnword-eventsink" w:val="595418656"/>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D96BF7"/>
    <w:rsid w:val="00000C3C"/>
    <w:rsid w:val="00001948"/>
    <w:rsid w:val="0000323D"/>
    <w:rsid w:val="00003E77"/>
    <w:rsid w:val="0000472E"/>
    <w:rsid w:val="000047BF"/>
    <w:rsid w:val="00004DA8"/>
    <w:rsid w:val="00006236"/>
    <w:rsid w:val="0000792C"/>
    <w:rsid w:val="0001202A"/>
    <w:rsid w:val="00013DC4"/>
    <w:rsid w:val="00013F00"/>
    <w:rsid w:val="00014AE9"/>
    <w:rsid w:val="00015095"/>
    <w:rsid w:val="00017C70"/>
    <w:rsid w:val="00023494"/>
    <w:rsid w:val="00023958"/>
    <w:rsid w:val="00023CA9"/>
    <w:rsid w:val="00037AE9"/>
    <w:rsid w:val="0004037F"/>
    <w:rsid w:val="000406BB"/>
    <w:rsid w:val="000411AA"/>
    <w:rsid w:val="0004357B"/>
    <w:rsid w:val="00043DD6"/>
    <w:rsid w:val="00051E74"/>
    <w:rsid w:val="000528A9"/>
    <w:rsid w:val="0005774B"/>
    <w:rsid w:val="00061399"/>
    <w:rsid w:val="00062E01"/>
    <w:rsid w:val="00063211"/>
    <w:rsid w:val="000637D1"/>
    <w:rsid w:val="000641A0"/>
    <w:rsid w:val="0007630F"/>
    <w:rsid w:val="00077E27"/>
    <w:rsid w:val="000805D7"/>
    <w:rsid w:val="00083F05"/>
    <w:rsid w:val="00086D6A"/>
    <w:rsid w:val="00087944"/>
    <w:rsid w:val="00090AFA"/>
    <w:rsid w:val="000944A0"/>
    <w:rsid w:val="000957E9"/>
    <w:rsid w:val="000958DB"/>
    <w:rsid w:val="000973EB"/>
    <w:rsid w:val="000A0762"/>
    <w:rsid w:val="000A40E8"/>
    <w:rsid w:val="000A7071"/>
    <w:rsid w:val="000A7873"/>
    <w:rsid w:val="000A7DAA"/>
    <w:rsid w:val="000B0AD8"/>
    <w:rsid w:val="000B4625"/>
    <w:rsid w:val="000B680D"/>
    <w:rsid w:val="000B7375"/>
    <w:rsid w:val="000B77BF"/>
    <w:rsid w:val="000C0587"/>
    <w:rsid w:val="000C0BE1"/>
    <w:rsid w:val="000C20CE"/>
    <w:rsid w:val="000C22E2"/>
    <w:rsid w:val="000C5CA6"/>
    <w:rsid w:val="000C7765"/>
    <w:rsid w:val="000D0B86"/>
    <w:rsid w:val="000D64B4"/>
    <w:rsid w:val="000D7730"/>
    <w:rsid w:val="000E06AC"/>
    <w:rsid w:val="000E4066"/>
    <w:rsid w:val="000E60B2"/>
    <w:rsid w:val="000E6686"/>
    <w:rsid w:val="000F2233"/>
    <w:rsid w:val="000F2F95"/>
    <w:rsid w:val="000F664F"/>
    <w:rsid w:val="001016E2"/>
    <w:rsid w:val="00102B00"/>
    <w:rsid w:val="001041D1"/>
    <w:rsid w:val="0010552E"/>
    <w:rsid w:val="0011116D"/>
    <w:rsid w:val="00113310"/>
    <w:rsid w:val="00114939"/>
    <w:rsid w:val="00115928"/>
    <w:rsid w:val="00115DF7"/>
    <w:rsid w:val="00116BEC"/>
    <w:rsid w:val="001170AD"/>
    <w:rsid w:val="00117DE5"/>
    <w:rsid w:val="00126E28"/>
    <w:rsid w:val="001303EC"/>
    <w:rsid w:val="00131176"/>
    <w:rsid w:val="001314B2"/>
    <w:rsid w:val="0013578A"/>
    <w:rsid w:val="001367BB"/>
    <w:rsid w:val="001409B7"/>
    <w:rsid w:val="0014111C"/>
    <w:rsid w:val="00142B24"/>
    <w:rsid w:val="00144DC4"/>
    <w:rsid w:val="001462E6"/>
    <w:rsid w:val="00147F19"/>
    <w:rsid w:val="001511C8"/>
    <w:rsid w:val="00155919"/>
    <w:rsid w:val="001560EA"/>
    <w:rsid w:val="001731BC"/>
    <w:rsid w:val="00176BF5"/>
    <w:rsid w:val="00183444"/>
    <w:rsid w:val="00183AD0"/>
    <w:rsid w:val="00187ED6"/>
    <w:rsid w:val="0019142E"/>
    <w:rsid w:val="00193492"/>
    <w:rsid w:val="00193AEA"/>
    <w:rsid w:val="00194AC6"/>
    <w:rsid w:val="001A0DD3"/>
    <w:rsid w:val="001A1C25"/>
    <w:rsid w:val="001B21B7"/>
    <w:rsid w:val="001B338B"/>
    <w:rsid w:val="001B3865"/>
    <w:rsid w:val="001B41C4"/>
    <w:rsid w:val="001B6515"/>
    <w:rsid w:val="001B7AE0"/>
    <w:rsid w:val="001C19A5"/>
    <w:rsid w:val="001C468D"/>
    <w:rsid w:val="001C4FC4"/>
    <w:rsid w:val="001C5046"/>
    <w:rsid w:val="001C7188"/>
    <w:rsid w:val="001C742C"/>
    <w:rsid w:val="001D097C"/>
    <w:rsid w:val="001D4DDB"/>
    <w:rsid w:val="001E1B35"/>
    <w:rsid w:val="001F4D90"/>
    <w:rsid w:val="001F758F"/>
    <w:rsid w:val="001F7670"/>
    <w:rsid w:val="001F79B0"/>
    <w:rsid w:val="00200174"/>
    <w:rsid w:val="002003B4"/>
    <w:rsid w:val="002016BE"/>
    <w:rsid w:val="00203D79"/>
    <w:rsid w:val="00207092"/>
    <w:rsid w:val="0020729D"/>
    <w:rsid w:val="00210AA8"/>
    <w:rsid w:val="00211939"/>
    <w:rsid w:val="00211D24"/>
    <w:rsid w:val="00212655"/>
    <w:rsid w:val="0021439A"/>
    <w:rsid w:val="00216ECD"/>
    <w:rsid w:val="00217F3A"/>
    <w:rsid w:val="00222FA0"/>
    <w:rsid w:val="002236A5"/>
    <w:rsid w:val="00223D42"/>
    <w:rsid w:val="002244D6"/>
    <w:rsid w:val="00224DAC"/>
    <w:rsid w:val="00224F1B"/>
    <w:rsid w:val="00227755"/>
    <w:rsid w:val="002325A7"/>
    <w:rsid w:val="002366E6"/>
    <w:rsid w:val="002372E5"/>
    <w:rsid w:val="0024291A"/>
    <w:rsid w:val="00242B73"/>
    <w:rsid w:val="00244127"/>
    <w:rsid w:val="0024585E"/>
    <w:rsid w:val="00245980"/>
    <w:rsid w:val="00246B2C"/>
    <w:rsid w:val="00251916"/>
    <w:rsid w:val="00252833"/>
    <w:rsid w:val="00252C59"/>
    <w:rsid w:val="00253088"/>
    <w:rsid w:val="00254F72"/>
    <w:rsid w:val="00260D91"/>
    <w:rsid w:val="00262A8E"/>
    <w:rsid w:val="00264BB5"/>
    <w:rsid w:val="00267696"/>
    <w:rsid w:val="00271A44"/>
    <w:rsid w:val="00272C49"/>
    <w:rsid w:val="002740EA"/>
    <w:rsid w:val="002800B8"/>
    <w:rsid w:val="00281703"/>
    <w:rsid w:val="002835B3"/>
    <w:rsid w:val="00284CCF"/>
    <w:rsid w:val="00292F16"/>
    <w:rsid w:val="00294FC7"/>
    <w:rsid w:val="00295807"/>
    <w:rsid w:val="00297D52"/>
    <w:rsid w:val="00297E48"/>
    <w:rsid w:val="002A2123"/>
    <w:rsid w:val="002A3328"/>
    <w:rsid w:val="002A45AC"/>
    <w:rsid w:val="002A6C0E"/>
    <w:rsid w:val="002B0482"/>
    <w:rsid w:val="002B1583"/>
    <w:rsid w:val="002B19A7"/>
    <w:rsid w:val="002B1BCF"/>
    <w:rsid w:val="002B4790"/>
    <w:rsid w:val="002B4F37"/>
    <w:rsid w:val="002B5BF9"/>
    <w:rsid w:val="002C2BC3"/>
    <w:rsid w:val="002C36F5"/>
    <w:rsid w:val="002C37F5"/>
    <w:rsid w:val="002C4F54"/>
    <w:rsid w:val="002C67D2"/>
    <w:rsid w:val="002C6A2F"/>
    <w:rsid w:val="002D3A2F"/>
    <w:rsid w:val="002D44E5"/>
    <w:rsid w:val="002E0506"/>
    <w:rsid w:val="002E1E0C"/>
    <w:rsid w:val="002E2C51"/>
    <w:rsid w:val="002E35F2"/>
    <w:rsid w:val="002E5212"/>
    <w:rsid w:val="002F0E25"/>
    <w:rsid w:val="002F29E2"/>
    <w:rsid w:val="002F6A1D"/>
    <w:rsid w:val="002F7621"/>
    <w:rsid w:val="00303A59"/>
    <w:rsid w:val="00311A77"/>
    <w:rsid w:val="00315190"/>
    <w:rsid w:val="003173BA"/>
    <w:rsid w:val="00320670"/>
    <w:rsid w:val="00323029"/>
    <w:rsid w:val="00331072"/>
    <w:rsid w:val="003323AE"/>
    <w:rsid w:val="00334616"/>
    <w:rsid w:val="00341A0B"/>
    <w:rsid w:val="00342A66"/>
    <w:rsid w:val="00343775"/>
    <w:rsid w:val="0034428D"/>
    <w:rsid w:val="00346462"/>
    <w:rsid w:val="00347975"/>
    <w:rsid w:val="003526E8"/>
    <w:rsid w:val="00352D8E"/>
    <w:rsid w:val="00354A1D"/>
    <w:rsid w:val="00354FCD"/>
    <w:rsid w:val="00355737"/>
    <w:rsid w:val="00356ED7"/>
    <w:rsid w:val="00364BF0"/>
    <w:rsid w:val="003654F1"/>
    <w:rsid w:val="00370F06"/>
    <w:rsid w:val="00371EF6"/>
    <w:rsid w:val="00372F0C"/>
    <w:rsid w:val="00373AE2"/>
    <w:rsid w:val="00375C50"/>
    <w:rsid w:val="00376028"/>
    <w:rsid w:val="00376A7D"/>
    <w:rsid w:val="00377C11"/>
    <w:rsid w:val="003800C2"/>
    <w:rsid w:val="00382D33"/>
    <w:rsid w:val="00383AD9"/>
    <w:rsid w:val="003855A4"/>
    <w:rsid w:val="00390054"/>
    <w:rsid w:val="003941F9"/>
    <w:rsid w:val="003964A8"/>
    <w:rsid w:val="003975B9"/>
    <w:rsid w:val="003A05EF"/>
    <w:rsid w:val="003A214B"/>
    <w:rsid w:val="003A2456"/>
    <w:rsid w:val="003A3B6B"/>
    <w:rsid w:val="003A56F9"/>
    <w:rsid w:val="003B02F6"/>
    <w:rsid w:val="003B2254"/>
    <w:rsid w:val="003B30AF"/>
    <w:rsid w:val="003B4D82"/>
    <w:rsid w:val="003B60C4"/>
    <w:rsid w:val="003B70C2"/>
    <w:rsid w:val="003C02BD"/>
    <w:rsid w:val="003C487C"/>
    <w:rsid w:val="003D28A9"/>
    <w:rsid w:val="003D3174"/>
    <w:rsid w:val="003D3CCA"/>
    <w:rsid w:val="003D4309"/>
    <w:rsid w:val="003D53A6"/>
    <w:rsid w:val="003D612F"/>
    <w:rsid w:val="003D6944"/>
    <w:rsid w:val="003D6A56"/>
    <w:rsid w:val="003D745C"/>
    <w:rsid w:val="003E0C5A"/>
    <w:rsid w:val="003E3E33"/>
    <w:rsid w:val="003E68BE"/>
    <w:rsid w:val="003E6963"/>
    <w:rsid w:val="003E7D31"/>
    <w:rsid w:val="003F3E11"/>
    <w:rsid w:val="003F46FE"/>
    <w:rsid w:val="00400677"/>
    <w:rsid w:val="00400AD0"/>
    <w:rsid w:val="00400EB7"/>
    <w:rsid w:val="00401D1B"/>
    <w:rsid w:val="004037A9"/>
    <w:rsid w:val="0040401A"/>
    <w:rsid w:val="004042FB"/>
    <w:rsid w:val="00406043"/>
    <w:rsid w:val="00406D92"/>
    <w:rsid w:val="0041776E"/>
    <w:rsid w:val="00420B6D"/>
    <w:rsid w:val="00421394"/>
    <w:rsid w:val="00430035"/>
    <w:rsid w:val="00431168"/>
    <w:rsid w:val="00431500"/>
    <w:rsid w:val="00435F18"/>
    <w:rsid w:val="00436634"/>
    <w:rsid w:val="00436E8F"/>
    <w:rsid w:val="00442A37"/>
    <w:rsid w:val="00444F0A"/>
    <w:rsid w:val="0044777F"/>
    <w:rsid w:val="00450A58"/>
    <w:rsid w:val="00452F79"/>
    <w:rsid w:val="004545B9"/>
    <w:rsid w:val="004552FC"/>
    <w:rsid w:val="004566A0"/>
    <w:rsid w:val="00460AEC"/>
    <w:rsid w:val="00462A23"/>
    <w:rsid w:val="004630A7"/>
    <w:rsid w:val="0046353B"/>
    <w:rsid w:val="00463B28"/>
    <w:rsid w:val="0046414E"/>
    <w:rsid w:val="00465200"/>
    <w:rsid w:val="00473249"/>
    <w:rsid w:val="00473FD9"/>
    <w:rsid w:val="00475414"/>
    <w:rsid w:val="00480ED8"/>
    <w:rsid w:val="00481572"/>
    <w:rsid w:val="004822C3"/>
    <w:rsid w:val="0048622A"/>
    <w:rsid w:val="00491900"/>
    <w:rsid w:val="004954EA"/>
    <w:rsid w:val="004A1289"/>
    <w:rsid w:val="004A2CA9"/>
    <w:rsid w:val="004A30DB"/>
    <w:rsid w:val="004A34F2"/>
    <w:rsid w:val="004A49E4"/>
    <w:rsid w:val="004A7BAB"/>
    <w:rsid w:val="004B0D7E"/>
    <w:rsid w:val="004B230C"/>
    <w:rsid w:val="004B453A"/>
    <w:rsid w:val="004C0FBF"/>
    <w:rsid w:val="004C3C62"/>
    <w:rsid w:val="004C4E2D"/>
    <w:rsid w:val="004C56F4"/>
    <w:rsid w:val="004C5C29"/>
    <w:rsid w:val="004C7CC5"/>
    <w:rsid w:val="004D1E5D"/>
    <w:rsid w:val="004D4005"/>
    <w:rsid w:val="004D5AF7"/>
    <w:rsid w:val="004E1E5D"/>
    <w:rsid w:val="004E21FC"/>
    <w:rsid w:val="004E3417"/>
    <w:rsid w:val="004E5891"/>
    <w:rsid w:val="004E7357"/>
    <w:rsid w:val="004F2E15"/>
    <w:rsid w:val="004F6C72"/>
    <w:rsid w:val="00505754"/>
    <w:rsid w:val="00505FE8"/>
    <w:rsid w:val="005129A8"/>
    <w:rsid w:val="00513C20"/>
    <w:rsid w:val="00513DF2"/>
    <w:rsid w:val="00514C3D"/>
    <w:rsid w:val="005157DE"/>
    <w:rsid w:val="00517916"/>
    <w:rsid w:val="00520B6E"/>
    <w:rsid w:val="00523F5C"/>
    <w:rsid w:val="00524B81"/>
    <w:rsid w:val="005266F0"/>
    <w:rsid w:val="005274B7"/>
    <w:rsid w:val="005275FB"/>
    <w:rsid w:val="00530381"/>
    <w:rsid w:val="00533890"/>
    <w:rsid w:val="0053571D"/>
    <w:rsid w:val="005402FD"/>
    <w:rsid w:val="0054049D"/>
    <w:rsid w:val="00542300"/>
    <w:rsid w:val="00546D93"/>
    <w:rsid w:val="00547943"/>
    <w:rsid w:val="00553D25"/>
    <w:rsid w:val="00553E13"/>
    <w:rsid w:val="00553F42"/>
    <w:rsid w:val="0055527C"/>
    <w:rsid w:val="0055544B"/>
    <w:rsid w:val="0056125F"/>
    <w:rsid w:val="00561EFA"/>
    <w:rsid w:val="005621C4"/>
    <w:rsid w:val="0056328D"/>
    <w:rsid w:val="00564686"/>
    <w:rsid w:val="00564F41"/>
    <w:rsid w:val="00565C78"/>
    <w:rsid w:val="00567A4E"/>
    <w:rsid w:val="00570F4E"/>
    <w:rsid w:val="00572C9E"/>
    <w:rsid w:val="0057351F"/>
    <w:rsid w:val="005735A7"/>
    <w:rsid w:val="00577E47"/>
    <w:rsid w:val="005814C4"/>
    <w:rsid w:val="005818A2"/>
    <w:rsid w:val="00582023"/>
    <w:rsid w:val="005858B8"/>
    <w:rsid w:val="00587207"/>
    <w:rsid w:val="005917F1"/>
    <w:rsid w:val="0059226A"/>
    <w:rsid w:val="0059429C"/>
    <w:rsid w:val="00595E88"/>
    <w:rsid w:val="00597A94"/>
    <w:rsid w:val="005A0B29"/>
    <w:rsid w:val="005A181A"/>
    <w:rsid w:val="005A20FE"/>
    <w:rsid w:val="005A6335"/>
    <w:rsid w:val="005A696C"/>
    <w:rsid w:val="005A6FD4"/>
    <w:rsid w:val="005B023B"/>
    <w:rsid w:val="005B1CC4"/>
    <w:rsid w:val="005B4348"/>
    <w:rsid w:val="005B68CE"/>
    <w:rsid w:val="005B75A0"/>
    <w:rsid w:val="005C1016"/>
    <w:rsid w:val="005C20D7"/>
    <w:rsid w:val="005C31B7"/>
    <w:rsid w:val="005C3598"/>
    <w:rsid w:val="005D1959"/>
    <w:rsid w:val="005D1C55"/>
    <w:rsid w:val="005D2B96"/>
    <w:rsid w:val="005D4639"/>
    <w:rsid w:val="005D4810"/>
    <w:rsid w:val="005D5E41"/>
    <w:rsid w:val="005D5EC0"/>
    <w:rsid w:val="005E00BD"/>
    <w:rsid w:val="005E0276"/>
    <w:rsid w:val="005E0299"/>
    <w:rsid w:val="005E14C6"/>
    <w:rsid w:val="005E193E"/>
    <w:rsid w:val="005E3C8E"/>
    <w:rsid w:val="005E645E"/>
    <w:rsid w:val="005E6529"/>
    <w:rsid w:val="005F0D1F"/>
    <w:rsid w:val="005F17EE"/>
    <w:rsid w:val="005F30FC"/>
    <w:rsid w:val="005F43A4"/>
    <w:rsid w:val="005F45E3"/>
    <w:rsid w:val="005F749E"/>
    <w:rsid w:val="00600B4A"/>
    <w:rsid w:val="00601081"/>
    <w:rsid w:val="006032A1"/>
    <w:rsid w:val="00611D6C"/>
    <w:rsid w:val="0062089F"/>
    <w:rsid w:val="00621DAD"/>
    <w:rsid w:val="006242B7"/>
    <w:rsid w:val="00624974"/>
    <w:rsid w:val="00630670"/>
    <w:rsid w:val="006357E4"/>
    <w:rsid w:val="00640C49"/>
    <w:rsid w:val="006415BF"/>
    <w:rsid w:val="0064627E"/>
    <w:rsid w:val="00647604"/>
    <w:rsid w:val="00650E2F"/>
    <w:rsid w:val="0065334E"/>
    <w:rsid w:val="0065762B"/>
    <w:rsid w:val="0066007B"/>
    <w:rsid w:val="00661C67"/>
    <w:rsid w:val="00664451"/>
    <w:rsid w:val="00665EB9"/>
    <w:rsid w:val="00667FAD"/>
    <w:rsid w:val="006701B1"/>
    <w:rsid w:val="00670E0B"/>
    <w:rsid w:val="00671878"/>
    <w:rsid w:val="00672070"/>
    <w:rsid w:val="00673880"/>
    <w:rsid w:val="00676500"/>
    <w:rsid w:val="00682829"/>
    <w:rsid w:val="00683B69"/>
    <w:rsid w:val="00684576"/>
    <w:rsid w:val="006900CC"/>
    <w:rsid w:val="00690204"/>
    <w:rsid w:val="00692C56"/>
    <w:rsid w:val="0069328A"/>
    <w:rsid w:val="00693307"/>
    <w:rsid w:val="00693AB0"/>
    <w:rsid w:val="006943BA"/>
    <w:rsid w:val="006971DE"/>
    <w:rsid w:val="006A1DD0"/>
    <w:rsid w:val="006A2A62"/>
    <w:rsid w:val="006A4B27"/>
    <w:rsid w:val="006A4F28"/>
    <w:rsid w:val="006A57DA"/>
    <w:rsid w:val="006B2531"/>
    <w:rsid w:val="006B2EB5"/>
    <w:rsid w:val="006B4EB5"/>
    <w:rsid w:val="006C0F73"/>
    <w:rsid w:val="006C5506"/>
    <w:rsid w:val="006C657A"/>
    <w:rsid w:val="006C7C2D"/>
    <w:rsid w:val="006C7D14"/>
    <w:rsid w:val="006D17DE"/>
    <w:rsid w:val="006D4B0D"/>
    <w:rsid w:val="006D7689"/>
    <w:rsid w:val="006D7C8F"/>
    <w:rsid w:val="006D7E2D"/>
    <w:rsid w:val="006E029D"/>
    <w:rsid w:val="006E1577"/>
    <w:rsid w:val="006E2E99"/>
    <w:rsid w:val="006E6F8E"/>
    <w:rsid w:val="006F12D3"/>
    <w:rsid w:val="006F17C6"/>
    <w:rsid w:val="006F22C2"/>
    <w:rsid w:val="006F509F"/>
    <w:rsid w:val="006F7176"/>
    <w:rsid w:val="00700032"/>
    <w:rsid w:val="00700628"/>
    <w:rsid w:val="007050E2"/>
    <w:rsid w:val="00706879"/>
    <w:rsid w:val="00706F8A"/>
    <w:rsid w:val="00707277"/>
    <w:rsid w:val="00710F38"/>
    <w:rsid w:val="0071134D"/>
    <w:rsid w:val="00711715"/>
    <w:rsid w:val="0071495B"/>
    <w:rsid w:val="007152E5"/>
    <w:rsid w:val="007168D8"/>
    <w:rsid w:val="00721DA5"/>
    <w:rsid w:val="00723797"/>
    <w:rsid w:val="007315D6"/>
    <w:rsid w:val="0073163B"/>
    <w:rsid w:val="00734A7C"/>
    <w:rsid w:val="00735D3B"/>
    <w:rsid w:val="00736AB1"/>
    <w:rsid w:val="00737B07"/>
    <w:rsid w:val="00742910"/>
    <w:rsid w:val="007478B0"/>
    <w:rsid w:val="00747CB3"/>
    <w:rsid w:val="00751272"/>
    <w:rsid w:val="00756064"/>
    <w:rsid w:val="00756369"/>
    <w:rsid w:val="00765198"/>
    <w:rsid w:val="00766ABC"/>
    <w:rsid w:val="0077378F"/>
    <w:rsid w:val="00773FEE"/>
    <w:rsid w:val="00777DCE"/>
    <w:rsid w:val="00781DAA"/>
    <w:rsid w:val="00783891"/>
    <w:rsid w:val="007858AE"/>
    <w:rsid w:val="00787DDB"/>
    <w:rsid w:val="00790F04"/>
    <w:rsid w:val="00793F5C"/>
    <w:rsid w:val="00795E42"/>
    <w:rsid w:val="0079687E"/>
    <w:rsid w:val="007975AD"/>
    <w:rsid w:val="00797C16"/>
    <w:rsid w:val="007A5E0B"/>
    <w:rsid w:val="007A6A57"/>
    <w:rsid w:val="007B15AB"/>
    <w:rsid w:val="007B3307"/>
    <w:rsid w:val="007B364A"/>
    <w:rsid w:val="007B36E9"/>
    <w:rsid w:val="007B72EE"/>
    <w:rsid w:val="007C043D"/>
    <w:rsid w:val="007C3A6F"/>
    <w:rsid w:val="007C3A9A"/>
    <w:rsid w:val="007C3AA2"/>
    <w:rsid w:val="007D17B8"/>
    <w:rsid w:val="007D2A31"/>
    <w:rsid w:val="007D35AB"/>
    <w:rsid w:val="007D4DAD"/>
    <w:rsid w:val="007D51C3"/>
    <w:rsid w:val="007D521C"/>
    <w:rsid w:val="007D53A4"/>
    <w:rsid w:val="007D7423"/>
    <w:rsid w:val="007D7853"/>
    <w:rsid w:val="007E1991"/>
    <w:rsid w:val="007E1E3C"/>
    <w:rsid w:val="007E4583"/>
    <w:rsid w:val="007E540C"/>
    <w:rsid w:val="007E747B"/>
    <w:rsid w:val="007F1E7D"/>
    <w:rsid w:val="007F252D"/>
    <w:rsid w:val="007F6A80"/>
    <w:rsid w:val="00800F25"/>
    <w:rsid w:val="00802194"/>
    <w:rsid w:val="008044CB"/>
    <w:rsid w:val="00806D9B"/>
    <w:rsid w:val="0080796F"/>
    <w:rsid w:val="00810581"/>
    <w:rsid w:val="00810D32"/>
    <w:rsid w:val="008147DA"/>
    <w:rsid w:val="008205EF"/>
    <w:rsid w:val="00820FCD"/>
    <w:rsid w:val="008223AB"/>
    <w:rsid w:val="008226C7"/>
    <w:rsid w:val="008269D1"/>
    <w:rsid w:val="00826DF3"/>
    <w:rsid w:val="00830B4A"/>
    <w:rsid w:val="0083422D"/>
    <w:rsid w:val="00841C51"/>
    <w:rsid w:val="008431F0"/>
    <w:rsid w:val="008445F8"/>
    <w:rsid w:val="008465AC"/>
    <w:rsid w:val="008510A7"/>
    <w:rsid w:val="00855F72"/>
    <w:rsid w:val="00856AC4"/>
    <w:rsid w:val="00856EDA"/>
    <w:rsid w:val="0086059D"/>
    <w:rsid w:val="00861AA8"/>
    <w:rsid w:val="00863FC8"/>
    <w:rsid w:val="0086624D"/>
    <w:rsid w:val="00866D80"/>
    <w:rsid w:val="008729A2"/>
    <w:rsid w:val="00872F1D"/>
    <w:rsid w:val="00874A68"/>
    <w:rsid w:val="00875140"/>
    <w:rsid w:val="00876DB6"/>
    <w:rsid w:val="008846D6"/>
    <w:rsid w:val="00884859"/>
    <w:rsid w:val="00884DB0"/>
    <w:rsid w:val="008921E0"/>
    <w:rsid w:val="00892856"/>
    <w:rsid w:val="00896804"/>
    <w:rsid w:val="00897736"/>
    <w:rsid w:val="008A3637"/>
    <w:rsid w:val="008A3A22"/>
    <w:rsid w:val="008A41E1"/>
    <w:rsid w:val="008A6AB8"/>
    <w:rsid w:val="008A6ED5"/>
    <w:rsid w:val="008B1EAF"/>
    <w:rsid w:val="008B5219"/>
    <w:rsid w:val="008B7037"/>
    <w:rsid w:val="008C1150"/>
    <w:rsid w:val="008C2AA9"/>
    <w:rsid w:val="008C6100"/>
    <w:rsid w:val="008C69BB"/>
    <w:rsid w:val="008D077A"/>
    <w:rsid w:val="008D0AA1"/>
    <w:rsid w:val="008D3C52"/>
    <w:rsid w:val="008D50FF"/>
    <w:rsid w:val="008D6161"/>
    <w:rsid w:val="008D64D1"/>
    <w:rsid w:val="008D7A6E"/>
    <w:rsid w:val="008E148E"/>
    <w:rsid w:val="008E2B6A"/>
    <w:rsid w:val="008E3B0F"/>
    <w:rsid w:val="008E7300"/>
    <w:rsid w:val="008F09D9"/>
    <w:rsid w:val="008F6332"/>
    <w:rsid w:val="0090104F"/>
    <w:rsid w:val="0090306E"/>
    <w:rsid w:val="009038B2"/>
    <w:rsid w:val="00903FC1"/>
    <w:rsid w:val="009051DA"/>
    <w:rsid w:val="00906BCD"/>
    <w:rsid w:val="00907639"/>
    <w:rsid w:val="009077BE"/>
    <w:rsid w:val="00914F4D"/>
    <w:rsid w:val="009162B9"/>
    <w:rsid w:val="00926D82"/>
    <w:rsid w:val="009271CB"/>
    <w:rsid w:val="009313C6"/>
    <w:rsid w:val="0093461D"/>
    <w:rsid w:val="00940EB6"/>
    <w:rsid w:val="009411F0"/>
    <w:rsid w:val="00941684"/>
    <w:rsid w:val="00944E06"/>
    <w:rsid w:val="00951F8E"/>
    <w:rsid w:val="00966B39"/>
    <w:rsid w:val="00966B60"/>
    <w:rsid w:val="00967840"/>
    <w:rsid w:val="00972475"/>
    <w:rsid w:val="009753F7"/>
    <w:rsid w:val="00975D7A"/>
    <w:rsid w:val="00981926"/>
    <w:rsid w:val="00985FED"/>
    <w:rsid w:val="00990D44"/>
    <w:rsid w:val="00991CF4"/>
    <w:rsid w:val="00995AFE"/>
    <w:rsid w:val="009964E8"/>
    <w:rsid w:val="00996970"/>
    <w:rsid w:val="009A18CA"/>
    <w:rsid w:val="009A1AD1"/>
    <w:rsid w:val="009A3CCF"/>
    <w:rsid w:val="009A4AB4"/>
    <w:rsid w:val="009A4E46"/>
    <w:rsid w:val="009A68B7"/>
    <w:rsid w:val="009A6A77"/>
    <w:rsid w:val="009B15E1"/>
    <w:rsid w:val="009B2757"/>
    <w:rsid w:val="009B5127"/>
    <w:rsid w:val="009C15F9"/>
    <w:rsid w:val="009C651C"/>
    <w:rsid w:val="009C70C3"/>
    <w:rsid w:val="009D261F"/>
    <w:rsid w:val="009D2740"/>
    <w:rsid w:val="009D490A"/>
    <w:rsid w:val="009D7593"/>
    <w:rsid w:val="009E0964"/>
    <w:rsid w:val="009E1BFF"/>
    <w:rsid w:val="009E44BB"/>
    <w:rsid w:val="009E4C44"/>
    <w:rsid w:val="009E6600"/>
    <w:rsid w:val="009F0C96"/>
    <w:rsid w:val="009F131B"/>
    <w:rsid w:val="009F1DE8"/>
    <w:rsid w:val="00A002EC"/>
    <w:rsid w:val="00A02882"/>
    <w:rsid w:val="00A03B5D"/>
    <w:rsid w:val="00A04DFF"/>
    <w:rsid w:val="00A06A50"/>
    <w:rsid w:val="00A071A3"/>
    <w:rsid w:val="00A07F9B"/>
    <w:rsid w:val="00A12015"/>
    <w:rsid w:val="00A121F4"/>
    <w:rsid w:val="00A12C17"/>
    <w:rsid w:val="00A15069"/>
    <w:rsid w:val="00A17224"/>
    <w:rsid w:val="00A21278"/>
    <w:rsid w:val="00A32BE6"/>
    <w:rsid w:val="00A3481A"/>
    <w:rsid w:val="00A348EF"/>
    <w:rsid w:val="00A34D0C"/>
    <w:rsid w:val="00A3511A"/>
    <w:rsid w:val="00A45618"/>
    <w:rsid w:val="00A46B2E"/>
    <w:rsid w:val="00A479ED"/>
    <w:rsid w:val="00A5062F"/>
    <w:rsid w:val="00A51019"/>
    <w:rsid w:val="00A523AD"/>
    <w:rsid w:val="00A5265E"/>
    <w:rsid w:val="00A551BF"/>
    <w:rsid w:val="00A55F5E"/>
    <w:rsid w:val="00A57BC8"/>
    <w:rsid w:val="00A607D2"/>
    <w:rsid w:val="00A666BD"/>
    <w:rsid w:val="00A728B3"/>
    <w:rsid w:val="00A74AA3"/>
    <w:rsid w:val="00A74CDC"/>
    <w:rsid w:val="00A77257"/>
    <w:rsid w:val="00A77CAF"/>
    <w:rsid w:val="00A81982"/>
    <w:rsid w:val="00A83473"/>
    <w:rsid w:val="00A86E49"/>
    <w:rsid w:val="00A91591"/>
    <w:rsid w:val="00A93E2C"/>
    <w:rsid w:val="00A93E66"/>
    <w:rsid w:val="00A94159"/>
    <w:rsid w:val="00A955C9"/>
    <w:rsid w:val="00A977DA"/>
    <w:rsid w:val="00AA2D3E"/>
    <w:rsid w:val="00AA2EEF"/>
    <w:rsid w:val="00AA3954"/>
    <w:rsid w:val="00AA3C8C"/>
    <w:rsid w:val="00AA5AD9"/>
    <w:rsid w:val="00AA7FCE"/>
    <w:rsid w:val="00AB2700"/>
    <w:rsid w:val="00AB3776"/>
    <w:rsid w:val="00AB3E49"/>
    <w:rsid w:val="00AB4BA2"/>
    <w:rsid w:val="00AB6155"/>
    <w:rsid w:val="00AB6E6F"/>
    <w:rsid w:val="00AC05DE"/>
    <w:rsid w:val="00AC1837"/>
    <w:rsid w:val="00AC1FEE"/>
    <w:rsid w:val="00AD15F5"/>
    <w:rsid w:val="00AD1A4D"/>
    <w:rsid w:val="00AD2C51"/>
    <w:rsid w:val="00AD3521"/>
    <w:rsid w:val="00AD5A4A"/>
    <w:rsid w:val="00AD7C8B"/>
    <w:rsid w:val="00AE0DFD"/>
    <w:rsid w:val="00AE1CCC"/>
    <w:rsid w:val="00AE43AD"/>
    <w:rsid w:val="00AE5A2F"/>
    <w:rsid w:val="00AE6AAF"/>
    <w:rsid w:val="00AE6E77"/>
    <w:rsid w:val="00AE7CC3"/>
    <w:rsid w:val="00AF2254"/>
    <w:rsid w:val="00AF3DEE"/>
    <w:rsid w:val="00AF5236"/>
    <w:rsid w:val="00B04474"/>
    <w:rsid w:val="00B058EC"/>
    <w:rsid w:val="00B06E2D"/>
    <w:rsid w:val="00B15AC5"/>
    <w:rsid w:val="00B21DFB"/>
    <w:rsid w:val="00B21FC0"/>
    <w:rsid w:val="00B22257"/>
    <w:rsid w:val="00B22DC2"/>
    <w:rsid w:val="00B30CC9"/>
    <w:rsid w:val="00B31682"/>
    <w:rsid w:val="00B339FD"/>
    <w:rsid w:val="00B35075"/>
    <w:rsid w:val="00B3520E"/>
    <w:rsid w:val="00B3668F"/>
    <w:rsid w:val="00B4066C"/>
    <w:rsid w:val="00B40943"/>
    <w:rsid w:val="00B44208"/>
    <w:rsid w:val="00B45E81"/>
    <w:rsid w:val="00B46CEA"/>
    <w:rsid w:val="00B470BE"/>
    <w:rsid w:val="00B5216D"/>
    <w:rsid w:val="00B5314A"/>
    <w:rsid w:val="00B5400B"/>
    <w:rsid w:val="00B557BC"/>
    <w:rsid w:val="00B57F02"/>
    <w:rsid w:val="00B600D3"/>
    <w:rsid w:val="00B61777"/>
    <w:rsid w:val="00B6300A"/>
    <w:rsid w:val="00B63082"/>
    <w:rsid w:val="00B6361C"/>
    <w:rsid w:val="00B6399B"/>
    <w:rsid w:val="00B6411B"/>
    <w:rsid w:val="00B6435F"/>
    <w:rsid w:val="00B67D74"/>
    <w:rsid w:val="00B7092F"/>
    <w:rsid w:val="00B70A8A"/>
    <w:rsid w:val="00B7180B"/>
    <w:rsid w:val="00B74627"/>
    <w:rsid w:val="00B74E37"/>
    <w:rsid w:val="00B75698"/>
    <w:rsid w:val="00B75957"/>
    <w:rsid w:val="00B7600D"/>
    <w:rsid w:val="00B83874"/>
    <w:rsid w:val="00B83FE9"/>
    <w:rsid w:val="00B844C2"/>
    <w:rsid w:val="00B860D2"/>
    <w:rsid w:val="00B861BC"/>
    <w:rsid w:val="00B8649B"/>
    <w:rsid w:val="00B90408"/>
    <w:rsid w:val="00B9179C"/>
    <w:rsid w:val="00B93ABA"/>
    <w:rsid w:val="00B94DFE"/>
    <w:rsid w:val="00B950B7"/>
    <w:rsid w:val="00B953A1"/>
    <w:rsid w:val="00B95549"/>
    <w:rsid w:val="00B96265"/>
    <w:rsid w:val="00BA0C7C"/>
    <w:rsid w:val="00BA1FC8"/>
    <w:rsid w:val="00BA268B"/>
    <w:rsid w:val="00BA6E44"/>
    <w:rsid w:val="00BA7423"/>
    <w:rsid w:val="00BB0CAC"/>
    <w:rsid w:val="00BB4C25"/>
    <w:rsid w:val="00BC031A"/>
    <w:rsid w:val="00BC2720"/>
    <w:rsid w:val="00BC466E"/>
    <w:rsid w:val="00BC483D"/>
    <w:rsid w:val="00BC6425"/>
    <w:rsid w:val="00BD0B52"/>
    <w:rsid w:val="00BD1578"/>
    <w:rsid w:val="00BD1B03"/>
    <w:rsid w:val="00BD35C0"/>
    <w:rsid w:val="00BD3D98"/>
    <w:rsid w:val="00BD3F9E"/>
    <w:rsid w:val="00BD5F14"/>
    <w:rsid w:val="00BE2C33"/>
    <w:rsid w:val="00BE5529"/>
    <w:rsid w:val="00BE6859"/>
    <w:rsid w:val="00BE726C"/>
    <w:rsid w:val="00BF3272"/>
    <w:rsid w:val="00BF3CB4"/>
    <w:rsid w:val="00BF5947"/>
    <w:rsid w:val="00C02363"/>
    <w:rsid w:val="00C02A39"/>
    <w:rsid w:val="00C03DB7"/>
    <w:rsid w:val="00C07267"/>
    <w:rsid w:val="00C0792D"/>
    <w:rsid w:val="00C1467F"/>
    <w:rsid w:val="00C1498D"/>
    <w:rsid w:val="00C2033C"/>
    <w:rsid w:val="00C209E1"/>
    <w:rsid w:val="00C21163"/>
    <w:rsid w:val="00C22A08"/>
    <w:rsid w:val="00C24737"/>
    <w:rsid w:val="00C27CD6"/>
    <w:rsid w:val="00C3245F"/>
    <w:rsid w:val="00C33166"/>
    <w:rsid w:val="00C33267"/>
    <w:rsid w:val="00C3333C"/>
    <w:rsid w:val="00C37CA9"/>
    <w:rsid w:val="00C41BA2"/>
    <w:rsid w:val="00C449DF"/>
    <w:rsid w:val="00C474BA"/>
    <w:rsid w:val="00C533A8"/>
    <w:rsid w:val="00C60AF7"/>
    <w:rsid w:val="00C63298"/>
    <w:rsid w:val="00C660B1"/>
    <w:rsid w:val="00C661DE"/>
    <w:rsid w:val="00C80550"/>
    <w:rsid w:val="00C8064E"/>
    <w:rsid w:val="00C80BD9"/>
    <w:rsid w:val="00C829A1"/>
    <w:rsid w:val="00C91B35"/>
    <w:rsid w:val="00C92568"/>
    <w:rsid w:val="00C933C6"/>
    <w:rsid w:val="00C93D08"/>
    <w:rsid w:val="00C971AC"/>
    <w:rsid w:val="00CA004D"/>
    <w:rsid w:val="00CA3641"/>
    <w:rsid w:val="00CA5BF9"/>
    <w:rsid w:val="00CA6BA6"/>
    <w:rsid w:val="00CA6C2A"/>
    <w:rsid w:val="00CB33DF"/>
    <w:rsid w:val="00CB66E1"/>
    <w:rsid w:val="00CB6D03"/>
    <w:rsid w:val="00CB73E2"/>
    <w:rsid w:val="00CC2959"/>
    <w:rsid w:val="00CC2983"/>
    <w:rsid w:val="00CC307E"/>
    <w:rsid w:val="00CC3453"/>
    <w:rsid w:val="00CD5EBC"/>
    <w:rsid w:val="00CD7358"/>
    <w:rsid w:val="00CE1552"/>
    <w:rsid w:val="00CE19E2"/>
    <w:rsid w:val="00CE422B"/>
    <w:rsid w:val="00CE5A2C"/>
    <w:rsid w:val="00CE7D28"/>
    <w:rsid w:val="00CF0CB6"/>
    <w:rsid w:val="00CF5499"/>
    <w:rsid w:val="00D02B03"/>
    <w:rsid w:val="00D0472B"/>
    <w:rsid w:val="00D0481D"/>
    <w:rsid w:val="00D0603E"/>
    <w:rsid w:val="00D22223"/>
    <w:rsid w:val="00D22A8F"/>
    <w:rsid w:val="00D25C7D"/>
    <w:rsid w:val="00D27E16"/>
    <w:rsid w:val="00D3034F"/>
    <w:rsid w:val="00D30C26"/>
    <w:rsid w:val="00D31BBF"/>
    <w:rsid w:val="00D33966"/>
    <w:rsid w:val="00D40CBE"/>
    <w:rsid w:val="00D41C2C"/>
    <w:rsid w:val="00D44050"/>
    <w:rsid w:val="00D4528B"/>
    <w:rsid w:val="00D475E2"/>
    <w:rsid w:val="00D51A33"/>
    <w:rsid w:val="00D52115"/>
    <w:rsid w:val="00D5399F"/>
    <w:rsid w:val="00D540C7"/>
    <w:rsid w:val="00D56993"/>
    <w:rsid w:val="00D6700F"/>
    <w:rsid w:val="00D70A80"/>
    <w:rsid w:val="00D72CB7"/>
    <w:rsid w:val="00D72D50"/>
    <w:rsid w:val="00D73C85"/>
    <w:rsid w:val="00D81224"/>
    <w:rsid w:val="00D81E38"/>
    <w:rsid w:val="00D8342A"/>
    <w:rsid w:val="00D86907"/>
    <w:rsid w:val="00D9161D"/>
    <w:rsid w:val="00D9664B"/>
    <w:rsid w:val="00D96BF7"/>
    <w:rsid w:val="00DA0240"/>
    <w:rsid w:val="00DA1D72"/>
    <w:rsid w:val="00DA3D93"/>
    <w:rsid w:val="00DA612B"/>
    <w:rsid w:val="00DA669C"/>
    <w:rsid w:val="00DB2129"/>
    <w:rsid w:val="00DB4742"/>
    <w:rsid w:val="00DB536D"/>
    <w:rsid w:val="00DB5F4A"/>
    <w:rsid w:val="00DC1988"/>
    <w:rsid w:val="00DC20B9"/>
    <w:rsid w:val="00DC4486"/>
    <w:rsid w:val="00DC5F10"/>
    <w:rsid w:val="00DC6322"/>
    <w:rsid w:val="00DD0FF2"/>
    <w:rsid w:val="00DD5009"/>
    <w:rsid w:val="00DD57F8"/>
    <w:rsid w:val="00DE2DC4"/>
    <w:rsid w:val="00DE2FCE"/>
    <w:rsid w:val="00DE5653"/>
    <w:rsid w:val="00DF0C69"/>
    <w:rsid w:val="00DF1179"/>
    <w:rsid w:val="00DF12A0"/>
    <w:rsid w:val="00DF1D27"/>
    <w:rsid w:val="00DF1EAB"/>
    <w:rsid w:val="00DF2FB9"/>
    <w:rsid w:val="00DF32F8"/>
    <w:rsid w:val="00DF4F1C"/>
    <w:rsid w:val="00DF6749"/>
    <w:rsid w:val="00DF68DA"/>
    <w:rsid w:val="00E00A51"/>
    <w:rsid w:val="00E02113"/>
    <w:rsid w:val="00E03008"/>
    <w:rsid w:val="00E032A1"/>
    <w:rsid w:val="00E05B77"/>
    <w:rsid w:val="00E05F21"/>
    <w:rsid w:val="00E07564"/>
    <w:rsid w:val="00E102B5"/>
    <w:rsid w:val="00E11802"/>
    <w:rsid w:val="00E11989"/>
    <w:rsid w:val="00E11DC7"/>
    <w:rsid w:val="00E13619"/>
    <w:rsid w:val="00E14149"/>
    <w:rsid w:val="00E17009"/>
    <w:rsid w:val="00E17988"/>
    <w:rsid w:val="00E17CC8"/>
    <w:rsid w:val="00E27B76"/>
    <w:rsid w:val="00E3008A"/>
    <w:rsid w:val="00E31714"/>
    <w:rsid w:val="00E33DA6"/>
    <w:rsid w:val="00E346C3"/>
    <w:rsid w:val="00E349CD"/>
    <w:rsid w:val="00E43AC9"/>
    <w:rsid w:val="00E44606"/>
    <w:rsid w:val="00E46289"/>
    <w:rsid w:val="00E474A3"/>
    <w:rsid w:val="00E4753B"/>
    <w:rsid w:val="00E505BD"/>
    <w:rsid w:val="00E519C5"/>
    <w:rsid w:val="00E54EBD"/>
    <w:rsid w:val="00E5538B"/>
    <w:rsid w:val="00E55D05"/>
    <w:rsid w:val="00E57B1E"/>
    <w:rsid w:val="00E606D1"/>
    <w:rsid w:val="00E61A0A"/>
    <w:rsid w:val="00E627C0"/>
    <w:rsid w:val="00E63763"/>
    <w:rsid w:val="00E65A3F"/>
    <w:rsid w:val="00E66869"/>
    <w:rsid w:val="00E672BD"/>
    <w:rsid w:val="00E70602"/>
    <w:rsid w:val="00E72389"/>
    <w:rsid w:val="00E72673"/>
    <w:rsid w:val="00E81188"/>
    <w:rsid w:val="00E85491"/>
    <w:rsid w:val="00E87CB0"/>
    <w:rsid w:val="00E91574"/>
    <w:rsid w:val="00E934B2"/>
    <w:rsid w:val="00E938CA"/>
    <w:rsid w:val="00E94890"/>
    <w:rsid w:val="00E94910"/>
    <w:rsid w:val="00E950CF"/>
    <w:rsid w:val="00EA0380"/>
    <w:rsid w:val="00EA3499"/>
    <w:rsid w:val="00EA46CB"/>
    <w:rsid w:val="00EA4F77"/>
    <w:rsid w:val="00EA54C1"/>
    <w:rsid w:val="00EA5897"/>
    <w:rsid w:val="00EA7ABC"/>
    <w:rsid w:val="00EB0B56"/>
    <w:rsid w:val="00EB4A79"/>
    <w:rsid w:val="00EC08E2"/>
    <w:rsid w:val="00EC1F64"/>
    <w:rsid w:val="00EC1FE3"/>
    <w:rsid w:val="00EC5058"/>
    <w:rsid w:val="00EC56F2"/>
    <w:rsid w:val="00EC5D11"/>
    <w:rsid w:val="00ED0ADA"/>
    <w:rsid w:val="00ED1883"/>
    <w:rsid w:val="00ED5971"/>
    <w:rsid w:val="00ED7150"/>
    <w:rsid w:val="00EE1A3E"/>
    <w:rsid w:val="00EF2DA5"/>
    <w:rsid w:val="00EF3AEC"/>
    <w:rsid w:val="00EF57E7"/>
    <w:rsid w:val="00EF65A9"/>
    <w:rsid w:val="00F00C77"/>
    <w:rsid w:val="00F00D36"/>
    <w:rsid w:val="00F01DD3"/>
    <w:rsid w:val="00F0514F"/>
    <w:rsid w:val="00F05939"/>
    <w:rsid w:val="00F05D8E"/>
    <w:rsid w:val="00F064F0"/>
    <w:rsid w:val="00F11646"/>
    <w:rsid w:val="00F12357"/>
    <w:rsid w:val="00F12AFB"/>
    <w:rsid w:val="00F1494C"/>
    <w:rsid w:val="00F15EF1"/>
    <w:rsid w:val="00F21B8F"/>
    <w:rsid w:val="00F24645"/>
    <w:rsid w:val="00F26EB4"/>
    <w:rsid w:val="00F30635"/>
    <w:rsid w:val="00F32142"/>
    <w:rsid w:val="00F323C3"/>
    <w:rsid w:val="00F34E80"/>
    <w:rsid w:val="00F35336"/>
    <w:rsid w:val="00F359C7"/>
    <w:rsid w:val="00F36E9C"/>
    <w:rsid w:val="00F370B4"/>
    <w:rsid w:val="00F401C5"/>
    <w:rsid w:val="00F421F7"/>
    <w:rsid w:val="00F44330"/>
    <w:rsid w:val="00F469BA"/>
    <w:rsid w:val="00F51B71"/>
    <w:rsid w:val="00F5683C"/>
    <w:rsid w:val="00F57908"/>
    <w:rsid w:val="00F6080D"/>
    <w:rsid w:val="00F6547E"/>
    <w:rsid w:val="00F66AC0"/>
    <w:rsid w:val="00F67292"/>
    <w:rsid w:val="00F6755B"/>
    <w:rsid w:val="00F67859"/>
    <w:rsid w:val="00F67D2C"/>
    <w:rsid w:val="00F72041"/>
    <w:rsid w:val="00F72299"/>
    <w:rsid w:val="00F73E4D"/>
    <w:rsid w:val="00F74E2F"/>
    <w:rsid w:val="00F7740E"/>
    <w:rsid w:val="00F77CF9"/>
    <w:rsid w:val="00F803D6"/>
    <w:rsid w:val="00F80AC2"/>
    <w:rsid w:val="00F8112C"/>
    <w:rsid w:val="00F81EE9"/>
    <w:rsid w:val="00F82156"/>
    <w:rsid w:val="00F84414"/>
    <w:rsid w:val="00F85CC9"/>
    <w:rsid w:val="00F869AA"/>
    <w:rsid w:val="00F90941"/>
    <w:rsid w:val="00F90E51"/>
    <w:rsid w:val="00F95655"/>
    <w:rsid w:val="00F96B9E"/>
    <w:rsid w:val="00FA1259"/>
    <w:rsid w:val="00FA3EA0"/>
    <w:rsid w:val="00FA4D00"/>
    <w:rsid w:val="00FB2369"/>
    <w:rsid w:val="00FB3BC4"/>
    <w:rsid w:val="00FB483B"/>
    <w:rsid w:val="00FB6632"/>
    <w:rsid w:val="00FB6952"/>
    <w:rsid w:val="00FB6B66"/>
    <w:rsid w:val="00FB6E70"/>
    <w:rsid w:val="00FB7040"/>
    <w:rsid w:val="00FB792E"/>
    <w:rsid w:val="00FC1E16"/>
    <w:rsid w:val="00FC2FC5"/>
    <w:rsid w:val="00FC5EB5"/>
    <w:rsid w:val="00FC6D67"/>
    <w:rsid w:val="00FC6D95"/>
    <w:rsid w:val="00FD0A66"/>
    <w:rsid w:val="00FD2D3B"/>
    <w:rsid w:val="00FD43BB"/>
    <w:rsid w:val="00FD499B"/>
    <w:rsid w:val="00FD52D7"/>
    <w:rsid w:val="00FD74DD"/>
    <w:rsid w:val="00FD75C9"/>
    <w:rsid w:val="00FD7F36"/>
    <w:rsid w:val="00FE1573"/>
    <w:rsid w:val="00FE29C1"/>
    <w:rsid w:val="00FE45C2"/>
    <w:rsid w:val="00FE4F4E"/>
    <w:rsid w:val="00FF0FD2"/>
    <w:rsid w:val="00FF1509"/>
    <w:rsid w:val="00FF1FF4"/>
    <w:rsid w:val="00FF53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38440B"/>
  <w15:docId w15:val="{0B1AF7BF-8D3C-4F0C-9550-2DF406F4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A3EA0"/>
    <w:rPr>
      <w:rFonts w:ascii="Arial" w:hAnsi="Arial" w:cs="Arial"/>
      <w:sz w:val="22"/>
      <w:lang w:eastAsia="de-DE"/>
    </w:rPr>
  </w:style>
  <w:style w:type="paragraph" w:styleId="berschrift1">
    <w:name w:val="heading 1"/>
    <w:basedOn w:val="Standard"/>
    <w:next w:val="Absatz0"/>
    <w:qFormat/>
    <w:rsid w:val="00EA4F77"/>
    <w:pPr>
      <w:numPr>
        <w:numId w:val="1"/>
      </w:numPr>
      <w:shd w:val="clear" w:color="auto" w:fill="99CCFF"/>
      <w:tabs>
        <w:tab w:val="left" w:pos="709"/>
      </w:tabs>
      <w:spacing w:before="240" w:after="240"/>
      <w:ind w:left="431" w:hanging="431"/>
      <w:outlineLvl w:val="0"/>
    </w:pPr>
    <w:rPr>
      <w:rFonts w:cs="Times New Roman"/>
      <w:b/>
      <w:szCs w:val="24"/>
    </w:rPr>
  </w:style>
  <w:style w:type="paragraph" w:styleId="berschrift2">
    <w:name w:val="heading 2"/>
    <w:basedOn w:val="berschrift1"/>
    <w:next w:val="Absatz0"/>
    <w:qFormat/>
    <w:pPr>
      <w:numPr>
        <w:ilvl w:val="1"/>
      </w:numPr>
      <w:outlineLvl w:val="1"/>
    </w:pPr>
  </w:style>
  <w:style w:type="paragraph" w:styleId="berschrift3">
    <w:name w:val="heading 3"/>
    <w:basedOn w:val="berschrift2"/>
    <w:next w:val="Absatz0"/>
    <w:qFormat/>
    <w:pPr>
      <w:numPr>
        <w:ilvl w:val="2"/>
      </w:numPr>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uiPriority w:val="39"/>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character" w:styleId="Kommentarzeichen">
    <w:name w:val="annotation reference"/>
    <w:uiPriority w:val="99"/>
    <w:rsid w:val="00E11DC7"/>
    <w:rPr>
      <w:sz w:val="16"/>
      <w:szCs w:val="16"/>
    </w:rPr>
  </w:style>
  <w:style w:type="paragraph" w:styleId="Kommentartext">
    <w:name w:val="annotation text"/>
    <w:basedOn w:val="Standard"/>
    <w:link w:val="KommentartextZchn"/>
    <w:rsid w:val="00E11DC7"/>
    <w:rPr>
      <w:sz w:val="20"/>
    </w:rPr>
  </w:style>
  <w:style w:type="paragraph" w:styleId="Kommentarthema">
    <w:name w:val="annotation subject"/>
    <w:basedOn w:val="Kommentartext"/>
    <w:next w:val="Kommentartext"/>
    <w:semiHidden/>
    <w:rsid w:val="00E11DC7"/>
    <w:rPr>
      <w:b/>
      <w:bCs/>
    </w:rPr>
  </w:style>
  <w:style w:type="character" w:styleId="Hyperlink">
    <w:name w:val="Hyperlink"/>
    <w:uiPriority w:val="99"/>
    <w:rsid w:val="00D02B03"/>
    <w:rPr>
      <w:color w:val="0000FF"/>
      <w:u w:val="single"/>
    </w:rPr>
  </w:style>
  <w:style w:type="character" w:customStyle="1" w:styleId="FuzeileZchn">
    <w:name w:val="Fußzeile Zchn"/>
    <w:basedOn w:val="Absatz-Standardschriftart"/>
    <w:link w:val="Fuzeile"/>
    <w:rsid w:val="008431F0"/>
    <w:rPr>
      <w:rFonts w:ascii="Arial" w:hAnsi="Arial" w:cs="Arial"/>
      <w:sz w:val="22"/>
      <w:lang w:eastAsia="de-DE"/>
    </w:rPr>
  </w:style>
  <w:style w:type="paragraph" w:styleId="Listenabsatz">
    <w:name w:val="List Paragraph"/>
    <w:basedOn w:val="Standard"/>
    <w:uiPriority w:val="34"/>
    <w:qFormat/>
    <w:rsid w:val="00C3333C"/>
    <w:pPr>
      <w:spacing w:after="200" w:line="276" w:lineRule="auto"/>
      <w:ind w:left="720"/>
      <w:contextualSpacing/>
    </w:pPr>
    <w:rPr>
      <w:rFonts w:asciiTheme="minorHAnsi" w:eastAsiaTheme="minorHAnsi" w:hAnsiTheme="minorHAnsi" w:cstheme="minorBidi"/>
      <w:szCs w:val="22"/>
      <w:lang w:eastAsia="en-US"/>
    </w:rPr>
  </w:style>
  <w:style w:type="character" w:styleId="BesuchterLink">
    <w:name w:val="FollowedHyperlink"/>
    <w:basedOn w:val="Absatz-Standardschriftart"/>
    <w:rsid w:val="00B75698"/>
    <w:rPr>
      <w:color w:val="800080" w:themeColor="followedHyperlink"/>
      <w:u w:val="single"/>
    </w:rPr>
  </w:style>
  <w:style w:type="paragraph" w:customStyle="1" w:styleId="Pa14">
    <w:name w:val="Pa14"/>
    <w:basedOn w:val="Standard"/>
    <w:next w:val="Standard"/>
    <w:uiPriority w:val="99"/>
    <w:rsid w:val="000F2F95"/>
    <w:pPr>
      <w:autoSpaceDE w:val="0"/>
      <w:autoSpaceDN w:val="0"/>
      <w:adjustRightInd w:val="0"/>
      <w:spacing w:line="281" w:lineRule="atLeast"/>
    </w:pPr>
    <w:rPr>
      <w:rFonts w:ascii="GillSans" w:hAnsi="GillSans" w:cs="Times New Roman"/>
      <w:sz w:val="24"/>
      <w:szCs w:val="24"/>
      <w:lang w:eastAsia="de-CH"/>
    </w:rPr>
  </w:style>
  <w:style w:type="paragraph" w:customStyle="1" w:styleId="Pa6">
    <w:name w:val="Pa6"/>
    <w:basedOn w:val="Standard"/>
    <w:next w:val="Standard"/>
    <w:uiPriority w:val="99"/>
    <w:rsid w:val="000F2F95"/>
    <w:pPr>
      <w:autoSpaceDE w:val="0"/>
      <w:autoSpaceDN w:val="0"/>
      <w:adjustRightInd w:val="0"/>
      <w:spacing w:line="221" w:lineRule="atLeast"/>
    </w:pPr>
    <w:rPr>
      <w:rFonts w:ascii="GillSans" w:hAnsi="GillSans" w:cs="Times New Roman"/>
      <w:sz w:val="24"/>
      <w:szCs w:val="24"/>
      <w:lang w:eastAsia="de-CH"/>
    </w:rPr>
  </w:style>
  <w:style w:type="character" w:customStyle="1" w:styleId="KommentartextZchn">
    <w:name w:val="Kommentartext Zchn"/>
    <w:link w:val="Kommentartext"/>
    <w:rsid w:val="00FE1573"/>
    <w:rPr>
      <w:rFonts w:ascii="Arial" w:hAnsi="Arial" w:cs="Arial"/>
      <w:lang w:eastAsia="de-DE"/>
    </w:rPr>
  </w:style>
  <w:style w:type="paragraph" w:customStyle="1" w:styleId="StadtZrichInhalt">
    <w:name w:val="Stadt Zürich Inhalt"/>
    <w:basedOn w:val="Standard"/>
    <w:rsid w:val="00FE1573"/>
    <w:pPr>
      <w:spacing w:line="260" w:lineRule="atLeast"/>
    </w:pPr>
    <w:rPr>
      <w:rFonts w:cs="Times New Roman"/>
      <w:szCs w:val="24"/>
      <w:lang w:eastAsia="de-CH"/>
    </w:rPr>
  </w:style>
  <w:style w:type="character" w:customStyle="1" w:styleId="Absatz0Zchn">
    <w:name w:val="Absatz 0 Zchn"/>
    <w:link w:val="Absatz0"/>
    <w:rsid w:val="00C60AF7"/>
    <w:rPr>
      <w:rFonts w:ascii="Arial" w:hAnsi="Arial" w:cs="Arial"/>
      <w:sz w:val="22"/>
      <w:lang w:eastAsia="de-DE"/>
    </w:rPr>
  </w:style>
  <w:style w:type="paragraph" w:customStyle="1" w:styleId="Default">
    <w:name w:val="Default"/>
    <w:rsid w:val="003C02BD"/>
    <w:pPr>
      <w:autoSpaceDE w:val="0"/>
      <w:autoSpaceDN w:val="0"/>
      <w:adjustRightInd w:val="0"/>
    </w:pPr>
    <w:rPr>
      <w:rFonts w:ascii="Arial" w:hAnsi="Arial" w:cs="Arial"/>
      <w:color w:val="000000"/>
      <w:sz w:val="24"/>
      <w:szCs w:val="24"/>
    </w:rPr>
  </w:style>
  <w:style w:type="character" w:customStyle="1" w:styleId="A1">
    <w:name w:val="A1"/>
    <w:uiPriority w:val="99"/>
    <w:rsid w:val="003C02BD"/>
    <w:rPr>
      <w:rFonts w:cs="GillSans"/>
      <w:b/>
      <w:bCs/>
      <w:color w:val="000000"/>
      <w:sz w:val="22"/>
      <w:szCs w:val="22"/>
    </w:rPr>
  </w:style>
  <w:style w:type="paragraph" w:styleId="Inhaltsverzeichnisberschrift">
    <w:name w:val="TOC Heading"/>
    <w:basedOn w:val="berschrift1"/>
    <w:next w:val="Standard"/>
    <w:uiPriority w:val="39"/>
    <w:unhideWhenUsed/>
    <w:qFormat/>
    <w:rsid w:val="0040401A"/>
    <w:pPr>
      <w:keepNext/>
      <w:keepLines/>
      <w:numPr>
        <w:numId w:val="0"/>
      </w:numPr>
      <w:shd w:val="clear" w:color="auto" w:fill="auto"/>
      <w:tabs>
        <w:tab w:val="clear" w:pos="709"/>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StandardWeb">
    <w:name w:val="Normal (Web)"/>
    <w:basedOn w:val="Standard"/>
    <w:uiPriority w:val="99"/>
    <w:unhideWhenUsed/>
    <w:rsid w:val="009D2740"/>
    <w:pPr>
      <w:spacing w:before="100" w:beforeAutospacing="1" w:after="100" w:afterAutospacing="1"/>
    </w:pPr>
    <w:rPr>
      <w:rFonts w:ascii="Times New Roman" w:hAnsi="Times New Roman" w:cs="Times New Roman"/>
      <w:sz w:val="24"/>
      <w:szCs w:val="24"/>
      <w:lang w:eastAsia="de-CH"/>
    </w:rPr>
  </w:style>
  <w:style w:type="character" w:styleId="Hervorhebung">
    <w:name w:val="Emphasis"/>
    <w:basedOn w:val="Absatz-Standardschriftart"/>
    <w:uiPriority w:val="20"/>
    <w:qFormat/>
    <w:rsid w:val="00B57F02"/>
    <w:rPr>
      <w:b/>
      <w:bCs/>
      <w:i w:val="0"/>
      <w:iCs w:val="0"/>
    </w:rPr>
  </w:style>
  <w:style w:type="character" w:customStyle="1" w:styleId="st1">
    <w:name w:val="st1"/>
    <w:basedOn w:val="Absatz-Standardschriftart"/>
    <w:rsid w:val="00B57F02"/>
  </w:style>
  <w:style w:type="paragraph" w:styleId="Funotentext">
    <w:name w:val="footnote text"/>
    <w:basedOn w:val="Standard"/>
    <w:link w:val="FunotentextZchn"/>
    <w:uiPriority w:val="99"/>
    <w:unhideWhenUsed/>
    <w:rsid w:val="00FE4F4E"/>
    <w:rPr>
      <w:rFonts w:cs="Times New Roman"/>
      <w:sz w:val="20"/>
    </w:rPr>
  </w:style>
  <w:style w:type="character" w:customStyle="1" w:styleId="FunotentextZchn">
    <w:name w:val="Fußnotentext Zchn"/>
    <w:basedOn w:val="Absatz-Standardschriftart"/>
    <w:link w:val="Funotentext"/>
    <w:uiPriority w:val="99"/>
    <w:rsid w:val="00FE4F4E"/>
    <w:rPr>
      <w:rFonts w:ascii="Arial" w:hAnsi="Arial"/>
      <w:lang w:eastAsia="de-DE"/>
    </w:rPr>
  </w:style>
  <w:style w:type="character" w:styleId="Funotenzeichen">
    <w:name w:val="footnote reference"/>
    <w:basedOn w:val="Absatz-Standardschriftart"/>
    <w:uiPriority w:val="99"/>
    <w:unhideWhenUsed/>
    <w:rsid w:val="00FE4F4E"/>
    <w:rPr>
      <w:vertAlign w:val="superscript"/>
    </w:rPr>
  </w:style>
  <w:style w:type="table" w:styleId="Tabellenraster">
    <w:name w:val="Table Grid"/>
    <w:basedOn w:val="NormaleTabelle"/>
    <w:rsid w:val="000E0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C2983"/>
    <w:rPr>
      <w:rFonts w:ascii="Arial" w:hAnsi="Arial" w:cs="Arial"/>
      <w:sz w:val="22"/>
      <w:lang w:eastAsia="de-DE"/>
    </w:rPr>
  </w:style>
  <w:style w:type="paragraph" w:customStyle="1" w:styleId="StandardBlocksatz">
    <w:name w:val="Standard Blocksatz"/>
    <w:basedOn w:val="Standard"/>
    <w:qFormat/>
    <w:rsid w:val="00D0481D"/>
    <w:pPr>
      <w:spacing w:after="280" w:line="280" w:lineRule="atLeast"/>
      <w:jc w:val="both"/>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865">
      <w:bodyDiv w:val="1"/>
      <w:marLeft w:val="0"/>
      <w:marRight w:val="0"/>
      <w:marTop w:val="0"/>
      <w:marBottom w:val="0"/>
      <w:divBdr>
        <w:top w:val="none" w:sz="0" w:space="0" w:color="auto"/>
        <w:left w:val="none" w:sz="0" w:space="0" w:color="auto"/>
        <w:bottom w:val="none" w:sz="0" w:space="0" w:color="auto"/>
        <w:right w:val="none" w:sz="0" w:space="0" w:color="auto"/>
      </w:divBdr>
    </w:div>
    <w:div w:id="674310467">
      <w:bodyDiv w:val="1"/>
      <w:marLeft w:val="0"/>
      <w:marRight w:val="0"/>
      <w:marTop w:val="0"/>
      <w:marBottom w:val="0"/>
      <w:divBdr>
        <w:top w:val="none" w:sz="0" w:space="0" w:color="auto"/>
        <w:left w:val="none" w:sz="0" w:space="0" w:color="auto"/>
        <w:bottom w:val="none" w:sz="0" w:space="0" w:color="auto"/>
        <w:right w:val="none" w:sz="0" w:space="0" w:color="auto"/>
      </w:divBdr>
    </w:div>
    <w:div w:id="14369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d.intranet.stzh.ch/SODRegelwerk/Documents/Regelwerk/Merkblatt_WSH_D.pdf"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od.intranet.stzh.ch/SODRegelwerk/Documents/Regelwerk/HAW%20Aufnahmeprozess%20-%20Grundlagen.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elodms://(8D895EE2-6A5A-4928-4F6E-2EDBAFE64FF1)/"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d.intranet.stzh.ch/SODRegelwerk/Documents/Regelwerk/HAW_Basisbeschaeftigung.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A10C8A-AB4B-4281-8312-114036844297}">
  <ds:schemaRefs>
    <ds:schemaRef ds:uri="http://schemas.openxmlformats.org/officeDocument/2006/bibliography"/>
  </ds:schemaRefs>
</ds:datastoreItem>
</file>

<file path=customXml/itemProps2.xml><?xml version="1.0" encoding="utf-8"?>
<ds:datastoreItem xmlns:ds="http://schemas.openxmlformats.org/officeDocument/2006/customXml" ds:itemID="{C124E0B6-3B95-414F-B029-9B6EF2CE0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3343E1-4C1C-4D64-9322-6FC535BE1878}">
  <ds:schemaRefs>
    <ds:schemaRef ds:uri="http://schemas.microsoft.com/office/2006/metadata/properties"/>
    <ds:schemaRef ds:uri="http://schemas.microsoft.com/office/infopath/2007/PartnerControls"/>
    <ds:schemaRef ds:uri="001edaa9-679f-44c4-8577-c8b09c58a932"/>
    <ds:schemaRef ds:uri="http://schemas.microsoft.com/sharepoint/v3"/>
  </ds:schemaRefs>
</ds:datastoreItem>
</file>

<file path=customXml/itemProps4.xml><?xml version="1.0" encoding="utf-8"?>
<ds:datastoreItem xmlns:ds="http://schemas.openxmlformats.org/officeDocument/2006/customXml" ds:itemID="{B765EF20-D5A4-4973-81E3-213290340CC7}">
  <ds:schemaRefs>
    <ds:schemaRef ds:uri="http://schemas.microsoft.com/office/2006/metadata/longProperties"/>
  </ds:schemaRefs>
</ds:datastoreItem>
</file>

<file path=customXml/itemProps5.xml><?xml version="1.0" encoding="utf-8"?>
<ds:datastoreItem xmlns:ds="http://schemas.openxmlformats.org/officeDocument/2006/customXml" ds:itemID="{A8382DFF-3554-4928-987D-94BB16B6EC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1855</Words>
  <Characters>11687</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HAW Aufnahmeprozess - Anspruchsklärung und Ausrichtung WH</vt:lpstr>
    </vt:vector>
  </TitlesOfParts>
  <Company>Soziale Dienste Stadt Zürich</Company>
  <LinksUpToDate>false</LinksUpToDate>
  <CharactersWithSpaces>13515</CharactersWithSpaces>
  <SharedDoc>false</SharedDoc>
  <HLinks>
    <vt:vector size="66" baseType="variant">
      <vt:variant>
        <vt:i4>3211348</vt:i4>
      </vt:variant>
      <vt:variant>
        <vt:i4>30</vt:i4>
      </vt:variant>
      <vt:variant>
        <vt:i4>0</vt:i4>
      </vt:variant>
      <vt:variant>
        <vt:i4>5</vt:i4>
      </vt:variant>
      <vt:variant>
        <vt:lpwstr/>
      </vt:variant>
      <vt:variant>
        <vt:lpwstr>_Klientinnen_und_Klienten,</vt:lpwstr>
      </vt:variant>
      <vt:variant>
        <vt:i4>196641</vt:i4>
      </vt:variant>
      <vt:variant>
        <vt:i4>27</vt:i4>
      </vt:variant>
      <vt:variant>
        <vt:i4>0</vt:i4>
      </vt:variant>
      <vt:variant>
        <vt:i4>5</vt:i4>
      </vt:variant>
      <vt:variant>
        <vt:lpwstr/>
      </vt:variant>
      <vt:variant>
        <vt:lpwstr>_Auflage:</vt:lpwstr>
      </vt:variant>
      <vt:variant>
        <vt:i4>1900602</vt:i4>
      </vt:variant>
      <vt:variant>
        <vt:i4>24</vt:i4>
      </vt:variant>
      <vt:variant>
        <vt:i4>0</vt:i4>
      </vt:variant>
      <vt:variant>
        <vt:i4>5</vt:i4>
      </vt:variant>
      <vt:variant>
        <vt:lpwstr/>
      </vt:variant>
      <vt:variant>
        <vt:lpwstr>_Klientinnen_und_Klienten</vt:lpwstr>
      </vt:variant>
      <vt:variant>
        <vt:i4>3080362</vt:i4>
      </vt:variant>
      <vt:variant>
        <vt:i4>21</vt:i4>
      </vt:variant>
      <vt:variant>
        <vt:i4>0</vt:i4>
      </vt:variant>
      <vt:variant>
        <vt:i4>5</vt:i4>
      </vt:variant>
      <vt:variant>
        <vt:lpwstr/>
      </vt:variant>
      <vt:variant>
        <vt:lpwstr>_Sozialarbeiterischer_Klärungsprozes</vt:lpwstr>
      </vt:variant>
      <vt:variant>
        <vt:i4>196641</vt:i4>
      </vt:variant>
      <vt:variant>
        <vt:i4>18</vt:i4>
      </vt:variant>
      <vt:variant>
        <vt:i4>0</vt:i4>
      </vt:variant>
      <vt:variant>
        <vt:i4>5</vt:i4>
      </vt:variant>
      <vt:variant>
        <vt:lpwstr/>
      </vt:variant>
      <vt:variant>
        <vt:lpwstr>_Auflage:</vt:lpwstr>
      </vt:variant>
      <vt:variant>
        <vt:i4>6291664</vt:i4>
      </vt:variant>
      <vt:variant>
        <vt:i4>15</vt:i4>
      </vt:variant>
      <vt:variant>
        <vt:i4>0</vt:i4>
      </vt:variant>
      <vt:variant>
        <vt:i4>5</vt:i4>
      </vt:variant>
      <vt:variant>
        <vt:lpwstr/>
      </vt:variant>
      <vt:variant>
        <vt:lpwstr>_Vorgehensweise_bei_arbeitsfähigen</vt:lpwstr>
      </vt:variant>
      <vt:variant>
        <vt:i4>6291664</vt:i4>
      </vt:variant>
      <vt:variant>
        <vt:i4>12</vt:i4>
      </vt:variant>
      <vt:variant>
        <vt:i4>0</vt:i4>
      </vt:variant>
      <vt:variant>
        <vt:i4>5</vt:i4>
      </vt:variant>
      <vt:variant>
        <vt:lpwstr/>
      </vt:variant>
      <vt:variant>
        <vt:lpwstr>_Vorgehensweise_bei_arbeitsfähigen</vt:lpwstr>
      </vt:variant>
      <vt:variant>
        <vt:i4>5439527</vt:i4>
      </vt:variant>
      <vt:variant>
        <vt:i4>9</vt:i4>
      </vt:variant>
      <vt:variant>
        <vt:i4>0</vt:i4>
      </vt:variant>
      <vt:variant>
        <vt:i4>5</vt:i4>
      </vt:variant>
      <vt:variant>
        <vt:lpwstr>http://sd.intra.stzh.ch/etc/medialib/intranet/sd_intra/sod/leistungen_intake/1_12_wirtschaftliche/skos_d.Par.0003.File.tmp/PRA_vertrauensaerztliche_Abklaerung.pdf</vt:lpwstr>
      </vt:variant>
      <vt:variant>
        <vt:lpwstr/>
      </vt:variant>
      <vt:variant>
        <vt:i4>12058725</vt:i4>
      </vt:variant>
      <vt:variant>
        <vt:i4>6</vt:i4>
      </vt:variant>
      <vt:variant>
        <vt:i4>0</vt:i4>
      </vt:variant>
      <vt:variant>
        <vt:i4>5</vt:i4>
      </vt:variant>
      <vt:variant>
        <vt:lpwstr/>
      </vt:variant>
      <vt:variant>
        <vt:lpwstr>_Sanktion:_Leistungskürzung</vt:lpwstr>
      </vt:variant>
      <vt:variant>
        <vt:i4>196641</vt:i4>
      </vt:variant>
      <vt:variant>
        <vt:i4>3</vt:i4>
      </vt:variant>
      <vt:variant>
        <vt:i4>0</vt:i4>
      </vt:variant>
      <vt:variant>
        <vt:i4>5</vt:i4>
      </vt:variant>
      <vt:variant>
        <vt:lpwstr/>
      </vt:variant>
      <vt:variant>
        <vt:lpwstr>_Auflage:</vt:lpwstr>
      </vt:variant>
      <vt:variant>
        <vt:i4>7536761</vt:i4>
      </vt:variant>
      <vt:variant>
        <vt:i4>0</vt:i4>
      </vt:variant>
      <vt:variant>
        <vt:i4>0</vt:i4>
      </vt:variant>
      <vt:variant>
        <vt:i4>5</vt:i4>
      </vt:variant>
      <vt:variant>
        <vt:lpwstr>http://sd.intra.stzh.ch/intranet/sd/sod/leistungen_intake/wirtschaftliche_sozialhilfe/skos_d/Bereich_Arbeit.html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Aufnahmeprozess - Anspruchsklärung und Ausrichtung WH</dc:title>
  <dc:subject>SKOS D</dc:subject>
  <dc:creator>KPZ FG</dc:creator>
  <cp:keywords>ai; arbeitsintegration</cp:keywords>
  <dc:description/>
  <cp:lastModifiedBy>Frey Roxana (SOD)</cp:lastModifiedBy>
  <cp:revision>6</cp:revision>
  <cp:lastPrinted>2019-02-26T06:18:00Z</cp:lastPrinted>
  <dcterms:created xsi:type="dcterms:W3CDTF">2023-03-01T20:16:00Z</dcterms:created>
  <dcterms:modified xsi:type="dcterms:W3CDTF">2024-01-17T07:11:00Z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2</vt:lpwstr>
  </property>
  <property fmtid="{D5CDD505-2E9C-101B-9397-08002B2CF9AE}" pid="3" name="PublishingContact">
    <vt:lpwstr/>
  </property>
  <property fmtid="{D5CDD505-2E9C-101B-9397-08002B2CF9AE}" pid="4" name="PublishingPreviewImage">
    <vt:lpwstr>, </vt:lpwstr>
  </property>
  <property fmtid="{D5CDD505-2E9C-101B-9397-08002B2CF9AE}" pid="5" name="PublishingHidden">
    <vt:lpwstr>0</vt:lpwstr>
  </property>
  <property fmtid="{D5CDD505-2E9C-101B-9397-08002B2CF9AE}" pid="6" name="PublishingAssociatedVariations">
    <vt:lpwstr/>
  </property>
  <property fmtid="{D5CDD505-2E9C-101B-9397-08002B2CF9AE}" pid="7" name="ContentType">
    <vt:lpwstr>SOD Handlungsanweisung (HAW)</vt:lpwstr>
  </property>
  <property fmtid="{D5CDD505-2E9C-101B-9397-08002B2CF9AE}" pid="8" name="Subject">
    <vt:lpwstr>SKOS D</vt:lpwstr>
  </property>
  <property fmtid="{D5CDD505-2E9C-101B-9397-08002B2CF9AE}" pid="9" name="Keywords">
    <vt:lpwstr>ai; arbeitsintegration</vt:lpwstr>
  </property>
  <property fmtid="{D5CDD505-2E9C-101B-9397-08002B2CF9AE}" pid="10" name="_Author">
    <vt:lpwstr>KPZ FG</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Bemerkungen">
    <vt:lpwstr/>
  </property>
  <property fmtid="{D5CDD505-2E9C-101B-9397-08002B2CF9AE}" pid="17" name="ContentTypeId">
    <vt:lpwstr>0x0101009DDE5957AA4A7F45815733FEB45F178D</vt:lpwstr>
  </property>
  <property fmtid="{D5CDD505-2E9C-101B-9397-08002B2CF9AE}" pid="18" name="Dokumentennummer">
    <vt:lpwstr/>
  </property>
  <property fmtid="{D5CDD505-2E9C-101B-9397-08002B2CF9AE}" pid="19" name="Zielgruppen">
    <vt:lpwstr/>
  </property>
  <property fmtid="{D5CDD505-2E9C-101B-9397-08002B2CF9AE}" pid="20" name="Gültig ab">
    <vt:lpwstr>2010-05-01T10:57:45Z</vt:lpwstr>
  </property>
  <property fmtid="{D5CDD505-2E9C-101B-9397-08002B2CF9AE}" pid="21" name="Zurdnung Thema">
    <vt:lpwstr>3;#Arbeit</vt:lpwstr>
  </property>
  <property fmtid="{D5CDD505-2E9C-101B-9397-08002B2CF9AE}" pid="22" name="SKOS-Kapitel">
    <vt:lpwstr>4;#D</vt:lpwstr>
  </property>
  <property fmtid="{D5CDD505-2E9C-101B-9397-08002B2CF9AE}" pid="23" name="Zielgruppe">
    <vt:lpwstr>1;#EFH Familienprofil;#2;#EFH Erwachsenenprofil;#3;#EFH Intake</vt:lpwstr>
  </property>
  <property fmtid="{D5CDD505-2E9C-101B-9397-08002B2CF9AE}" pid="24" name="Order">
    <vt:r8>3000</vt:r8>
  </property>
  <property fmtid="{D5CDD505-2E9C-101B-9397-08002B2CF9AE}" pid="25" name="Spezialdienste">
    <vt:lpwstr/>
  </property>
  <property fmtid="{D5CDD505-2E9C-101B-9397-08002B2CF9AE}" pid="26" name="Document Owner">
    <vt:lpwstr/>
  </property>
  <property fmtid="{D5CDD505-2E9C-101B-9397-08002B2CF9AE}" pid="27" name="Überarbeitungsdatum">
    <vt:lpwstr>2012-03-02T00:00:00Z</vt:lpwstr>
  </property>
  <property fmtid="{D5CDD505-2E9C-101B-9397-08002B2CF9AE}" pid="28" name="Thema">
    <vt:lpwstr/>
  </property>
  <property fmtid="{D5CDD505-2E9C-101B-9397-08002B2CF9AE}" pid="29" name="Zielgruppe(n)">
    <vt:lpwstr/>
  </property>
  <property fmtid="{D5CDD505-2E9C-101B-9397-08002B2CF9AE}" pid="30" name="Inhaltliche Verknüpfungen">
    <vt:lpwstr/>
  </property>
  <property fmtid="{D5CDD505-2E9C-101B-9397-08002B2CF9AE}" pid="31" name="display_urn:schemas-microsoft-com:office:office#Editor">
    <vt:lpwstr>Schmid Christine (SD)</vt:lpwstr>
  </property>
  <property fmtid="{D5CDD505-2E9C-101B-9397-08002B2CF9AE}" pid="32" name="TemplateUrl">
    <vt:lpwstr/>
  </property>
  <property fmtid="{D5CDD505-2E9C-101B-9397-08002B2CF9AE}" pid="33" name="xd_ProgID">
    <vt:lpwstr/>
  </property>
  <property fmtid="{D5CDD505-2E9C-101B-9397-08002B2CF9AE}" pid="34" name="display_urn:schemas-microsoft-com:office:office#Author">
    <vt:lpwstr>Hohermuth Ivo (SD)</vt:lpwstr>
  </property>
  <property fmtid="{D5CDD505-2E9C-101B-9397-08002B2CF9AE}" pid="35" name="_dlc_DocId">
    <vt:lpwstr>SDSOD-119-859</vt:lpwstr>
  </property>
  <property fmtid="{D5CDD505-2E9C-101B-9397-08002B2CF9AE}" pid="36" name="_dlc_DocIdUrl">
    <vt:lpwstr>http://portal.sd.intra.stzh.ch/sod/regelwerk/_layouts/DocIdRedir.aspx?ID=SDSOD-119-859, SDSOD-119-859</vt:lpwstr>
  </property>
  <property fmtid="{D5CDD505-2E9C-101B-9397-08002B2CF9AE}" pid="37" name="_dlc_DocIdItemGuid">
    <vt:lpwstr>39f48c6a-e1b9-49be-bf38-ad9e65c3838d</vt:lpwstr>
  </property>
  <property fmtid="{D5CDD505-2E9C-101B-9397-08002B2CF9AE}" pid="38" name="WorkflowChangePath">
    <vt:lpwstr>52675646-02d6-422a-bf6f-0a8dd6281eff,6;52675646-02d6-422a-bf6f-0a8dd6281eff,8;0d2b39e8-dd18-4502-a924-40335b5a9ad4,10;0d2b39e8-dd18-4502-a924-40335b5a9ad4,12;498d860f-cbd0-4500-a53b-08f6ed17cb6e,2;7dbe9e3d-1110-41fa-836b-195a3e49061c,6;</vt:lpwstr>
  </property>
  <property fmtid="{D5CDD505-2E9C-101B-9397-08002B2CF9AE}" pid="39" name="Dokumentenart0">
    <vt:lpwstr>2</vt:lpwstr>
  </property>
  <property fmtid="{D5CDD505-2E9C-101B-9397-08002B2CF9AE}" pid="40" name="IntraZueriMandant">
    <vt:lpwstr>1;#SOD|d2ca4cc4-367d-4a9a-a3b2-38906409b4ae</vt:lpwstr>
  </property>
  <property fmtid="{D5CDD505-2E9C-101B-9397-08002B2CF9AE}" pid="41" name="ka528af28a094f5abf754d5f0fa26795">
    <vt:lpwstr>SOD|d2ca4cc4-367d-4a9a-a3b2-38906409b4ae</vt:lpwstr>
  </property>
  <property fmtid="{D5CDD505-2E9C-101B-9397-08002B2CF9AE}" pid="42" name="TaxCatchAll">
    <vt:lpwstr>1;#SOD|d2ca4cc4-367d-4a9a-a3b2-38906409b4ae</vt:lpwstr>
  </property>
  <property fmtid="{D5CDD505-2E9C-101B-9397-08002B2CF9AE}" pid="43" name="PublishingExpirationDate">
    <vt:lpwstr/>
  </property>
  <property fmtid="{D5CDD505-2E9C-101B-9397-08002B2CF9AE}" pid="44" name="PublishingStartDate">
    <vt:lpwstr/>
  </property>
  <property fmtid="{D5CDD505-2E9C-101B-9397-08002B2CF9AE}" pid="45" name="wic_System_Copyright">
    <vt:lpwstr/>
  </property>
  <property fmtid="{D5CDD505-2E9C-101B-9397-08002B2CF9AE}" pid="46" name="ImageCreateDate">
    <vt:lpwstr/>
  </property>
  <property fmtid="{D5CDD505-2E9C-101B-9397-08002B2CF9AE}" pid="47" name="Kontaktperson für SOD KOM">
    <vt:lpwstr/>
  </property>
  <property fmtid="{D5CDD505-2E9C-101B-9397-08002B2CF9AE}" pid="48" name="Federführende/s Fachressort/Einheit">
    <vt:lpwstr>3</vt:lpwstr>
  </property>
  <property fmtid="{D5CDD505-2E9C-101B-9397-08002B2CF9AE}" pid="49" name="Zu konsultierende/-s Fachressort/-s">
    <vt:lpwstr>3;#;#5;#</vt:lpwstr>
  </property>
  <property fmtid="{D5CDD505-2E9C-101B-9397-08002B2CF9AE}" pid="50" name="Verantwortliche/r Autor/in">
    <vt:lpwstr>27;#i:0#.w|global\sozdik</vt:lpwstr>
  </property>
</Properties>
</file>