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23F2840E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F4F43C3" w14:textId="77777777" w:rsidR="007F015C" w:rsidRPr="007F015C" w:rsidRDefault="002129A1" w:rsidP="00365104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</w:pPr>
            <w:bookmarkStart w:id="0" w:name="_GoBack"/>
            <w:bookmarkEnd w:id="0"/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0EE75AEC" w14:textId="77777777" w:rsidR="00D31DA2" w:rsidRDefault="00AF7D86" w:rsidP="00365104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</w:pPr>
            <w:bookmarkStart w:id="1" w:name="Dokumentenart"/>
            <w:r>
              <w:t>Praxishilfe</w:t>
            </w:r>
          </w:p>
          <w:bookmarkEnd w:id="1"/>
          <w:p w14:paraId="5C97C35C" w14:textId="77777777" w:rsidR="005F3ACF" w:rsidRDefault="005F3ACF" w:rsidP="00365104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  <w:rPr>
                <w:sz w:val="20"/>
              </w:rPr>
            </w:pP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452E8008" w14:textId="77777777" w:rsidR="002129A1" w:rsidRPr="00BE6F52" w:rsidRDefault="00BE6F52" w:rsidP="00D267BD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Cs/>
              </w:rPr>
            </w:pPr>
            <w:r w:rsidRPr="00BE6F52">
              <w:rPr>
                <w:bCs/>
              </w:rPr>
              <w:t>Gültig ab</w:t>
            </w:r>
          </w:p>
        </w:tc>
      </w:tr>
      <w:tr w:rsidR="002129A1" w14:paraId="07F398C2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9C0DC10" w14:textId="0E71AD53" w:rsidR="00A0486B" w:rsidRDefault="00B14C46" w:rsidP="00365104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sz w:val="20"/>
                <w:szCs w:val="20"/>
              </w:rPr>
            </w:pPr>
            <w:r w:rsidRPr="00AE4CC1">
              <w:rPr>
                <w:b w:val="0"/>
                <w:sz w:val="20"/>
                <w:szCs w:val="20"/>
                <w:highlight w:val="yellow"/>
              </w:rPr>
              <w:t xml:space="preserve">SKOS </w:t>
            </w:r>
            <w:r w:rsidR="00635E95">
              <w:rPr>
                <w:b w:val="0"/>
                <w:sz w:val="20"/>
                <w:szCs w:val="20"/>
                <w:highlight w:val="yellow"/>
              </w:rPr>
              <w:t>A</w:t>
            </w:r>
          </w:p>
          <w:p w14:paraId="3A12F8E2" w14:textId="01C12EE4" w:rsidR="00082BD0" w:rsidRDefault="00082BD0" w:rsidP="00365104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sz w:val="20"/>
                <w:szCs w:val="20"/>
              </w:rPr>
            </w:pPr>
            <w:r w:rsidRPr="00082BD0">
              <w:rPr>
                <w:b w:val="0"/>
                <w:sz w:val="20"/>
                <w:szCs w:val="20"/>
                <w:highlight w:val="yellow"/>
              </w:rPr>
              <w:t>SKOS B</w:t>
            </w:r>
          </w:p>
          <w:p w14:paraId="7EB7DBCE" w14:textId="052C0204" w:rsidR="009A04FD" w:rsidRPr="00BE6F52" w:rsidRDefault="00CC05F6" w:rsidP="00365104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sz w:val="20"/>
                <w:szCs w:val="20"/>
              </w:rPr>
            </w:pPr>
            <w:r w:rsidRPr="00A349EF">
              <w:rPr>
                <w:b w:val="0"/>
                <w:sz w:val="20"/>
                <w:szCs w:val="20"/>
                <w:highlight w:val="yellow"/>
              </w:rPr>
              <w:t xml:space="preserve">SKOS </w:t>
            </w:r>
            <w:r w:rsidR="00635E95" w:rsidRPr="00A349EF">
              <w:rPr>
                <w:b w:val="0"/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E7878D3" w14:textId="77777777" w:rsidR="002129A1" w:rsidRDefault="002129A1" w:rsidP="00365104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1EC034C2" w14:textId="28EAA26F" w:rsidR="00984520" w:rsidRDefault="00082BD0" w:rsidP="00365104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01.05</w:t>
            </w:r>
            <w:r w:rsidR="00620F90" w:rsidRPr="00620F90">
              <w:rPr>
                <w:b w:val="0"/>
                <w:bCs/>
                <w:sz w:val="20"/>
                <w:highlight w:val="yellow"/>
              </w:rPr>
              <w:t>.2022</w:t>
            </w:r>
          </w:p>
          <w:p w14:paraId="4EB4C4ED" w14:textId="6A5D904C" w:rsidR="002129A1" w:rsidRPr="00C52873" w:rsidRDefault="00620F90" w:rsidP="00C52873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ersetzt 01.01.2021</w:t>
            </w:r>
          </w:p>
        </w:tc>
      </w:tr>
      <w:tr w:rsidR="002129A1" w14:paraId="2BE7F65D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sdt>
            <w:sdtPr>
              <w:alias w:val="Titel"/>
              <w:tag w:val=""/>
              <w:id w:val="955447504"/>
              <w:placeholder>
                <w:docPart w:val="79D81A966FA348E8ADC494D347EE6A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27380A18" w14:textId="07913F0E" w:rsidR="002129A1" w:rsidRDefault="00132F44" w:rsidP="00132F44">
                <w:pPr>
                  <w:pStyle w:val="WeisungKopfteil"/>
                  <w:framePr w:hSpace="0" w:wrap="auto" w:vAnchor="margin" w:hAnchor="text" w:xAlign="left" w:yAlign="inline"/>
                  <w:jc w:val="both"/>
                </w:pPr>
                <w:r>
                  <w:t xml:space="preserve">Berufliche und </w:t>
                </w:r>
                <w:proofErr w:type="spellStart"/>
                <w:r>
                  <w:t>Soziale</w:t>
                </w:r>
                <w:proofErr w:type="spellEnd"/>
                <w:r>
                  <w:t xml:space="preserve"> Integration - </w:t>
                </w:r>
                <w:proofErr w:type="spellStart"/>
                <w:r>
                  <w:t>Arbeitsmarktliche</w:t>
                </w:r>
                <w:proofErr w:type="spellEnd"/>
                <w:r>
                  <w:t xml:space="preserve"> Integrationsberatung (AMI) der Regionalen Arbeitsvermittlung (RAV)</w:t>
                </w:r>
              </w:p>
            </w:sdtContent>
          </w:sdt>
        </w:tc>
      </w:tr>
    </w:tbl>
    <w:p w14:paraId="7CE317BC" w14:textId="77777777" w:rsidR="003415A9" w:rsidRDefault="003415A9" w:rsidP="00365104">
      <w:pPr>
        <w:pStyle w:val="Absatz0"/>
        <w:jc w:val="both"/>
        <w:sectPr w:rsidR="003415A9" w:rsidSect="003E5FC8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2F129237" w14:textId="77777777" w:rsidR="00E12AD1" w:rsidRDefault="00E12AD1" w:rsidP="00365104">
      <w:pPr>
        <w:pStyle w:val="berschrift1"/>
        <w:jc w:val="both"/>
      </w:pPr>
      <w:r>
        <w:t>Grundsatz</w:t>
      </w:r>
    </w:p>
    <w:p w14:paraId="2B45567B" w14:textId="02299890" w:rsidR="00467263" w:rsidRPr="00D90446" w:rsidRDefault="00434C42" w:rsidP="00365104">
      <w:pPr>
        <w:pStyle w:val="Absatz0"/>
        <w:jc w:val="both"/>
      </w:pPr>
      <w:r w:rsidRPr="00D90446">
        <w:t xml:space="preserve">Mit der Umsetzung </w:t>
      </w:r>
      <w:r w:rsidR="00DD0554" w:rsidRPr="00D90446">
        <w:t xml:space="preserve">des Verfassungsartikels zur Steuerung der Zuwanderung </w:t>
      </w:r>
      <w:r w:rsidR="00D90446">
        <w:t>w</w:t>
      </w:r>
      <w:r w:rsidR="00714CF0">
        <w:t>urde</w:t>
      </w:r>
      <w:r w:rsidRPr="00D90446">
        <w:t xml:space="preserve"> eine </w:t>
      </w:r>
      <w:r w:rsidRPr="00D267BD">
        <w:t xml:space="preserve">Stellenmeldepflicht für </w:t>
      </w:r>
      <w:proofErr w:type="spellStart"/>
      <w:r w:rsidRPr="00D267BD">
        <w:t>Arbeitgebende</w:t>
      </w:r>
      <w:proofErr w:type="spellEnd"/>
      <w:r w:rsidRPr="00D267BD">
        <w:t xml:space="preserve"> eingeführt.</w:t>
      </w:r>
      <w:r w:rsidR="003F5577" w:rsidRPr="00D267BD">
        <w:t xml:space="preserve"> Die </w:t>
      </w:r>
      <w:r w:rsidR="00C05759" w:rsidRPr="00D267BD">
        <w:t xml:space="preserve">Meldepflicht </w:t>
      </w:r>
      <w:r w:rsidR="003F5577" w:rsidRPr="00D267BD">
        <w:t xml:space="preserve">gilt für </w:t>
      </w:r>
      <w:r w:rsidR="00467263" w:rsidRPr="00620F90">
        <w:t>Berufsarten</w:t>
      </w:r>
      <w:r w:rsidR="00467263" w:rsidRPr="00D267BD">
        <w:t xml:space="preserve">, bei denen die Arbeitslosigkeit mindestens </w:t>
      </w:r>
      <w:r w:rsidR="005B2266" w:rsidRPr="00D267BD">
        <w:t>fünf</w:t>
      </w:r>
      <w:r w:rsidR="00467263" w:rsidRPr="00D267BD">
        <w:t xml:space="preserve"> Prozent beträgt</w:t>
      </w:r>
      <w:r w:rsidR="003F5577" w:rsidRPr="00D267BD">
        <w:t xml:space="preserve">. Die </w:t>
      </w:r>
      <w:hyperlink r:id="rId17" w:history="1">
        <w:r w:rsidR="003F5577" w:rsidRPr="008F7A2F">
          <w:rPr>
            <w:rStyle w:val="Hyperlink"/>
          </w:rPr>
          <w:t>Liste</w:t>
        </w:r>
      </w:hyperlink>
      <w:r w:rsidR="003F5577" w:rsidRPr="00D267BD">
        <w:t xml:space="preserve"> wird jährlich aktualisiert. Die Unternehmen müssen offene Stellen in diesen Berufsarten </w:t>
      </w:r>
      <w:r w:rsidR="00467263" w:rsidRPr="00D267BD">
        <w:t xml:space="preserve">zuerst </w:t>
      </w:r>
      <w:r w:rsidR="003F5577" w:rsidRPr="00D267BD">
        <w:t>der</w:t>
      </w:r>
      <w:r w:rsidR="00C67F07" w:rsidRPr="00D267BD">
        <w:t xml:space="preserve"> Regionalen Arbeitsvermittlung (</w:t>
      </w:r>
      <w:r w:rsidR="00467263" w:rsidRPr="00D267BD">
        <w:t>RAV</w:t>
      </w:r>
      <w:r w:rsidR="00C67F07" w:rsidRPr="00D267BD">
        <w:t>)</w:t>
      </w:r>
      <w:r w:rsidR="00467263" w:rsidRPr="00D267BD">
        <w:t xml:space="preserve"> m</w:t>
      </w:r>
      <w:r w:rsidR="00C67F07" w:rsidRPr="00D267BD">
        <w:t>elden. Während fünf Tagen haben</w:t>
      </w:r>
      <w:r w:rsidR="00467263" w:rsidRPr="00D267BD">
        <w:t xml:space="preserve"> ausschliesslich </w:t>
      </w:r>
      <w:r w:rsidR="00C67F07" w:rsidRPr="00D267BD">
        <w:t xml:space="preserve">beim RAV gemeldete Stellensuchende elektronischen Zugriff zu den ausgeschriebenen Stellen </w:t>
      </w:r>
      <w:r w:rsidR="00467263" w:rsidRPr="00D267BD">
        <w:t xml:space="preserve">und </w:t>
      </w:r>
      <w:r w:rsidR="00C67F07" w:rsidRPr="00D267BD">
        <w:t xml:space="preserve">können </w:t>
      </w:r>
      <w:r w:rsidR="00467263" w:rsidRPr="00D267BD">
        <w:t xml:space="preserve">sich </w:t>
      </w:r>
      <w:r w:rsidR="00C67F07" w:rsidRPr="00D267BD">
        <w:t>auf</w:t>
      </w:r>
      <w:r w:rsidR="00C67F07" w:rsidRPr="00D90446">
        <w:t xml:space="preserve"> diese </w:t>
      </w:r>
      <w:r w:rsidR="00467263" w:rsidRPr="00D90446">
        <w:t>bewerben. Zudem</w:t>
      </w:r>
      <w:r w:rsidR="00C67F07" w:rsidRPr="00D90446">
        <w:t xml:space="preserve"> schlägt das RAV dem Arbeitgeber innert drei</w:t>
      </w:r>
      <w:r w:rsidR="00467263" w:rsidRPr="00D90446">
        <w:t xml:space="preserve"> Tagen geeignete Stellensuchende vor. </w:t>
      </w:r>
    </w:p>
    <w:p w14:paraId="1E138208" w14:textId="77777777" w:rsidR="00434C42" w:rsidRPr="00D90446" w:rsidRDefault="00434C42" w:rsidP="00365104">
      <w:pPr>
        <w:pStyle w:val="Absatz0"/>
        <w:jc w:val="both"/>
      </w:pPr>
    </w:p>
    <w:p w14:paraId="1036C021" w14:textId="398446F6" w:rsidR="005214B3" w:rsidRPr="00D90446" w:rsidRDefault="004D4D2A" w:rsidP="00365104">
      <w:pPr>
        <w:pStyle w:val="Absatz0"/>
        <w:jc w:val="both"/>
      </w:pPr>
      <w:r>
        <w:t>Mit der Anmeldung</w:t>
      </w:r>
      <w:r w:rsidR="00AA64C6">
        <w:t xml:space="preserve"> zur AMI </w:t>
      </w:r>
      <w:r w:rsidR="00467263" w:rsidRPr="00D90446">
        <w:t xml:space="preserve">beim </w:t>
      </w:r>
      <w:r w:rsidR="00CD03E5" w:rsidRPr="00D90446">
        <w:t xml:space="preserve">RAV </w:t>
      </w:r>
      <w:r w:rsidR="005214B3" w:rsidRPr="00D90446">
        <w:t>gelten auch arbeitsmarktnahe</w:t>
      </w:r>
      <w:r w:rsidR="003A1818">
        <w:t xml:space="preserve"> Klient/</w:t>
      </w:r>
      <w:r w:rsidR="006C487D" w:rsidRPr="00D90446">
        <w:t>innen der SOD als gemelde</w:t>
      </w:r>
      <w:r w:rsidR="00C67F07" w:rsidRPr="00D90446">
        <w:t>te Stellensuchende. Sie haben damit den privilegierten</w:t>
      </w:r>
      <w:r w:rsidR="006C487D" w:rsidRPr="00D90446">
        <w:t xml:space="preserve"> Zugang zum </w:t>
      </w:r>
      <w:r w:rsidR="00CD03E5" w:rsidRPr="00D90446">
        <w:t>Pool der vorzeitig publizierten Stellen</w:t>
      </w:r>
      <w:r w:rsidR="0015211B">
        <w:t xml:space="preserve">. </w:t>
      </w:r>
      <w:r w:rsidR="00E12811" w:rsidRPr="00D90446">
        <w:t>Die/</w:t>
      </w:r>
      <w:r w:rsidR="00E12811">
        <w:t>der zuständige Personalberater/</w:t>
      </w:r>
      <w:r w:rsidR="00E12811" w:rsidRPr="00D90446">
        <w:t>in AMI im RAV unterstü</w:t>
      </w:r>
      <w:r w:rsidR="00E12811">
        <w:t xml:space="preserve">tzt die SOD Klient/innen zudem </w:t>
      </w:r>
      <w:r w:rsidR="00E12811" w:rsidRPr="00D90446">
        <w:t xml:space="preserve">bei der </w:t>
      </w:r>
      <w:r w:rsidR="00E12811" w:rsidRPr="00D267BD">
        <w:t>Stellensuche.</w:t>
      </w:r>
      <w:r w:rsidR="00BD2F34" w:rsidRPr="00D267BD">
        <w:t xml:space="preserve"> </w:t>
      </w:r>
      <w:r w:rsidR="00222A55" w:rsidRPr="00D267BD">
        <w:t xml:space="preserve">Gleichzeitig </w:t>
      </w:r>
      <w:r w:rsidR="00C67F07" w:rsidRPr="00D267BD">
        <w:t xml:space="preserve">ermöglicht </w:t>
      </w:r>
      <w:r w:rsidR="00222A55" w:rsidRPr="00D267BD">
        <w:t xml:space="preserve">die </w:t>
      </w:r>
      <w:r w:rsidR="00AA64C6" w:rsidRPr="00D267BD">
        <w:t>Anmeldung zur AMI beim RAV</w:t>
      </w:r>
      <w:r w:rsidR="00222A55" w:rsidRPr="00D267BD">
        <w:t xml:space="preserve"> die Mitfinanzierung von </w:t>
      </w:r>
      <w:hyperlink r:id="rId18" w:history="1">
        <w:r w:rsidR="00222A55" w:rsidRPr="008F7A2F">
          <w:rPr>
            <w:rStyle w:val="Hyperlink"/>
          </w:rPr>
          <w:t>Kursen und Qualifizierungsangeboten</w:t>
        </w:r>
      </w:hyperlink>
      <w:r w:rsidR="00252A5B" w:rsidRPr="00D267BD">
        <w:t xml:space="preserve"> für</w:t>
      </w:r>
      <w:r w:rsidR="00252A5B">
        <w:t xml:space="preserve"> Klient/</w:t>
      </w:r>
      <w:r w:rsidR="00222A55" w:rsidRPr="00D90446">
        <w:t>innen mit Anspruch auf EG AVIG</w:t>
      </w:r>
      <w:r w:rsidR="00C67F07" w:rsidRPr="00D90446">
        <w:t>.</w:t>
      </w:r>
      <w:r w:rsidR="00222A55" w:rsidRPr="00D90446">
        <w:t xml:space="preserve"> </w:t>
      </w:r>
    </w:p>
    <w:p w14:paraId="1F7571D5" w14:textId="77777777" w:rsidR="005214B3" w:rsidRPr="00D90446" w:rsidRDefault="005214B3" w:rsidP="00365104">
      <w:pPr>
        <w:pStyle w:val="Absatz0"/>
        <w:jc w:val="both"/>
      </w:pPr>
    </w:p>
    <w:p w14:paraId="66813FDD" w14:textId="3680FE1B" w:rsidR="00A47CBA" w:rsidRPr="00D90446" w:rsidRDefault="00014A07" w:rsidP="00A47CBA">
      <w:pPr>
        <w:pStyle w:val="Absatz0"/>
        <w:jc w:val="both"/>
      </w:pPr>
      <w:r>
        <w:t xml:space="preserve">Eine Anmeldung </w:t>
      </w:r>
      <w:r w:rsidR="00293C81">
        <w:t>zur</w:t>
      </w:r>
      <w:r>
        <w:t xml:space="preserve"> AMI komm</w:t>
      </w:r>
      <w:r w:rsidR="00293C81">
        <w:t>t grundsätzlich nur für Klient/</w:t>
      </w:r>
      <w:r>
        <w:t>i</w:t>
      </w:r>
      <w:r w:rsidR="00FF3766">
        <w:t xml:space="preserve">nnen der Zielgruppe 3 in Frage. </w:t>
      </w:r>
      <w:r w:rsidR="00A47CBA">
        <w:t xml:space="preserve">Folgende Zielsetzungen werden mit </w:t>
      </w:r>
      <w:r>
        <w:t>der Anmeldung verfolgt:</w:t>
      </w:r>
    </w:p>
    <w:p w14:paraId="077BFEA5" w14:textId="49364870" w:rsidR="00A47CBA" w:rsidRDefault="00A47CBA" w:rsidP="00A47CBA">
      <w:pPr>
        <w:pStyle w:val="Absatz0"/>
        <w:numPr>
          <w:ilvl w:val="0"/>
          <w:numId w:val="41"/>
        </w:numPr>
        <w:jc w:val="both"/>
      </w:pPr>
      <w:r>
        <w:t xml:space="preserve">Privilegierter </w:t>
      </w:r>
      <w:r w:rsidRPr="00D90446">
        <w:t xml:space="preserve">Zugang </w:t>
      </w:r>
      <w:r>
        <w:t xml:space="preserve">zum </w:t>
      </w:r>
      <w:r w:rsidRPr="00D90446">
        <w:t xml:space="preserve">Stellenpool auf </w:t>
      </w:r>
      <w:hyperlink r:id="rId19" w:history="1">
        <w:r w:rsidRPr="00D90446">
          <w:rPr>
            <w:rStyle w:val="Hyperlink"/>
          </w:rPr>
          <w:t>www.arbeit.swiss</w:t>
        </w:r>
      </w:hyperlink>
      <w:r w:rsidRPr="00D90446">
        <w:t xml:space="preserve"> </w:t>
      </w:r>
      <w:r w:rsidR="004E4A01" w:rsidRPr="00014A07">
        <w:t>oder</w:t>
      </w:r>
    </w:p>
    <w:p w14:paraId="4285D6F7" w14:textId="6353E689" w:rsidR="004E4A01" w:rsidRPr="00014A07" w:rsidRDefault="004E4A01" w:rsidP="00A47CBA">
      <w:pPr>
        <w:pStyle w:val="Absatz0"/>
        <w:numPr>
          <w:ilvl w:val="0"/>
          <w:numId w:val="41"/>
        </w:numPr>
        <w:jc w:val="both"/>
      </w:pPr>
      <w:r w:rsidRPr="00D90446">
        <w:t xml:space="preserve">EG AVIG Mitfinanzierung </w:t>
      </w:r>
      <w:r w:rsidR="00642EE1">
        <w:t xml:space="preserve">Deutschkurs, Fachkurs, </w:t>
      </w:r>
      <w:r>
        <w:t xml:space="preserve">Qualifizierungsprogramm </w:t>
      </w:r>
      <w:r w:rsidRPr="00014A07">
        <w:t>und</w:t>
      </w:r>
    </w:p>
    <w:p w14:paraId="721A492C" w14:textId="13500255" w:rsidR="00A47CBA" w:rsidRDefault="00A47CBA" w:rsidP="00293C81">
      <w:pPr>
        <w:pStyle w:val="Absatz0"/>
        <w:numPr>
          <w:ilvl w:val="0"/>
          <w:numId w:val="41"/>
        </w:numPr>
        <w:jc w:val="both"/>
      </w:pPr>
      <w:r w:rsidRPr="00D90446">
        <w:t xml:space="preserve">Beratung zur </w:t>
      </w:r>
      <w:r>
        <w:t>Stellensuche</w:t>
      </w:r>
      <w:r w:rsidR="00A1268F">
        <w:t>.</w:t>
      </w:r>
      <w:r w:rsidR="00DB2FB0">
        <w:t xml:space="preserve"> </w:t>
      </w:r>
    </w:p>
    <w:p w14:paraId="50CE8E6A" w14:textId="77777777" w:rsidR="00D90446" w:rsidRDefault="00D90446" w:rsidP="00365104">
      <w:pPr>
        <w:pStyle w:val="Absatz0"/>
        <w:jc w:val="both"/>
      </w:pPr>
    </w:p>
    <w:p w14:paraId="1F3A5EA3" w14:textId="6313B730" w:rsidR="00D90446" w:rsidRDefault="00A47CBA" w:rsidP="00365104">
      <w:pPr>
        <w:pStyle w:val="berschrift1"/>
        <w:tabs>
          <w:tab w:val="clear" w:pos="4402"/>
          <w:tab w:val="num" w:pos="4544"/>
        </w:tabs>
        <w:jc w:val="both"/>
      </w:pPr>
      <w:r>
        <w:t>Privilegierter Zugang zum Stellenpool und Beratung zur Stellensuche</w:t>
      </w:r>
    </w:p>
    <w:p w14:paraId="0A5585AD" w14:textId="4902AC8D" w:rsidR="00031477" w:rsidRPr="00D267BD" w:rsidRDefault="00401C86" w:rsidP="003C5848">
      <w:pPr>
        <w:pStyle w:val="Absatz0"/>
        <w:jc w:val="both"/>
      </w:pPr>
      <w:r w:rsidRPr="00D267BD">
        <w:t xml:space="preserve">Eine Anmeldung </w:t>
      </w:r>
      <w:r w:rsidR="00DB2FB0" w:rsidRPr="00D267BD">
        <w:t>zur</w:t>
      </w:r>
      <w:r w:rsidR="00B54A96" w:rsidRPr="00D267BD">
        <w:t xml:space="preserve"> </w:t>
      </w:r>
      <w:r w:rsidR="00131668" w:rsidRPr="00D267BD">
        <w:t xml:space="preserve">AMI </w:t>
      </w:r>
      <w:r w:rsidR="00C4632B" w:rsidRPr="00D267BD">
        <w:t>liegt im Ermessen der Fallführenden SOD</w:t>
      </w:r>
      <w:r w:rsidR="00261908" w:rsidRPr="00D267BD">
        <w:t>. In der Regel liegt eine entsprechende</w:t>
      </w:r>
      <w:r w:rsidR="00C4632B" w:rsidRPr="00D267BD">
        <w:t xml:space="preserve"> Empfehlung </w:t>
      </w:r>
      <w:r w:rsidR="002576EE" w:rsidRPr="00D267BD">
        <w:t>de</w:t>
      </w:r>
      <w:r w:rsidR="00997C65">
        <w:t>r</w:t>
      </w:r>
      <w:r w:rsidR="005C7FF8">
        <w:t xml:space="preserve"> </w:t>
      </w:r>
      <w:r w:rsidR="005C7FF8" w:rsidRPr="00EB4A0F">
        <w:rPr>
          <w:highlight w:val="yellow"/>
        </w:rPr>
        <w:t>NAVI</w:t>
      </w:r>
      <w:r w:rsidR="00EB4A0F">
        <w:t xml:space="preserve"> </w:t>
      </w:r>
      <w:r w:rsidR="00C4632B" w:rsidRPr="00D267BD">
        <w:t xml:space="preserve">oder </w:t>
      </w:r>
      <w:r w:rsidR="002576EE" w:rsidRPr="00D267BD">
        <w:t xml:space="preserve">eines </w:t>
      </w:r>
      <w:r w:rsidR="00C4632B" w:rsidRPr="00D267BD">
        <w:t>Anbieter</w:t>
      </w:r>
      <w:r w:rsidR="002576EE" w:rsidRPr="00D267BD">
        <w:t>s</w:t>
      </w:r>
      <w:r w:rsidR="00261908" w:rsidRPr="00D267BD">
        <w:t xml:space="preserve"> vor</w:t>
      </w:r>
      <w:r w:rsidR="00C4632B" w:rsidRPr="00D267BD">
        <w:t xml:space="preserve">. </w:t>
      </w:r>
    </w:p>
    <w:p w14:paraId="6E917908" w14:textId="77777777" w:rsidR="00DB2FB0" w:rsidRPr="00D267BD" w:rsidRDefault="00DB2FB0" w:rsidP="003C5848">
      <w:pPr>
        <w:pStyle w:val="Absatz0"/>
        <w:jc w:val="both"/>
      </w:pPr>
    </w:p>
    <w:p w14:paraId="6F629538" w14:textId="0B1382AF" w:rsidR="003C5848" w:rsidRPr="00D267BD" w:rsidRDefault="003C5848" w:rsidP="003C5848">
      <w:pPr>
        <w:pStyle w:val="Absatz0"/>
        <w:jc w:val="both"/>
      </w:pPr>
      <w:r w:rsidRPr="00D267BD">
        <w:t>Beim Entscheid bzgl. einer Anmeldung berücksichtigen die Fallführenden die individuelle Situ</w:t>
      </w:r>
      <w:r w:rsidR="00C05759" w:rsidRPr="00D267BD">
        <w:t>ation der Klientin/des Klienten. Das heisst,</w:t>
      </w:r>
      <w:r w:rsidRPr="00D267BD">
        <w:t xml:space="preserve"> die Klient/innen</w:t>
      </w:r>
      <w:r w:rsidR="001E3713" w:rsidRPr="00D267BD">
        <w:t xml:space="preserve"> erkennen die Vorteile eines privilegierten Zugangs zum Stellenpool und </w:t>
      </w:r>
      <w:r w:rsidR="00C4632B" w:rsidRPr="00D267BD">
        <w:t>sind</w:t>
      </w:r>
      <w:r w:rsidR="001E3713" w:rsidRPr="00D267BD">
        <w:t xml:space="preserve"> motiviert, die</w:t>
      </w:r>
      <w:r w:rsidR="00EF11D3" w:rsidRPr="00D267BD">
        <w:t xml:space="preserve"> </w:t>
      </w:r>
      <w:r w:rsidR="001E3713" w:rsidRPr="00D267BD">
        <w:t>Beratungsleistungen zur Stellensuche</w:t>
      </w:r>
      <w:r w:rsidR="00C4632B" w:rsidRPr="00D267BD">
        <w:t xml:space="preserve"> für sich in Anspruch zu nehmen</w:t>
      </w:r>
      <w:r w:rsidR="00252A5B" w:rsidRPr="00D267BD">
        <w:t xml:space="preserve">. Zudem sind sie </w:t>
      </w:r>
      <w:r w:rsidRPr="00D267BD">
        <w:t>in der Lage</w:t>
      </w:r>
      <w:r w:rsidR="00401C86" w:rsidRPr="00D267BD">
        <w:t>,</w:t>
      </w:r>
      <w:r w:rsidRPr="00D267BD">
        <w:t xml:space="preserve"> Termine beim RAV </w:t>
      </w:r>
      <w:r w:rsidR="00EB3CCF" w:rsidRPr="00D267BD">
        <w:t>einzuhalten</w:t>
      </w:r>
      <w:r w:rsidRPr="00D267BD">
        <w:t xml:space="preserve"> und sich </w:t>
      </w:r>
      <w:r w:rsidR="00401C86" w:rsidRPr="00D267BD">
        <w:t xml:space="preserve">auf die Arbeitsbeziehung mit den </w:t>
      </w:r>
      <w:r w:rsidR="009D1290" w:rsidRPr="00D267BD">
        <w:t>RAV-</w:t>
      </w:r>
      <w:r w:rsidR="00DB2FB0" w:rsidRPr="00D267BD">
        <w:t>Personalberatenden</w:t>
      </w:r>
      <w:r w:rsidR="009D1290" w:rsidRPr="00D267BD">
        <w:t xml:space="preserve"> </w:t>
      </w:r>
      <w:r w:rsidRPr="00D267BD">
        <w:t>einzulassen.</w:t>
      </w:r>
      <w:r w:rsidR="001619D5" w:rsidRPr="00D267BD">
        <w:t xml:space="preserve"> </w:t>
      </w:r>
    </w:p>
    <w:p w14:paraId="1BA65B70" w14:textId="174B1F1F" w:rsidR="0044074D" w:rsidRPr="00D267BD" w:rsidRDefault="0044074D" w:rsidP="003C5848">
      <w:pPr>
        <w:pStyle w:val="Absatz0"/>
        <w:jc w:val="both"/>
      </w:pPr>
    </w:p>
    <w:p w14:paraId="37F59B5D" w14:textId="1440A6D5" w:rsidR="0044074D" w:rsidRPr="00D267BD" w:rsidRDefault="0044074D" w:rsidP="003C5848">
      <w:pPr>
        <w:pStyle w:val="Absatz0"/>
        <w:jc w:val="both"/>
      </w:pPr>
      <w:r w:rsidRPr="00D267BD">
        <w:rPr>
          <w:szCs w:val="22"/>
        </w:rPr>
        <w:t xml:space="preserve">Es liegt im Ermessen der Fallführenden SOD, ob Klient/innen je nach individuellem Unterstützungsbedarf </w:t>
      </w:r>
      <w:r w:rsidR="001E3713" w:rsidRPr="00D267BD">
        <w:rPr>
          <w:szCs w:val="22"/>
        </w:rPr>
        <w:t>bei der Stellensuche</w:t>
      </w:r>
      <w:r w:rsidRPr="00D267BD">
        <w:rPr>
          <w:szCs w:val="22"/>
        </w:rPr>
        <w:t xml:space="preserve"> die AMI </w:t>
      </w:r>
      <w:r w:rsidRPr="00D267BD">
        <w:rPr>
          <w:i/>
          <w:szCs w:val="22"/>
        </w:rPr>
        <w:t xml:space="preserve">und </w:t>
      </w:r>
      <w:r w:rsidRPr="00D267BD">
        <w:rPr>
          <w:szCs w:val="22"/>
        </w:rPr>
        <w:t>die (beratungsintensivere) Stellenvermittlung der SEB oder von privaten Anbietern besuchen. Die AMI findet nur ca. alle 4-6 Wochen statt.</w:t>
      </w:r>
    </w:p>
    <w:p w14:paraId="6C8605DF" w14:textId="40D2FAE6" w:rsidR="00293C81" w:rsidRDefault="00293C81" w:rsidP="00365104">
      <w:pPr>
        <w:pStyle w:val="Absatz0"/>
        <w:jc w:val="both"/>
      </w:pPr>
    </w:p>
    <w:p w14:paraId="15C086A2" w14:textId="05CFA422" w:rsidR="00293C81" w:rsidRPr="00D90446" w:rsidRDefault="00642EE1" w:rsidP="00642EE1">
      <w:r>
        <w:br w:type="page"/>
      </w:r>
    </w:p>
    <w:p w14:paraId="51362FFE" w14:textId="231E2FEC" w:rsidR="00297B9D" w:rsidRDefault="0044074D" w:rsidP="00ED78F8">
      <w:pPr>
        <w:pStyle w:val="berschrift1"/>
      </w:pPr>
      <w:r>
        <w:lastRenderedPageBreak/>
        <w:t>EG AVIG Mitfinanzierung</w:t>
      </w:r>
      <w:r w:rsidR="00642EE1">
        <w:t xml:space="preserve"> Deutschkurs, Fachkurs, </w:t>
      </w:r>
      <w:r>
        <w:t>Qualifizierungsprogramm</w:t>
      </w:r>
      <w:r w:rsidR="00136957">
        <w:t xml:space="preserve"> </w:t>
      </w:r>
    </w:p>
    <w:p w14:paraId="41A4D1D7" w14:textId="282FDA39" w:rsidR="00B976A9" w:rsidRDefault="00B976A9" w:rsidP="00293C81"/>
    <w:p w14:paraId="096C2A30" w14:textId="4D75F469" w:rsidR="0044074D" w:rsidRPr="00F85CE8" w:rsidRDefault="00B976A9" w:rsidP="00C5405F">
      <w:pPr>
        <w:tabs>
          <w:tab w:val="left" w:pos="8640"/>
        </w:tabs>
        <w:spacing w:after="120"/>
        <w:jc w:val="both"/>
        <w:outlineLvl w:val="0"/>
        <w:rPr>
          <w:b/>
          <w:szCs w:val="22"/>
        </w:rPr>
      </w:pPr>
      <w:r>
        <w:rPr>
          <w:b/>
          <w:szCs w:val="22"/>
        </w:rPr>
        <w:t xml:space="preserve">3.1 </w:t>
      </w:r>
      <w:r w:rsidR="0044074D" w:rsidRPr="00C5405F">
        <w:rPr>
          <w:b/>
          <w:szCs w:val="22"/>
        </w:rPr>
        <w:t xml:space="preserve">EG AVIG Mitfinanzierung Deutschkurs und/oder Fachkurs – Kursanmeldung </w:t>
      </w:r>
      <w:r w:rsidR="0044074D" w:rsidRPr="00293C81">
        <w:rPr>
          <w:b/>
          <w:i/>
          <w:szCs w:val="22"/>
        </w:rPr>
        <w:t xml:space="preserve">nach </w:t>
      </w:r>
      <w:r w:rsidR="0044074D" w:rsidRPr="00C5405F">
        <w:rPr>
          <w:b/>
          <w:szCs w:val="22"/>
        </w:rPr>
        <w:t>AMI-Termin</w:t>
      </w:r>
    </w:p>
    <w:p w14:paraId="159B2E09" w14:textId="57A16124" w:rsidR="0044074D" w:rsidRDefault="0044074D" w:rsidP="0044074D">
      <w:pPr>
        <w:jc w:val="both"/>
        <w:rPr>
          <w:rFonts w:eastAsia="Calibri"/>
          <w:lang w:eastAsia="en-US"/>
        </w:rPr>
      </w:pPr>
      <w:r w:rsidRPr="00D267BD">
        <w:rPr>
          <w:rFonts w:eastAsia="Calibri"/>
          <w:lang w:eastAsia="en-US"/>
        </w:rPr>
        <w:t xml:space="preserve">Bei vorliegender Empfehlung zum Besuch eines EG AVIG finanzierten Deutsch- oder Fachkurses beziehungsweise falls ein solcher Kurs gemäss der Einschätzung der Fallführung SOD angezeigt ist, braucht es </w:t>
      </w:r>
      <w:r w:rsidR="00136957" w:rsidRPr="00D267BD">
        <w:rPr>
          <w:rFonts w:eastAsia="Calibri"/>
          <w:lang w:eastAsia="en-US"/>
        </w:rPr>
        <w:t>eine Anmeldung</w:t>
      </w:r>
      <w:r w:rsidR="00D86D66" w:rsidRPr="00D267BD">
        <w:rPr>
          <w:rFonts w:eastAsia="Calibri"/>
          <w:lang w:eastAsia="en-US"/>
        </w:rPr>
        <w:t xml:space="preserve"> zur </w:t>
      </w:r>
      <w:r w:rsidR="00136957" w:rsidRPr="00D267BD">
        <w:rPr>
          <w:rFonts w:eastAsia="Calibri"/>
          <w:lang w:eastAsia="en-US"/>
        </w:rPr>
        <w:t>AMI.</w:t>
      </w:r>
      <w:r w:rsidRPr="00D267BD">
        <w:rPr>
          <w:rFonts w:eastAsia="Calibri"/>
          <w:lang w:eastAsia="en-US"/>
        </w:rPr>
        <w:t xml:space="preserve"> </w:t>
      </w:r>
      <w:r w:rsidR="00136957" w:rsidRPr="00D267BD">
        <w:rPr>
          <w:szCs w:val="22"/>
        </w:rPr>
        <w:t xml:space="preserve">Die Beratungsgespräche </w:t>
      </w:r>
      <w:r w:rsidR="004F046C" w:rsidRPr="00D267BD">
        <w:rPr>
          <w:szCs w:val="22"/>
        </w:rPr>
        <w:t xml:space="preserve">beim RAV </w:t>
      </w:r>
      <w:r w:rsidR="00136957" w:rsidRPr="00D267BD">
        <w:rPr>
          <w:szCs w:val="22"/>
        </w:rPr>
        <w:t>sind Voraussetzung für eine mögliche EG AVIG Mitfinanzierung.</w:t>
      </w:r>
      <w:r w:rsidR="00067083" w:rsidRPr="00D267BD">
        <w:rPr>
          <w:szCs w:val="22"/>
        </w:rPr>
        <w:t xml:space="preserve"> </w:t>
      </w:r>
      <w:r w:rsidRPr="00D267BD">
        <w:rPr>
          <w:rFonts w:eastAsia="Calibri"/>
          <w:lang w:eastAsia="en-US"/>
        </w:rPr>
        <w:t>Das RAV klärt ab, ob der empfohlene Kurs finanziert wird und meldet die Klient/innen bei Einverständnis direkt für den Kurs an. Wird die Finanzierung vom RAV</w:t>
      </w:r>
      <w:r w:rsidR="008951EA" w:rsidRPr="00D267BD">
        <w:rPr>
          <w:rFonts w:eastAsia="Calibri"/>
          <w:lang w:eastAsia="en-US"/>
        </w:rPr>
        <w:t xml:space="preserve"> aus fachlichen Gründen</w:t>
      </w:r>
      <w:r w:rsidRPr="00D267BD">
        <w:rPr>
          <w:rFonts w:eastAsia="Calibri"/>
          <w:lang w:eastAsia="en-US"/>
        </w:rPr>
        <w:t xml:space="preserve"> abgelehnt, kann die Fallführung SOD die gesamten Kurskosten selber übernehmen oder Kurse ausserhalb der EG AVIG-Liste prüfen und die/den Klient/in ohne Rücksprache mit dem RAV anmelden (siehe hierzu: </w:t>
      </w:r>
      <w:hyperlink r:id="rId20" w:history="1">
        <w:r w:rsidR="00524622" w:rsidRPr="00D267BD">
          <w:rPr>
            <w:rStyle w:val="Hyperlink"/>
            <w:rFonts w:eastAsia="Calibri"/>
            <w:lang w:eastAsia="en-US"/>
          </w:rPr>
          <w:t>PRA «</w:t>
        </w:r>
        <w:r w:rsidRPr="00D267BD">
          <w:rPr>
            <w:rStyle w:val="Hyperlink"/>
            <w:rFonts w:eastAsia="Calibri"/>
            <w:lang w:eastAsia="en-US"/>
          </w:rPr>
          <w:t>Deut</w:t>
        </w:r>
        <w:r w:rsidR="00524622" w:rsidRPr="00D267BD">
          <w:rPr>
            <w:rStyle w:val="Hyperlink"/>
            <w:rFonts w:eastAsia="Calibri"/>
            <w:lang w:eastAsia="en-US"/>
          </w:rPr>
          <w:t>schkurse»</w:t>
        </w:r>
        <w:r w:rsidRPr="00D267BD">
          <w:rPr>
            <w:rStyle w:val="Hyperlink"/>
            <w:rFonts w:eastAsia="Calibri"/>
            <w:lang w:eastAsia="en-US"/>
          </w:rPr>
          <w:t>,</w:t>
        </w:r>
      </w:hyperlink>
      <w:r w:rsidRPr="00D267BD">
        <w:rPr>
          <w:rFonts w:eastAsia="Calibri"/>
          <w:lang w:eastAsia="en-US"/>
        </w:rPr>
        <w:t xml:space="preserve"> </w:t>
      </w:r>
      <w:hyperlink r:id="rId21" w:history="1">
        <w:r w:rsidR="00524622" w:rsidRPr="00D267BD">
          <w:rPr>
            <w:rStyle w:val="Hyperlink"/>
            <w:rFonts w:eastAsia="Calibri"/>
            <w:lang w:eastAsia="en-US"/>
          </w:rPr>
          <w:t>«</w:t>
        </w:r>
        <w:r w:rsidRPr="00D267BD">
          <w:rPr>
            <w:rStyle w:val="Hyperlink"/>
            <w:rFonts w:eastAsia="Calibri"/>
            <w:lang w:eastAsia="en-US"/>
          </w:rPr>
          <w:t>Übersicht Deutschkursangebote</w:t>
        </w:r>
        <w:r w:rsidR="00524622" w:rsidRPr="00D267BD">
          <w:rPr>
            <w:rStyle w:val="Hyperlink"/>
            <w:rFonts w:eastAsia="Calibri"/>
            <w:lang w:eastAsia="en-US"/>
          </w:rPr>
          <w:t>»</w:t>
        </w:r>
      </w:hyperlink>
      <w:r w:rsidRPr="00D267BD">
        <w:rPr>
          <w:rFonts w:eastAsia="Calibri"/>
          <w:lang w:eastAsia="en-US"/>
        </w:rPr>
        <w:t xml:space="preserve"> und </w:t>
      </w:r>
      <w:hyperlink r:id="rId22" w:history="1">
        <w:r w:rsidR="00524622" w:rsidRPr="00D267BD">
          <w:rPr>
            <w:rStyle w:val="Hyperlink"/>
            <w:rFonts w:eastAsia="Calibri"/>
            <w:lang w:eastAsia="en-US"/>
          </w:rPr>
          <w:t>«</w:t>
        </w:r>
        <w:r w:rsidRPr="00D267BD">
          <w:rPr>
            <w:rStyle w:val="Hyperlink"/>
            <w:rFonts w:eastAsia="Calibri"/>
            <w:lang w:eastAsia="en-US"/>
          </w:rPr>
          <w:t>Übersicht Fachkurse Soziale Dienste Zürich</w:t>
        </w:r>
        <w:r w:rsidR="00524622" w:rsidRPr="00D267BD">
          <w:rPr>
            <w:rStyle w:val="Hyperlink"/>
            <w:rFonts w:eastAsia="Calibri"/>
            <w:lang w:eastAsia="en-US"/>
          </w:rPr>
          <w:t>»</w:t>
        </w:r>
      </w:hyperlink>
      <w:r w:rsidR="00524622">
        <w:rPr>
          <w:rFonts w:eastAsia="Calibri"/>
          <w:lang w:eastAsia="en-US"/>
        </w:rPr>
        <w:t>)</w:t>
      </w:r>
    </w:p>
    <w:p w14:paraId="040AC7DA" w14:textId="02CB6B6C" w:rsidR="0044074D" w:rsidRDefault="0044074D" w:rsidP="00365104">
      <w:pPr>
        <w:tabs>
          <w:tab w:val="left" w:pos="8640"/>
        </w:tabs>
        <w:spacing w:after="120"/>
        <w:jc w:val="both"/>
        <w:outlineLvl w:val="0"/>
        <w:rPr>
          <w:szCs w:val="22"/>
        </w:rPr>
      </w:pPr>
    </w:p>
    <w:p w14:paraId="0E6DEF30" w14:textId="2CF3E3AA" w:rsidR="0044074D" w:rsidRPr="00030ED3" w:rsidRDefault="00C5405F" w:rsidP="0044074D">
      <w:pPr>
        <w:tabs>
          <w:tab w:val="left" w:pos="8640"/>
        </w:tabs>
        <w:spacing w:after="120"/>
        <w:jc w:val="both"/>
        <w:outlineLvl w:val="0"/>
        <w:rPr>
          <w:b/>
          <w:szCs w:val="22"/>
        </w:rPr>
      </w:pPr>
      <w:r>
        <w:rPr>
          <w:b/>
          <w:szCs w:val="22"/>
        </w:rPr>
        <w:t>3</w:t>
      </w:r>
      <w:r w:rsidR="0044074D">
        <w:rPr>
          <w:b/>
          <w:szCs w:val="22"/>
        </w:rPr>
        <w:t>.2</w:t>
      </w:r>
      <w:r w:rsidR="0044074D" w:rsidRPr="003358A6">
        <w:rPr>
          <w:b/>
          <w:szCs w:val="22"/>
        </w:rPr>
        <w:t xml:space="preserve"> EG AVIG Mitfinanzierung </w:t>
      </w:r>
      <w:r w:rsidR="0044074D" w:rsidRPr="003358A6">
        <w:rPr>
          <w:b/>
        </w:rPr>
        <w:t>Qualifizierungsprogramm (</w:t>
      </w:r>
      <w:proofErr w:type="spellStart"/>
      <w:r w:rsidR="0044074D" w:rsidRPr="003358A6">
        <w:rPr>
          <w:b/>
        </w:rPr>
        <w:t>PvB</w:t>
      </w:r>
      <w:proofErr w:type="spellEnd"/>
      <w:r w:rsidR="0044074D" w:rsidRPr="003358A6">
        <w:rPr>
          <w:b/>
        </w:rPr>
        <w:t xml:space="preserve">) – Programmanmeldung </w:t>
      </w:r>
      <w:r w:rsidR="0044074D" w:rsidRPr="003358A6">
        <w:rPr>
          <w:b/>
          <w:i/>
        </w:rPr>
        <w:t xml:space="preserve">vor </w:t>
      </w:r>
      <w:r w:rsidR="0044074D" w:rsidRPr="003358A6">
        <w:rPr>
          <w:b/>
        </w:rPr>
        <w:t>AMI-Termin</w:t>
      </w:r>
      <w:r w:rsidR="0044074D">
        <w:rPr>
          <w:b/>
        </w:rPr>
        <w:t xml:space="preserve"> </w:t>
      </w:r>
    </w:p>
    <w:p w14:paraId="2A7DBED9" w14:textId="3039EBD6" w:rsidR="0044074D" w:rsidRDefault="0044074D" w:rsidP="0044074D">
      <w:pPr>
        <w:pStyle w:val="Beschriftung"/>
        <w:jc w:val="both"/>
        <w:rPr>
          <w:rFonts w:eastAsia="Calibri"/>
          <w:b w:val="0"/>
          <w:bCs w:val="0"/>
          <w:color w:val="auto"/>
          <w:sz w:val="22"/>
          <w:szCs w:val="22"/>
          <w:lang w:eastAsia="en-US"/>
        </w:rPr>
      </w:pPr>
      <w:r w:rsidRPr="00BF0C37">
        <w:rPr>
          <w:rFonts w:eastAsia="Calibri"/>
          <w:b w:val="0"/>
          <w:bCs w:val="0"/>
          <w:color w:val="auto"/>
          <w:sz w:val="22"/>
          <w:szCs w:val="22"/>
          <w:lang w:eastAsia="en-US"/>
        </w:rPr>
        <w:t>Bei vorliegender Empfehlung zum Besuch eines Qualifikationsprogramms (</w:t>
      </w:r>
      <w:proofErr w:type="spellStart"/>
      <w:r w:rsidRPr="00BF0C37">
        <w:rPr>
          <w:rFonts w:eastAsia="Calibri"/>
          <w:b w:val="0"/>
          <w:bCs w:val="0"/>
          <w:color w:val="auto"/>
          <w:sz w:val="22"/>
          <w:szCs w:val="22"/>
          <w:lang w:eastAsia="en-US"/>
        </w:rPr>
        <w:t>PvB</w:t>
      </w:r>
      <w:proofErr w:type="spellEnd"/>
      <w:r w:rsidRPr="00BF0C37">
        <w:rPr>
          <w:rFonts w:eastAsia="Calibri"/>
          <w:b w:val="0"/>
          <w:bCs w:val="0"/>
          <w:color w:val="auto"/>
          <w:sz w:val="22"/>
          <w:szCs w:val="22"/>
          <w:lang w:eastAsia="en-US"/>
        </w:rPr>
        <w:t>) erfolgt die Anmeldung</w:t>
      </w:r>
      <w:r w:rsidR="00115653">
        <w:rPr>
          <w:rFonts w:eastAsia="Calibri"/>
          <w:b w:val="0"/>
          <w:bCs w:val="0"/>
          <w:color w:val="auto"/>
          <w:sz w:val="22"/>
          <w:szCs w:val="22"/>
          <w:lang w:eastAsia="en-US"/>
        </w:rPr>
        <w:t xml:space="preserve"> in das Programm</w:t>
      </w:r>
      <w:r w:rsidRPr="00BF0C37">
        <w:rPr>
          <w:rFonts w:eastAsia="Calibri"/>
          <w:b w:val="0"/>
          <w:bCs w:val="0"/>
          <w:color w:val="auto"/>
          <w:sz w:val="22"/>
          <w:szCs w:val="22"/>
          <w:lang w:eastAsia="en-US"/>
        </w:rPr>
        <w:t xml:space="preserve"> (regulärer Anmeldeprozess über AREX und </w:t>
      </w:r>
      <w:proofErr w:type="spellStart"/>
      <w:r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>KiSS</w:t>
      </w:r>
      <w:proofErr w:type="spellEnd"/>
      <w:r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 xml:space="preserve">-Vorlage </w:t>
      </w:r>
      <w:r w:rsidR="00524622"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 xml:space="preserve">«Arbeit – </w:t>
      </w:r>
      <w:r w:rsidR="008327C8"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 xml:space="preserve">Anmeldeformular Berufliche und </w:t>
      </w:r>
      <w:proofErr w:type="spellStart"/>
      <w:r w:rsidR="008327C8"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>Soziale</w:t>
      </w:r>
      <w:proofErr w:type="spellEnd"/>
      <w:r w:rsidR="008327C8"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 xml:space="preserve"> Integration</w:t>
      </w:r>
      <w:r w:rsidR="00524622" w:rsidRPr="008327C8">
        <w:rPr>
          <w:rFonts w:eastAsia="Calibri"/>
          <w:b w:val="0"/>
          <w:bCs w:val="0"/>
          <w:color w:val="auto"/>
          <w:sz w:val="22"/>
          <w:szCs w:val="22"/>
          <w:highlight w:val="yellow"/>
          <w:lang w:eastAsia="en-US"/>
        </w:rPr>
        <w:t>»</w:t>
      </w:r>
      <w:r w:rsidRPr="00BF0C37">
        <w:rPr>
          <w:rFonts w:eastAsia="Calibri"/>
          <w:b w:val="0"/>
          <w:bCs w:val="0"/>
          <w:color w:val="auto"/>
          <w:sz w:val="22"/>
          <w:szCs w:val="22"/>
          <w:lang w:eastAsia="en-US"/>
        </w:rPr>
        <w:t xml:space="preserve">) gleichzeitig mit der Anmeldung zur AMI. Der/die Klient/in kann das Programm bereits besuchen. Die allfällige Mitfinanzierung über EG AVIG wird anschliessend im Rahmen der AMI geklärt. </w:t>
      </w:r>
    </w:p>
    <w:p w14:paraId="713869BE" w14:textId="054065B6" w:rsidR="00157D0C" w:rsidRPr="00BF0C37" w:rsidRDefault="00524622" w:rsidP="00157D0C">
      <w:pPr>
        <w:jc w:val="both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Bei Fragen zum Thema «AMI/EG AVIG»</w:t>
      </w:r>
      <w:r w:rsidR="00157D0C" w:rsidRPr="00BF0C37">
        <w:rPr>
          <w:rFonts w:eastAsia="Calibri" w:cs="Times New Roman"/>
          <w:szCs w:val="22"/>
          <w:lang w:eastAsia="en-US"/>
        </w:rPr>
        <w:t xml:space="preserve"> stehen in jedem Sozialzentrum die Sozial</w:t>
      </w:r>
      <w:r w:rsidR="008951EA">
        <w:rPr>
          <w:rFonts w:eastAsia="Calibri" w:cs="Times New Roman"/>
          <w:szCs w:val="22"/>
          <w:lang w:eastAsia="en-US"/>
        </w:rPr>
        <w:t>berater/innen</w:t>
      </w:r>
      <w:r w:rsidR="00157D0C" w:rsidRPr="00BF0C37">
        <w:rPr>
          <w:rFonts w:eastAsia="Calibri" w:cs="Times New Roman"/>
          <w:szCs w:val="22"/>
          <w:lang w:eastAsia="en-US"/>
        </w:rPr>
        <w:t xml:space="preserve"> im RAV gerne zur Verfügung. Sie fungieren als Poweruser zu diesem Thema</w:t>
      </w:r>
      <w:r w:rsidR="00157D0C">
        <w:rPr>
          <w:rFonts w:eastAsia="Calibri" w:cs="Times New Roman"/>
          <w:szCs w:val="22"/>
          <w:lang w:eastAsia="en-US"/>
        </w:rPr>
        <w:t xml:space="preserve"> (vgl.</w:t>
      </w:r>
      <w:r w:rsidR="00157D0C" w:rsidRPr="00BF0C37">
        <w:rPr>
          <w:rFonts w:eastAsia="Calibri" w:cs="Times New Roman"/>
          <w:szCs w:val="22"/>
          <w:lang w:eastAsia="en-US"/>
        </w:rPr>
        <w:t xml:space="preserve"> </w:t>
      </w:r>
      <w:hyperlink r:id="rId23" w:history="1">
        <w:r w:rsidR="00157D0C" w:rsidRPr="00BF0C37">
          <w:rPr>
            <w:rStyle w:val="Hyperlink"/>
            <w:rFonts w:eastAsia="Calibri" w:cs="Times New Roman"/>
            <w:szCs w:val="22"/>
            <w:lang w:eastAsia="en-US"/>
          </w:rPr>
          <w:t>Link</w:t>
        </w:r>
      </w:hyperlink>
      <w:r w:rsidR="00157D0C">
        <w:rPr>
          <w:rFonts w:eastAsia="Calibri" w:cs="Times New Roman"/>
          <w:szCs w:val="22"/>
          <w:lang w:eastAsia="en-US"/>
        </w:rPr>
        <w:t>).</w:t>
      </w:r>
    </w:p>
    <w:p w14:paraId="1A2125AB" w14:textId="77777777" w:rsidR="0044074D" w:rsidRPr="00F85FCA" w:rsidRDefault="0044074D" w:rsidP="00365104">
      <w:pPr>
        <w:tabs>
          <w:tab w:val="left" w:pos="8640"/>
        </w:tabs>
        <w:spacing w:after="120"/>
        <w:jc w:val="both"/>
        <w:outlineLvl w:val="0"/>
        <w:rPr>
          <w:szCs w:val="22"/>
        </w:rPr>
      </w:pPr>
    </w:p>
    <w:p w14:paraId="3A53F7C8" w14:textId="2F61732E" w:rsidR="00193332" w:rsidRPr="00D13064" w:rsidRDefault="00484725" w:rsidP="00365104">
      <w:pPr>
        <w:pStyle w:val="berschrift1"/>
        <w:jc w:val="both"/>
      </w:pPr>
      <w:r>
        <w:rPr>
          <w:szCs w:val="22"/>
        </w:rPr>
        <w:t xml:space="preserve">Abläufe </w:t>
      </w:r>
      <w:r w:rsidR="009F4C12" w:rsidRPr="00D13064">
        <w:rPr>
          <w:szCs w:val="22"/>
        </w:rPr>
        <w:t xml:space="preserve">Anmeldung </w:t>
      </w:r>
      <w:r w:rsidR="00D86D66">
        <w:rPr>
          <w:szCs w:val="22"/>
        </w:rPr>
        <w:t xml:space="preserve">zur </w:t>
      </w:r>
      <w:r w:rsidR="009F4C12" w:rsidRPr="00D13064">
        <w:rPr>
          <w:szCs w:val="22"/>
        </w:rPr>
        <w:t>AMI beim RAV</w:t>
      </w:r>
      <w:r w:rsidR="00BF0C37">
        <w:rPr>
          <w:szCs w:val="22"/>
        </w:rPr>
        <w:t xml:space="preserve"> </w:t>
      </w:r>
    </w:p>
    <w:p w14:paraId="61109858" w14:textId="3514C787" w:rsidR="00900AE4" w:rsidRPr="00D267BD" w:rsidRDefault="00A47CBA" w:rsidP="00365104">
      <w:pPr>
        <w:pStyle w:val="Absatz0"/>
        <w:jc w:val="both"/>
        <w:rPr>
          <w:szCs w:val="22"/>
        </w:rPr>
      </w:pPr>
      <w:r w:rsidRPr="00D267BD">
        <w:rPr>
          <w:szCs w:val="22"/>
        </w:rPr>
        <w:t>D</w:t>
      </w:r>
      <w:r w:rsidR="00574057" w:rsidRPr="00D267BD">
        <w:rPr>
          <w:szCs w:val="22"/>
        </w:rPr>
        <w:t xml:space="preserve">ie </w:t>
      </w:r>
      <w:r w:rsidR="00BD2F34" w:rsidRPr="00D267BD">
        <w:rPr>
          <w:szCs w:val="22"/>
        </w:rPr>
        <w:t>Fallführenden SOD</w:t>
      </w:r>
      <w:r w:rsidR="00574057" w:rsidRPr="00D267BD">
        <w:rPr>
          <w:szCs w:val="22"/>
        </w:rPr>
        <w:t xml:space="preserve"> </w:t>
      </w:r>
      <w:r w:rsidRPr="00D267BD">
        <w:rPr>
          <w:szCs w:val="22"/>
        </w:rPr>
        <w:t xml:space="preserve">melden ihre </w:t>
      </w:r>
      <w:r w:rsidR="00574057" w:rsidRPr="00D267BD">
        <w:rPr>
          <w:szCs w:val="22"/>
        </w:rPr>
        <w:t xml:space="preserve">Klient/innen </w:t>
      </w:r>
      <w:r w:rsidR="00D86D66" w:rsidRPr="00D267BD">
        <w:rPr>
          <w:szCs w:val="22"/>
        </w:rPr>
        <w:t xml:space="preserve">folgendermassen zur AMI an: </w:t>
      </w:r>
    </w:p>
    <w:p w14:paraId="4054B166" w14:textId="77777777" w:rsidR="00574057" w:rsidRPr="00D267BD" w:rsidRDefault="00574057" w:rsidP="00365104">
      <w:pPr>
        <w:pStyle w:val="Absatz0"/>
        <w:jc w:val="both"/>
        <w:rPr>
          <w:szCs w:val="22"/>
        </w:rPr>
      </w:pPr>
    </w:p>
    <w:p w14:paraId="738ADB06" w14:textId="5281ECC9" w:rsidR="00D203A4" w:rsidRPr="00D267BD" w:rsidRDefault="00574057" w:rsidP="00365104">
      <w:pPr>
        <w:pStyle w:val="Listenabsatz"/>
        <w:numPr>
          <w:ilvl w:val="0"/>
          <w:numId w:val="31"/>
        </w:numPr>
        <w:tabs>
          <w:tab w:val="left" w:pos="8640"/>
        </w:tabs>
        <w:ind w:left="714" w:hanging="357"/>
        <w:jc w:val="both"/>
        <w:outlineLvl w:val="0"/>
        <w:rPr>
          <w:szCs w:val="22"/>
        </w:rPr>
      </w:pPr>
      <w:r w:rsidRPr="00D267BD">
        <w:rPr>
          <w:szCs w:val="22"/>
        </w:rPr>
        <w:t>Klient/</w:t>
      </w:r>
      <w:r w:rsidR="00D203A4" w:rsidRPr="00D267BD">
        <w:rPr>
          <w:szCs w:val="22"/>
        </w:rPr>
        <w:t>in einladen zur Unterzeichnung Einverstän</w:t>
      </w:r>
      <w:r w:rsidR="00524622" w:rsidRPr="00D267BD">
        <w:rPr>
          <w:szCs w:val="22"/>
        </w:rPr>
        <w:t xml:space="preserve">dniserklärung im </w:t>
      </w:r>
      <w:proofErr w:type="spellStart"/>
      <w:r w:rsidR="00524622" w:rsidRPr="00D267BD">
        <w:rPr>
          <w:szCs w:val="22"/>
        </w:rPr>
        <w:t>KiSS</w:t>
      </w:r>
      <w:proofErr w:type="spellEnd"/>
      <w:r w:rsidR="00524622" w:rsidRPr="00D267BD">
        <w:rPr>
          <w:szCs w:val="22"/>
        </w:rPr>
        <w:t>-Formular «Arbeit – Anmeldung AMI»</w:t>
      </w:r>
      <w:r w:rsidR="00A17A7F" w:rsidRPr="00D267BD">
        <w:rPr>
          <w:szCs w:val="22"/>
        </w:rPr>
        <w:t>.</w:t>
      </w:r>
    </w:p>
    <w:p w14:paraId="310170BD" w14:textId="47B63745" w:rsidR="00D203A4" w:rsidRPr="003358A6" w:rsidRDefault="00574057" w:rsidP="00365104">
      <w:pPr>
        <w:pStyle w:val="Listenabsatz"/>
        <w:numPr>
          <w:ilvl w:val="0"/>
          <w:numId w:val="31"/>
        </w:numPr>
        <w:tabs>
          <w:tab w:val="left" w:pos="8640"/>
        </w:tabs>
        <w:ind w:left="714" w:hanging="357"/>
        <w:jc w:val="both"/>
        <w:outlineLvl w:val="0"/>
        <w:rPr>
          <w:szCs w:val="22"/>
        </w:rPr>
      </w:pPr>
      <w:r w:rsidRPr="003358A6">
        <w:rPr>
          <w:rFonts w:eastAsia="Calibri"/>
          <w:szCs w:val="22"/>
          <w:lang w:val="de-DE" w:eastAsia="en-US"/>
        </w:rPr>
        <w:t>Klient/</w:t>
      </w:r>
      <w:r w:rsidR="00524622">
        <w:rPr>
          <w:rFonts w:eastAsia="Calibri"/>
          <w:szCs w:val="22"/>
          <w:lang w:val="de-DE" w:eastAsia="en-US"/>
        </w:rPr>
        <w:t xml:space="preserve">in via </w:t>
      </w:r>
      <w:proofErr w:type="spellStart"/>
      <w:r w:rsidR="00524622">
        <w:rPr>
          <w:rFonts w:eastAsia="Calibri"/>
          <w:szCs w:val="22"/>
          <w:lang w:val="de-DE" w:eastAsia="en-US"/>
        </w:rPr>
        <w:t>KiSS</w:t>
      </w:r>
      <w:proofErr w:type="spellEnd"/>
      <w:r w:rsidR="00524622">
        <w:rPr>
          <w:rFonts w:eastAsia="Calibri"/>
          <w:szCs w:val="22"/>
          <w:lang w:val="de-DE" w:eastAsia="en-US"/>
        </w:rPr>
        <w:t>-Formular «Arbeit - Anmeldung AMI»</w:t>
      </w:r>
      <w:r w:rsidR="00D203A4" w:rsidRPr="003358A6">
        <w:rPr>
          <w:rFonts w:eastAsia="Calibri"/>
          <w:szCs w:val="22"/>
          <w:lang w:val="de-DE" w:eastAsia="en-US"/>
        </w:rPr>
        <w:t xml:space="preserve"> beim RAV zur AMI anmelden </w:t>
      </w:r>
      <w:r w:rsidR="00A17A7F" w:rsidRPr="003358A6">
        <w:rPr>
          <w:rFonts w:eastAsia="Calibri"/>
          <w:szCs w:val="22"/>
          <w:lang w:val="de-DE" w:eastAsia="en-US"/>
        </w:rPr>
        <w:t>(b</w:t>
      </w:r>
      <w:r w:rsidR="00582749" w:rsidRPr="003358A6">
        <w:rPr>
          <w:rFonts w:eastAsia="Calibri"/>
          <w:szCs w:val="22"/>
          <w:lang w:val="de-DE" w:eastAsia="en-US"/>
        </w:rPr>
        <w:t>ei</w:t>
      </w:r>
      <w:r w:rsidR="00D203A4" w:rsidRPr="003358A6">
        <w:rPr>
          <w:rFonts w:eastAsia="Calibri"/>
          <w:szCs w:val="22"/>
          <w:lang w:val="de-DE" w:eastAsia="en-US"/>
        </w:rPr>
        <w:t xml:space="preserve">zufügende Unterlagen siehe im </w:t>
      </w:r>
      <w:proofErr w:type="spellStart"/>
      <w:r w:rsidR="00D203A4" w:rsidRPr="003358A6">
        <w:rPr>
          <w:rFonts w:eastAsia="Calibri"/>
          <w:szCs w:val="22"/>
          <w:lang w:val="de-DE" w:eastAsia="en-US"/>
        </w:rPr>
        <w:t>KiSS</w:t>
      </w:r>
      <w:proofErr w:type="spellEnd"/>
      <w:r w:rsidR="00D203A4" w:rsidRPr="003358A6">
        <w:rPr>
          <w:rFonts w:eastAsia="Calibri"/>
          <w:szCs w:val="22"/>
          <w:lang w:val="de-DE" w:eastAsia="en-US"/>
        </w:rPr>
        <w:t>-Formular</w:t>
      </w:r>
      <w:r w:rsidR="00A17A7F" w:rsidRPr="003358A6">
        <w:rPr>
          <w:rFonts w:eastAsia="Calibri"/>
          <w:szCs w:val="22"/>
          <w:lang w:val="de-DE" w:eastAsia="en-US"/>
        </w:rPr>
        <w:t>)</w:t>
      </w:r>
      <w:r w:rsidR="00D203A4" w:rsidRPr="003358A6">
        <w:rPr>
          <w:rFonts w:eastAsia="Calibri"/>
          <w:szCs w:val="22"/>
          <w:lang w:val="de-DE" w:eastAsia="en-US"/>
        </w:rPr>
        <w:t>.</w:t>
      </w:r>
    </w:p>
    <w:p w14:paraId="1F4ECA5E" w14:textId="33EDCB7C" w:rsidR="00D203A4" w:rsidRPr="003358A6" w:rsidRDefault="00574057" w:rsidP="00365104">
      <w:pPr>
        <w:pStyle w:val="Listenabsatz"/>
        <w:numPr>
          <w:ilvl w:val="0"/>
          <w:numId w:val="31"/>
        </w:numPr>
        <w:tabs>
          <w:tab w:val="left" w:pos="8640"/>
        </w:tabs>
        <w:jc w:val="both"/>
        <w:outlineLvl w:val="0"/>
        <w:rPr>
          <w:szCs w:val="22"/>
        </w:rPr>
      </w:pPr>
      <w:r w:rsidRPr="003358A6">
        <w:rPr>
          <w:rFonts w:eastAsia="Calibri"/>
          <w:szCs w:val="22"/>
          <w:lang w:val="de-DE" w:eastAsia="en-US"/>
        </w:rPr>
        <w:t>Klient/</w:t>
      </w:r>
      <w:r w:rsidR="00D203A4" w:rsidRPr="003358A6">
        <w:rPr>
          <w:rFonts w:eastAsia="Calibri"/>
          <w:szCs w:val="22"/>
          <w:lang w:val="de-DE" w:eastAsia="en-US"/>
        </w:rPr>
        <w:t>in auffordern, sich persönlich beim zuständigen RAV zu melden und sich zur AMI anzumelden.</w:t>
      </w:r>
    </w:p>
    <w:p w14:paraId="2CB64B78" w14:textId="52F00428" w:rsidR="00D203A4" w:rsidRPr="003358A6" w:rsidRDefault="00574057" w:rsidP="00365104">
      <w:pPr>
        <w:pStyle w:val="Absatz0"/>
        <w:numPr>
          <w:ilvl w:val="0"/>
          <w:numId w:val="31"/>
        </w:numPr>
        <w:ind w:left="714" w:hanging="357"/>
        <w:jc w:val="both"/>
        <w:rPr>
          <w:rFonts w:eastAsia="Calibri"/>
          <w:szCs w:val="22"/>
          <w:lang w:val="de-DE" w:eastAsia="en-US"/>
        </w:rPr>
      </w:pPr>
      <w:r w:rsidRPr="003358A6">
        <w:rPr>
          <w:rFonts w:eastAsia="Calibri"/>
          <w:szCs w:val="22"/>
          <w:lang w:val="de-DE" w:eastAsia="en-US"/>
        </w:rPr>
        <w:t>Klient/</w:t>
      </w:r>
      <w:r w:rsidR="00D203A4" w:rsidRPr="003358A6">
        <w:rPr>
          <w:rFonts w:eastAsia="Calibri"/>
          <w:szCs w:val="22"/>
          <w:lang w:val="de-DE" w:eastAsia="en-US"/>
        </w:rPr>
        <w:t>in eine Or</w:t>
      </w:r>
      <w:r w:rsidR="00524622">
        <w:rPr>
          <w:rFonts w:eastAsia="Calibri"/>
          <w:szCs w:val="22"/>
          <w:lang w:val="de-DE" w:eastAsia="en-US"/>
        </w:rPr>
        <w:t xml:space="preserve">iginalkopie des </w:t>
      </w:r>
      <w:proofErr w:type="spellStart"/>
      <w:r w:rsidR="00524622">
        <w:rPr>
          <w:rFonts w:eastAsia="Calibri"/>
          <w:szCs w:val="22"/>
          <w:lang w:val="de-DE" w:eastAsia="en-US"/>
        </w:rPr>
        <w:t>KiSS</w:t>
      </w:r>
      <w:proofErr w:type="spellEnd"/>
      <w:r w:rsidR="00524622">
        <w:rPr>
          <w:rFonts w:eastAsia="Calibri"/>
          <w:szCs w:val="22"/>
          <w:lang w:val="de-DE" w:eastAsia="en-US"/>
        </w:rPr>
        <w:t>-Formulars «Arbeit – Anmeldung AMI»</w:t>
      </w:r>
      <w:r w:rsidR="00D203A4" w:rsidRPr="003358A6">
        <w:rPr>
          <w:rFonts w:eastAsia="Calibri"/>
          <w:szCs w:val="22"/>
          <w:lang w:val="de-DE" w:eastAsia="en-US"/>
        </w:rPr>
        <w:t xml:space="preserve"> mitgeben, welche er/sie bei der An</w:t>
      </w:r>
      <w:r w:rsidR="00A17A7F" w:rsidRPr="003358A6">
        <w:rPr>
          <w:rFonts w:eastAsia="Calibri"/>
          <w:szCs w:val="22"/>
          <w:lang w:val="de-DE" w:eastAsia="en-US"/>
        </w:rPr>
        <w:t>meldung beim RAV vorweisen muss</w:t>
      </w:r>
      <w:r w:rsidRPr="003358A6">
        <w:rPr>
          <w:rFonts w:eastAsia="Calibri"/>
          <w:szCs w:val="22"/>
          <w:lang w:val="de-DE" w:eastAsia="en-US"/>
        </w:rPr>
        <w:t>.</w:t>
      </w:r>
    </w:p>
    <w:p w14:paraId="7C109EAC" w14:textId="42902F3A" w:rsidR="00574057" w:rsidRPr="00574057" w:rsidRDefault="00574057" w:rsidP="00365104">
      <w:pPr>
        <w:tabs>
          <w:tab w:val="left" w:pos="8640"/>
        </w:tabs>
        <w:spacing w:after="120"/>
        <w:jc w:val="both"/>
        <w:outlineLvl w:val="0"/>
        <w:rPr>
          <w:szCs w:val="22"/>
        </w:rPr>
      </w:pPr>
      <w:bookmarkStart w:id="2" w:name="_Toc503525502"/>
      <w:bookmarkStart w:id="3" w:name="_Toc503525952"/>
      <w:bookmarkStart w:id="4" w:name="_Toc503526017"/>
      <w:bookmarkStart w:id="5" w:name="_Toc503525503"/>
      <w:bookmarkStart w:id="6" w:name="_Toc503525953"/>
      <w:bookmarkStart w:id="7" w:name="_Toc503526018"/>
      <w:bookmarkStart w:id="8" w:name="_Toc503525504"/>
      <w:bookmarkStart w:id="9" w:name="_Toc503525954"/>
      <w:bookmarkStart w:id="10" w:name="_Toc503526019"/>
      <w:bookmarkStart w:id="11" w:name="_Toc503525505"/>
      <w:bookmarkStart w:id="12" w:name="_Toc503525955"/>
      <w:bookmarkStart w:id="13" w:name="_Toc503526020"/>
      <w:bookmarkStart w:id="14" w:name="_Toc503525506"/>
      <w:bookmarkStart w:id="15" w:name="_Toc503525956"/>
      <w:bookmarkStart w:id="16" w:name="_Toc503526021"/>
      <w:bookmarkStart w:id="17" w:name="_Toc503525507"/>
      <w:bookmarkStart w:id="18" w:name="_Toc503525957"/>
      <w:bookmarkStart w:id="19" w:name="_Toc503526022"/>
      <w:bookmarkStart w:id="20" w:name="_Toc503525508"/>
      <w:bookmarkStart w:id="21" w:name="_Toc503525958"/>
      <w:bookmarkStart w:id="22" w:name="_Toc503526023"/>
      <w:bookmarkStart w:id="23" w:name="_Toc503525509"/>
      <w:bookmarkStart w:id="24" w:name="_Toc503525959"/>
      <w:bookmarkStart w:id="25" w:name="_Toc503526024"/>
      <w:bookmarkStart w:id="26" w:name="_Toc503525510"/>
      <w:bookmarkStart w:id="27" w:name="_Toc503525960"/>
      <w:bookmarkStart w:id="28" w:name="_Toc503526025"/>
      <w:bookmarkStart w:id="29" w:name="_Toc503525511"/>
      <w:bookmarkStart w:id="30" w:name="_Toc503525961"/>
      <w:bookmarkStart w:id="31" w:name="_Toc503526026"/>
      <w:bookmarkStart w:id="32" w:name="_Toc503525512"/>
      <w:bookmarkStart w:id="33" w:name="_Toc503525962"/>
      <w:bookmarkStart w:id="34" w:name="_Toc503526027"/>
      <w:bookmarkStart w:id="35" w:name="_Toc503525513"/>
      <w:bookmarkStart w:id="36" w:name="_Toc503525963"/>
      <w:bookmarkStart w:id="37" w:name="_Toc503526028"/>
      <w:bookmarkStart w:id="38" w:name="_Toc503525514"/>
      <w:bookmarkStart w:id="39" w:name="_Toc503525964"/>
      <w:bookmarkStart w:id="40" w:name="_Toc50352602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sectPr w:rsidR="00574057" w:rsidRPr="00574057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80C7B" w14:textId="77777777" w:rsidR="00296E2A" w:rsidRDefault="00296E2A">
      <w:r>
        <w:separator/>
      </w:r>
    </w:p>
    <w:p w14:paraId="6383B887" w14:textId="77777777" w:rsidR="00296E2A" w:rsidRDefault="00296E2A"/>
  </w:endnote>
  <w:endnote w:type="continuationSeparator" w:id="0">
    <w:p w14:paraId="0A1218E5" w14:textId="77777777" w:rsidR="00296E2A" w:rsidRDefault="00296E2A">
      <w:r>
        <w:continuationSeparator/>
      </w:r>
    </w:p>
    <w:p w14:paraId="7351C85A" w14:textId="77777777" w:rsidR="00296E2A" w:rsidRDefault="00296E2A"/>
  </w:endnote>
  <w:endnote w:type="continuationNotice" w:id="1">
    <w:p w14:paraId="06C9753C" w14:textId="77777777" w:rsidR="00296E2A" w:rsidRDefault="00296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892531"/>
      <w:docPartObj>
        <w:docPartGallery w:val="Page Numbers (Bottom of Page)"/>
        <w:docPartUnique/>
      </w:docPartObj>
    </w:sdtPr>
    <w:sdtEndPr/>
    <w:sdtContent>
      <w:p w14:paraId="468EBDA6" w14:textId="4F99D00C" w:rsidR="00296E2A" w:rsidRDefault="00296E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C86" w:rsidRPr="006A6C86">
          <w:rPr>
            <w:noProof/>
            <w:lang w:val="de-DE"/>
          </w:rPr>
          <w:t>2</w:t>
        </w:r>
        <w:r>
          <w:fldChar w:fldCharType="end"/>
        </w:r>
      </w:p>
    </w:sdtContent>
  </w:sdt>
  <w:p w14:paraId="2179564F" w14:textId="77777777" w:rsidR="00296E2A" w:rsidRDefault="00296E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2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4A0" w:firstRow="1" w:lastRow="0" w:firstColumn="1" w:lastColumn="0" w:noHBand="0" w:noVBand="1"/>
    </w:tblPr>
    <w:tblGrid>
      <w:gridCol w:w="4535"/>
      <w:gridCol w:w="2551"/>
      <w:gridCol w:w="2126"/>
    </w:tblGrid>
    <w:tr w:rsidR="00296E2A" w14:paraId="6C00CF41" w14:textId="77777777" w:rsidTr="00DC71B0">
      <w:trPr>
        <w:trHeight w:val="284"/>
      </w:trPr>
      <w:tc>
        <w:tcPr>
          <w:tcW w:w="4535" w:type="dxa"/>
          <w:hideMark/>
        </w:tcPr>
        <w:p w14:paraId="74F4E15B" w14:textId="4B961E0C" w:rsidR="00296E2A" w:rsidRDefault="00296E2A" w:rsidP="00543C79">
          <w:pPr>
            <w:pStyle w:val="Fuzeile"/>
            <w:tabs>
              <w:tab w:val="clear" w:pos="4536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PRA_AMI_der_RAV.docx</w:t>
          </w:r>
          <w:r>
            <w:rPr>
              <w:sz w:val="17"/>
            </w:rPr>
            <w:fldChar w:fldCharType="end"/>
          </w:r>
        </w:p>
      </w:tc>
      <w:tc>
        <w:tcPr>
          <w:tcW w:w="2551" w:type="dxa"/>
          <w:hideMark/>
        </w:tcPr>
        <w:p w14:paraId="71765D09" w14:textId="554B9480" w:rsidR="00296E2A" w:rsidRDefault="00296E2A" w:rsidP="00E932A2">
          <w:pPr>
            <w:pStyle w:val="Fuzeile"/>
            <w:tabs>
              <w:tab w:val="clear" w:pos="4536"/>
              <w:tab w:val="right" w:pos="8504"/>
            </w:tabs>
            <w:rPr>
              <w:sz w:val="17"/>
            </w:rPr>
          </w:pPr>
          <w:r>
            <w:rPr>
              <w:sz w:val="17"/>
            </w:rPr>
            <w:t xml:space="preserve">Version: </w:t>
          </w:r>
          <w:sdt>
            <w:sdtPr>
              <w:rPr>
                <w:sz w:val="17"/>
              </w:rPr>
              <w:alias w:val="Version des Dokuments"/>
              <w:tag w:val="Version_x0020_des_x0020_Dokuments"/>
              <w:id w:val="-1436052016"/>
              <w:placeholder>
                <w:docPart w:val="17CAC063D20B4FC59CB258ABE8818E67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905ffbc-9aeb-4d51-937e-ee1e2cf00671' xmlns:ns4='dd5e577a-dc45-4af2-a5cc-21543abb750e' " w:xpath="/ns0:properties[1]/documentManagement[1]/ns3:Version_x0020_des_x0020_Dokuments[1]" w:storeItemID="{3725A673-9D66-43E4-9066-530EF92F8E5E}"/>
              <w:text/>
            </w:sdtPr>
            <w:sdtEndPr/>
            <w:sdtContent>
              <w:r w:rsidR="008327C8">
                <w:rPr>
                  <w:sz w:val="17"/>
                </w:rPr>
                <w:t>1.6</w:t>
              </w:r>
            </w:sdtContent>
          </w:sdt>
        </w:p>
      </w:tc>
      <w:tc>
        <w:tcPr>
          <w:tcW w:w="2126" w:type="dxa"/>
          <w:hideMark/>
        </w:tcPr>
        <w:p w14:paraId="64DC2192" w14:textId="7D369671" w:rsidR="00296E2A" w:rsidRDefault="00B52871" w:rsidP="00E932A2">
          <w:pPr>
            <w:pStyle w:val="Fuzeile"/>
            <w:tabs>
              <w:tab w:val="clear" w:pos="4536"/>
              <w:tab w:val="right" w:pos="8504"/>
            </w:tabs>
            <w:ind w:left="589" w:hanging="589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 FS</w:t>
          </w:r>
          <w:r w:rsidR="00296E2A">
            <w:rPr>
              <w:sz w:val="17"/>
              <w:lang w:val="de-DE"/>
            </w:rPr>
            <w:t xml:space="preserve"> SI</w:t>
          </w:r>
        </w:p>
      </w:tc>
    </w:tr>
    <w:tr w:rsidR="00296E2A" w14:paraId="25D61793" w14:textId="77777777" w:rsidTr="00DC71B0">
      <w:trPr>
        <w:trHeight w:val="284"/>
      </w:trPr>
      <w:tc>
        <w:tcPr>
          <w:tcW w:w="9212" w:type="dxa"/>
          <w:gridSpan w:val="3"/>
        </w:tcPr>
        <w:tbl>
          <w:tblPr>
            <w:tblW w:w="9241" w:type="dxa"/>
            <w:tblInd w:w="5" w:type="dxa"/>
            <w:tblBorders>
              <w:top w:val="single" w:sz="4" w:space="0" w:color="auto"/>
            </w:tblBorders>
            <w:tblLayout w:type="fixed"/>
            <w:tblCellMar>
              <w:left w:w="3" w:type="dxa"/>
              <w:right w:w="3" w:type="dxa"/>
            </w:tblCellMar>
            <w:tblLook w:val="0000" w:firstRow="0" w:lastRow="0" w:firstColumn="0" w:lastColumn="0" w:noHBand="0" w:noVBand="0"/>
          </w:tblPr>
          <w:tblGrid>
            <w:gridCol w:w="29"/>
            <w:gridCol w:w="9212"/>
          </w:tblGrid>
          <w:tr w:rsidR="00042253" w14:paraId="77CC8E38" w14:textId="77777777" w:rsidTr="00E04F38">
            <w:trPr>
              <w:trHeight w:val="284"/>
            </w:trPr>
            <w:tc>
              <w:tcPr>
                <w:tcW w:w="29" w:type="dxa"/>
                <w:tcBorders>
                  <w:top w:val="nil"/>
                </w:tcBorders>
              </w:tcPr>
              <w:p w14:paraId="24EDEEE4" w14:textId="77777777" w:rsidR="00042253" w:rsidRDefault="00042253" w:rsidP="00042253">
                <w:pPr>
                  <w:pStyle w:val="Fuzeile"/>
                  <w:tabs>
                    <w:tab w:val="clear" w:pos="4536"/>
                    <w:tab w:val="clear" w:pos="9072"/>
                    <w:tab w:val="right" w:pos="8504"/>
                  </w:tabs>
                  <w:ind w:left="-119"/>
                  <w:rPr>
                    <w:sz w:val="17"/>
                    <w:lang w:val="de-DE"/>
                  </w:rPr>
                </w:pPr>
              </w:p>
            </w:tc>
            <w:tc>
              <w:tcPr>
                <w:tcW w:w="9212" w:type="dxa"/>
                <w:tcBorders>
                  <w:top w:val="nil"/>
                </w:tcBorders>
              </w:tcPr>
              <w:p w14:paraId="2D141DEB" w14:textId="43EB06E1" w:rsidR="00042253" w:rsidRPr="00DC10B3" w:rsidRDefault="00DC10B3" w:rsidP="00DC10B3">
                <w:pPr>
                  <w:pStyle w:val="Fuzeile"/>
                  <w:rPr>
                    <w:rFonts w:cstheme="minorBidi"/>
                    <w:lang w:eastAsia="en-US"/>
                  </w:rPr>
                </w:pPr>
                <w:r>
                  <w:rPr>
                    <w:sz w:val="17"/>
                    <w:lang w:val="de-DE"/>
                  </w:rPr>
                  <w:t>© Copyright: Soziale Dienste. Eine Weiterverwendung ist nur mit dem Zusatz «Soziale Dienste Stadt Zürich» erlaubt.</w:t>
                </w:r>
              </w:p>
            </w:tc>
          </w:tr>
        </w:tbl>
        <w:p w14:paraId="761BDC0F" w14:textId="34C5D7A0" w:rsidR="00296E2A" w:rsidRDefault="00296E2A" w:rsidP="00543C79">
          <w:pPr>
            <w:pStyle w:val="Fuzeile"/>
            <w:tabs>
              <w:tab w:val="clear" w:pos="4536"/>
              <w:tab w:val="right" w:pos="8504"/>
            </w:tabs>
            <w:ind w:left="-5" w:firstLine="5"/>
            <w:jc w:val="both"/>
            <w:rPr>
              <w:sz w:val="17"/>
              <w:lang w:val="de-DE"/>
            </w:rPr>
          </w:pPr>
        </w:p>
      </w:tc>
    </w:tr>
  </w:tbl>
  <w:p w14:paraId="21531A14" w14:textId="77777777" w:rsidR="00296E2A" w:rsidRDefault="00296E2A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832E3" w14:textId="77777777" w:rsidR="00296E2A" w:rsidRDefault="00296E2A">
      <w:r>
        <w:separator/>
      </w:r>
    </w:p>
    <w:p w14:paraId="7A551543" w14:textId="77777777" w:rsidR="00296E2A" w:rsidRDefault="00296E2A"/>
  </w:footnote>
  <w:footnote w:type="continuationSeparator" w:id="0">
    <w:p w14:paraId="67813746" w14:textId="77777777" w:rsidR="00296E2A" w:rsidRDefault="00296E2A">
      <w:r>
        <w:continuationSeparator/>
      </w:r>
    </w:p>
    <w:p w14:paraId="63326812" w14:textId="77777777" w:rsidR="00296E2A" w:rsidRDefault="00296E2A"/>
  </w:footnote>
  <w:footnote w:type="continuationNotice" w:id="1">
    <w:p w14:paraId="7399743B" w14:textId="77777777" w:rsidR="00296E2A" w:rsidRDefault="00296E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296E2A" w14:paraId="7DFDD337" w14:textId="77777777">
      <w:tc>
        <w:tcPr>
          <w:tcW w:w="7257" w:type="dxa"/>
          <w:gridSpan w:val="2"/>
        </w:tcPr>
        <w:p w14:paraId="026834A7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308FC5A" wp14:editId="7AC5CF0D">
                <wp:extent cx="1352550" cy="276225"/>
                <wp:effectExtent l="0" t="0" r="0" b="9525"/>
                <wp:docPr id="15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B89932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EDA0BA7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96E2A" w14:paraId="560887A0" w14:textId="77777777">
      <w:trPr>
        <w:trHeight w:val="210"/>
      </w:trPr>
      <w:tc>
        <w:tcPr>
          <w:tcW w:w="680" w:type="dxa"/>
        </w:tcPr>
        <w:p w14:paraId="0D9CE51C" w14:textId="77777777" w:rsidR="00296E2A" w:rsidRDefault="00296E2A">
          <w:pPr>
            <w:pStyle w:val="Kopfzeile"/>
          </w:pPr>
        </w:p>
      </w:tc>
      <w:tc>
        <w:tcPr>
          <w:tcW w:w="9072" w:type="dxa"/>
          <w:gridSpan w:val="2"/>
        </w:tcPr>
        <w:p w14:paraId="570E2E06" w14:textId="6A92537E" w:rsidR="00296E2A" w:rsidRDefault="00296E2A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6C86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6A6C8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047F119" w14:textId="77777777" w:rsidR="00296E2A" w:rsidRDefault="00296E2A">
    <w:pPr>
      <w:pStyle w:val="Kopfzeile"/>
      <w:tabs>
        <w:tab w:val="clear" w:pos="4536"/>
        <w:tab w:val="clear" w:pos="9072"/>
      </w:tabs>
      <w:rPr>
        <w:sz w:val="2"/>
      </w:rPr>
    </w:pPr>
  </w:p>
  <w:p w14:paraId="02F91C1C" w14:textId="77777777" w:rsidR="00296E2A" w:rsidRDefault="00296E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96E2A" w14:paraId="43C5006D" w14:textId="77777777">
      <w:tc>
        <w:tcPr>
          <w:tcW w:w="7257" w:type="dxa"/>
        </w:tcPr>
        <w:p w14:paraId="22E2427B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11A51512" wp14:editId="05260406">
                <wp:extent cx="1352550" cy="276225"/>
                <wp:effectExtent l="0" t="0" r="0" b="9525"/>
                <wp:docPr id="16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5D1D2FF0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96E2A" w14:paraId="22EAE496" w14:textId="77777777">
      <w:tc>
        <w:tcPr>
          <w:tcW w:w="7257" w:type="dxa"/>
        </w:tcPr>
        <w:p w14:paraId="77AE2132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6E3C85EE" w14:textId="77777777" w:rsidR="00296E2A" w:rsidRDefault="00296E2A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8502257" w14:textId="77777777" w:rsidR="00296E2A" w:rsidRDefault="00296E2A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425320"/>
    <w:multiLevelType w:val="hybridMultilevel"/>
    <w:tmpl w:val="6A68B446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61647"/>
    <w:multiLevelType w:val="hybridMultilevel"/>
    <w:tmpl w:val="1F94F4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B3C35"/>
    <w:multiLevelType w:val="hybridMultilevel"/>
    <w:tmpl w:val="171A9D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0120D"/>
    <w:multiLevelType w:val="multilevel"/>
    <w:tmpl w:val="998C249C"/>
    <w:lvl w:ilvl="0">
      <w:start w:val="1"/>
      <w:numFmt w:val="decimal"/>
      <w:lvlText w:val="%1."/>
      <w:lvlJc w:val="left"/>
      <w:pPr>
        <w:tabs>
          <w:tab w:val="num" w:pos="1037"/>
        </w:tabs>
        <w:ind w:left="641" w:hanging="284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pStyle w:val="Formatvorlageberschrift2Links063cmHngend102cm"/>
      <w:lvlText w:val="%1.%2."/>
      <w:lvlJc w:val="left"/>
      <w:pPr>
        <w:tabs>
          <w:tab w:val="num" w:pos="1037"/>
        </w:tabs>
        <w:ind w:left="641" w:hanging="284"/>
      </w:pPr>
      <w:rPr>
        <w:rFonts w:ascii="Arial Fett" w:hAnsi="Arial Fett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037"/>
        </w:tabs>
        <w:ind w:left="641" w:hanging="284"/>
      </w:pPr>
      <w:rPr>
        <w:rFonts w:ascii="Arial Fett" w:hAnsi="Arial Fett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915"/>
        </w:tabs>
        <w:ind w:left="19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19"/>
        </w:tabs>
        <w:ind w:left="24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23"/>
        </w:tabs>
        <w:ind w:left="29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7"/>
        </w:tabs>
        <w:ind w:left="34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31"/>
        </w:tabs>
        <w:ind w:left="39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7"/>
        </w:tabs>
        <w:ind w:left="4507" w:hanging="1440"/>
      </w:pPr>
      <w:rPr>
        <w:rFonts w:hint="default"/>
      </w:rPr>
    </w:lvl>
  </w:abstractNum>
  <w:abstractNum w:abstractNumId="6" w15:restartNumberingAfterBreak="0">
    <w:nsid w:val="0A051359"/>
    <w:multiLevelType w:val="hybridMultilevel"/>
    <w:tmpl w:val="A3986DE6"/>
    <w:lvl w:ilvl="0" w:tplc="0D2CB88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402"/>
        </w:tabs>
        <w:ind w:left="440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4832"/>
        </w:tabs>
        <w:ind w:left="483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4976"/>
        </w:tabs>
        <w:ind w:left="497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5120"/>
        </w:tabs>
        <w:ind w:left="512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5264"/>
        </w:tabs>
        <w:ind w:left="526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5408"/>
        </w:tabs>
        <w:ind w:left="540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5552"/>
        </w:tabs>
        <w:ind w:left="555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5696"/>
        </w:tabs>
        <w:ind w:left="5696" w:hanging="1584"/>
      </w:pPr>
    </w:lvl>
  </w:abstractNum>
  <w:abstractNum w:abstractNumId="8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9281F"/>
    <w:multiLevelType w:val="multilevel"/>
    <w:tmpl w:val="6F12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18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D119A"/>
    <w:multiLevelType w:val="hybridMultilevel"/>
    <w:tmpl w:val="DEF02870"/>
    <w:lvl w:ilvl="0" w:tplc="9808FC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F54504"/>
    <w:multiLevelType w:val="hybridMultilevel"/>
    <w:tmpl w:val="EA822C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35D6D"/>
    <w:multiLevelType w:val="hybridMultilevel"/>
    <w:tmpl w:val="E0780EC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A6AC3"/>
    <w:multiLevelType w:val="hybridMultilevel"/>
    <w:tmpl w:val="059EE43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A15467"/>
    <w:multiLevelType w:val="hybridMultilevel"/>
    <w:tmpl w:val="5944F4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DF2966"/>
    <w:multiLevelType w:val="hybridMultilevel"/>
    <w:tmpl w:val="2D2C48F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867539"/>
    <w:multiLevelType w:val="hybridMultilevel"/>
    <w:tmpl w:val="0944B134"/>
    <w:lvl w:ilvl="0" w:tplc="C868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A422A"/>
    <w:multiLevelType w:val="hybridMultilevel"/>
    <w:tmpl w:val="7874895A"/>
    <w:lvl w:ilvl="0" w:tplc="C152F7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150BC"/>
    <w:multiLevelType w:val="hybridMultilevel"/>
    <w:tmpl w:val="14BE3A02"/>
    <w:lvl w:ilvl="0" w:tplc="E248A980">
      <w:numFmt w:val="bullet"/>
      <w:lvlText w:val=""/>
      <w:lvlJc w:val="left"/>
      <w:pPr>
        <w:ind w:left="1063" w:hanging="703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F2A1E"/>
    <w:multiLevelType w:val="hybridMultilevel"/>
    <w:tmpl w:val="E5661D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1C1E7E"/>
    <w:multiLevelType w:val="hybridMultilevel"/>
    <w:tmpl w:val="E9982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205FF"/>
    <w:multiLevelType w:val="hybridMultilevel"/>
    <w:tmpl w:val="62BE933E"/>
    <w:lvl w:ilvl="0" w:tplc="08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3AD83351"/>
    <w:multiLevelType w:val="hybridMultilevel"/>
    <w:tmpl w:val="DADA7C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4713C"/>
    <w:multiLevelType w:val="hybridMultilevel"/>
    <w:tmpl w:val="B21C4F8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B1715"/>
    <w:multiLevelType w:val="hybridMultilevel"/>
    <w:tmpl w:val="3FFCFF52"/>
    <w:lvl w:ilvl="0" w:tplc="1D6ACF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C72BC"/>
    <w:multiLevelType w:val="hybridMultilevel"/>
    <w:tmpl w:val="19702B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66895"/>
    <w:multiLevelType w:val="hybridMultilevel"/>
    <w:tmpl w:val="E946AB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E5AB9"/>
    <w:multiLevelType w:val="hybridMultilevel"/>
    <w:tmpl w:val="78142C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24A93"/>
    <w:multiLevelType w:val="hybridMultilevel"/>
    <w:tmpl w:val="38CC6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A7BC3"/>
    <w:multiLevelType w:val="hybridMultilevel"/>
    <w:tmpl w:val="5A1A0592"/>
    <w:lvl w:ilvl="0" w:tplc="71AA2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967"/>
    <w:multiLevelType w:val="hybridMultilevel"/>
    <w:tmpl w:val="8ECC95F6"/>
    <w:lvl w:ilvl="0" w:tplc="77FC7B52">
      <w:numFmt w:val="bullet"/>
      <w:lvlText w:val=""/>
      <w:lvlJc w:val="left"/>
      <w:pPr>
        <w:ind w:left="1063" w:hanging="703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534CA"/>
    <w:multiLevelType w:val="hybridMultilevel"/>
    <w:tmpl w:val="EDE64F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32125"/>
    <w:multiLevelType w:val="hybridMultilevel"/>
    <w:tmpl w:val="E076A286"/>
    <w:lvl w:ilvl="0" w:tplc="861C89B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44E6B"/>
    <w:multiLevelType w:val="hybridMultilevel"/>
    <w:tmpl w:val="9842A2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2121C1"/>
    <w:multiLevelType w:val="hybridMultilevel"/>
    <w:tmpl w:val="E076A286"/>
    <w:lvl w:ilvl="0" w:tplc="861C89B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A51C2"/>
    <w:multiLevelType w:val="hybridMultilevel"/>
    <w:tmpl w:val="A872C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E3609"/>
    <w:multiLevelType w:val="hybridMultilevel"/>
    <w:tmpl w:val="713A44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26202"/>
    <w:multiLevelType w:val="hybridMultilevel"/>
    <w:tmpl w:val="5B203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28"/>
  </w:num>
  <w:num w:numId="5">
    <w:abstractNumId w:val="37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38"/>
  </w:num>
  <w:num w:numId="11">
    <w:abstractNumId w:val="6"/>
  </w:num>
  <w:num w:numId="12">
    <w:abstractNumId w:val="35"/>
  </w:num>
  <w:num w:numId="13">
    <w:abstractNumId w:val="29"/>
  </w:num>
  <w:num w:numId="14">
    <w:abstractNumId w:val="19"/>
  </w:num>
  <w:num w:numId="15">
    <w:abstractNumId w:val="30"/>
  </w:num>
  <w:num w:numId="16">
    <w:abstractNumId w:val="41"/>
  </w:num>
  <w:num w:numId="17">
    <w:abstractNumId w:val="39"/>
  </w:num>
  <w:num w:numId="18">
    <w:abstractNumId w:val="22"/>
  </w:num>
  <w:num w:numId="19">
    <w:abstractNumId w:val="11"/>
  </w:num>
  <w:num w:numId="20">
    <w:abstractNumId w:val="15"/>
  </w:num>
  <w:num w:numId="21">
    <w:abstractNumId w:val="2"/>
  </w:num>
  <w:num w:numId="22">
    <w:abstractNumId w:val="25"/>
  </w:num>
  <w:num w:numId="23">
    <w:abstractNumId w:val="20"/>
  </w:num>
  <w:num w:numId="24">
    <w:abstractNumId w:val="14"/>
  </w:num>
  <w:num w:numId="25">
    <w:abstractNumId w:val="33"/>
  </w:num>
  <w:num w:numId="26">
    <w:abstractNumId w:val="5"/>
  </w:num>
  <w:num w:numId="27">
    <w:abstractNumId w:val="40"/>
  </w:num>
  <w:num w:numId="28">
    <w:abstractNumId w:val="21"/>
  </w:num>
  <w:num w:numId="29">
    <w:abstractNumId w:val="36"/>
  </w:num>
  <w:num w:numId="30">
    <w:abstractNumId w:val="32"/>
  </w:num>
  <w:num w:numId="31">
    <w:abstractNumId w:val="9"/>
  </w:num>
  <w:num w:numId="32">
    <w:abstractNumId w:val="27"/>
  </w:num>
  <w:num w:numId="33">
    <w:abstractNumId w:val="24"/>
  </w:num>
  <w:num w:numId="34">
    <w:abstractNumId w:val="34"/>
  </w:num>
  <w:num w:numId="35">
    <w:abstractNumId w:val="23"/>
  </w:num>
  <w:num w:numId="36">
    <w:abstractNumId w:val="3"/>
  </w:num>
  <w:num w:numId="37">
    <w:abstractNumId w:val="16"/>
  </w:num>
  <w:num w:numId="38">
    <w:abstractNumId w:val="4"/>
  </w:num>
  <w:num w:numId="39">
    <w:abstractNumId w:val="17"/>
  </w:num>
  <w:num w:numId="40">
    <w:abstractNumId w:val="31"/>
  </w:num>
  <w:num w:numId="41">
    <w:abstractNumId w:val="13"/>
  </w:num>
  <w:num w:numId="42">
    <w:abstractNumId w:val="1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413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BE6F52"/>
    <w:rsid w:val="00002FDA"/>
    <w:rsid w:val="00003F28"/>
    <w:rsid w:val="00007512"/>
    <w:rsid w:val="0001356A"/>
    <w:rsid w:val="00013E67"/>
    <w:rsid w:val="000142A0"/>
    <w:rsid w:val="00014A07"/>
    <w:rsid w:val="000153E9"/>
    <w:rsid w:val="00015441"/>
    <w:rsid w:val="0001743A"/>
    <w:rsid w:val="00023237"/>
    <w:rsid w:val="00024402"/>
    <w:rsid w:val="0002687F"/>
    <w:rsid w:val="00030ED3"/>
    <w:rsid w:val="00031477"/>
    <w:rsid w:val="00032D33"/>
    <w:rsid w:val="00032E8C"/>
    <w:rsid w:val="0003400F"/>
    <w:rsid w:val="00035AD7"/>
    <w:rsid w:val="000368BC"/>
    <w:rsid w:val="00037A22"/>
    <w:rsid w:val="00037AA7"/>
    <w:rsid w:val="00037AB3"/>
    <w:rsid w:val="00041DE0"/>
    <w:rsid w:val="000420A4"/>
    <w:rsid w:val="00042253"/>
    <w:rsid w:val="000428AA"/>
    <w:rsid w:val="000430F4"/>
    <w:rsid w:val="0004497B"/>
    <w:rsid w:val="000502D0"/>
    <w:rsid w:val="00053465"/>
    <w:rsid w:val="00056BEE"/>
    <w:rsid w:val="000579C7"/>
    <w:rsid w:val="00061E56"/>
    <w:rsid w:val="00063634"/>
    <w:rsid w:val="00064C4A"/>
    <w:rsid w:val="00067083"/>
    <w:rsid w:val="00073A59"/>
    <w:rsid w:val="0007412D"/>
    <w:rsid w:val="00074A40"/>
    <w:rsid w:val="00074A47"/>
    <w:rsid w:val="00075C26"/>
    <w:rsid w:val="00082BD0"/>
    <w:rsid w:val="00082DDF"/>
    <w:rsid w:val="00090C0B"/>
    <w:rsid w:val="000A72AC"/>
    <w:rsid w:val="000C5ADF"/>
    <w:rsid w:val="000D1588"/>
    <w:rsid w:val="000D4328"/>
    <w:rsid w:val="000D5815"/>
    <w:rsid w:val="000E3111"/>
    <w:rsid w:val="000E73AD"/>
    <w:rsid w:val="000E76CE"/>
    <w:rsid w:val="000E779C"/>
    <w:rsid w:val="000E79A8"/>
    <w:rsid w:val="000F0BE4"/>
    <w:rsid w:val="000F25D0"/>
    <w:rsid w:val="000F7222"/>
    <w:rsid w:val="000F7E11"/>
    <w:rsid w:val="001005BA"/>
    <w:rsid w:val="001106CD"/>
    <w:rsid w:val="00114FBA"/>
    <w:rsid w:val="00115653"/>
    <w:rsid w:val="00122F12"/>
    <w:rsid w:val="00124EEC"/>
    <w:rsid w:val="00131668"/>
    <w:rsid w:val="00132053"/>
    <w:rsid w:val="00132E97"/>
    <w:rsid w:val="00132F44"/>
    <w:rsid w:val="00133BC3"/>
    <w:rsid w:val="001362AE"/>
    <w:rsid w:val="00136957"/>
    <w:rsid w:val="001407C4"/>
    <w:rsid w:val="00143EE3"/>
    <w:rsid w:val="00146351"/>
    <w:rsid w:val="00147142"/>
    <w:rsid w:val="00151EB0"/>
    <w:rsid w:val="0015211B"/>
    <w:rsid w:val="0015638F"/>
    <w:rsid w:val="001578C3"/>
    <w:rsid w:val="00157D0C"/>
    <w:rsid w:val="001619D5"/>
    <w:rsid w:val="00163B38"/>
    <w:rsid w:val="00166690"/>
    <w:rsid w:val="00167657"/>
    <w:rsid w:val="00170C4F"/>
    <w:rsid w:val="00173A38"/>
    <w:rsid w:val="00175E2C"/>
    <w:rsid w:val="00184C2F"/>
    <w:rsid w:val="001879E3"/>
    <w:rsid w:val="001930CB"/>
    <w:rsid w:val="00193332"/>
    <w:rsid w:val="00193B0D"/>
    <w:rsid w:val="00193D44"/>
    <w:rsid w:val="00194AC2"/>
    <w:rsid w:val="00197635"/>
    <w:rsid w:val="001A24D9"/>
    <w:rsid w:val="001A603D"/>
    <w:rsid w:val="001A6A96"/>
    <w:rsid w:val="001B5335"/>
    <w:rsid w:val="001B59DA"/>
    <w:rsid w:val="001C6BC8"/>
    <w:rsid w:val="001C7475"/>
    <w:rsid w:val="001C7D29"/>
    <w:rsid w:val="001D3C70"/>
    <w:rsid w:val="001D5F18"/>
    <w:rsid w:val="001E3713"/>
    <w:rsid w:val="001E3B80"/>
    <w:rsid w:val="001E3FE3"/>
    <w:rsid w:val="001E496D"/>
    <w:rsid w:val="001E4B0C"/>
    <w:rsid w:val="001E4FCA"/>
    <w:rsid w:val="001E78FC"/>
    <w:rsid w:val="001F06E3"/>
    <w:rsid w:val="001F548A"/>
    <w:rsid w:val="00203BB4"/>
    <w:rsid w:val="0020767A"/>
    <w:rsid w:val="002129A1"/>
    <w:rsid w:val="002140E0"/>
    <w:rsid w:val="002153E0"/>
    <w:rsid w:val="00220F91"/>
    <w:rsid w:val="00221AB8"/>
    <w:rsid w:val="00222A55"/>
    <w:rsid w:val="00223840"/>
    <w:rsid w:val="00224311"/>
    <w:rsid w:val="0022436B"/>
    <w:rsid w:val="0022456C"/>
    <w:rsid w:val="0023002A"/>
    <w:rsid w:val="0023146D"/>
    <w:rsid w:val="002346C3"/>
    <w:rsid w:val="002350BA"/>
    <w:rsid w:val="00240C84"/>
    <w:rsid w:val="00241A80"/>
    <w:rsid w:val="00243769"/>
    <w:rsid w:val="00246DE0"/>
    <w:rsid w:val="00252A5B"/>
    <w:rsid w:val="00252A80"/>
    <w:rsid w:val="002531E3"/>
    <w:rsid w:val="002576EE"/>
    <w:rsid w:val="00261908"/>
    <w:rsid w:val="00261B18"/>
    <w:rsid w:val="00262950"/>
    <w:rsid w:val="00262B6B"/>
    <w:rsid w:val="002743BC"/>
    <w:rsid w:val="00277AEF"/>
    <w:rsid w:val="002823AB"/>
    <w:rsid w:val="00283BE2"/>
    <w:rsid w:val="00285B65"/>
    <w:rsid w:val="00287343"/>
    <w:rsid w:val="00287F85"/>
    <w:rsid w:val="00293C81"/>
    <w:rsid w:val="00296E2A"/>
    <w:rsid w:val="00297B9D"/>
    <w:rsid w:val="002A1EF7"/>
    <w:rsid w:val="002A27BE"/>
    <w:rsid w:val="002A5E02"/>
    <w:rsid w:val="002A7E8A"/>
    <w:rsid w:val="002B0A3B"/>
    <w:rsid w:val="002B4258"/>
    <w:rsid w:val="002B4625"/>
    <w:rsid w:val="002B7E8C"/>
    <w:rsid w:val="002C16BF"/>
    <w:rsid w:val="002C4925"/>
    <w:rsid w:val="002C6883"/>
    <w:rsid w:val="002C6E38"/>
    <w:rsid w:val="002D0052"/>
    <w:rsid w:val="002D2D14"/>
    <w:rsid w:val="002D5B81"/>
    <w:rsid w:val="002D7741"/>
    <w:rsid w:val="002E3DE4"/>
    <w:rsid w:val="002E6E29"/>
    <w:rsid w:val="002F121B"/>
    <w:rsid w:val="002F49A9"/>
    <w:rsid w:val="00302442"/>
    <w:rsid w:val="0030398F"/>
    <w:rsid w:val="003041A0"/>
    <w:rsid w:val="0030447C"/>
    <w:rsid w:val="00312FB7"/>
    <w:rsid w:val="003149FF"/>
    <w:rsid w:val="003164BE"/>
    <w:rsid w:val="00320A76"/>
    <w:rsid w:val="00321C0A"/>
    <w:rsid w:val="003311C9"/>
    <w:rsid w:val="003358A6"/>
    <w:rsid w:val="00336C18"/>
    <w:rsid w:val="00340D91"/>
    <w:rsid w:val="003415A9"/>
    <w:rsid w:val="00342968"/>
    <w:rsid w:val="00343AED"/>
    <w:rsid w:val="00350F0C"/>
    <w:rsid w:val="0035100B"/>
    <w:rsid w:val="00352C12"/>
    <w:rsid w:val="0035336F"/>
    <w:rsid w:val="003621BE"/>
    <w:rsid w:val="00363C82"/>
    <w:rsid w:val="00364B40"/>
    <w:rsid w:val="00365104"/>
    <w:rsid w:val="0036618A"/>
    <w:rsid w:val="00370389"/>
    <w:rsid w:val="00370FD9"/>
    <w:rsid w:val="00375FC2"/>
    <w:rsid w:val="00377B69"/>
    <w:rsid w:val="00377CFF"/>
    <w:rsid w:val="00377DBC"/>
    <w:rsid w:val="0038067F"/>
    <w:rsid w:val="0038108F"/>
    <w:rsid w:val="00381848"/>
    <w:rsid w:val="003852E5"/>
    <w:rsid w:val="00390068"/>
    <w:rsid w:val="0039700D"/>
    <w:rsid w:val="00397494"/>
    <w:rsid w:val="00397E5C"/>
    <w:rsid w:val="003A0CF3"/>
    <w:rsid w:val="003A0D2B"/>
    <w:rsid w:val="003A175A"/>
    <w:rsid w:val="003A1818"/>
    <w:rsid w:val="003A1B86"/>
    <w:rsid w:val="003A7EC5"/>
    <w:rsid w:val="003B069A"/>
    <w:rsid w:val="003B3893"/>
    <w:rsid w:val="003B57E4"/>
    <w:rsid w:val="003C1750"/>
    <w:rsid w:val="003C34D9"/>
    <w:rsid w:val="003C5848"/>
    <w:rsid w:val="003D337E"/>
    <w:rsid w:val="003E0430"/>
    <w:rsid w:val="003E0AAC"/>
    <w:rsid w:val="003E10EE"/>
    <w:rsid w:val="003E2D15"/>
    <w:rsid w:val="003E3242"/>
    <w:rsid w:val="003E35CA"/>
    <w:rsid w:val="003E53A9"/>
    <w:rsid w:val="003E55CB"/>
    <w:rsid w:val="003E5FC8"/>
    <w:rsid w:val="003F2FD9"/>
    <w:rsid w:val="003F5577"/>
    <w:rsid w:val="0040065F"/>
    <w:rsid w:val="00401C86"/>
    <w:rsid w:val="00406970"/>
    <w:rsid w:val="00410D2A"/>
    <w:rsid w:val="00413B86"/>
    <w:rsid w:val="0041586E"/>
    <w:rsid w:val="004161BA"/>
    <w:rsid w:val="00416900"/>
    <w:rsid w:val="004240B3"/>
    <w:rsid w:val="004252A6"/>
    <w:rsid w:val="00426FC9"/>
    <w:rsid w:val="00432025"/>
    <w:rsid w:val="00434C42"/>
    <w:rsid w:val="00437D97"/>
    <w:rsid w:val="0044074D"/>
    <w:rsid w:val="004560EB"/>
    <w:rsid w:val="00457F9B"/>
    <w:rsid w:val="00463D0D"/>
    <w:rsid w:val="00467263"/>
    <w:rsid w:val="004715C8"/>
    <w:rsid w:val="00473495"/>
    <w:rsid w:val="0047601D"/>
    <w:rsid w:val="00477006"/>
    <w:rsid w:val="00480131"/>
    <w:rsid w:val="00480874"/>
    <w:rsid w:val="004827D3"/>
    <w:rsid w:val="00482DA8"/>
    <w:rsid w:val="00484725"/>
    <w:rsid w:val="004901EA"/>
    <w:rsid w:val="004A7828"/>
    <w:rsid w:val="004B25DA"/>
    <w:rsid w:val="004B3023"/>
    <w:rsid w:val="004C296D"/>
    <w:rsid w:val="004C76DF"/>
    <w:rsid w:val="004D2E61"/>
    <w:rsid w:val="004D3C02"/>
    <w:rsid w:val="004D4D2A"/>
    <w:rsid w:val="004D60FA"/>
    <w:rsid w:val="004D7DFC"/>
    <w:rsid w:val="004E09EB"/>
    <w:rsid w:val="004E1299"/>
    <w:rsid w:val="004E4A01"/>
    <w:rsid w:val="004E610A"/>
    <w:rsid w:val="004F00B6"/>
    <w:rsid w:val="004F046C"/>
    <w:rsid w:val="004F4EF6"/>
    <w:rsid w:val="004F799F"/>
    <w:rsid w:val="005015D7"/>
    <w:rsid w:val="00503916"/>
    <w:rsid w:val="005065FE"/>
    <w:rsid w:val="00506F9E"/>
    <w:rsid w:val="005076C3"/>
    <w:rsid w:val="005115F1"/>
    <w:rsid w:val="00514778"/>
    <w:rsid w:val="005174FD"/>
    <w:rsid w:val="005175E3"/>
    <w:rsid w:val="00517F70"/>
    <w:rsid w:val="005214B3"/>
    <w:rsid w:val="00521C52"/>
    <w:rsid w:val="00524622"/>
    <w:rsid w:val="0052508D"/>
    <w:rsid w:val="00526C51"/>
    <w:rsid w:val="00526C69"/>
    <w:rsid w:val="0053312E"/>
    <w:rsid w:val="00536754"/>
    <w:rsid w:val="00543C79"/>
    <w:rsid w:val="00546FCF"/>
    <w:rsid w:val="005523E1"/>
    <w:rsid w:val="00554E3D"/>
    <w:rsid w:val="00557924"/>
    <w:rsid w:val="00557EE5"/>
    <w:rsid w:val="005601A1"/>
    <w:rsid w:val="00564225"/>
    <w:rsid w:val="005644AB"/>
    <w:rsid w:val="00574057"/>
    <w:rsid w:val="005741B8"/>
    <w:rsid w:val="005765C1"/>
    <w:rsid w:val="0058039A"/>
    <w:rsid w:val="00582749"/>
    <w:rsid w:val="00585F76"/>
    <w:rsid w:val="00586BE7"/>
    <w:rsid w:val="00586C28"/>
    <w:rsid w:val="00591148"/>
    <w:rsid w:val="0059150A"/>
    <w:rsid w:val="00597BE0"/>
    <w:rsid w:val="005A0473"/>
    <w:rsid w:val="005A09AE"/>
    <w:rsid w:val="005A24E6"/>
    <w:rsid w:val="005A5B12"/>
    <w:rsid w:val="005A7043"/>
    <w:rsid w:val="005B13CA"/>
    <w:rsid w:val="005B17D0"/>
    <w:rsid w:val="005B2266"/>
    <w:rsid w:val="005B32EE"/>
    <w:rsid w:val="005B45A1"/>
    <w:rsid w:val="005C2A62"/>
    <w:rsid w:val="005C4D33"/>
    <w:rsid w:val="005C5B55"/>
    <w:rsid w:val="005C7FF8"/>
    <w:rsid w:val="005D11E5"/>
    <w:rsid w:val="005D2871"/>
    <w:rsid w:val="005D7CC0"/>
    <w:rsid w:val="005E04E0"/>
    <w:rsid w:val="005E1DA8"/>
    <w:rsid w:val="005E2381"/>
    <w:rsid w:val="005E27D3"/>
    <w:rsid w:val="005E3C81"/>
    <w:rsid w:val="005E597A"/>
    <w:rsid w:val="005F3ACF"/>
    <w:rsid w:val="0060390B"/>
    <w:rsid w:val="00603EFC"/>
    <w:rsid w:val="00603F74"/>
    <w:rsid w:val="006050F1"/>
    <w:rsid w:val="00606A59"/>
    <w:rsid w:val="006074F1"/>
    <w:rsid w:val="006114E9"/>
    <w:rsid w:val="00613290"/>
    <w:rsid w:val="00615CEB"/>
    <w:rsid w:val="00616598"/>
    <w:rsid w:val="00620F90"/>
    <w:rsid w:val="00623BBA"/>
    <w:rsid w:val="006261AE"/>
    <w:rsid w:val="00627146"/>
    <w:rsid w:val="00630562"/>
    <w:rsid w:val="00631EA3"/>
    <w:rsid w:val="006342AE"/>
    <w:rsid w:val="00635C81"/>
    <w:rsid w:val="00635E95"/>
    <w:rsid w:val="00636E40"/>
    <w:rsid w:val="00642EE1"/>
    <w:rsid w:val="00643D7D"/>
    <w:rsid w:val="00644B99"/>
    <w:rsid w:val="00646ACC"/>
    <w:rsid w:val="00650A7D"/>
    <w:rsid w:val="00651419"/>
    <w:rsid w:val="00657001"/>
    <w:rsid w:val="00667D49"/>
    <w:rsid w:val="006736E5"/>
    <w:rsid w:val="00676447"/>
    <w:rsid w:val="00680801"/>
    <w:rsid w:val="00682A52"/>
    <w:rsid w:val="00693C3A"/>
    <w:rsid w:val="0069443C"/>
    <w:rsid w:val="006A1171"/>
    <w:rsid w:val="006A4BE9"/>
    <w:rsid w:val="006A6C86"/>
    <w:rsid w:val="006A6F1D"/>
    <w:rsid w:val="006A7D7F"/>
    <w:rsid w:val="006A7E1B"/>
    <w:rsid w:val="006B5506"/>
    <w:rsid w:val="006B578A"/>
    <w:rsid w:val="006B5B66"/>
    <w:rsid w:val="006B6AA9"/>
    <w:rsid w:val="006C4019"/>
    <w:rsid w:val="006C487D"/>
    <w:rsid w:val="006E17E9"/>
    <w:rsid w:val="006E44EB"/>
    <w:rsid w:val="006E6C7C"/>
    <w:rsid w:val="006F00A9"/>
    <w:rsid w:val="006F510D"/>
    <w:rsid w:val="006F5882"/>
    <w:rsid w:val="006F63A6"/>
    <w:rsid w:val="006F6697"/>
    <w:rsid w:val="006F7C13"/>
    <w:rsid w:val="00711334"/>
    <w:rsid w:val="00714CF0"/>
    <w:rsid w:val="00715AEF"/>
    <w:rsid w:val="00723733"/>
    <w:rsid w:val="0072420B"/>
    <w:rsid w:val="007245FD"/>
    <w:rsid w:val="00734039"/>
    <w:rsid w:val="00734816"/>
    <w:rsid w:val="0074313A"/>
    <w:rsid w:val="00743A45"/>
    <w:rsid w:val="00743F73"/>
    <w:rsid w:val="00753F7D"/>
    <w:rsid w:val="0076261E"/>
    <w:rsid w:val="0076265C"/>
    <w:rsid w:val="00763112"/>
    <w:rsid w:val="00763B2D"/>
    <w:rsid w:val="00766E36"/>
    <w:rsid w:val="007726CB"/>
    <w:rsid w:val="00780384"/>
    <w:rsid w:val="00787B19"/>
    <w:rsid w:val="00794830"/>
    <w:rsid w:val="007978BD"/>
    <w:rsid w:val="0079793A"/>
    <w:rsid w:val="007A5558"/>
    <w:rsid w:val="007B1E32"/>
    <w:rsid w:val="007B36B9"/>
    <w:rsid w:val="007C5FC3"/>
    <w:rsid w:val="007C6CC8"/>
    <w:rsid w:val="007D1BD7"/>
    <w:rsid w:val="007D2FB5"/>
    <w:rsid w:val="007D5BF0"/>
    <w:rsid w:val="007E106D"/>
    <w:rsid w:val="007E3ED1"/>
    <w:rsid w:val="007E5351"/>
    <w:rsid w:val="007E58CF"/>
    <w:rsid w:val="007E5B26"/>
    <w:rsid w:val="007F00AA"/>
    <w:rsid w:val="007F015C"/>
    <w:rsid w:val="007F0BBF"/>
    <w:rsid w:val="007F3336"/>
    <w:rsid w:val="007F3AC8"/>
    <w:rsid w:val="007F635E"/>
    <w:rsid w:val="008017B9"/>
    <w:rsid w:val="00817B46"/>
    <w:rsid w:val="008201D0"/>
    <w:rsid w:val="00820DD6"/>
    <w:rsid w:val="00822010"/>
    <w:rsid w:val="00822D8E"/>
    <w:rsid w:val="00825228"/>
    <w:rsid w:val="0082723C"/>
    <w:rsid w:val="008300BF"/>
    <w:rsid w:val="008327C8"/>
    <w:rsid w:val="00834886"/>
    <w:rsid w:val="00835FBD"/>
    <w:rsid w:val="00842368"/>
    <w:rsid w:val="0084548B"/>
    <w:rsid w:val="00845A9B"/>
    <w:rsid w:val="00846B0F"/>
    <w:rsid w:val="0084744A"/>
    <w:rsid w:val="00852799"/>
    <w:rsid w:val="00852C49"/>
    <w:rsid w:val="008544CF"/>
    <w:rsid w:val="00854A6D"/>
    <w:rsid w:val="00860778"/>
    <w:rsid w:val="0086167F"/>
    <w:rsid w:val="008634C9"/>
    <w:rsid w:val="008727BA"/>
    <w:rsid w:val="00881685"/>
    <w:rsid w:val="008855F1"/>
    <w:rsid w:val="00887C29"/>
    <w:rsid w:val="00891F64"/>
    <w:rsid w:val="00892021"/>
    <w:rsid w:val="00893D27"/>
    <w:rsid w:val="0089434A"/>
    <w:rsid w:val="008951EA"/>
    <w:rsid w:val="008A3CE6"/>
    <w:rsid w:val="008B0A39"/>
    <w:rsid w:val="008B2F52"/>
    <w:rsid w:val="008B76EF"/>
    <w:rsid w:val="008C0DB6"/>
    <w:rsid w:val="008C0F7B"/>
    <w:rsid w:val="008C5473"/>
    <w:rsid w:val="008C5E01"/>
    <w:rsid w:val="008C6E09"/>
    <w:rsid w:val="008D00F3"/>
    <w:rsid w:val="008D0644"/>
    <w:rsid w:val="008D0EC8"/>
    <w:rsid w:val="008D1377"/>
    <w:rsid w:val="008E0EB0"/>
    <w:rsid w:val="008E10BB"/>
    <w:rsid w:val="008F1B25"/>
    <w:rsid w:val="008F2BA9"/>
    <w:rsid w:val="008F3D19"/>
    <w:rsid w:val="008F446A"/>
    <w:rsid w:val="008F6B52"/>
    <w:rsid w:val="008F710F"/>
    <w:rsid w:val="008F7A2F"/>
    <w:rsid w:val="00900AE4"/>
    <w:rsid w:val="00900C0A"/>
    <w:rsid w:val="00901B9C"/>
    <w:rsid w:val="00902723"/>
    <w:rsid w:val="00902860"/>
    <w:rsid w:val="00904653"/>
    <w:rsid w:val="0090533E"/>
    <w:rsid w:val="00912410"/>
    <w:rsid w:val="00912DE7"/>
    <w:rsid w:val="00915D69"/>
    <w:rsid w:val="00922197"/>
    <w:rsid w:val="00924502"/>
    <w:rsid w:val="00925D35"/>
    <w:rsid w:val="00926596"/>
    <w:rsid w:val="00932F8E"/>
    <w:rsid w:val="00932FBE"/>
    <w:rsid w:val="00933263"/>
    <w:rsid w:val="00943DB6"/>
    <w:rsid w:val="009458DB"/>
    <w:rsid w:val="00950AE0"/>
    <w:rsid w:val="009528A1"/>
    <w:rsid w:val="00952BEC"/>
    <w:rsid w:val="0095525F"/>
    <w:rsid w:val="00956D0D"/>
    <w:rsid w:val="0096411A"/>
    <w:rsid w:val="00967FAA"/>
    <w:rsid w:val="0097310A"/>
    <w:rsid w:val="00973C4F"/>
    <w:rsid w:val="00974B3B"/>
    <w:rsid w:val="009760C2"/>
    <w:rsid w:val="009814A7"/>
    <w:rsid w:val="0098384A"/>
    <w:rsid w:val="00984520"/>
    <w:rsid w:val="00984592"/>
    <w:rsid w:val="009846B9"/>
    <w:rsid w:val="00984FED"/>
    <w:rsid w:val="00991C20"/>
    <w:rsid w:val="00994181"/>
    <w:rsid w:val="00997C65"/>
    <w:rsid w:val="009A0275"/>
    <w:rsid w:val="009A04FD"/>
    <w:rsid w:val="009A1B2B"/>
    <w:rsid w:val="009A252A"/>
    <w:rsid w:val="009A3AEA"/>
    <w:rsid w:val="009A4145"/>
    <w:rsid w:val="009A463B"/>
    <w:rsid w:val="009A5DF4"/>
    <w:rsid w:val="009A69C5"/>
    <w:rsid w:val="009A70D9"/>
    <w:rsid w:val="009A7510"/>
    <w:rsid w:val="009B1BEB"/>
    <w:rsid w:val="009B2F3D"/>
    <w:rsid w:val="009B35F1"/>
    <w:rsid w:val="009B39EE"/>
    <w:rsid w:val="009B5DC9"/>
    <w:rsid w:val="009B681D"/>
    <w:rsid w:val="009C0618"/>
    <w:rsid w:val="009C21A2"/>
    <w:rsid w:val="009C2F98"/>
    <w:rsid w:val="009C4383"/>
    <w:rsid w:val="009C55F2"/>
    <w:rsid w:val="009C6596"/>
    <w:rsid w:val="009D1290"/>
    <w:rsid w:val="009D189E"/>
    <w:rsid w:val="009D39D1"/>
    <w:rsid w:val="009D51ED"/>
    <w:rsid w:val="009D73F1"/>
    <w:rsid w:val="009E28A1"/>
    <w:rsid w:val="009E3B68"/>
    <w:rsid w:val="009E6ADD"/>
    <w:rsid w:val="009E703C"/>
    <w:rsid w:val="009E7524"/>
    <w:rsid w:val="009F4C12"/>
    <w:rsid w:val="009F58F4"/>
    <w:rsid w:val="009F630C"/>
    <w:rsid w:val="00A03B41"/>
    <w:rsid w:val="00A04533"/>
    <w:rsid w:val="00A0486B"/>
    <w:rsid w:val="00A0572A"/>
    <w:rsid w:val="00A07192"/>
    <w:rsid w:val="00A12645"/>
    <w:rsid w:val="00A1268F"/>
    <w:rsid w:val="00A17A7F"/>
    <w:rsid w:val="00A21078"/>
    <w:rsid w:val="00A223B9"/>
    <w:rsid w:val="00A256F0"/>
    <w:rsid w:val="00A2580E"/>
    <w:rsid w:val="00A2646D"/>
    <w:rsid w:val="00A349EF"/>
    <w:rsid w:val="00A37CC1"/>
    <w:rsid w:val="00A41CDF"/>
    <w:rsid w:val="00A4295E"/>
    <w:rsid w:val="00A43278"/>
    <w:rsid w:val="00A46A53"/>
    <w:rsid w:val="00A46CBD"/>
    <w:rsid w:val="00A47CBA"/>
    <w:rsid w:val="00A61D40"/>
    <w:rsid w:val="00A637F5"/>
    <w:rsid w:val="00A64776"/>
    <w:rsid w:val="00A70BB8"/>
    <w:rsid w:val="00A74203"/>
    <w:rsid w:val="00A77004"/>
    <w:rsid w:val="00A77480"/>
    <w:rsid w:val="00A807F0"/>
    <w:rsid w:val="00A83465"/>
    <w:rsid w:val="00A83A04"/>
    <w:rsid w:val="00A96159"/>
    <w:rsid w:val="00A96D36"/>
    <w:rsid w:val="00A97323"/>
    <w:rsid w:val="00AA6042"/>
    <w:rsid w:val="00AA64C6"/>
    <w:rsid w:val="00AB1600"/>
    <w:rsid w:val="00AB7DF2"/>
    <w:rsid w:val="00AC10F3"/>
    <w:rsid w:val="00AC3EB4"/>
    <w:rsid w:val="00AD1020"/>
    <w:rsid w:val="00AD1681"/>
    <w:rsid w:val="00AD186C"/>
    <w:rsid w:val="00AD580A"/>
    <w:rsid w:val="00AD7840"/>
    <w:rsid w:val="00AD792C"/>
    <w:rsid w:val="00AE3D2E"/>
    <w:rsid w:val="00AE4133"/>
    <w:rsid w:val="00AE4A8F"/>
    <w:rsid w:val="00AE4CC1"/>
    <w:rsid w:val="00AF16D6"/>
    <w:rsid w:val="00AF4B5D"/>
    <w:rsid w:val="00AF5D34"/>
    <w:rsid w:val="00AF7D86"/>
    <w:rsid w:val="00B022A9"/>
    <w:rsid w:val="00B02A5F"/>
    <w:rsid w:val="00B02D51"/>
    <w:rsid w:val="00B14A02"/>
    <w:rsid w:val="00B14C46"/>
    <w:rsid w:val="00B16910"/>
    <w:rsid w:val="00B17179"/>
    <w:rsid w:val="00B20B86"/>
    <w:rsid w:val="00B21D35"/>
    <w:rsid w:val="00B22454"/>
    <w:rsid w:val="00B23306"/>
    <w:rsid w:val="00B26479"/>
    <w:rsid w:val="00B40DAF"/>
    <w:rsid w:val="00B4386E"/>
    <w:rsid w:val="00B43BA3"/>
    <w:rsid w:val="00B52871"/>
    <w:rsid w:val="00B54A96"/>
    <w:rsid w:val="00B63C68"/>
    <w:rsid w:val="00B63E5A"/>
    <w:rsid w:val="00B662EA"/>
    <w:rsid w:val="00B66A15"/>
    <w:rsid w:val="00B674EF"/>
    <w:rsid w:val="00B7043E"/>
    <w:rsid w:val="00B708E2"/>
    <w:rsid w:val="00B7169C"/>
    <w:rsid w:val="00B71AD3"/>
    <w:rsid w:val="00B80655"/>
    <w:rsid w:val="00B836EE"/>
    <w:rsid w:val="00B83FB6"/>
    <w:rsid w:val="00B843B3"/>
    <w:rsid w:val="00B843E4"/>
    <w:rsid w:val="00B85714"/>
    <w:rsid w:val="00B87CBA"/>
    <w:rsid w:val="00B90DB0"/>
    <w:rsid w:val="00B92738"/>
    <w:rsid w:val="00B9416B"/>
    <w:rsid w:val="00B9624D"/>
    <w:rsid w:val="00B970E9"/>
    <w:rsid w:val="00B97576"/>
    <w:rsid w:val="00B976A9"/>
    <w:rsid w:val="00BA0CC1"/>
    <w:rsid w:val="00BA5842"/>
    <w:rsid w:val="00BA5B00"/>
    <w:rsid w:val="00BB3066"/>
    <w:rsid w:val="00BB3830"/>
    <w:rsid w:val="00BB5DD9"/>
    <w:rsid w:val="00BB7D38"/>
    <w:rsid w:val="00BC14BB"/>
    <w:rsid w:val="00BC4468"/>
    <w:rsid w:val="00BC4782"/>
    <w:rsid w:val="00BC7E78"/>
    <w:rsid w:val="00BD0F36"/>
    <w:rsid w:val="00BD2F34"/>
    <w:rsid w:val="00BD439D"/>
    <w:rsid w:val="00BE2664"/>
    <w:rsid w:val="00BE6CCF"/>
    <w:rsid w:val="00BE6F52"/>
    <w:rsid w:val="00BF0C37"/>
    <w:rsid w:val="00BF1EC2"/>
    <w:rsid w:val="00BF4C79"/>
    <w:rsid w:val="00C05759"/>
    <w:rsid w:val="00C1362E"/>
    <w:rsid w:val="00C13D61"/>
    <w:rsid w:val="00C1570C"/>
    <w:rsid w:val="00C16ECF"/>
    <w:rsid w:val="00C23190"/>
    <w:rsid w:val="00C242C5"/>
    <w:rsid w:val="00C263C5"/>
    <w:rsid w:val="00C26EAA"/>
    <w:rsid w:val="00C27BA6"/>
    <w:rsid w:val="00C33CE3"/>
    <w:rsid w:val="00C345F3"/>
    <w:rsid w:val="00C36277"/>
    <w:rsid w:val="00C4604F"/>
    <w:rsid w:val="00C4632B"/>
    <w:rsid w:val="00C46686"/>
    <w:rsid w:val="00C46E0B"/>
    <w:rsid w:val="00C50BFD"/>
    <w:rsid w:val="00C52873"/>
    <w:rsid w:val="00C5405F"/>
    <w:rsid w:val="00C57508"/>
    <w:rsid w:val="00C67F07"/>
    <w:rsid w:val="00C7052A"/>
    <w:rsid w:val="00C748FE"/>
    <w:rsid w:val="00C7771C"/>
    <w:rsid w:val="00C77F1F"/>
    <w:rsid w:val="00C90847"/>
    <w:rsid w:val="00C941FA"/>
    <w:rsid w:val="00C96246"/>
    <w:rsid w:val="00C9685D"/>
    <w:rsid w:val="00C970B1"/>
    <w:rsid w:val="00CB319D"/>
    <w:rsid w:val="00CB3F56"/>
    <w:rsid w:val="00CB68C0"/>
    <w:rsid w:val="00CB7202"/>
    <w:rsid w:val="00CB7AC2"/>
    <w:rsid w:val="00CC05F6"/>
    <w:rsid w:val="00CC4C38"/>
    <w:rsid w:val="00CC59EE"/>
    <w:rsid w:val="00CD03E5"/>
    <w:rsid w:val="00CD3D31"/>
    <w:rsid w:val="00CD4C7B"/>
    <w:rsid w:val="00CD61FE"/>
    <w:rsid w:val="00CF1076"/>
    <w:rsid w:val="00D03290"/>
    <w:rsid w:val="00D0513A"/>
    <w:rsid w:val="00D05514"/>
    <w:rsid w:val="00D11B3A"/>
    <w:rsid w:val="00D13064"/>
    <w:rsid w:val="00D13132"/>
    <w:rsid w:val="00D163B3"/>
    <w:rsid w:val="00D203A4"/>
    <w:rsid w:val="00D21381"/>
    <w:rsid w:val="00D2187A"/>
    <w:rsid w:val="00D21DF3"/>
    <w:rsid w:val="00D26787"/>
    <w:rsid w:val="00D267BD"/>
    <w:rsid w:val="00D27507"/>
    <w:rsid w:val="00D31DA2"/>
    <w:rsid w:val="00D34F89"/>
    <w:rsid w:val="00D443C4"/>
    <w:rsid w:val="00D443EE"/>
    <w:rsid w:val="00D462BC"/>
    <w:rsid w:val="00D5184C"/>
    <w:rsid w:val="00D66FF5"/>
    <w:rsid w:val="00D709F5"/>
    <w:rsid w:val="00D71EE5"/>
    <w:rsid w:val="00D727B5"/>
    <w:rsid w:val="00D74AD6"/>
    <w:rsid w:val="00D77DC7"/>
    <w:rsid w:val="00D83589"/>
    <w:rsid w:val="00D86D66"/>
    <w:rsid w:val="00D90446"/>
    <w:rsid w:val="00D93629"/>
    <w:rsid w:val="00D968A5"/>
    <w:rsid w:val="00D969C0"/>
    <w:rsid w:val="00D97FAE"/>
    <w:rsid w:val="00DA024F"/>
    <w:rsid w:val="00DA1072"/>
    <w:rsid w:val="00DB2FB0"/>
    <w:rsid w:val="00DB5664"/>
    <w:rsid w:val="00DB57F8"/>
    <w:rsid w:val="00DB6CA3"/>
    <w:rsid w:val="00DB6FF0"/>
    <w:rsid w:val="00DC10B3"/>
    <w:rsid w:val="00DC28A0"/>
    <w:rsid w:val="00DC44B8"/>
    <w:rsid w:val="00DC71B0"/>
    <w:rsid w:val="00DD0554"/>
    <w:rsid w:val="00DD1145"/>
    <w:rsid w:val="00DD12D0"/>
    <w:rsid w:val="00DD1B4C"/>
    <w:rsid w:val="00DD75D2"/>
    <w:rsid w:val="00DE66D5"/>
    <w:rsid w:val="00DE7E1C"/>
    <w:rsid w:val="00DF5057"/>
    <w:rsid w:val="00DF7A93"/>
    <w:rsid w:val="00E009F9"/>
    <w:rsid w:val="00E03594"/>
    <w:rsid w:val="00E049C2"/>
    <w:rsid w:val="00E112D7"/>
    <w:rsid w:val="00E12811"/>
    <w:rsid w:val="00E12AD1"/>
    <w:rsid w:val="00E15E3E"/>
    <w:rsid w:val="00E22B0E"/>
    <w:rsid w:val="00E27A80"/>
    <w:rsid w:val="00E27AC6"/>
    <w:rsid w:val="00E370FE"/>
    <w:rsid w:val="00E41EFE"/>
    <w:rsid w:val="00E440F8"/>
    <w:rsid w:val="00E527C0"/>
    <w:rsid w:val="00E52C20"/>
    <w:rsid w:val="00E52F2C"/>
    <w:rsid w:val="00E55298"/>
    <w:rsid w:val="00E57EB8"/>
    <w:rsid w:val="00E624C3"/>
    <w:rsid w:val="00E62B31"/>
    <w:rsid w:val="00E63573"/>
    <w:rsid w:val="00E67DDA"/>
    <w:rsid w:val="00E67F65"/>
    <w:rsid w:val="00E70341"/>
    <w:rsid w:val="00E709A9"/>
    <w:rsid w:val="00E811B1"/>
    <w:rsid w:val="00E820FB"/>
    <w:rsid w:val="00E82778"/>
    <w:rsid w:val="00E90068"/>
    <w:rsid w:val="00E9036E"/>
    <w:rsid w:val="00E932A2"/>
    <w:rsid w:val="00EA122A"/>
    <w:rsid w:val="00EA3414"/>
    <w:rsid w:val="00EA349F"/>
    <w:rsid w:val="00EA76A0"/>
    <w:rsid w:val="00EB3CCF"/>
    <w:rsid w:val="00EB4A0F"/>
    <w:rsid w:val="00EB4D4A"/>
    <w:rsid w:val="00EB5E70"/>
    <w:rsid w:val="00EB65DE"/>
    <w:rsid w:val="00EC18DC"/>
    <w:rsid w:val="00EC5D66"/>
    <w:rsid w:val="00EC6CAC"/>
    <w:rsid w:val="00ED0165"/>
    <w:rsid w:val="00ED03E2"/>
    <w:rsid w:val="00ED0575"/>
    <w:rsid w:val="00ED2FE7"/>
    <w:rsid w:val="00ED301C"/>
    <w:rsid w:val="00ED529D"/>
    <w:rsid w:val="00ED6BBD"/>
    <w:rsid w:val="00ED78F8"/>
    <w:rsid w:val="00EE430E"/>
    <w:rsid w:val="00EE441C"/>
    <w:rsid w:val="00EE467C"/>
    <w:rsid w:val="00EE65B0"/>
    <w:rsid w:val="00EF11D3"/>
    <w:rsid w:val="00EF2CB7"/>
    <w:rsid w:val="00EF579A"/>
    <w:rsid w:val="00EF6257"/>
    <w:rsid w:val="00F00116"/>
    <w:rsid w:val="00F04890"/>
    <w:rsid w:val="00F05F92"/>
    <w:rsid w:val="00F05FD3"/>
    <w:rsid w:val="00F155B6"/>
    <w:rsid w:val="00F17C55"/>
    <w:rsid w:val="00F2030E"/>
    <w:rsid w:val="00F2084B"/>
    <w:rsid w:val="00F20BB7"/>
    <w:rsid w:val="00F2240E"/>
    <w:rsid w:val="00F32BAD"/>
    <w:rsid w:val="00F32D43"/>
    <w:rsid w:val="00F337FE"/>
    <w:rsid w:val="00F37D91"/>
    <w:rsid w:val="00F43257"/>
    <w:rsid w:val="00F4330F"/>
    <w:rsid w:val="00F448E6"/>
    <w:rsid w:val="00F46DCB"/>
    <w:rsid w:val="00F47619"/>
    <w:rsid w:val="00F503B0"/>
    <w:rsid w:val="00F51E16"/>
    <w:rsid w:val="00F60B23"/>
    <w:rsid w:val="00F60CCA"/>
    <w:rsid w:val="00F60F97"/>
    <w:rsid w:val="00F62633"/>
    <w:rsid w:val="00F634D5"/>
    <w:rsid w:val="00F65B24"/>
    <w:rsid w:val="00F67DEF"/>
    <w:rsid w:val="00F70577"/>
    <w:rsid w:val="00F71311"/>
    <w:rsid w:val="00F73017"/>
    <w:rsid w:val="00F767B0"/>
    <w:rsid w:val="00F77F0D"/>
    <w:rsid w:val="00F8096C"/>
    <w:rsid w:val="00F80B7A"/>
    <w:rsid w:val="00F848D0"/>
    <w:rsid w:val="00F85474"/>
    <w:rsid w:val="00F85CE8"/>
    <w:rsid w:val="00F85FCA"/>
    <w:rsid w:val="00F976A3"/>
    <w:rsid w:val="00FA2EBA"/>
    <w:rsid w:val="00FA6DB5"/>
    <w:rsid w:val="00FA7310"/>
    <w:rsid w:val="00FB25BA"/>
    <w:rsid w:val="00FC35B1"/>
    <w:rsid w:val="00FC698C"/>
    <w:rsid w:val="00FC74D7"/>
    <w:rsid w:val="00FD15A3"/>
    <w:rsid w:val="00FE2562"/>
    <w:rsid w:val="00FE5C54"/>
    <w:rsid w:val="00FF22E2"/>
    <w:rsid w:val="00FF3766"/>
    <w:rsid w:val="00FF6D99"/>
    <w:rsid w:val="00FF6EF2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3"/>
    <o:shapelayout v:ext="edit">
      <o:idmap v:ext="edit" data="1"/>
    </o:shapelayout>
  </w:shapeDefaults>
  <w:decimalSymbol w:val="."/>
  <w:listSeparator w:val=";"/>
  <w14:docId w14:val="08D97764"/>
  <w15:docId w15:val="{286F08B0-EE09-4ECA-AC5C-84D3FFAC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link w:val="berschrift1Zchn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Platzhaltertext">
    <w:name w:val="Placeholder Text"/>
    <w:basedOn w:val="Absatz-Standardschriftart"/>
    <w:uiPriority w:val="99"/>
    <w:semiHidden/>
    <w:rsid w:val="00E62B31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586C28"/>
    <w:rPr>
      <w:rFonts w:ascii="Arial" w:hAnsi="Arial" w:cs="Arial"/>
      <w:sz w:val="22"/>
      <w:lang w:eastAsia="de-DE"/>
    </w:rPr>
  </w:style>
  <w:style w:type="character" w:styleId="Hyperlink">
    <w:name w:val="Hyperlink"/>
    <w:uiPriority w:val="99"/>
    <w:rsid w:val="00E12AD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D60FA"/>
    <w:pPr>
      <w:ind w:left="720"/>
      <w:contextualSpacing/>
    </w:pPr>
  </w:style>
  <w:style w:type="character" w:styleId="Kommentarzeichen">
    <w:name w:val="annotation reference"/>
    <w:basedOn w:val="Absatz-Standardschriftart"/>
    <w:rsid w:val="0026295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62950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262950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6295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62950"/>
    <w:rPr>
      <w:rFonts w:ascii="Arial" w:hAnsi="Arial" w:cs="Arial"/>
      <w:b/>
      <w:bCs/>
      <w:lang w:eastAsia="de-DE"/>
    </w:rPr>
  </w:style>
  <w:style w:type="paragraph" w:styleId="Funotentext">
    <w:name w:val="footnote text"/>
    <w:basedOn w:val="Standard"/>
    <w:link w:val="FunotentextZchn"/>
    <w:uiPriority w:val="99"/>
    <w:rsid w:val="00901B9C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01B9C"/>
    <w:rPr>
      <w:rFonts w:ascii="Arial" w:hAnsi="Arial" w:cs="Arial"/>
      <w:lang w:eastAsia="de-DE"/>
    </w:rPr>
  </w:style>
  <w:style w:type="character" w:styleId="Funotenzeichen">
    <w:name w:val="footnote reference"/>
    <w:basedOn w:val="Absatz-Standardschriftart"/>
    <w:rsid w:val="00901B9C"/>
    <w:rPr>
      <w:vertAlign w:val="superscript"/>
    </w:rPr>
  </w:style>
  <w:style w:type="character" w:styleId="BesuchterLink">
    <w:name w:val="FollowedHyperlink"/>
    <w:basedOn w:val="Absatz-Standardschriftart"/>
    <w:semiHidden/>
    <w:unhideWhenUsed/>
    <w:rsid w:val="00467263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90446"/>
    <w:rPr>
      <w:rFonts w:ascii="Arial" w:hAnsi="Arial"/>
      <w:b/>
      <w:sz w:val="22"/>
      <w:szCs w:val="24"/>
      <w:shd w:val="clear" w:color="auto" w:fill="99CCFF"/>
      <w:lang w:eastAsia="de-DE"/>
    </w:rPr>
  </w:style>
  <w:style w:type="paragraph" w:customStyle="1" w:styleId="Formatvorlageberschrift2Links063cmHngend102cm">
    <w:name w:val="Formatvorlage Überschrift 2 + Links:  0.63 cm Hängend:  1.02 cm"/>
    <w:basedOn w:val="berschrift2"/>
    <w:autoRedefine/>
    <w:rsid w:val="00F767B0"/>
    <w:pPr>
      <w:keepNext/>
      <w:numPr>
        <w:numId w:val="26"/>
      </w:numPr>
      <w:shd w:val="clear" w:color="auto" w:fill="auto"/>
      <w:tabs>
        <w:tab w:val="clear" w:pos="709"/>
      </w:tabs>
      <w:spacing w:after="60" w:line="260" w:lineRule="atLeast"/>
      <w:jc w:val="both"/>
    </w:pPr>
    <w:rPr>
      <w:rFonts w:ascii="Arial Fett" w:eastAsia="Calibri" w:hAnsi="Arial Fett"/>
      <w:bCs/>
      <w:i/>
      <w:color w:val="B91355"/>
      <w:szCs w:val="20"/>
      <w:lang w:eastAsia="en-US"/>
    </w:rPr>
  </w:style>
  <w:style w:type="character" w:customStyle="1" w:styleId="Absatz0Zchn">
    <w:name w:val="Absatz 0 Zchn"/>
    <w:link w:val="Absatz0"/>
    <w:rsid w:val="00F767B0"/>
    <w:rPr>
      <w:rFonts w:ascii="Arial" w:hAnsi="Arial" w:cs="Arial"/>
      <w:sz w:val="22"/>
      <w:lang w:eastAsia="de-DE"/>
    </w:rPr>
  </w:style>
  <w:style w:type="character" w:customStyle="1" w:styleId="KopfzeileZchn">
    <w:name w:val="Kopfzeile Zchn"/>
    <w:link w:val="Kopfzeile"/>
    <w:uiPriority w:val="99"/>
    <w:rsid w:val="00AF4B5D"/>
    <w:rPr>
      <w:rFonts w:ascii="Arial" w:hAnsi="Arial" w:cs="Arial"/>
      <w:sz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58039A"/>
    <w:pPr>
      <w:spacing w:after="200"/>
    </w:pPr>
    <w:rPr>
      <w:rFonts w:cs="Times New Roman"/>
      <w:b/>
      <w:bCs/>
      <w:color w:val="4F81BD"/>
      <w:sz w:val="18"/>
      <w:szCs w:val="18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330F"/>
    <w:pPr>
      <w:keepNext/>
      <w:keepLines/>
      <w:numPr>
        <w:numId w:val="0"/>
      </w:numPr>
      <w:shd w:val="clear" w:color="auto" w:fill="auto"/>
      <w:tabs>
        <w:tab w:val="clear" w:pos="709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paragraph" w:styleId="berarbeitung">
    <w:name w:val="Revision"/>
    <w:hidden/>
    <w:uiPriority w:val="99"/>
    <w:semiHidden/>
    <w:rsid w:val="006B5506"/>
    <w:rPr>
      <w:rFonts w:ascii="Arial" w:hAnsi="Arial" w:cs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https://www.zh.ch/de/wirtschaft-arbeit/stellensuche-arbeitslosigkeit/beratung-vermittlung/zusammenarbeit-mit-gemeinden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elodms://(1C0AC3CB-45D9-056C-9A47-CC22E39F0178)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arbeit.swiss/secoalv/de/home/menue/unternehmen/stellenmeldepflicht/stellenmeldepflicht-ab-2022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elodms://(4742840B-BC55-ED5A-6A5D-D6F535C765AA)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sod.intranet.stzh.ch/organisation/sozialzentrum-selnau/fachressort-soziale-integration/sozialberatung-im-rav/kontakt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://www.arbeit.swis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sod.intranet.stzh.ch/Documents/ELO%20Links/150.500.300%20Merkbl%c3%a4tter/Zentrale%20Dienste/Externe%20Leistungen%20Merkbl%c3%a4tter/%c3%9cbersicht%20Fachkurse.ec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D81A966FA348E8ADC494D347EE6A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C641A2-C690-483B-AFA3-305BF878586C}"/>
      </w:docPartPr>
      <w:docPartBody>
        <w:p w:rsidR="0087658D" w:rsidRDefault="00590F61">
          <w:r w:rsidRPr="00513AFA">
            <w:rPr>
              <w:rStyle w:val="Platzhaltertext"/>
            </w:rPr>
            <w:t>[Titel]</w:t>
          </w:r>
        </w:p>
      </w:docPartBody>
    </w:docPart>
    <w:docPart>
      <w:docPartPr>
        <w:name w:val="17CAC063D20B4FC59CB258ABE8818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3BC181-FDFC-4743-A188-458BA6DA8779}"/>
      </w:docPartPr>
      <w:docPartBody>
        <w:p w:rsidR="009623ED" w:rsidRDefault="00EF54F9">
          <w:r w:rsidRPr="00453650">
            <w:rPr>
              <w:rStyle w:val="Platzhaltertext"/>
            </w:rPr>
            <w:t>[Version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B6"/>
    <w:rsid w:val="00013B10"/>
    <w:rsid w:val="000A34E0"/>
    <w:rsid w:val="000A6F4F"/>
    <w:rsid w:val="001878C3"/>
    <w:rsid w:val="00200A3B"/>
    <w:rsid w:val="00290AD9"/>
    <w:rsid w:val="002B6618"/>
    <w:rsid w:val="002F48EE"/>
    <w:rsid w:val="003420E4"/>
    <w:rsid w:val="00391EF0"/>
    <w:rsid w:val="004E5CDB"/>
    <w:rsid w:val="00524290"/>
    <w:rsid w:val="00535F47"/>
    <w:rsid w:val="00590F61"/>
    <w:rsid w:val="005A11FC"/>
    <w:rsid w:val="0087658D"/>
    <w:rsid w:val="008B5815"/>
    <w:rsid w:val="009623ED"/>
    <w:rsid w:val="00965FB6"/>
    <w:rsid w:val="00A614E1"/>
    <w:rsid w:val="00A7263A"/>
    <w:rsid w:val="00AC1D9C"/>
    <w:rsid w:val="00AE6E74"/>
    <w:rsid w:val="00B914E0"/>
    <w:rsid w:val="00BE55C7"/>
    <w:rsid w:val="00C7731B"/>
    <w:rsid w:val="00D579AF"/>
    <w:rsid w:val="00DC0413"/>
    <w:rsid w:val="00E11600"/>
    <w:rsid w:val="00E436CB"/>
    <w:rsid w:val="00EC5ED1"/>
    <w:rsid w:val="00EF54F9"/>
    <w:rsid w:val="00F0392E"/>
    <w:rsid w:val="00F27A81"/>
    <w:rsid w:val="00F42D1D"/>
    <w:rsid w:val="00F6345A"/>
    <w:rsid w:val="00F84B60"/>
    <w:rsid w:val="00FC37E6"/>
    <w:rsid w:val="00F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42B23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5FB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54F9"/>
    <w:rPr>
      <w:color w:val="808080"/>
    </w:rPr>
  </w:style>
  <w:style w:type="paragraph" w:customStyle="1" w:styleId="ABA0DA5467EC4353A1835C42C6C98462">
    <w:name w:val="ABA0DA5467EC4353A1835C42C6C98462"/>
    <w:rsid w:val="001878C3"/>
  </w:style>
  <w:style w:type="paragraph" w:customStyle="1" w:styleId="449D8D893D324B8B895B1308A6AA3530">
    <w:name w:val="449D8D893D324B8B895B1308A6AA3530"/>
    <w:rsid w:val="00187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1.6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Dokumentenstatus xmlns="f3b92940-74e1-4b32-811a-cd501d17ae23" xsi:nil="true"/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1</Value>
      <Value>3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1BA58-A333-44DA-B762-9D0142B2D5B6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9916DECF-7D37-4F1E-A536-540653BCA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5A673-9D66-43E4-9066-530EF92F8E5E}">
  <ds:schemaRefs>
    <ds:schemaRef ds:uri="http://schemas.microsoft.com/office/infopath/2007/PartnerControls"/>
    <ds:schemaRef ds:uri="http://purl.org/dc/elements/1.1/"/>
    <ds:schemaRef ds:uri="3905ffbc-9aeb-4d51-937e-ee1e2cf00671"/>
    <ds:schemaRef ds:uri="http://purl.org/dc/terms/"/>
    <ds:schemaRef ds:uri="http://schemas.microsoft.com/office/2006/documentManagement/types"/>
    <ds:schemaRef ds:uri="f3b92940-74e1-4b32-811a-cd501d17ae2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D4A2508-E4A2-4522-8AF6-7F1F83311C7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D5BAEBD-E5E4-4606-8498-3DE9802E6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69A80B9-E43A-49D1-88AE-F0B3F23A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4196</Characters>
  <Application>Microsoft Office Word</Application>
  <DocSecurity>0</DocSecurity>
  <Lines>89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Berufliche und Soziale Integration - Arbeitsmarktliche Integrationsberatung (AMI) der Regionalen Arbeitsvermittlung (RAV)</vt:lpstr>
    </vt:vector>
  </TitlesOfParts>
  <Company>Soziale Dienste Stadt Zürich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Berufliche und Soziale Integration - Arbeitsmarktliche Integrationsberatung (AMI) der Regionalen Arbeitsvermittlung (RAV)</dc:title>
  <dc:creator>Larissa Carol Meier (sozmdl)</dc:creator>
  <cp:lastModifiedBy>Raffaela de Vries (sozdvr)</cp:lastModifiedBy>
  <cp:revision>14</cp:revision>
  <cp:lastPrinted>2018-09-20T13:46:00Z</cp:lastPrinted>
  <dcterms:created xsi:type="dcterms:W3CDTF">2021-06-21T05:35:00Z</dcterms:created>
  <dcterms:modified xsi:type="dcterms:W3CDTF">2022-10-13T16:15:00Z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ItemGuid">
    <vt:lpwstr>1775db0b-065a-4282-84f7-cac0f2fd52cd</vt:lpwstr>
  </property>
  <property fmtid="{D5CDD505-2E9C-101B-9397-08002B2CF9AE}" pid="4" name="_dlc_DocId">
    <vt:lpwstr>SDSOD-119-841</vt:lpwstr>
  </property>
  <property fmtid="{D5CDD505-2E9C-101B-9397-08002B2CF9AE}" pid="5" name="_dlc_DocIdUrl">
    <vt:lpwstr>http://portal.sd.intra.stzh.ch/sod/regelwerk/_layouts/DocIdRedir.aspx?ID=SDSOD-119-841, SDSOD-119-841</vt:lpwstr>
  </property>
  <property fmtid="{D5CDD505-2E9C-101B-9397-08002B2CF9AE}" pid="6" name="Dokumentenart">
    <vt:lpwstr>4</vt:lpwstr>
  </property>
  <property fmtid="{D5CDD505-2E9C-101B-9397-08002B2CF9AE}" pid="7" name="WorkflowChangePath">
    <vt:lpwstr>498d860f-cbd0-4500-a53b-08f6ed17cb6e,2;498d860f-cbd0-4500-a53b-08f6ed17cb6e,4;498d860f-cbd0-4500-a53b-08f6ed17cb6e,6;498d860f-cbd0-4500-a53b-08f6ed17cb6e,8;7dbe9e3d-1110-41fa-836b-195a3e49061c,6;7dbe9e3d-1110-41fa-836b-195a3e49061c,8;</vt:lpwstr>
  </property>
  <property fmtid="{D5CDD505-2E9C-101B-9397-08002B2CF9AE}" pid="8" name="Kontaktperson für SOD KOM">
    <vt:lpwstr/>
  </property>
  <property fmtid="{D5CDD505-2E9C-101B-9397-08002B2CF9AE}" pid="9" name="Order">
    <vt:r8>84100</vt:r8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Bemerkungen">
    <vt:lpwstr/>
  </property>
  <property fmtid="{D5CDD505-2E9C-101B-9397-08002B2CF9AE}" pid="13" name="IntraZueriMandant">
    <vt:lpwstr>1;#SOD|d2ca4cc4-367d-4a9a-a3b2-38906409b4ae</vt:lpwstr>
  </property>
  <property fmtid="{D5CDD505-2E9C-101B-9397-08002B2CF9AE}" pid="14" name="Federführende/s Fachressort/Einheit">
    <vt:lpwstr>3</vt:lpwstr>
  </property>
  <property fmtid="{D5CDD505-2E9C-101B-9397-08002B2CF9AE}" pid="15" name="Herausgabe bei Informationszugangsgesuchen">
    <vt:lpwstr>kann herausgegeben werden</vt:lpwstr>
  </property>
  <property fmtid="{D5CDD505-2E9C-101B-9397-08002B2CF9AE}" pid="16" name="SKOS-Kapitel">
    <vt:lpwstr>4;#</vt:lpwstr>
  </property>
  <property fmtid="{D5CDD505-2E9C-101B-9397-08002B2CF9AE}" pid="17" name="Thematische Zuordnung Fachressort(s)">
    <vt:lpwstr>3;#;#5;#</vt:lpwstr>
  </property>
</Properties>
</file>