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7C645B" w14:paraId="55C4C639" w14:textId="77777777"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14:paraId="28548155" w14:textId="77777777" w:rsidR="007C645B" w:rsidRDefault="007C645B" w:rsidP="006415E6">
            <w:pPr>
              <w:pStyle w:val="WeisungKopfteil"/>
              <w:framePr w:hSpace="0" w:wrap="auto" w:vAnchor="margin" w:hAnchor="text" w:xAlign="left" w:yAlign="inline"/>
              <w:spacing w:after="0"/>
              <w:rPr>
                <w:b w:val="0"/>
                <w:bCs/>
                <w:sz w:val="20"/>
              </w:rPr>
            </w:pPr>
            <w:r>
              <w:t xml:space="preserve">Zuordnung: </w:t>
            </w:r>
          </w:p>
        </w:tc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14:paraId="4CF2609C" w14:textId="77777777" w:rsidR="007C645B" w:rsidRDefault="007C645B" w:rsidP="006415E6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sz w:val="20"/>
              </w:rPr>
            </w:pPr>
            <w:r>
              <w:t>Praxishilfe</w:t>
            </w:r>
            <w:r>
              <w:br/>
            </w:r>
          </w:p>
        </w:tc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14:paraId="09712C7F" w14:textId="77777777" w:rsidR="007C645B" w:rsidRDefault="007C645B" w:rsidP="006415E6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  <w:rPr>
                <w:b w:val="0"/>
                <w:bCs/>
                <w:sz w:val="20"/>
              </w:rPr>
            </w:pPr>
            <w:r>
              <w:t xml:space="preserve">Gültig ab: </w:t>
            </w:r>
          </w:p>
        </w:tc>
      </w:tr>
      <w:tr w:rsidR="007C645B" w14:paraId="0AEF13FC" w14:textId="77777777"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78F55A7C" w14:textId="77777777" w:rsidR="007C645B" w:rsidRPr="00687D1F" w:rsidRDefault="005F6FF8" w:rsidP="006415E6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  <w:rPr>
                <w:rFonts w:ascii="Arial" w:hAnsi="Arial"/>
                <w:sz w:val="20"/>
                <w:szCs w:val="20"/>
              </w:rPr>
            </w:pPr>
            <w:hyperlink r:id="rId13" w:history="1">
              <w:r w:rsidR="0091651A" w:rsidRPr="00B926C8">
                <w:rPr>
                  <w:rStyle w:val="Hyperlink"/>
                  <w:rFonts w:ascii="Arial" w:hAnsi="Arial"/>
                  <w:b w:val="0"/>
                  <w:bCs/>
                  <w:sz w:val="20"/>
                  <w:szCs w:val="20"/>
                </w:rPr>
                <w:t xml:space="preserve">Zuständigkeit und </w:t>
              </w:r>
              <w:r w:rsidR="00687D1F" w:rsidRPr="00B926C8">
                <w:rPr>
                  <w:rStyle w:val="Hyperlink"/>
                  <w:rFonts w:ascii="Arial" w:hAnsi="Arial"/>
                  <w:b w:val="0"/>
                  <w:bCs/>
                  <w:sz w:val="20"/>
                  <w:szCs w:val="20"/>
                </w:rPr>
                <w:br/>
              </w:r>
              <w:r w:rsidR="0091651A" w:rsidRPr="00B926C8">
                <w:rPr>
                  <w:rStyle w:val="Hyperlink"/>
                  <w:rFonts w:ascii="Arial" w:hAnsi="Arial"/>
                  <w:b w:val="0"/>
                  <w:bCs/>
                  <w:sz w:val="20"/>
                  <w:szCs w:val="20"/>
                </w:rPr>
                <w:t>Zusammenarbeit</w:t>
              </w:r>
            </w:hyperlink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779D48D2" w14:textId="77777777" w:rsidR="007C645B" w:rsidRDefault="007C645B" w:rsidP="006415E6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67FF9134" w14:textId="77777777" w:rsidR="00E9424F" w:rsidRDefault="00442B5A" w:rsidP="006415E6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  <w:ind w:right="45"/>
              <w:jc w:val="right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01.03</w:t>
            </w:r>
            <w:r w:rsidR="00C51E17">
              <w:rPr>
                <w:b w:val="0"/>
                <w:bCs/>
                <w:sz w:val="20"/>
              </w:rPr>
              <w:t>.2011</w:t>
            </w:r>
          </w:p>
          <w:p w14:paraId="52726DE7" w14:textId="77777777" w:rsidR="007C645B" w:rsidRDefault="00E9424F" w:rsidP="006415E6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  <w:ind w:right="45"/>
              <w:jc w:val="right"/>
            </w:pPr>
            <w:r>
              <w:rPr>
                <w:b w:val="0"/>
                <w:bCs/>
                <w:sz w:val="20"/>
              </w:rPr>
              <w:t xml:space="preserve">ersetzt </w:t>
            </w:r>
            <w:r w:rsidR="0091651A">
              <w:rPr>
                <w:b w:val="0"/>
                <w:bCs/>
                <w:sz w:val="20"/>
              </w:rPr>
              <w:t>01.04.2007</w:t>
            </w:r>
          </w:p>
        </w:tc>
      </w:tr>
      <w:tr w:rsidR="007C645B" w14:paraId="3B79B87E" w14:textId="77777777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DE4E97" w14:textId="77777777" w:rsidR="007C645B" w:rsidRDefault="0091651A" w:rsidP="006415E6">
            <w:pPr>
              <w:pStyle w:val="WeisungKopfteil"/>
              <w:framePr w:hSpace="0" w:wrap="auto" w:vAnchor="margin" w:hAnchor="text" w:xAlign="left" w:yAlign="inline"/>
            </w:pPr>
            <w:r>
              <w:t xml:space="preserve">Checkliste </w:t>
            </w:r>
            <w:r w:rsidR="00B926C8">
              <w:t xml:space="preserve">interne </w:t>
            </w:r>
            <w:r>
              <w:t>Fallübergabe</w:t>
            </w:r>
          </w:p>
        </w:tc>
      </w:tr>
    </w:tbl>
    <w:p w14:paraId="47A7981C" w14:textId="77777777" w:rsidR="007C645B" w:rsidRDefault="004657AD" w:rsidP="006415E6">
      <w:pPr>
        <w:pStyle w:val="berschrift1"/>
        <w:tabs>
          <w:tab w:val="left" w:pos="3630"/>
        </w:tabs>
      </w:pPr>
      <w:r>
        <w:t>Personalien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37"/>
        <w:gridCol w:w="3575"/>
        <w:gridCol w:w="1668"/>
        <w:gridCol w:w="1869"/>
      </w:tblGrid>
      <w:tr w:rsidR="00687D1F" w:rsidRPr="002611B7" w14:paraId="6D9497D0" w14:textId="77777777" w:rsidTr="002611B7">
        <w:tc>
          <w:tcPr>
            <w:tcW w:w="1668" w:type="dxa"/>
          </w:tcPr>
          <w:p w14:paraId="038337F4" w14:textId="77777777" w:rsidR="00687D1F" w:rsidRPr="002611B7" w:rsidRDefault="00687D1F" w:rsidP="002611B7">
            <w:pPr>
              <w:pStyle w:val="StandardWeb"/>
              <w:tabs>
                <w:tab w:val="left" w:pos="5720"/>
              </w:tabs>
              <w:spacing w:before="0" w:beforeAutospacing="0" w:after="0" w:afterAutospacing="0"/>
              <w:rPr>
                <w:sz w:val="22"/>
                <w:szCs w:val="22"/>
              </w:rPr>
            </w:pPr>
            <w:r w:rsidRPr="002611B7">
              <w:rPr>
                <w:sz w:val="22"/>
                <w:szCs w:val="22"/>
              </w:rPr>
              <w:t xml:space="preserve">Name und Vorname:  </w:t>
            </w:r>
          </w:p>
        </w:tc>
        <w:tc>
          <w:tcPr>
            <w:tcW w:w="3685" w:type="dxa"/>
          </w:tcPr>
          <w:p w14:paraId="5C062D95" w14:textId="77777777" w:rsidR="00687D1F" w:rsidRPr="002611B7" w:rsidRDefault="009B46F6" w:rsidP="002611B7">
            <w:pPr>
              <w:pStyle w:val="StandardWeb"/>
              <w:tabs>
                <w:tab w:val="left" w:pos="5720"/>
              </w:tabs>
              <w:spacing w:before="0" w:beforeAutospacing="0" w:after="0" w:afterAutospacing="0"/>
              <w:rPr>
                <w:sz w:val="22"/>
                <w:szCs w:val="22"/>
              </w:rPr>
            </w:pPr>
            <w:r w:rsidRPr="002611B7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 w:rsidRPr="002611B7">
              <w:rPr>
                <w:sz w:val="22"/>
                <w:szCs w:val="22"/>
              </w:rPr>
              <w:instrText xml:space="preserve"> FORMTEXT </w:instrText>
            </w:r>
            <w:r w:rsidRPr="002611B7">
              <w:rPr>
                <w:sz w:val="22"/>
                <w:szCs w:val="22"/>
              </w:rPr>
            </w:r>
            <w:r w:rsidRPr="002611B7">
              <w:rPr>
                <w:sz w:val="22"/>
                <w:szCs w:val="22"/>
              </w:rPr>
              <w:fldChar w:fldCharType="separate"/>
            </w:r>
            <w:bookmarkStart w:id="0" w:name="_GoBack"/>
            <w:r w:rsidRPr="002611B7">
              <w:rPr>
                <w:sz w:val="22"/>
                <w:szCs w:val="22"/>
              </w:rPr>
              <w:t> </w:t>
            </w:r>
            <w:r w:rsidRPr="002611B7">
              <w:rPr>
                <w:sz w:val="22"/>
                <w:szCs w:val="22"/>
              </w:rPr>
              <w:t> </w:t>
            </w:r>
            <w:r w:rsidRPr="002611B7">
              <w:rPr>
                <w:sz w:val="22"/>
                <w:szCs w:val="22"/>
              </w:rPr>
              <w:t> </w:t>
            </w:r>
            <w:r w:rsidRPr="002611B7">
              <w:rPr>
                <w:sz w:val="22"/>
                <w:szCs w:val="22"/>
              </w:rPr>
              <w:t> </w:t>
            </w:r>
            <w:r w:rsidRPr="002611B7">
              <w:rPr>
                <w:sz w:val="22"/>
                <w:szCs w:val="22"/>
              </w:rPr>
              <w:t> </w:t>
            </w:r>
            <w:bookmarkEnd w:id="0"/>
            <w:r w:rsidRPr="002611B7">
              <w:rPr>
                <w:sz w:val="22"/>
                <w:szCs w:val="22"/>
              </w:rPr>
              <w:fldChar w:fldCharType="end"/>
            </w:r>
          </w:p>
        </w:tc>
        <w:tc>
          <w:tcPr>
            <w:tcW w:w="1701" w:type="dxa"/>
          </w:tcPr>
          <w:p w14:paraId="740F91D4" w14:textId="77777777" w:rsidR="00687D1F" w:rsidRPr="002611B7" w:rsidRDefault="00687D1F" w:rsidP="002611B7">
            <w:pPr>
              <w:pStyle w:val="StandardWeb"/>
              <w:tabs>
                <w:tab w:val="left" w:pos="5720"/>
              </w:tabs>
              <w:spacing w:before="0" w:beforeAutospacing="0" w:after="0" w:afterAutospacing="0"/>
              <w:jc w:val="right"/>
              <w:rPr>
                <w:sz w:val="22"/>
                <w:szCs w:val="22"/>
              </w:rPr>
            </w:pPr>
            <w:r w:rsidRPr="002611B7">
              <w:rPr>
                <w:sz w:val="22"/>
                <w:szCs w:val="22"/>
              </w:rPr>
              <w:t>Fall-Nr</w:t>
            </w:r>
            <w:r w:rsidR="009B46F6" w:rsidRPr="002611B7">
              <w:rPr>
                <w:sz w:val="22"/>
                <w:szCs w:val="22"/>
              </w:rPr>
              <w:t>:</w:t>
            </w:r>
          </w:p>
        </w:tc>
        <w:tc>
          <w:tcPr>
            <w:tcW w:w="1911" w:type="dxa"/>
          </w:tcPr>
          <w:p w14:paraId="145A7704" w14:textId="77777777" w:rsidR="00687D1F" w:rsidRPr="002611B7" w:rsidRDefault="009B46F6" w:rsidP="002611B7">
            <w:pPr>
              <w:pStyle w:val="StandardWeb"/>
              <w:tabs>
                <w:tab w:val="left" w:pos="5720"/>
              </w:tabs>
              <w:spacing w:before="0" w:beforeAutospacing="0" w:after="0" w:afterAutospacing="0"/>
              <w:rPr>
                <w:sz w:val="22"/>
                <w:szCs w:val="22"/>
              </w:rPr>
            </w:pPr>
            <w:r w:rsidRPr="002611B7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2611B7">
              <w:rPr>
                <w:sz w:val="22"/>
                <w:szCs w:val="22"/>
              </w:rPr>
              <w:instrText xml:space="preserve"> FORMTEXT </w:instrText>
            </w:r>
            <w:r w:rsidRPr="002611B7">
              <w:rPr>
                <w:sz w:val="22"/>
                <w:szCs w:val="22"/>
              </w:rPr>
            </w:r>
            <w:r w:rsidRPr="002611B7">
              <w:rPr>
                <w:sz w:val="22"/>
                <w:szCs w:val="22"/>
              </w:rPr>
              <w:fldChar w:fldCharType="separate"/>
            </w:r>
            <w:r w:rsidRPr="002611B7">
              <w:rPr>
                <w:noProof/>
                <w:sz w:val="22"/>
                <w:szCs w:val="22"/>
              </w:rPr>
              <w:t> </w:t>
            </w:r>
            <w:r w:rsidRPr="002611B7">
              <w:rPr>
                <w:noProof/>
                <w:sz w:val="22"/>
                <w:szCs w:val="22"/>
              </w:rPr>
              <w:t> </w:t>
            </w:r>
            <w:r w:rsidRPr="002611B7">
              <w:rPr>
                <w:noProof/>
                <w:sz w:val="22"/>
                <w:szCs w:val="22"/>
              </w:rPr>
              <w:t> </w:t>
            </w:r>
            <w:r w:rsidRPr="002611B7">
              <w:rPr>
                <w:noProof/>
                <w:sz w:val="22"/>
                <w:szCs w:val="22"/>
              </w:rPr>
              <w:t> </w:t>
            </w:r>
            <w:r w:rsidRPr="002611B7">
              <w:rPr>
                <w:noProof/>
                <w:sz w:val="22"/>
                <w:szCs w:val="22"/>
              </w:rPr>
              <w:t> </w:t>
            </w:r>
            <w:r w:rsidRPr="002611B7">
              <w:rPr>
                <w:sz w:val="22"/>
                <w:szCs w:val="22"/>
              </w:rPr>
              <w:fldChar w:fldCharType="end"/>
            </w:r>
          </w:p>
        </w:tc>
      </w:tr>
      <w:tr w:rsidR="00687D1F" w:rsidRPr="002611B7" w14:paraId="186A6666" w14:textId="77777777" w:rsidTr="002611B7">
        <w:tc>
          <w:tcPr>
            <w:tcW w:w="1668" w:type="dxa"/>
          </w:tcPr>
          <w:p w14:paraId="7890EBB6" w14:textId="77777777" w:rsidR="00687D1F" w:rsidRPr="002611B7" w:rsidRDefault="00687D1F" w:rsidP="002611B7">
            <w:pPr>
              <w:pStyle w:val="StandardWeb"/>
              <w:tabs>
                <w:tab w:val="left" w:pos="5720"/>
              </w:tabs>
              <w:spacing w:before="0" w:beforeAutospacing="0" w:after="0" w:afterAutospacing="0"/>
              <w:rPr>
                <w:sz w:val="22"/>
                <w:szCs w:val="22"/>
              </w:rPr>
            </w:pPr>
            <w:r w:rsidRPr="002611B7">
              <w:rPr>
                <w:sz w:val="22"/>
                <w:szCs w:val="22"/>
              </w:rPr>
              <w:t xml:space="preserve">Adresse:  </w:t>
            </w:r>
          </w:p>
        </w:tc>
        <w:tc>
          <w:tcPr>
            <w:tcW w:w="3685" w:type="dxa"/>
          </w:tcPr>
          <w:p w14:paraId="6AAFAD8F" w14:textId="77777777" w:rsidR="00687D1F" w:rsidRPr="002611B7" w:rsidRDefault="009B46F6" w:rsidP="002611B7">
            <w:pPr>
              <w:pStyle w:val="StandardWeb"/>
              <w:tabs>
                <w:tab w:val="left" w:pos="5720"/>
              </w:tabs>
              <w:spacing w:before="0" w:beforeAutospacing="0" w:after="0" w:afterAutospacing="0"/>
              <w:rPr>
                <w:sz w:val="22"/>
                <w:szCs w:val="22"/>
              </w:rPr>
            </w:pPr>
            <w:r w:rsidRPr="002611B7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2611B7">
              <w:rPr>
                <w:sz w:val="22"/>
                <w:szCs w:val="22"/>
              </w:rPr>
              <w:instrText xml:space="preserve"> FORMTEXT </w:instrText>
            </w:r>
            <w:r w:rsidRPr="002611B7">
              <w:rPr>
                <w:sz w:val="22"/>
                <w:szCs w:val="22"/>
              </w:rPr>
            </w:r>
            <w:r w:rsidRPr="002611B7">
              <w:rPr>
                <w:sz w:val="22"/>
                <w:szCs w:val="22"/>
              </w:rPr>
              <w:fldChar w:fldCharType="separate"/>
            </w:r>
            <w:r w:rsidRPr="002611B7">
              <w:rPr>
                <w:sz w:val="22"/>
                <w:szCs w:val="22"/>
              </w:rPr>
              <w:t> </w:t>
            </w:r>
            <w:r w:rsidRPr="002611B7">
              <w:rPr>
                <w:sz w:val="22"/>
                <w:szCs w:val="22"/>
              </w:rPr>
              <w:t> </w:t>
            </w:r>
            <w:r w:rsidRPr="002611B7">
              <w:rPr>
                <w:sz w:val="22"/>
                <w:szCs w:val="22"/>
              </w:rPr>
              <w:t> </w:t>
            </w:r>
            <w:r w:rsidRPr="002611B7">
              <w:rPr>
                <w:sz w:val="22"/>
                <w:szCs w:val="22"/>
              </w:rPr>
              <w:t> </w:t>
            </w:r>
            <w:r w:rsidRPr="002611B7">
              <w:rPr>
                <w:sz w:val="22"/>
                <w:szCs w:val="22"/>
              </w:rPr>
              <w:t> </w:t>
            </w:r>
            <w:r w:rsidRPr="002611B7">
              <w:rPr>
                <w:sz w:val="22"/>
                <w:szCs w:val="22"/>
              </w:rPr>
              <w:fldChar w:fldCharType="end"/>
            </w:r>
          </w:p>
        </w:tc>
        <w:tc>
          <w:tcPr>
            <w:tcW w:w="1701" w:type="dxa"/>
          </w:tcPr>
          <w:p w14:paraId="70A23E4F" w14:textId="77777777" w:rsidR="00687D1F" w:rsidRPr="002611B7" w:rsidRDefault="009B46F6" w:rsidP="002611B7">
            <w:pPr>
              <w:pStyle w:val="StandardWeb"/>
              <w:tabs>
                <w:tab w:val="left" w:pos="5720"/>
              </w:tabs>
              <w:spacing w:before="0" w:beforeAutospacing="0" w:after="0" w:afterAutospacing="0"/>
              <w:jc w:val="right"/>
              <w:rPr>
                <w:sz w:val="22"/>
                <w:szCs w:val="22"/>
              </w:rPr>
            </w:pPr>
            <w:r w:rsidRPr="002611B7">
              <w:rPr>
                <w:sz w:val="22"/>
                <w:szCs w:val="22"/>
              </w:rPr>
              <w:t xml:space="preserve">Übergabe per:  </w:t>
            </w:r>
          </w:p>
        </w:tc>
        <w:tc>
          <w:tcPr>
            <w:tcW w:w="1911" w:type="dxa"/>
          </w:tcPr>
          <w:p w14:paraId="1B3D441A" w14:textId="77777777" w:rsidR="00687D1F" w:rsidRPr="002611B7" w:rsidRDefault="009B46F6" w:rsidP="002611B7">
            <w:pPr>
              <w:pStyle w:val="StandardWeb"/>
              <w:tabs>
                <w:tab w:val="left" w:pos="5720"/>
              </w:tabs>
              <w:spacing w:before="0" w:beforeAutospacing="0" w:after="0" w:afterAutospacing="0"/>
              <w:rPr>
                <w:sz w:val="22"/>
                <w:szCs w:val="22"/>
              </w:rPr>
            </w:pPr>
            <w:r w:rsidRPr="002611B7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2611B7">
              <w:rPr>
                <w:sz w:val="22"/>
                <w:szCs w:val="22"/>
              </w:rPr>
              <w:instrText xml:space="preserve"> FORMTEXT </w:instrText>
            </w:r>
            <w:r w:rsidRPr="002611B7">
              <w:rPr>
                <w:sz w:val="22"/>
                <w:szCs w:val="22"/>
              </w:rPr>
            </w:r>
            <w:r w:rsidRPr="002611B7">
              <w:rPr>
                <w:sz w:val="22"/>
                <w:szCs w:val="22"/>
              </w:rPr>
              <w:fldChar w:fldCharType="separate"/>
            </w:r>
            <w:r w:rsidRPr="002611B7">
              <w:rPr>
                <w:noProof/>
                <w:sz w:val="22"/>
                <w:szCs w:val="22"/>
              </w:rPr>
              <w:t> </w:t>
            </w:r>
            <w:r w:rsidRPr="002611B7">
              <w:rPr>
                <w:noProof/>
                <w:sz w:val="22"/>
                <w:szCs w:val="22"/>
              </w:rPr>
              <w:t> </w:t>
            </w:r>
            <w:r w:rsidRPr="002611B7">
              <w:rPr>
                <w:noProof/>
                <w:sz w:val="22"/>
                <w:szCs w:val="22"/>
              </w:rPr>
              <w:t> </w:t>
            </w:r>
            <w:r w:rsidRPr="002611B7">
              <w:rPr>
                <w:noProof/>
                <w:sz w:val="22"/>
                <w:szCs w:val="22"/>
              </w:rPr>
              <w:t> </w:t>
            </w:r>
            <w:r w:rsidRPr="002611B7">
              <w:rPr>
                <w:noProof/>
                <w:sz w:val="22"/>
                <w:szCs w:val="22"/>
              </w:rPr>
              <w:t> </w:t>
            </w:r>
            <w:r w:rsidRPr="002611B7">
              <w:rPr>
                <w:sz w:val="22"/>
                <w:szCs w:val="22"/>
              </w:rPr>
              <w:fldChar w:fldCharType="end"/>
            </w:r>
          </w:p>
        </w:tc>
      </w:tr>
      <w:tr w:rsidR="00687D1F" w:rsidRPr="002611B7" w14:paraId="647B57AD" w14:textId="77777777" w:rsidTr="002611B7">
        <w:tc>
          <w:tcPr>
            <w:tcW w:w="1668" w:type="dxa"/>
          </w:tcPr>
          <w:p w14:paraId="44E71F6F" w14:textId="77777777" w:rsidR="00687D1F" w:rsidRPr="002611B7" w:rsidRDefault="009B46F6" w:rsidP="002611B7">
            <w:pPr>
              <w:pStyle w:val="StandardWeb"/>
              <w:tabs>
                <w:tab w:val="left" w:pos="5720"/>
              </w:tabs>
              <w:spacing w:before="0" w:beforeAutospacing="0" w:after="0" w:afterAutospacing="0"/>
              <w:rPr>
                <w:sz w:val="22"/>
                <w:szCs w:val="22"/>
              </w:rPr>
            </w:pPr>
            <w:r w:rsidRPr="002611B7">
              <w:rPr>
                <w:sz w:val="22"/>
                <w:szCs w:val="22"/>
              </w:rPr>
              <w:t>Altes Team:</w:t>
            </w:r>
          </w:p>
        </w:tc>
        <w:tc>
          <w:tcPr>
            <w:tcW w:w="3685" w:type="dxa"/>
          </w:tcPr>
          <w:p w14:paraId="71ADD0FE" w14:textId="77777777" w:rsidR="00687D1F" w:rsidRPr="002611B7" w:rsidRDefault="009B46F6" w:rsidP="002611B7">
            <w:pPr>
              <w:pStyle w:val="StandardWeb"/>
              <w:tabs>
                <w:tab w:val="left" w:pos="5720"/>
              </w:tabs>
              <w:spacing w:before="0" w:beforeAutospacing="0" w:after="0" w:afterAutospacing="0"/>
              <w:rPr>
                <w:sz w:val="22"/>
                <w:szCs w:val="22"/>
              </w:rPr>
            </w:pPr>
            <w:r w:rsidRPr="002611B7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 w:rsidRPr="002611B7">
              <w:rPr>
                <w:sz w:val="22"/>
                <w:szCs w:val="22"/>
              </w:rPr>
              <w:instrText xml:space="preserve"> FORMTEXT </w:instrText>
            </w:r>
            <w:r w:rsidRPr="002611B7">
              <w:rPr>
                <w:sz w:val="22"/>
                <w:szCs w:val="22"/>
              </w:rPr>
            </w:r>
            <w:r w:rsidRPr="002611B7">
              <w:rPr>
                <w:sz w:val="22"/>
                <w:szCs w:val="22"/>
              </w:rPr>
              <w:fldChar w:fldCharType="separate"/>
            </w:r>
            <w:r w:rsidRPr="002611B7">
              <w:rPr>
                <w:sz w:val="22"/>
                <w:szCs w:val="22"/>
              </w:rPr>
              <w:t> </w:t>
            </w:r>
            <w:r w:rsidRPr="002611B7">
              <w:rPr>
                <w:sz w:val="22"/>
                <w:szCs w:val="22"/>
              </w:rPr>
              <w:t> </w:t>
            </w:r>
            <w:r w:rsidRPr="002611B7">
              <w:rPr>
                <w:sz w:val="22"/>
                <w:szCs w:val="22"/>
              </w:rPr>
              <w:t> </w:t>
            </w:r>
            <w:r w:rsidRPr="002611B7">
              <w:rPr>
                <w:sz w:val="22"/>
                <w:szCs w:val="22"/>
              </w:rPr>
              <w:t> </w:t>
            </w:r>
            <w:r w:rsidRPr="002611B7">
              <w:rPr>
                <w:sz w:val="22"/>
                <w:szCs w:val="22"/>
              </w:rPr>
              <w:t> </w:t>
            </w:r>
            <w:r w:rsidRPr="002611B7">
              <w:rPr>
                <w:sz w:val="22"/>
                <w:szCs w:val="22"/>
              </w:rPr>
              <w:fldChar w:fldCharType="end"/>
            </w:r>
          </w:p>
        </w:tc>
        <w:tc>
          <w:tcPr>
            <w:tcW w:w="1701" w:type="dxa"/>
          </w:tcPr>
          <w:p w14:paraId="3437A127" w14:textId="77777777" w:rsidR="00687D1F" w:rsidRPr="002611B7" w:rsidRDefault="009B46F6" w:rsidP="002611B7">
            <w:pPr>
              <w:pStyle w:val="StandardWeb"/>
              <w:tabs>
                <w:tab w:val="left" w:pos="5720"/>
              </w:tabs>
              <w:spacing w:before="0" w:beforeAutospacing="0" w:after="0" w:afterAutospacing="0"/>
              <w:jc w:val="right"/>
              <w:rPr>
                <w:sz w:val="22"/>
                <w:szCs w:val="22"/>
              </w:rPr>
            </w:pPr>
            <w:r w:rsidRPr="002611B7">
              <w:rPr>
                <w:sz w:val="22"/>
                <w:szCs w:val="22"/>
              </w:rPr>
              <w:t xml:space="preserve">Neues Team:  </w:t>
            </w:r>
          </w:p>
        </w:tc>
        <w:tc>
          <w:tcPr>
            <w:tcW w:w="1911" w:type="dxa"/>
          </w:tcPr>
          <w:p w14:paraId="552E18D4" w14:textId="77777777" w:rsidR="00687D1F" w:rsidRPr="002611B7" w:rsidRDefault="00687D1F" w:rsidP="002611B7">
            <w:pPr>
              <w:pStyle w:val="StandardWeb"/>
              <w:tabs>
                <w:tab w:val="left" w:pos="5720"/>
              </w:tabs>
              <w:spacing w:before="0" w:beforeAutospacing="0" w:after="0" w:afterAutospacing="0"/>
              <w:rPr>
                <w:sz w:val="22"/>
                <w:szCs w:val="22"/>
              </w:rPr>
            </w:pPr>
            <w:r w:rsidRPr="002611B7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2611B7">
              <w:rPr>
                <w:sz w:val="22"/>
                <w:szCs w:val="22"/>
              </w:rPr>
              <w:instrText xml:space="preserve"> FORMTEXT </w:instrText>
            </w:r>
            <w:r w:rsidRPr="002611B7">
              <w:rPr>
                <w:sz w:val="22"/>
                <w:szCs w:val="22"/>
              </w:rPr>
            </w:r>
            <w:r w:rsidRPr="002611B7">
              <w:rPr>
                <w:sz w:val="22"/>
                <w:szCs w:val="22"/>
              </w:rPr>
              <w:fldChar w:fldCharType="separate"/>
            </w:r>
            <w:r w:rsidRPr="002611B7">
              <w:rPr>
                <w:noProof/>
                <w:sz w:val="22"/>
                <w:szCs w:val="22"/>
              </w:rPr>
              <w:t> </w:t>
            </w:r>
            <w:r w:rsidRPr="002611B7">
              <w:rPr>
                <w:noProof/>
                <w:sz w:val="22"/>
                <w:szCs w:val="22"/>
              </w:rPr>
              <w:t> </w:t>
            </w:r>
            <w:r w:rsidRPr="002611B7">
              <w:rPr>
                <w:noProof/>
                <w:sz w:val="22"/>
                <w:szCs w:val="22"/>
              </w:rPr>
              <w:t> </w:t>
            </w:r>
            <w:r w:rsidRPr="002611B7">
              <w:rPr>
                <w:noProof/>
                <w:sz w:val="22"/>
                <w:szCs w:val="22"/>
              </w:rPr>
              <w:t> </w:t>
            </w:r>
            <w:r w:rsidRPr="002611B7">
              <w:rPr>
                <w:noProof/>
                <w:sz w:val="22"/>
                <w:szCs w:val="22"/>
              </w:rPr>
              <w:t> </w:t>
            </w:r>
            <w:r w:rsidRPr="002611B7">
              <w:rPr>
                <w:sz w:val="22"/>
                <w:szCs w:val="22"/>
              </w:rPr>
              <w:fldChar w:fldCharType="end"/>
            </w:r>
          </w:p>
        </w:tc>
      </w:tr>
    </w:tbl>
    <w:p w14:paraId="6ADF7FCE" w14:textId="77777777" w:rsidR="007C645B" w:rsidRDefault="004657AD" w:rsidP="006415E6">
      <w:pPr>
        <w:pStyle w:val="berschrift1"/>
        <w:tabs>
          <w:tab w:val="left" w:pos="5720"/>
        </w:tabs>
      </w:pPr>
      <w:r>
        <w:t>Standards</w:t>
      </w:r>
    </w:p>
    <w:p w14:paraId="1B36FA9F" w14:textId="77777777" w:rsidR="00013C83" w:rsidRDefault="006415E6" w:rsidP="006415E6">
      <w:pPr>
        <w:pStyle w:val="StandardWeb"/>
        <w:tabs>
          <w:tab w:val="left" w:pos="440"/>
        </w:tabs>
        <w:spacing w:before="0" w:beforeAutospacing="0" w:after="0" w:afterAutospacing="0" w:line="480" w:lineRule="auto"/>
        <w:ind w:right="-601"/>
      </w:pPr>
      <w:r>
        <w:rPr>
          <w:b/>
          <w:sz w:val="22"/>
          <w:szCs w:val="22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Kontrollkästchen2"/>
      <w:r>
        <w:rPr>
          <w:b/>
          <w:sz w:val="22"/>
          <w:szCs w:val="22"/>
        </w:rPr>
        <w:instrText xml:space="preserve"> FORMCHECKBOX </w:instrText>
      </w:r>
      <w:r w:rsidR="005F6FF8">
        <w:rPr>
          <w:b/>
          <w:sz w:val="22"/>
          <w:szCs w:val="22"/>
        </w:rPr>
      </w:r>
      <w:r w:rsidR="005F6FF8">
        <w:rPr>
          <w:b/>
          <w:sz w:val="22"/>
          <w:szCs w:val="22"/>
        </w:rPr>
        <w:fldChar w:fldCharType="separate"/>
      </w:r>
      <w:r>
        <w:rPr>
          <w:b/>
          <w:sz w:val="22"/>
          <w:szCs w:val="22"/>
        </w:rPr>
        <w:fldChar w:fldCharType="end"/>
      </w:r>
      <w:bookmarkEnd w:id="1"/>
      <w:r>
        <w:rPr>
          <w:b/>
          <w:sz w:val="22"/>
          <w:szCs w:val="22"/>
        </w:rPr>
        <w:tab/>
      </w:r>
      <w:r w:rsidR="00246C53">
        <w:rPr>
          <w:b/>
          <w:sz w:val="22"/>
          <w:szCs w:val="22"/>
        </w:rPr>
        <w:t>Klientinne</w:t>
      </w:r>
      <w:r w:rsidR="00013C83" w:rsidRPr="006C11DA">
        <w:rPr>
          <w:b/>
          <w:sz w:val="22"/>
          <w:szCs w:val="22"/>
        </w:rPr>
        <w:t>n</w:t>
      </w:r>
      <w:r w:rsidR="00246C53">
        <w:rPr>
          <w:b/>
          <w:sz w:val="22"/>
          <w:szCs w:val="22"/>
        </w:rPr>
        <w:t xml:space="preserve"> und Klienten</w:t>
      </w:r>
      <w:r w:rsidR="00246C53">
        <w:rPr>
          <w:sz w:val="22"/>
          <w:szCs w:val="22"/>
        </w:rPr>
        <w:t xml:space="preserve"> sind</w:t>
      </w:r>
      <w:r w:rsidR="00013C83">
        <w:rPr>
          <w:sz w:val="22"/>
          <w:szCs w:val="22"/>
        </w:rPr>
        <w:t xml:space="preserve"> über den Zuständigkeitswechsel informiert</w:t>
      </w:r>
    </w:p>
    <w:p w14:paraId="2739781C" w14:textId="77777777" w:rsidR="00571D14" w:rsidRDefault="006415E6" w:rsidP="006415E6">
      <w:pPr>
        <w:pStyle w:val="StandardWeb"/>
        <w:tabs>
          <w:tab w:val="left" w:pos="440"/>
        </w:tabs>
        <w:spacing w:before="0" w:beforeAutospacing="0" w:after="0" w:afterAutospacing="0" w:line="480" w:lineRule="auto"/>
        <w:ind w:right="-601"/>
      </w:pPr>
      <w:r>
        <w:rPr>
          <w:b/>
          <w:sz w:val="22"/>
          <w:szCs w:val="22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sz w:val="22"/>
          <w:szCs w:val="22"/>
        </w:rPr>
        <w:instrText xml:space="preserve"> FORMCHECKBOX </w:instrText>
      </w:r>
      <w:r w:rsidR="005F6FF8">
        <w:rPr>
          <w:b/>
          <w:sz w:val="22"/>
          <w:szCs w:val="22"/>
        </w:rPr>
      </w:r>
      <w:r w:rsidR="005F6FF8">
        <w:rPr>
          <w:b/>
          <w:sz w:val="22"/>
          <w:szCs w:val="22"/>
        </w:rPr>
        <w:fldChar w:fldCharType="separate"/>
      </w:r>
      <w:r>
        <w:rPr>
          <w:b/>
          <w:sz w:val="22"/>
          <w:szCs w:val="22"/>
        </w:rPr>
        <w:fldChar w:fldCharType="end"/>
      </w:r>
      <w:r>
        <w:rPr>
          <w:b/>
          <w:sz w:val="22"/>
          <w:szCs w:val="22"/>
        </w:rPr>
        <w:tab/>
      </w:r>
      <w:r w:rsidR="00571D14" w:rsidRPr="00571D14">
        <w:rPr>
          <w:b/>
        </w:rPr>
        <w:t>Bereitschaft</w:t>
      </w:r>
      <w:r w:rsidR="00571D14">
        <w:t xml:space="preserve"> zur Zusammenarbeit: </w:t>
      </w:r>
      <w:r w:rsidR="00571D14"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571D14">
        <w:instrText xml:space="preserve"> FORMCHECKBOX </w:instrText>
      </w:r>
      <w:r w:rsidR="005F6FF8">
        <w:fldChar w:fldCharType="separate"/>
      </w:r>
      <w:r w:rsidR="00571D14">
        <w:fldChar w:fldCharType="end"/>
      </w:r>
      <w:r w:rsidR="00571D14">
        <w:t xml:space="preserve">hoch -  </w:t>
      </w:r>
      <w:r w:rsidR="00571D14"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571D14">
        <w:instrText xml:space="preserve"> FORMCHECKBOX </w:instrText>
      </w:r>
      <w:r w:rsidR="005F6FF8">
        <w:fldChar w:fldCharType="separate"/>
      </w:r>
      <w:r w:rsidR="00571D14">
        <w:fldChar w:fldCharType="end"/>
      </w:r>
      <w:r w:rsidR="00571D14">
        <w:t xml:space="preserve">mittel - </w:t>
      </w:r>
      <w:r w:rsidR="00D84917"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D84917">
        <w:instrText xml:space="preserve"> FORMCHECKBOX </w:instrText>
      </w:r>
      <w:r w:rsidR="005F6FF8">
        <w:fldChar w:fldCharType="separate"/>
      </w:r>
      <w:r w:rsidR="00D84917">
        <w:fldChar w:fldCharType="end"/>
      </w:r>
      <w:r w:rsidR="00571D14">
        <w:t>tief</w:t>
      </w:r>
    </w:p>
    <w:p w14:paraId="62C1958C" w14:textId="77777777" w:rsidR="00013C83" w:rsidRPr="00D84917" w:rsidRDefault="006415E6" w:rsidP="006415E6">
      <w:pPr>
        <w:pStyle w:val="StandardWeb"/>
        <w:tabs>
          <w:tab w:val="left" w:pos="440"/>
        </w:tabs>
        <w:spacing w:before="0" w:beforeAutospacing="0" w:after="0" w:afterAutospacing="0" w:line="480" w:lineRule="auto"/>
        <w:ind w:right="-601"/>
        <w:rPr>
          <w:b/>
          <w:sz w:val="22"/>
          <w:szCs w:val="22"/>
        </w:rPr>
      </w:pPr>
      <w:r>
        <w:rPr>
          <w:b/>
          <w:sz w:val="22"/>
          <w:szCs w:val="22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2"/>
          <w:szCs w:val="22"/>
        </w:rPr>
        <w:instrText xml:space="preserve"> FORMCHECKBOX </w:instrText>
      </w:r>
      <w:r w:rsidR="005F6FF8">
        <w:rPr>
          <w:b/>
          <w:sz w:val="22"/>
          <w:szCs w:val="22"/>
        </w:rPr>
      </w:r>
      <w:r w:rsidR="005F6FF8">
        <w:rPr>
          <w:b/>
          <w:sz w:val="22"/>
          <w:szCs w:val="22"/>
        </w:rPr>
        <w:fldChar w:fldCharType="separate"/>
      </w:r>
      <w:r>
        <w:rPr>
          <w:b/>
          <w:sz w:val="22"/>
          <w:szCs w:val="22"/>
        </w:rPr>
        <w:fldChar w:fldCharType="end"/>
      </w:r>
      <w:r>
        <w:rPr>
          <w:b/>
          <w:sz w:val="22"/>
          <w:szCs w:val="22"/>
        </w:rPr>
        <w:tab/>
      </w:r>
      <w:r w:rsidR="00D84917" w:rsidRPr="00013C83">
        <w:rPr>
          <w:b/>
          <w:sz w:val="22"/>
          <w:szCs w:val="22"/>
        </w:rPr>
        <w:t>Involviert</w:t>
      </w:r>
      <w:r w:rsidR="00D84917" w:rsidRPr="006C11DA">
        <w:rPr>
          <w:b/>
          <w:sz w:val="22"/>
          <w:szCs w:val="22"/>
        </w:rPr>
        <w:t>e Stellen</w:t>
      </w:r>
      <w:r w:rsidR="00D84917">
        <w:rPr>
          <w:sz w:val="22"/>
          <w:szCs w:val="22"/>
        </w:rPr>
        <w:t xml:space="preserve"> sind informiert</w:t>
      </w:r>
      <w:r w:rsidR="00D84917" w:rsidRPr="00E66134">
        <w:rPr>
          <w:sz w:val="22"/>
          <w:szCs w:val="22"/>
        </w:rPr>
        <w:t>:</w:t>
      </w:r>
      <w:r w:rsidR="00D84917">
        <w:rPr>
          <w:sz w:val="22"/>
          <w:szCs w:val="22"/>
        </w:rPr>
        <w:t xml:space="preserve"> </w:t>
      </w:r>
      <w:r w:rsidR="00913136">
        <w:rPr>
          <w:sz w:val="22"/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13136">
        <w:rPr>
          <w:sz w:val="22"/>
          <w:szCs w:val="22"/>
        </w:rPr>
        <w:instrText xml:space="preserve"> FORMTEXT </w:instrText>
      </w:r>
      <w:r w:rsidR="00913136">
        <w:rPr>
          <w:sz w:val="22"/>
          <w:szCs w:val="22"/>
        </w:rPr>
      </w:r>
      <w:r w:rsidR="00913136">
        <w:rPr>
          <w:sz w:val="22"/>
          <w:szCs w:val="22"/>
        </w:rPr>
        <w:fldChar w:fldCharType="separate"/>
      </w:r>
      <w:r w:rsidR="001C0E35">
        <w:rPr>
          <w:sz w:val="22"/>
          <w:szCs w:val="22"/>
        </w:rPr>
        <w:t> </w:t>
      </w:r>
      <w:r w:rsidR="001C0E35">
        <w:rPr>
          <w:sz w:val="22"/>
          <w:szCs w:val="22"/>
        </w:rPr>
        <w:t> </w:t>
      </w:r>
      <w:r w:rsidR="001C0E35">
        <w:rPr>
          <w:sz w:val="22"/>
          <w:szCs w:val="22"/>
        </w:rPr>
        <w:t> </w:t>
      </w:r>
      <w:r w:rsidR="001C0E35">
        <w:rPr>
          <w:sz w:val="22"/>
          <w:szCs w:val="22"/>
        </w:rPr>
        <w:t> </w:t>
      </w:r>
      <w:r w:rsidR="001C0E35">
        <w:rPr>
          <w:sz w:val="22"/>
          <w:szCs w:val="22"/>
        </w:rPr>
        <w:t> </w:t>
      </w:r>
      <w:r w:rsidR="00913136">
        <w:rPr>
          <w:sz w:val="22"/>
          <w:szCs w:val="22"/>
        </w:rPr>
        <w:fldChar w:fldCharType="end"/>
      </w:r>
    </w:p>
    <w:p w14:paraId="379311B9" w14:textId="77777777" w:rsidR="00B774E8" w:rsidRDefault="006415E6" w:rsidP="00B774E8">
      <w:pPr>
        <w:pStyle w:val="StandardWeb"/>
        <w:tabs>
          <w:tab w:val="left" w:pos="440"/>
        </w:tabs>
        <w:spacing w:before="0" w:beforeAutospacing="0" w:after="0" w:afterAutospacing="0"/>
        <w:ind w:left="437" w:right="-601" w:hanging="437"/>
        <w:rPr>
          <w:sz w:val="22"/>
          <w:szCs w:val="22"/>
        </w:rPr>
      </w:pPr>
      <w:r w:rsidRPr="00246C53">
        <w:rPr>
          <w:sz w:val="22"/>
          <w:szCs w:val="22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46C53">
        <w:rPr>
          <w:sz w:val="22"/>
          <w:szCs w:val="22"/>
        </w:rPr>
        <w:instrText xml:space="preserve"> FORMCHECKBOX </w:instrText>
      </w:r>
      <w:r w:rsidR="005F6FF8">
        <w:rPr>
          <w:sz w:val="22"/>
          <w:szCs w:val="22"/>
        </w:rPr>
      </w:r>
      <w:r w:rsidR="005F6FF8">
        <w:rPr>
          <w:sz w:val="22"/>
          <w:szCs w:val="22"/>
        </w:rPr>
        <w:fldChar w:fldCharType="separate"/>
      </w:r>
      <w:r w:rsidRPr="00246C53">
        <w:rPr>
          <w:sz w:val="22"/>
          <w:szCs w:val="22"/>
        </w:rPr>
        <w:fldChar w:fldCharType="end"/>
      </w:r>
      <w:r>
        <w:rPr>
          <w:b/>
          <w:sz w:val="22"/>
          <w:szCs w:val="22"/>
        </w:rPr>
        <w:tab/>
      </w:r>
      <w:r w:rsidR="00E66134" w:rsidRPr="00E66134">
        <w:rPr>
          <w:b/>
          <w:sz w:val="22"/>
          <w:szCs w:val="22"/>
        </w:rPr>
        <w:t>Aktennotizen</w:t>
      </w:r>
      <w:r w:rsidR="00B774E8">
        <w:rPr>
          <w:b/>
          <w:sz w:val="22"/>
          <w:szCs w:val="22"/>
        </w:rPr>
        <w:t xml:space="preserve"> </w:t>
      </w:r>
      <w:r w:rsidR="00B774E8">
        <w:rPr>
          <w:sz w:val="22"/>
          <w:szCs w:val="22"/>
        </w:rPr>
        <w:t>sind à jour, Übergabenotizen</w:t>
      </w:r>
      <w:r w:rsidR="00E66134" w:rsidRPr="00E66134">
        <w:rPr>
          <w:sz w:val="22"/>
          <w:szCs w:val="22"/>
        </w:rPr>
        <w:t xml:space="preserve"> mit einer </w:t>
      </w:r>
      <w:r w:rsidR="00E850E4" w:rsidRPr="00E66134">
        <w:rPr>
          <w:sz w:val="22"/>
          <w:szCs w:val="22"/>
        </w:rPr>
        <w:t>Zusammenfassung</w:t>
      </w:r>
      <w:r w:rsidR="00D00263">
        <w:rPr>
          <w:sz w:val="22"/>
          <w:szCs w:val="22"/>
        </w:rPr>
        <w:t xml:space="preserve"> und erste</w:t>
      </w:r>
      <w:r>
        <w:rPr>
          <w:sz w:val="22"/>
          <w:szCs w:val="22"/>
        </w:rPr>
        <w:t xml:space="preserve">n </w:t>
      </w:r>
    </w:p>
    <w:p w14:paraId="201BB555" w14:textId="77777777" w:rsidR="007C645B" w:rsidRPr="00E66134" w:rsidRDefault="00B774E8" w:rsidP="00B774E8">
      <w:pPr>
        <w:pStyle w:val="StandardWeb"/>
        <w:tabs>
          <w:tab w:val="left" w:pos="440"/>
        </w:tabs>
        <w:spacing w:before="0" w:beforeAutospacing="0" w:after="0" w:afterAutospacing="0" w:line="480" w:lineRule="auto"/>
        <w:ind w:left="437" w:right="-601" w:hanging="437"/>
        <w:rPr>
          <w:sz w:val="22"/>
          <w:szCs w:val="22"/>
        </w:rPr>
      </w:pPr>
      <w:r>
        <w:rPr>
          <w:sz w:val="22"/>
          <w:szCs w:val="22"/>
        </w:rPr>
        <w:tab/>
      </w:r>
      <w:r w:rsidR="006415E6">
        <w:rPr>
          <w:sz w:val="22"/>
          <w:szCs w:val="22"/>
        </w:rPr>
        <w:t>Han</w:t>
      </w:r>
      <w:r>
        <w:rPr>
          <w:sz w:val="22"/>
          <w:szCs w:val="22"/>
        </w:rPr>
        <w:t>d</w:t>
      </w:r>
      <w:r w:rsidR="006415E6">
        <w:rPr>
          <w:sz w:val="22"/>
          <w:szCs w:val="22"/>
        </w:rPr>
        <w:t>lungsschritten</w:t>
      </w:r>
      <w:r>
        <w:rPr>
          <w:sz w:val="22"/>
          <w:szCs w:val="22"/>
        </w:rPr>
        <w:t xml:space="preserve"> sind vorhanden</w:t>
      </w:r>
      <w:r w:rsidR="006415E6">
        <w:rPr>
          <w:sz w:val="22"/>
          <w:szCs w:val="22"/>
        </w:rPr>
        <w:t xml:space="preserve"> </w:t>
      </w:r>
    </w:p>
    <w:p w14:paraId="62085086" w14:textId="77777777" w:rsidR="00E66134" w:rsidRDefault="006415E6" w:rsidP="00B774E8">
      <w:pPr>
        <w:pStyle w:val="StandardWeb"/>
        <w:tabs>
          <w:tab w:val="left" w:pos="440"/>
        </w:tabs>
        <w:spacing w:before="0" w:beforeAutospacing="0" w:after="0" w:afterAutospacing="0" w:line="480" w:lineRule="auto"/>
        <w:ind w:right="-601"/>
        <w:rPr>
          <w:sz w:val="22"/>
          <w:szCs w:val="22"/>
        </w:rPr>
      </w:pPr>
      <w:r>
        <w:rPr>
          <w:b/>
          <w:sz w:val="22"/>
          <w:szCs w:val="22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sz w:val="22"/>
          <w:szCs w:val="22"/>
        </w:rPr>
        <w:instrText xml:space="preserve"> FORMCHECKBOX </w:instrText>
      </w:r>
      <w:r w:rsidR="005F6FF8">
        <w:rPr>
          <w:b/>
          <w:sz w:val="22"/>
          <w:szCs w:val="22"/>
        </w:rPr>
      </w:r>
      <w:r w:rsidR="005F6FF8">
        <w:rPr>
          <w:b/>
          <w:sz w:val="22"/>
          <w:szCs w:val="22"/>
        </w:rPr>
        <w:fldChar w:fldCharType="separate"/>
      </w:r>
      <w:r>
        <w:rPr>
          <w:b/>
          <w:sz w:val="22"/>
          <w:szCs w:val="22"/>
        </w:rPr>
        <w:fldChar w:fldCharType="end"/>
      </w:r>
      <w:r>
        <w:rPr>
          <w:b/>
          <w:sz w:val="22"/>
          <w:szCs w:val="22"/>
        </w:rPr>
        <w:tab/>
      </w:r>
      <w:r w:rsidR="00E66134" w:rsidRPr="00E66134">
        <w:rPr>
          <w:sz w:val="22"/>
          <w:szCs w:val="22"/>
        </w:rPr>
        <w:t xml:space="preserve">Aktuelle </w:t>
      </w:r>
      <w:r w:rsidR="00E66134" w:rsidRPr="00E66134">
        <w:rPr>
          <w:b/>
          <w:sz w:val="22"/>
          <w:szCs w:val="22"/>
        </w:rPr>
        <w:t>Dokumente</w:t>
      </w:r>
      <w:r w:rsidR="00E66134" w:rsidRPr="00E66134">
        <w:rPr>
          <w:sz w:val="22"/>
          <w:szCs w:val="22"/>
        </w:rPr>
        <w:t xml:space="preserve"> sind eingescannt</w:t>
      </w:r>
      <w:r w:rsidR="00D00263">
        <w:rPr>
          <w:sz w:val="22"/>
          <w:szCs w:val="22"/>
        </w:rPr>
        <w:t xml:space="preserve"> und „aktuell“, alte sind „historisiert“</w:t>
      </w:r>
    </w:p>
    <w:p w14:paraId="74060BEE" w14:textId="77777777" w:rsidR="0046790F" w:rsidRDefault="006415E6" w:rsidP="0004114A">
      <w:pPr>
        <w:pStyle w:val="StandardWeb"/>
        <w:tabs>
          <w:tab w:val="left" w:pos="440"/>
        </w:tabs>
        <w:spacing w:before="0" w:beforeAutospacing="0" w:after="0" w:afterAutospacing="0" w:line="480" w:lineRule="auto"/>
        <w:ind w:right="-601"/>
        <w:rPr>
          <w:sz w:val="22"/>
          <w:szCs w:val="22"/>
        </w:rPr>
      </w:pPr>
      <w:r>
        <w:rPr>
          <w:b/>
          <w:sz w:val="22"/>
          <w:szCs w:val="22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2"/>
          <w:szCs w:val="22"/>
        </w:rPr>
        <w:instrText xml:space="preserve"> FORMCHECKBOX </w:instrText>
      </w:r>
      <w:r w:rsidR="005F6FF8">
        <w:rPr>
          <w:b/>
          <w:sz w:val="22"/>
          <w:szCs w:val="22"/>
        </w:rPr>
      </w:r>
      <w:r w:rsidR="005F6FF8">
        <w:rPr>
          <w:b/>
          <w:sz w:val="22"/>
          <w:szCs w:val="22"/>
        </w:rPr>
        <w:fldChar w:fldCharType="separate"/>
      </w:r>
      <w:r>
        <w:rPr>
          <w:b/>
          <w:sz w:val="22"/>
          <w:szCs w:val="22"/>
        </w:rPr>
        <w:fldChar w:fldCharType="end"/>
      </w:r>
      <w:r>
        <w:rPr>
          <w:b/>
          <w:sz w:val="22"/>
          <w:szCs w:val="22"/>
        </w:rPr>
        <w:tab/>
      </w:r>
      <w:r w:rsidR="00597AAF" w:rsidRPr="004C57B1">
        <w:rPr>
          <w:b/>
          <w:sz w:val="22"/>
          <w:szCs w:val="22"/>
        </w:rPr>
        <w:t>Papierakte</w:t>
      </w:r>
      <w:r w:rsidR="00597AAF">
        <w:rPr>
          <w:sz w:val="22"/>
          <w:szCs w:val="22"/>
        </w:rPr>
        <w:t xml:space="preserve"> ist „gemistet“, </w:t>
      </w:r>
      <w:r w:rsidR="00597AAF" w:rsidRPr="002630AE">
        <w:rPr>
          <w:b/>
          <w:sz w:val="22"/>
          <w:szCs w:val="22"/>
        </w:rPr>
        <w:t>Originalunterschriften</w:t>
      </w:r>
      <w:r w:rsidR="00597AAF">
        <w:rPr>
          <w:b/>
          <w:sz w:val="22"/>
          <w:szCs w:val="22"/>
        </w:rPr>
        <w:t xml:space="preserve"> </w:t>
      </w:r>
      <w:r w:rsidR="00597AAF">
        <w:rPr>
          <w:sz w:val="22"/>
          <w:szCs w:val="22"/>
        </w:rPr>
        <w:t xml:space="preserve">im Dossier, </w:t>
      </w:r>
      <w:r w:rsidR="00597AAF" w:rsidRPr="00597AAF">
        <w:rPr>
          <w:b/>
          <w:sz w:val="22"/>
          <w:szCs w:val="22"/>
        </w:rPr>
        <w:t>alte Akten</w:t>
      </w:r>
      <w:r w:rsidR="0004114A">
        <w:rPr>
          <w:b/>
          <w:sz w:val="22"/>
          <w:szCs w:val="22"/>
        </w:rPr>
        <w:t xml:space="preserve"> </w:t>
      </w:r>
      <w:r w:rsidR="00597AAF">
        <w:rPr>
          <w:sz w:val="22"/>
          <w:szCs w:val="22"/>
        </w:rPr>
        <w:t>liegen bei</w:t>
      </w:r>
    </w:p>
    <w:p w14:paraId="27048ED7" w14:textId="77777777" w:rsidR="0046790F" w:rsidRDefault="0046790F" w:rsidP="0004114A">
      <w:pPr>
        <w:pStyle w:val="StandardWeb"/>
        <w:tabs>
          <w:tab w:val="left" w:pos="440"/>
        </w:tabs>
        <w:spacing w:before="0" w:beforeAutospacing="0" w:after="0" w:afterAutospacing="0" w:line="480" w:lineRule="auto"/>
        <w:ind w:right="-601"/>
        <w:rPr>
          <w:sz w:val="22"/>
          <w:szCs w:val="22"/>
        </w:rPr>
      </w:pPr>
      <w:r>
        <w:rPr>
          <w:b/>
          <w:sz w:val="22"/>
          <w:szCs w:val="22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2"/>
          <w:szCs w:val="22"/>
        </w:rPr>
        <w:instrText xml:space="preserve"> FORMCHECKBOX </w:instrText>
      </w:r>
      <w:r w:rsidR="005F6FF8">
        <w:rPr>
          <w:b/>
          <w:sz w:val="22"/>
          <w:szCs w:val="22"/>
        </w:rPr>
      </w:r>
      <w:r w:rsidR="005F6FF8">
        <w:rPr>
          <w:b/>
          <w:sz w:val="22"/>
          <w:szCs w:val="22"/>
        </w:rPr>
        <w:fldChar w:fldCharType="separate"/>
      </w:r>
      <w:r>
        <w:rPr>
          <w:b/>
          <w:sz w:val="22"/>
          <w:szCs w:val="22"/>
        </w:rPr>
        <w:fldChar w:fldCharType="end"/>
      </w:r>
      <w:r>
        <w:rPr>
          <w:b/>
          <w:sz w:val="22"/>
          <w:szCs w:val="22"/>
        </w:rPr>
        <w:tab/>
      </w:r>
      <w:r w:rsidRPr="006C11DA">
        <w:rPr>
          <w:b/>
          <w:sz w:val="22"/>
          <w:szCs w:val="22"/>
        </w:rPr>
        <w:t>Kostengutsprachen</w:t>
      </w:r>
      <w:r>
        <w:rPr>
          <w:sz w:val="22"/>
          <w:szCs w:val="22"/>
        </w:rPr>
        <w:t xml:space="preserve">, </w:t>
      </w:r>
      <w:r w:rsidRPr="006C11DA">
        <w:rPr>
          <w:b/>
          <w:sz w:val="22"/>
          <w:szCs w:val="22"/>
        </w:rPr>
        <w:t>Mietzinsgarantien</w:t>
      </w:r>
      <w:r>
        <w:rPr>
          <w:sz w:val="22"/>
          <w:szCs w:val="22"/>
        </w:rPr>
        <w:t xml:space="preserve"> und ähnliches sind dokumentiert</w:t>
      </w:r>
      <w:r>
        <w:rPr>
          <w:sz w:val="22"/>
          <w:szCs w:val="22"/>
        </w:rPr>
        <w:tab/>
      </w:r>
    </w:p>
    <w:p w14:paraId="74E89ECD" w14:textId="77777777" w:rsidR="002630AE" w:rsidRPr="0046790F" w:rsidRDefault="0046790F" w:rsidP="0004114A">
      <w:pPr>
        <w:pStyle w:val="StandardWeb"/>
        <w:tabs>
          <w:tab w:val="left" w:pos="440"/>
        </w:tabs>
        <w:spacing w:before="0" w:beforeAutospacing="0" w:after="0" w:afterAutospacing="0" w:line="480" w:lineRule="auto"/>
        <w:ind w:right="-601"/>
      </w:pPr>
      <w:r>
        <w:rPr>
          <w:b/>
          <w:sz w:val="22"/>
          <w:szCs w:val="22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2"/>
          <w:szCs w:val="22"/>
        </w:rPr>
        <w:instrText xml:space="preserve"> FORMCHECKBOX </w:instrText>
      </w:r>
      <w:r w:rsidR="005F6FF8">
        <w:rPr>
          <w:b/>
          <w:sz w:val="22"/>
          <w:szCs w:val="22"/>
        </w:rPr>
      </w:r>
      <w:r w:rsidR="005F6FF8">
        <w:rPr>
          <w:b/>
          <w:sz w:val="22"/>
          <w:szCs w:val="22"/>
        </w:rPr>
        <w:fldChar w:fldCharType="separate"/>
      </w:r>
      <w:r>
        <w:rPr>
          <w:b/>
          <w:sz w:val="22"/>
          <w:szCs w:val="22"/>
        </w:rPr>
        <w:fldChar w:fldCharType="end"/>
      </w:r>
      <w:r>
        <w:rPr>
          <w:b/>
          <w:sz w:val="22"/>
          <w:szCs w:val="22"/>
        </w:rPr>
        <w:tab/>
        <w:t>Platzierungen</w:t>
      </w:r>
      <w:r>
        <w:rPr>
          <w:sz w:val="22"/>
          <w:szCs w:val="22"/>
        </w:rPr>
        <w:t xml:space="preserve"> laufen noch mindestens 3 Monate</w:t>
      </w:r>
    </w:p>
    <w:p w14:paraId="1B21105E" w14:textId="77777777" w:rsidR="00E66134" w:rsidRDefault="006415E6" w:rsidP="006415E6">
      <w:pPr>
        <w:pStyle w:val="StandardWeb"/>
        <w:tabs>
          <w:tab w:val="left" w:pos="440"/>
        </w:tabs>
        <w:spacing w:before="0" w:beforeAutospacing="0" w:after="0" w:afterAutospacing="0" w:line="480" w:lineRule="auto"/>
        <w:ind w:right="-601"/>
        <w:rPr>
          <w:sz w:val="22"/>
          <w:szCs w:val="22"/>
        </w:rPr>
      </w:pPr>
      <w:r>
        <w:rPr>
          <w:b/>
          <w:sz w:val="22"/>
          <w:szCs w:val="22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2"/>
          <w:szCs w:val="22"/>
        </w:rPr>
        <w:instrText xml:space="preserve"> FORMCHECKBOX </w:instrText>
      </w:r>
      <w:r w:rsidR="005F6FF8">
        <w:rPr>
          <w:b/>
          <w:sz w:val="22"/>
          <w:szCs w:val="22"/>
        </w:rPr>
      </w:r>
      <w:r w:rsidR="005F6FF8">
        <w:rPr>
          <w:b/>
          <w:sz w:val="22"/>
          <w:szCs w:val="22"/>
        </w:rPr>
        <w:fldChar w:fldCharType="separate"/>
      </w:r>
      <w:r>
        <w:rPr>
          <w:b/>
          <w:sz w:val="22"/>
          <w:szCs w:val="22"/>
        </w:rPr>
        <w:fldChar w:fldCharType="end"/>
      </w:r>
      <w:r>
        <w:rPr>
          <w:b/>
          <w:sz w:val="22"/>
          <w:szCs w:val="22"/>
        </w:rPr>
        <w:tab/>
      </w:r>
      <w:r w:rsidR="00E66134" w:rsidRPr="00E66134">
        <w:rPr>
          <w:b/>
          <w:sz w:val="22"/>
          <w:szCs w:val="22"/>
        </w:rPr>
        <w:t>KiSS-Daten</w:t>
      </w:r>
      <w:r w:rsidR="00E66134" w:rsidRPr="00E66134">
        <w:rPr>
          <w:sz w:val="22"/>
          <w:szCs w:val="22"/>
        </w:rPr>
        <w:t xml:space="preserve"> (B und F) sind nachgeführt und auf dem neusten Stand</w:t>
      </w:r>
      <w:r w:rsidR="00E66134" w:rsidRPr="00E66134">
        <w:rPr>
          <w:sz w:val="22"/>
          <w:szCs w:val="22"/>
        </w:rPr>
        <w:tab/>
      </w:r>
    </w:p>
    <w:p w14:paraId="5E7D9D38" w14:textId="77777777" w:rsidR="002630AE" w:rsidRPr="002630AE" w:rsidRDefault="006415E6" w:rsidP="006415E6">
      <w:pPr>
        <w:pStyle w:val="StandardWeb"/>
        <w:tabs>
          <w:tab w:val="left" w:pos="440"/>
        </w:tabs>
        <w:spacing w:before="0" w:beforeAutospacing="0" w:after="0" w:afterAutospacing="0" w:line="480" w:lineRule="auto"/>
        <w:ind w:right="-601"/>
      </w:pPr>
      <w:r>
        <w:rPr>
          <w:b/>
          <w:sz w:val="22"/>
          <w:szCs w:val="22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2"/>
          <w:szCs w:val="22"/>
        </w:rPr>
        <w:instrText xml:space="preserve"> FORMCHECKBOX </w:instrText>
      </w:r>
      <w:r w:rsidR="005F6FF8">
        <w:rPr>
          <w:b/>
          <w:sz w:val="22"/>
          <w:szCs w:val="22"/>
        </w:rPr>
      </w:r>
      <w:r w:rsidR="005F6FF8">
        <w:rPr>
          <w:b/>
          <w:sz w:val="22"/>
          <w:szCs w:val="22"/>
        </w:rPr>
        <w:fldChar w:fldCharType="separate"/>
      </w:r>
      <w:r>
        <w:rPr>
          <w:b/>
          <w:sz w:val="22"/>
          <w:szCs w:val="22"/>
        </w:rPr>
        <w:fldChar w:fldCharType="end"/>
      </w:r>
      <w:r>
        <w:rPr>
          <w:b/>
          <w:sz w:val="22"/>
          <w:szCs w:val="22"/>
        </w:rPr>
        <w:tab/>
      </w:r>
      <w:r w:rsidR="002630AE">
        <w:rPr>
          <w:sz w:val="22"/>
          <w:szCs w:val="22"/>
        </w:rPr>
        <w:t xml:space="preserve">Fallrelevante </w:t>
      </w:r>
      <w:r w:rsidR="002630AE" w:rsidRPr="00D00263">
        <w:rPr>
          <w:b/>
          <w:sz w:val="22"/>
          <w:szCs w:val="22"/>
        </w:rPr>
        <w:t>Pendenzen</w:t>
      </w:r>
      <w:r w:rsidR="002630AE">
        <w:rPr>
          <w:sz w:val="22"/>
          <w:szCs w:val="22"/>
        </w:rPr>
        <w:t xml:space="preserve"> sind erfasst und übergeben</w:t>
      </w:r>
    </w:p>
    <w:p w14:paraId="14055A98" w14:textId="77777777" w:rsidR="00E66134" w:rsidRPr="00E66134" w:rsidRDefault="006415E6" w:rsidP="006415E6">
      <w:pPr>
        <w:pStyle w:val="StandardWeb"/>
        <w:tabs>
          <w:tab w:val="left" w:pos="440"/>
        </w:tabs>
        <w:spacing w:before="0" w:beforeAutospacing="0" w:after="0" w:afterAutospacing="0" w:line="480" w:lineRule="auto"/>
        <w:ind w:right="-601"/>
        <w:rPr>
          <w:sz w:val="22"/>
          <w:szCs w:val="22"/>
        </w:rPr>
      </w:pPr>
      <w:r>
        <w:rPr>
          <w:b/>
          <w:sz w:val="22"/>
          <w:szCs w:val="22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2"/>
          <w:szCs w:val="22"/>
        </w:rPr>
        <w:instrText xml:space="preserve"> FORMCHECKBOX </w:instrText>
      </w:r>
      <w:r w:rsidR="005F6FF8">
        <w:rPr>
          <w:b/>
          <w:sz w:val="22"/>
          <w:szCs w:val="22"/>
        </w:rPr>
      </w:r>
      <w:r w:rsidR="005F6FF8">
        <w:rPr>
          <w:b/>
          <w:sz w:val="22"/>
          <w:szCs w:val="22"/>
        </w:rPr>
        <w:fldChar w:fldCharType="separate"/>
      </w:r>
      <w:r>
        <w:rPr>
          <w:b/>
          <w:sz w:val="22"/>
          <w:szCs w:val="22"/>
        </w:rPr>
        <w:fldChar w:fldCharType="end"/>
      </w:r>
      <w:r>
        <w:rPr>
          <w:b/>
          <w:sz w:val="22"/>
          <w:szCs w:val="22"/>
        </w:rPr>
        <w:tab/>
      </w:r>
      <w:r w:rsidR="00E66134" w:rsidRPr="00E66134">
        <w:rPr>
          <w:b/>
          <w:sz w:val="22"/>
          <w:szCs w:val="22"/>
        </w:rPr>
        <w:t>Leistungsentscheid</w:t>
      </w:r>
      <w:r w:rsidR="00246C53">
        <w:rPr>
          <w:sz w:val="22"/>
          <w:szCs w:val="22"/>
        </w:rPr>
        <w:t xml:space="preserve"> läuft mindestens die nächsten 3</w:t>
      </w:r>
      <w:r w:rsidR="009B46F6">
        <w:rPr>
          <w:sz w:val="22"/>
          <w:szCs w:val="22"/>
        </w:rPr>
        <w:t xml:space="preserve"> Monate nicht aus</w:t>
      </w:r>
    </w:p>
    <w:p w14:paraId="2C712641" w14:textId="77777777" w:rsidR="00E66134" w:rsidRDefault="006415E6" w:rsidP="006415E6">
      <w:pPr>
        <w:pStyle w:val="StandardWeb"/>
        <w:tabs>
          <w:tab w:val="left" w:pos="440"/>
        </w:tabs>
        <w:spacing w:before="0" w:beforeAutospacing="0" w:after="0" w:afterAutospacing="0" w:line="480" w:lineRule="auto"/>
        <w:ind w:right="-601"/>
        <w:rPr>
          <w:sz w:val="22"/>
          <w:szCs w:val="22"/>
        </w:rPr>
      </w:pPr>
      <w:r>
        <w:rPr>
          <w:b/>
          <w:sz w:val="22"/>
          <w:szCs w:val="22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2"/>
          <w:szCs w:val="22"/>
        </w:rPr>
        <w:instrText xml:space="preserve"> FORMCHECKBOX </w:instrText>
      </w:r>
      <w:r w:rsidR="005F6FF8">
        <w:rPr>
          <w:b/>
          <w:sz w:val="22"/>
          <w:szCs w:val="22"/>
        </w:rPr>
      </w:r>
      <w:r w:rsidR="005F6FF8">
        <w:rPr>
          <w:b/>
          <w:sz w:val="22"/>
          <w:szCs w:val="22"/>
        </w:rPr>
        <w:fldChar w:fldCharType="separate"/>
      </w:r>
      <w:r>
        <w:rPr>
          <w:b/>
          <w:sz w:val="22"/>
          <w:szCs w:val="22"/>
        </w:rPr>
        <w:fldChar w:fldCharType="end"/>
      </w:r>
      <w:r>
        <w:rPr>
          <w:b/>
          <w:sz w:val="22"/>
          <w:szCs w:val="22"/>
        </w:rPr>
        <w:tab/>
      </w:r>
      <w:r w:rsidR="00941421">
        <w:rPr>
          <w:sz w:val="22"/>
          <w:szCs w:val="22"/>
        </w:rPr>
        <w:t xml:space="preserve">Laufende Unterstützung ist gewährleistet: </w:t>
      </w:r>
      <w:r w:rsidR="00941421" w:rsidRPr="00B774E8">
        <w:rPr>
          <w:b/>
          <w:sz w:val="22"/>
          <w:szCs w:val="22"/>
        </w:rPr>
        <w:t xml:space="preserve">Letztes </w:t>
      </w:r>
      <w:r w:rsidR="00E66134" w:rsidRPr="00B774E8">
        <w:rPr>
          <w:b/>
          <w:sz w:val="22"/>
          <w:szCs w:val="22"/>
        </w:rPr>
        <w:t>grün</w:t>
      </w:r>
      <w:r w:rsidR="00941421" w:rsidRPr="00B774E8">
        <w:rPr>
          <w:b/>
          <w:sz w:val="22"/>
          <w:szCs w:val="22"/>
        </w:rPr>
        <w:t>es</w:t>
      </w:r>
      <w:r w:rsidR="00E66134" w:rsidRPr="00E66134">
        <w:rPr>
          <w:sz w:val="22"/>
          <w:szCs w:val="22"/>
        </w:rPr>
        <w:t xml:space="preserve"> </w:t>
      </w:r>
      <w:r w:rsidR="00E66134" w:rsidRPr="00E66134">
        <w:rPr>
          <w:b/>
          <w:sz w:val="22"/>
          <w:szCs w:val="22"/>
        </w:rPr>
        <w:t>Budget</w:t>
      </w:r>
      <w:r w:rsidR="00E66134">
        <w:rPr>
          <w:b/>
          <w:sz w:val="22"/>
          <w:szCs w:val="22"/>
        </w:rPr>
        <w:t xml:space="preserve"> </w:t>
      </w:r>
      <w:r w:rsidR="00E66134" w:rsidRPr="00E66134">
        <w:rPr>
          <w:sz w:val="22"/>
          <w:szCs w:val="22"/>
        </w:rPr>
        <w:t>für Monat:</w:t>
      </w:r>
      <w:r w:rsidR="00941421">
        <w:rPr>
          <w:sz w:val="22"/>
          <w:szCs w:val="22"/>
        </w:rPr>
        <w:t xml:space="preserve"> </w:t>
      </w:r>
      <w:r w:rsidR="00913136">
        <w:rPr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 w:rsidR="00913136">
        <w:rPr>
          <w:sz w:val="22"/>
          <w:szCs w:val="22"/>
        </w:rPr>
        <w:instrText xml:space="preserve"> FORMTEXT </w:instrText>
      </w:r>
      <w:r w:rsidR="00913136">
        <w:rPr>
          <w:sz w:val="22"/>
          <w:szCs w:val="22"/>
        </w:rPr>
      </w:r>
      <w:r w:rsidR="00913136">
        <w:rPr>
          <w:sz w:val="22"/>
          <w:szCs w:val="22"/>
        </w:rPr>
        <w:fldChar w:fldCharType="separate"/>
      </w:r>
      <w:r w:rsidR="00970014">
        <w:rPr>
          <w:sz w:val="22"/>
          <w:szCs w:val="22"/>
        </w:rPr>
        <w:t> </w:t>
      </w:r>
      <w:r w:rsidR="00970014">
        <w:rPr>
          <w:sz w:val="22"/>
          <w:szCs w:val="22"/>
        </w:rPr>
        <w:t> </w:t>
      </w:r>
      <w:r w:rsidR="00970014">
        <w:rPr>
          <w:sz w:val="22"/>
          <w:szCs w:val="22"/>
        </w:rPr>
        <w:t> </w:t>
      </w:r>
      <w:r w:rsidR="00970014">
        <w:rPr>
          <w:sz w:val="22"/>
          <w:szCs w:val="22"/>
        </w:rPr>
        <w:t> </w:t>
      </w:r>
      <w:r w:rsidR="00970014">
        <w:rPr>
          <w:sz w:val="22"/>
          <w:szCs w:val="22"/>
        </w:rPr>
        <w:t> </w:t>
      </w:r>
      <w:r w:rsidR="00913136">
        <w:rPr>
          <w:sz w:val="22"/>
          <w:szCs w:val="22"/>
        </w:rPr>
        <w:fldChar w:fldCharType="end"/>
      </w:r>
    </w:p>
    <w:p w14:paraId="0BD54576" w14:textId="77777777" w:rsidR="002630AE" w:rsidRDefault="006415E6" w:rsidP="006415E6">
      <w:pPr>
        <w:pStyle w:val="StandardWeb"/>
        <w:tabs>
          <w:tab w:val="left" w:pos="440"/>
        </w:tabs>
        <w:spacing w:before="0" w:beforeAutospacing="0" w:after="0" w:afterAutospacing="0" w:line="480" w:lineRule="auto"/>
        <w:ind w:right="-601"/>
      </w:pPr>
      <w:r>
        <w:rPr>
          <w:b/>
          <w:sz w:val="22"/>
          <w:szCs w:val="22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2"/>
          <w:szCs w:val="22"/>
        </w:rPr>
        <w:instrText xml:space="preserve"> FORMCHECKBOX </w:instrText>
      </w:r>
      <w:r w:rsidR="005F6FF8">
        <w:rPr>
          <w:b/>
          <w:sz w:val="22"/>
          <w:szCs w:val="22"/>
        </w:rPr>
      </w:r>
      <w:r w:rsidR="005F6FF8">
        <w:rPr>
          <w:b/>
          <w:sz w:val="22"/>
          <w:szCs w:val="22"/>
        </w:rPr>
        <w:fldChar w:fldCharType="separate"/>
      </w:r>
      <w:r>
        <w:rPr>
          <w:b/>
          <w:sz w:val="22"/>
          <w:szCs w:val="22"/>
        </w:rPr>
        <w:fldChar w:fldCharType="end"/>
      </w:r>
      <w:r>
        <w:rPr>
          <w:b/>
          <w:sz w:val="22"/>
          <w:szCs w:val="22"/>
        </w:rPr>
        <w:tab/>
      </w:r>
      <w:r w:rsidR="002630AE">
        <w:rPr>
          <w:b/>
          <w:sz w:val="22"/>
          <w:szCs w:val="22"/>
        </w:rPr>
        <w:t xml:space="preserve">WV-Code </w:t>
      </w:r>
      <w:r w:rsidR="002630AE" w:rsidRPr="002630AE">
        <w:rPr>
          <w:sz w:val="22"/>
          <w:szCs w:val="22"/>
        </w:rPr>
        <w:t>ist korrekt,</w:t>
      </w:r>
      <w:r w:rsidR="002630AE">
        <w:rPr>
          <w:b/>
          <w:sz w:val="22"/>
          <w:szCs w:val="22"/>
        </w:rPr>
        <w:t xml:space="preserve"> </w:t>
      </w:r>
      <w:r w:rsidR="002630AE" w:rsidRPr="002630AE">
        <w:rPr>
          <w:b/>
          <w:sz w:val="22"/>
          <w:szCs w:val="22"/>
        </w:rPr>
        <w:t>KSA-Meldungen</w:t>
      </w:r>
      <w:r w:rsidR="002630AE">
        <w:rPr>
          <w:sz w:val="22"/>
          <w:szCs w:val="22"/>
        </w:rPr>
        <w:t xml:space="preserve"> sind verschickt oder </w:t>
      </w:r>
      <w:r w:rsidR="002630AE" w:rsidRPr="002630AE">
        <w:rPr>
          <w:b/>
          <w:sz w:val="22"/>
          <w:szCs w:val="22"/>
        </w:rPr>
        <w:t>VU-Daten</w:t>
      </w:r>
      <w:r w:rsidR="002630AE">
        <w:rPr>
          <w:sz w:val="22"/>
          <w:szCs w:val="22"/>
        </w:rPr>
        <w:t xml:space="preserve"> </w:t>
      </w:r>
      <w:r w:rsidR="00B774E8">
        <w:rPr>
          <w:sz w:val="22"/>
          <w:szCs w:val="22"/>
        </w:rPr>
        <w:t>der ZR gemeldet</w:t>
      </w:r>
      <w:r w:rsidR="002630AE">
        <w:rPr>
          <w:sz w:val="22"/>
          <w:szCs w:val="22"/>
        </w:rPr>
        <w:tab/>
      </w:r>
    </w:p>
    <w:p w14:paraId="0FD67C0A" w14:textId="77777777" w:rsidR="002630AE" w:rsidRPr="002630AE" w:rsidRDefault="006415E6" w:rsidP="006415E6">
      <w:pPr>
        <w:pStyle w:val="StandardWeb"/>
        <w:tabs>
          <w:tab w:val="left" w:pos="440"/>
        </w:tabs>
        <w:spacing w:before="0" w:beforeAutospacing="0" w:after="0" w:afterAutospacing="0" w:line="480" w:lineRule="auto"/>
        <w:ind w:right="-601"/>
      </w:pPr>
      <w:r>
        <w:rPr>
          <w:b/>
          <w:sz w:val="22"/>
          <w:szCs w:val="22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2"/>
          <w:szCs w:val="22"/>
        </w:rPr>
        <w:instrText xml:space="preserve"> FORMCHECKBOX </w:instrText>
      </w:r>
      <w:r w:rsidR="005F6FF8">
        <w:rPr>
          <w:b/>
          <w:sz w:val="22"/>
          <w:szCs w:val="22"/>
        </w:rPr>
      </w:r>
      <w:r w:rsidR="005F6FF8">
        <w:rPr>
          <w:b/>
          <w:sz w:val="22"/>
          <w:szCs w:val="22"/>
        </w:rPr>
        <w:fldChar w:fldCharType="separate"/>
      </w:r>
      <w:r>
        <w:rPr>
          <w:b/>
          <w:sz w:val="22"/>
          <w:szCs w:val="22"/>
        </w:rPr>
        <w:fldChar w:fldCharType="end"/>
      </w:r>
      <w:r>
        <w:rPr>
          <w:b/>
          <w:sz w:val="22"/>
          <w:szCs w:val="22"/>
        </w:rPr>
        <w:tab/>
      </w:r>
      <w:r w:rsidR="002630AE">
        <w:rPr>
          <w:sz w:val="22"/>
          <w:szCs w:val="22"/>
        </w:rPr>
        <w:t xml:space="preserve">Allfällige </w:t>
      </w:r>
      <w:r w:rsidR="002630AE" w:rsidRPr="002630AE">
        <w:rPr>
          <w:b/>
          <w:sz w:val="22"/>
          <w:szCs w:val="22"/>
        </w:rPr>
        <w:t>Rückerstattungen</w:t>
      </w:r>
      <w:r w:rsidR="002630AE">
        <w:rPr>
          <w:sz w:val="22"/>
          <w:szCs w:val="22"/>
        </w:rPr>
        <w:t xml:space="preserve"> sind dokumentiert und im Verrechnungskonto erfasst</w:t>
      </w:r>
      <w:r w:rsidR="002630AE">
        <w:rPr>
          <w:sz w:val="22"/>
          <w:szCs w:val="22"/>
        </w:rPr>
        <w:tab/>
      </w:r>
    </w:p>
    <w:p w14:paraId="326139A4" w14:textId="77777777" w:rsidR="002F3982" w:rsidRDefault="006415E6" w:rsidP="006415E6">
      <w:pPr>
        <w:pStyle w:val="StandardWeb"/>
        <w:tabs>
          <w:tab w:val="left" w:pos="440"/>
        </w:tabs>
        <w:spacing w:before="0" w:beforeAutospacing="0" w:after="0" w:afterAutospacing="0" w:line="480" w:lineRule="auto"/>
        <w:ind w:right="-601"/>
        <w:rPr>
          <w:sz w:val="22"/>
          <w:szCs w:val="22"/>
        </w:rPr>
      </w:pPr>
      <w:r>
        <w:rPr>
          <w:b/>
          <w:sz w:val="22"/>
          <w:szCs w:val="22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sz w:val="22"/>
          <w:szCs w:val="22"/>
        </w:rPr>
        <w:instrText xml:space="preserve"> FORMCHECKBOX </w:instrText>
      </w:r>
      <w:r w:rsidR="005F6FF8">
        <w:rPr>
          <w:b/>
          <w:sz w:val="22"/>
          <w:szCs w:val="22"/>
        </w:rPr>
      </w:r>
      <w:r w:rsidR="005F6FF8">
        <w:rPr>
          <w:b/>
          <w:sz w:val="22"/>
          <w:szCs w:val="22"/>
        </w:rPr>
        <w:fldChar w:fldCharType="separate"/>
      </w:r>
      <w:r>
        <w:rPr>
          <w:b/>
          <w:sz w:val="22"/>
          <w:szCs w:val="22"/>
        </w:rPr>
        <w:fldChar w:fldCharType="end"/>
      </w:r>
      <w:r>
        <w:rPr>
          <w:b/>
          <w:sz w:val="22"/>
          <w:szCs w:val="22"/>
        </w:rPr>
        <w:tab/>
      </w:r>
      <w:r w:rsidR="0046790F" w:rsidRPr="0046790F">
        <w:rPr>
          <w:sz w:val="22"/>
          <w:szCs w:val="22"/>
        </w:rPr>
        <w:t>falls schon möglich:</w:t>
      </w:r>
      <w:r w:rsidR="0046790F">
        <w:rPr>
          <w:b/>
          <w:sz w:val="22"/>
          <w:szCs w:val="22"/>
        </w:rPr>
        <w:t xml:space="preserve"> </w:t>
      </w:r>
      <w:r w:rsidR="00571D14" w:rsidRPr="00571D14">
        <w:rPr>
          <w:b/>
          <w:sz w:val="22"/>
          <w:szCs w:val="22"/>
        </w:rPr>
        <w:t>IK-Auszug</w:t>
      </w:r>
      <w:r w:rsidR="00571D14">
        <w:rPr>
          <w:sz w:val="22"/>
          <w:szCs w:val="22"/>
        </w:rPr>
        <w:t xml:space="preserve"> </w:t>
      </w:r>
      <w:r w:rsidR="00823411">
        <w:rPr>
          <w:sz w:val="22"/>
          <w:szCs w:val="22"/>
        </w:rPr>
        <w:t>ist geprüft und mit Klientinnen</w:t>
      </w:r>
      <w:r w:rsidR="00571D14">
        <w:rPr>
          <w:sz w:val="22"/>
          <w:szCs w:val="22"/>
        </w:rPr>
        <w:t xml:space="preserve"> </w:t>
      </w:r>
      <w:r w:rsidR="00823411">
        <w:rPr>
          <w:sz w:val="22"/>
          <w:szCs w:val="22"/>
        </w:rPr>
        <w:t xml:space="preserve">und Klienten </w:t>
      </w:r>
      <w:r w:rsidR="00571D14">
        <w:rPr>
          <w:sz w:val="22"/>
          <w:szCs w:val="22"/>
        </w:rPr>
        <w:t>besprochen</w:t>
      </w:r>
      <w:r w:rsidR="00571D14">
        <w:rPr>
          <w:sz w:val="22"/>
          <w:szCs w:val="22"/>
        </w:rPr>
        <w:tab/>
      </w:r>
    </w:p>
    <w:p w14:paraId="56ED1049" w14:textId="77777777" w:rsidR="00351A55" w:rsidRDefault="006415E6" w:rsidP="0004114A">
      <w:pPr>
        <w:pStyle w:val="StandardWeb"/>
        <w:tabs>
          <w:tab w:val="left" w:pos="440"/>
        </w:tabs>
        <w:spacing w:before="0" w:beforeAutospacing="0" w:after="0" w:afterAutospacing="0" w:line="480" w:lineRule="auto"/>
        <w:ind w:right="-601"/>
      </w:pPr>
      <w:r>
        <w:rPr>
          <w:b/>
          <w:sz w:val="22"/>
          <w:szCs w:val="22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sz w:val="22"/>
          <w:szCs w:val="22"/>
        </w:rPr>
        <w:instrText xml:space="preserve"> FORMCHECKBOX </w:instrText>
      </w:r>
      <w:r w:rsidR="005F6FF8">
        <w:rPr>
          <w:b/>
          <w:sz w:val="22"/>
          <w:szCs w:val="22"/>
        </w:rPr>
      </w:r>
      <w:r w:rsidR="005F6FF8">
        <w:rPr>
          <w:b/>
          <w:sz w:val="22"/>
          <w:szCs w:val="22"/>
        </w:rPr>
        <w:fldChar w:fldCharType="separate"/>
      </w:r>
      <w:r>
        <w:rPr>
          <w:b/>
          <w:sz w:val="22"/>
          <w:szCs w:val="22"/>
        </w:rPr>
        <w:fldChar w:fldCharType="end"/>
      </w:r>
      <w:r>
        <w:rPr>
          <w:b/>
          <w:sz w:val="22"/>
          <w:szCs w:val="22"/>
        </w:rPr>
        <w:tab/>
      </w:r>
      <w:r w:rsidR="00356BD2">
        <w:rPr>
          <w:sz w:val="22"/>
          <w:szCs w:val="22"/>
        </w:rPr>
        <w:t xml:space="preserve">Spezielle Bemerkungen: </w:t>
      </w:r>
      <w:r w:rsidR="00913136">
        <w:rPr>
          <w:sz w:val="22"/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13136">
        <w:rPr>
          <w:sz w:val="22"/>
          <w:szCs w:val="22"/>
        </w:rPr>
        <w:instrText xml:space="preserve"> FORMTEXT </w:instrText>
      </w:r>
      <w:r w:rsidR="00913136">
        <w:rPr>
          <w:sz w:val="22"/>
          <w:szCs w:val="22"/>
        </w:rPr>
      </w:r>
      <w:r w:rsidR="00913136">
        <w:rPr>
          <w:sz w:val="22"/>
          <w:szCs w:val="22"/>
        </w:rPr>
        <w:fldChar w:fldCharType="separate"/>
      </w:r>
      <w:r w:rsidR="00913136">
        <w:rPr>
          <w:noProof/>
          <w:sz w:val="22"/>
          <w:szCs w:val="22"/>
        </w:rPr>
        <w:t> </w:t>
      </w:r>
      <w:r w:rsidR="00913136">
        <w:rPr>
          <w:noProof/>
          <w:sz w:val="22"/>
          <w:szCs w:val="22"/>
        </w:rPr>
        <w:t> </w:t>
      </w:r>
      <w:r w:rsidR="00913136">
        <w:rPr>
          <w:noProof/>
          <w:sz w:val="22"/>
          <w:szCs w:val="22"/>
        </w:rPr>
        <w:t> </w:t>
      </w:r>
      <w:r w:rsidR="00913136">
        <w:rPr>
          <w:noProof/>
          <w:sz w:val="22"/>
          <w:szCs w:val="22"/>
        </w:rPr>
        <w:t> </w:t>
      </w:r>
      <w:r w:rsidR="00913136">
        <w:rPr>
          <w:noProof/>
          <w:sz w:val="22"/>
          <w:szCs w:val="22"/>
        </w:rPr>
        <w:t> </w:t>
      </w:r>
      <w:r w:rsidR="00913136">
        <w:rPr>
          <w:sz w:val="22"/>
          <w:szCs w:val="22"/>
        </w:rPr>
        <w:fldChar w:fldCharType="end"/>
      </w:r>
      <w:r w:rsidR="00351A55">
        <w:rPr>
          <w:sz w:val="22"/>
          <w:szCs w:val="22"/>
        </w:rPr>
        <w:t xml:space="preserve"> </w:t>
      </w:r>
    </w:p>
    <w:p w14:paraId="5F9693D7" w14:textId="77777777" w:rsidR="0004114A" w:rsidRPr="0004114A" w:rsidRDefault="0004114A" w:rsidP="0004114A">
      <w:pPr>
        <w:pStyle w:val="StandardWeb"/>
        <w:tabs>
          <w:tab w:val="left" w:pos="440"/>
        </w:tabs>
        <w:spacing w:before="0" w:beforeAutospacing="0" w:after="0" w:afterAutospacing="0" w:line="480" w:lineRule="auto"/>
        <w:ind w:right="-601"/>
      </w:pPr>
    </w:p>
    <w:p w14:paraId="2EB27859" w14:textId="77777777" w:rsidR="00E66134" w:rsidRPr="00356BD2" w:rsidRDefault="00B926C8" w:rsidP="006415E6">
      <w:pPr>
        <w:pStyle w:val="StandardWeb"/>
        <w:tabs>
          <w:tab w:val="left" w:pos="5720"/>
        </w:tabs>
        <w:spacing w:before="0" w:beforeAutospacing="0" w:after="0" w:afterAutospacing="0" w:line="480" w:lineRule="auto"/>
        <w:ind w:right="-601"/>
        <w:rPr>
          <w:sz w:val="22"/>
          <w:szCs w:val="22"/>
        </w:rPr>
      </w:pPr>
      <w:r>
        <w:rPr>
          <w:sz w:val="22"/>
          <w:szCs w:val="22"/>
        </w:rPr>
        <w:t xml:space="preserve">Name / </w:t>
      </w:r>
      <w:r w:rsidR="00E66134" w:rsidRPr="00E66134">
        <w:rPr>
          <w:sz w:val="22"/>
          <w:szCs w:val="22"/>
        </w:rPr>
        <w:t>Unterschrift:</w:t>
      </w:r>
      <w:r w:rsidR="006538C9">
        <w:rPr>
          <w:sz w:val="22"/>
          <w:szCs w:val="22"/>
        </w:rPr>
        <w:t xml:space="preserve"> </w:t>
      </w:r>
      <w:r w:rsidR="00E66134" w:rsidRPr="00E66134">
        <w:rPr>
          <w:sz w:val="22"/>
          <w:szCs w:val="22"/>
        </w:rPr>
        <w:t xml:space="preserve"> </w:t>
      </w:r>
      <w:r w:rsidR="00913136">
        <w:rPr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32"/>
            </w:textInput>
          </w:ffData>
        </w:fldChar>
      </w:r>
      <w:r w:rsidR="00913136">
        <w:rPr>
          <w:sz w:val="22"/>
          <w:szCs w:val="22"/>
        </w:rPr>
        <w:instrText xml:space="preserve"> FORMTEXT </w:instrText>
      </w:r>
      <w:r w:rsidR="00913136">
        <w:rPr>
          <w:sz w:val="22"/>
          <w:szCs w:val="22"/>
        </w:rPr>
      </w:r>
      <w:r w:rsidR="00913136">
        <w:rPr>
          <w:sz w:val="22"/>
          <w:szCs w:val="22"/>
        </w:rPr>
        <w:fldChar w:fldCharType="separate"/>
      </w:r>
      <w:r w:rsidR="00913136">
        <w:rPr>
          <w:sz w:val="22"/>
          <w:szCs w:val="22"/>
        </w:rPr>
        <w:t> </w:t>
      </w:r>
      <w:r w:rsidR="00913136">
        <w:rPr>
          <w:sz w:val="22"/>
          <w:szCs w:val="22"/>
        </w:rPr>
        <w:t> </w:t>
      </w:r>
      <w:r w:rsidR="00913136">
        <w:rPr>
          <w:sz w:val="22"/>
          <w:szCs w:val="22"/>
        </w:rPr>
        <w:t> </w:t>
      </w:r>
      <w:r w:rsidR="00913136">
        <w:rPr>
          <w:sz w:val="22"/>
          <w:szCs w:val="22"/>
        </w:rPr>
        <w:t> </w:t>
      </w:r>
      <w:r w:rsidR="00913136">
        <w:rPr>
          <w:sz w:val="22"/>
          <w:szCs w:val="22"/>
        </w:rPr>
        <w:t> </w:t>
      </w:r>
      <w:r w:rsidR="00913136">
        <w:rPr>
          <w:sz w:val="22"/>
          <w:szCs w:val="22"/>
        </w:rPr>
        <w:fldChar w:fldCharType="end"/>
      </w:r>
      <w:r w:rsidR="00E66134" w:rsidRPr="00356BD2">
        <w:rPr>
          <w:sz w:val="22"/>
          <w:szCs w:val="22"/>
        </w:rPr>
        <w:tab/>
        <w:t xml:space="preserve">Datum: </w:t>
      </w:r>
      <w:r w:rsidR="006538C9">
        <w:rPr>
          <w:sz w:val="22"/>
          <w:szCs w:val="22"/>
        </w:rPr>
        <w:t xml:space="preserve"> </w:t>
      </w:r>
      <w:r w:rsidR="00913136">
        <w:rPr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 w:rsidR="00913136">
        <w:rPr>
          <w:sz w:val="22"/>
          <w:szCs w:val="22"/>
        </w:rPr>
        <w:instrText xml:space="preserve"> FORMTEXT </w:instrText>
      </w:r>
      <w:r w:rsidR="00913136">
        <w:rPr>
          <w:sz w:val="22"/>
          <w:szCs w:val="22"/>
        </w:rPr>
      </w:r>
      <w:r w:rsidR="00913136">
        <w:rPr>
          <w:sz w:val="22"/>
          <w:szCs w:val="22"/>
        </w:rPr>
        <w:fldChar w:fldCharType="separate"/>
      </w:r>
      <w:r w:rsidR="00913136">
        <w:rPr>
          <w:noProof/>
          <w:sz w:val="22"/>
          <w:szCs w:val="22"/>
        </w:rPr>
        <w:t> </w:t>
      </w:r>
      <w:r w:rsidR="00913136">
        <w:rPr>
          <w:noProof/>
          <w:sz w:val="22"/>
          <w:szCs w:val="22"/>
        </w:rPr>
        <w:t> </w:t>
      </w:r>
      <w:r w:rsidR="00913136">
        <w:rPr>
          <w:noProof/>
          <w:sz w:val="22"/>
          <w:szCs w:val="22"/>
        </w:rPr>
        <w:t> </w:t>
      </w:r>
      <w:r w:rsidR="00913136">
        <w:rPr>
          <w:noProof/>
          <w:sz w:val="22"/>
          <w:szCs w:val="22"/>
        </w:rPr>
        <w:t> </w:t>
      </w:r>
      <w:r w:rsidR="00913136">
        <w:rPr>
          <w:noProof/>
          <w:sz w:val="22"/>
          <w:szCs w:val="22"/>
        </w:rPr>
        <w:t> </w:t>
      </w:r>
      <w:r w:rsidR="00913136">
        <w:rPr>
          <w:sz w:val="22"/>
          <w:szCs w:val="22"/>
        </w:rPr>
        <w:fldChar w:fldCharType="end"/>
      </w:r>
    </w:p>
    <w:sectPr w:rsidR="00E66134" w:rsidRPr="00356BD2" w:rsidSect="00065B66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985" w:right="1456" w:bottom="851" w:left="1701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B18DCC" w14:textId="77777777" w:rsidR="009911EE" w:rsidRDefault="009911EE">
      <w:r>
        <w:separator/>
      </w:r>
    </w:p>
  </w:endnote>
  <w:endnote w:type="continuationSeparator" w:id="0">
    <w:p w14:paraId="24695FE0" w14:textId="77777777" w:rsidR="009911EE" w:rsidRDefault="00991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B926C8" w14:paraId="379FB57A" w14:textId="77777777">
      <w:trPr>
        <w:trHeight w:val="284"/>
      </w:trPr>
      <w:tc>
        <w:tcPr>
          <w:tcW w:w="5063" w:type="dxa"/>
        </w:tcPr>
        <w:p w14:paraId="5E60EF1D" w14:textId="77777777" w:rsidR="00B926C8" w:rsidRDefault="00B926C8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  <w:lang w:val="de-DE"/>
            </w:rPr>
          </w:pPr>
          <w:r>
            <w:rPr>
              <w:sz w:val="17"/>
              <w:lang w:val="de-DE"/>
            </w:rPr>
            <w:fldChar w:fldCharType="begin"/>
          </w:r>
          <w:r>
            <w:rPr>
              <w:sz w:val="17"/>
              <w:lang w:val="de-DE"/>
            </w:rPr>
            <w:instrText xml:space="preserve"> FILENAME </w:instrText>
          </w:r>
          <w:r>
            <w:rPr>
              <w:sz w:val="17"/>
              <w:lang w:val="de-DE"/>
            </w:rPr>
            <w:fldChar w:fldCharType="separate"/>
          </w:r>
          <w:r>
            <w:rPr>
              <w:noProof/>
              <w:sz w:val="17"/>
              <w:lang w:val="de-DE"/>
            </w:rPr>
            <w:t>PRA Checkliste Fallübergabe Version 1.0.doc</w:t>
          </w:r>
          <w:r>
            <w:rPr>
              <w:sz w:val="17"/>
              <w:lang w:val="de-DE"/>
            </w:rPr>
            <w:fldChar w:fldCharType="end"/>
          </w:r>
        </w:p>
      </w:tc>
      <w:tc>
        <w:tcPr>
          <w:tcW w:w="1430" w:type="dxa"/>
        </w:tcPr>
        <w:p w14:paraId="47C21868" w14:textId="77777777" w:rsidR="00B926C8" w:rsidRDefault="00B926C8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>Version 1.2</w:t>
          </w:r>
        </w:p>
      </w:tc>
      <w:tc>
        <w:tcPr>
          <w:tcW w:w="2640" w:type="dxa"/>
        </w:tcPr>
        <w:p w14:paraId="7C2F24B2" w14:textId="77777777" w:rsidR="00B926C8" w:rsidRDefault="00B926C8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  <w:r>
            <w:rPr>
              <w:sz w:val="17"/>
              <w:lang w:val="de-DE"/>
            </w:rPr>
            <w:t>VerfasserIn: Team FG</w:t>
          </w:r>
        </w:p>
      </w:tc>
    </w:tr>
  </w:tbl>
  <w:p w14:paraId="0501EA0F" w14:textId="77777777" w:rsidR="00B926C8" w:rsidRDefault="00B926C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B926C8" w14:paraId="52660547" w14:textId="77777777">
      <w:trPr>
        <w:trHeight w:val="284"/>
      </w:trPr>
      <w:tc>
        <w:tcPr>
          <w:tcW w:w="5063" w:type="dxa"/>
        </w:tcPr>
        <w:p w14:paraId="7AD83E16" w14:textId="77777777" w:rsidR="00B926C8" w:rsidRDefault="00B926C8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  <w:lang w:val="de-DE"/>
            </w:rPr>
            <w:fldChar w:fldCharType="begin"/>
          </w:r>
          <w:r>
            <w:rPr>
              <w:sz w:val="17"/>
              <w:lang w:val="de-DE"/>
            </w:rPr>
            <w:instrText xml:space="preserve"> FILENAME </w:instrText>
          </w:r>
          <w:r>
            <w:rPr>
              <w:sz w:val="17"/>
              <w:lang w:val="de-DE"/>
            </w:rPr>
            <w:fldChar w:fldCharType="separate"/>
          </w:r>
          <w:r w:rsidR="00064115">
            <w:rPr>
              <w:noProof/>
              <w:sz w:val="17"/>
              <w:lang w:val="de-DE"/>
            </w:rPr>
            <w:t>PRA Checkliste interne Fallübergabe.doc</w:t>
          </w:r>
          <w:r>
            <w:rPr>
              <w:sz w:val="17"/>
              <w:lang w:val="de-DE"/>
            </w:rPr>
            <w:fldChar w:fldCharType="end"/>
          </w:r>
        </w:p>
      </w:tc>
      <w:tc>
        <w:tcPr>
          <w:tcW w:w="1430" w:type="dxa"/>
        </w:tcPr>
        <w:p w14:paraId="54D2C65B" w14:textId="77777777" w:rsidR="00B926C8" w:rsidRDefault="00B926C8" w:rsidP="00D142EE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>Version 1.</w:t>
          </w:r>
          <w:r w:rsidR="00D142EE">
            <w:rPr>
              <w:sz w:val="17"/>
            </w:rPr>
            <w:t>1</w:t>
          </w:r>
        </w:p>
      </w:tc>
      <w:tc>
        <w:tcPr>
          <w:tcW w:w="2640" w:type="dxa"/>
        </w:tcPr>
        <w:p w14:paraId="35106E58" w14:textId="77777777" w:rsidR="00B926C8" w:rsidRDefault="00B926C8" w:rsidP="00941421">
          <w:pPr>
            <w:pStyle w:val="Fuzeile"/>
            <w:tabs>
              <w:tab w:val="clear" w:pos="4536"/>
              <w:tab w:val="clear" w:pos="9072"/>
              <w:tab w:val="right" w:pos="8504"/>
            </w:tabs>
            <w:jc w:val="right"/>
            <w:rPr>
              <w:sz w:val="17"/>
              <w:lang w:val="de-DE"/>
            </w:rPr>
          </w:pPr>
          <w:r>
            <w:rPr>
              <w:sz w:val="17"/>
              <w:lang w:val="de-DE"/>
            </w:rPr>
            <w:t>Verfasser: KPZ Team FG</w:t>
          </w:r>
        </w:p>
      </w:tc>
    </w:tr>
    <w:tr w:rsidR="007602A9" w14:paraId="45E5DE50" w14:textId="77777777" w:rsidTr="006D704D">
      <w:trPr>
        <w:trHeight w:val="284"/>
      </w:trPr>
      <w:tc>
        <w:tcPr>
          <w:tcW w:w="9133" w:type="dxa"/>
          <w:gridSpan w:val="3"/>
        </w:tcPr>
        <w:p w14:paraId="07C90588" w14:textId="5A2A581E" w:rsidR="007602A9" w:rsidRDefault="007602A9" w:rsidP="007602A9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  <w:lang w:val="de-DE"/>
            </w:rPr>
          </w:pPr>
          <w:r>
            <w:rPr>
              <w:sz w:val="17"/>
              <w:lang w:val="de-DE"/>
            </w:rPr>
            <w:t>© Das Copyright liegt bei den Sozialen Diensten. Eine Weiterverwendung ist nur mit dem Zusatz «Soziale Dienste Stadt Zürich» erlaubt.</w:t>
          </w:r>
        </w:p>
      </w:tc>
    </w:tr>
  </w:tbl>
  <w:p w14:paraId="2EE5506E" w14:textId="77777777" w:rsidR="00B926C8" w:rsidRDefault="00B926C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BFAEA0" w14:textId="77777777" w:rsidR="009911EE" w:rsidRDefault="009911EE">
      <w:r>
        <w:separator/>
      </w:r>
    </w:p>
  </w:footnote>
  <w:footnote w:type="continuationSeparator" w:id="0">
    <w:p w14:paraId="1B3A26B5" w14:textId="77777777" w:rsidR="009911EE" w:rsidRDefault="00991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B926C8" w14:paraId="0900B487" w14:textId="77777777">
      <w:tc>
        <w:tcPr>
          <w:tcW w:w="7257" w:type="dxa"/>
          <w:gridSpan w:val="2"/>
        </w:tcPr>
        <w:p w14:paraId="1E1AAF0A" w14:textId="77777777" w:rsidR="00B926C8" w:rsidRDefault="00D14DFD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1CC3D9A2" wp14:editId="2080DFD0">
                <wp:extent cx="1352550" cy="276225"/>
                <wp:effectExtent l="0" t="0" r="0" b="0"/>
                <wp:docPr id="2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0B9D40D" w14:textId="77777777" w:rsidR="00B926C8" w:rsidRDefault="00B926C8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740899C9" w14:textId="77777777" w:rsidR="00B926C8" w:rsidRDefault="00B926C8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B926C8" w14:paraId="3C3ED2CC" w14:textId="77777777">
      <w:trPr>
        <w:trHeight w:val="210"/>
      </w:trPr>
      <w:tc>
        <w:tcPr>
          <w:tcW w:w="680" w:type="dxa"/>
        </w:tcPr>
        <w:p w14:paraId="7B1A4B53" w14:textId="77777777" w:rsidR="00B926C8" w:rsidRDefault="00B926C8">
          <w:pPr>
            <w:pStyle w:val="Kopfzeile"/>
          </w:pPr>
        </w:p>
      </w:tc>
      <w:tc>
        <w:tcPr>
          <w:tcW w:w="9072" w:type="dxa"/>
          <w:gridSpan w:val="2"/>
        </w:tcPr>
        <w:p w14:paraId="3AC89667" w14:textId="77777777" w:rsidR="00B926C8" w:rsidRDefault="00B926C8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 \* MERGEFORMAT ">
            <w:r>
              <w:rPr>
                <w:noProof/>
              </w:rPr>
              <w:t>2</w:t>
            </w:r>
          </w:fldSimple>
        </w:p>
      </w:tc>
    </w:tr>
  </w:tbl>
  <w:p w14:paraId="5129ACBB" w14:textId="77777777" w:rsidR="00B926C8" w:rsidRDefault="00B926C8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B926C8" w14:paraId="2CB1A81F" w14:textId="77777777">
      <w:tc>
        <w:tcPr>
          <w:tcW w:w="7257" w:type="dxa"/>
        </w:tcPr>
        <w:p w14:paraId="12EA3B02" w14:textId="77777777" w:rsidR="00B926C8" w:rsidRDefault="00D14DFD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0B16FEBD" wp14:editId="0C3759C7">
                <wp:extent cx="1352550" cy="276225"/>
                <wp:effectExtent l="0" t="0" r="0" b="0"/>
                <wp:docPr id="1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14:paraId="3EE6860E" w14:textId="77777777" w:rsidR="00B926C8" w:rsidRDefault="00B926C8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B926C8" w14:paraId="77539BB1" w14:textId="77777777">
      <w:tc>
        <w:tcPr>
          <w:tcW w:w="7257" w:type="dxa"/>
        </w:tcPr>
        <w:p w14:paraId="368B695B" w14:textId="77777777" w:rsidR="00B926C8" w:rsidRDefault="00B926C8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1D559576" w14:textId="77777777" w:rsidR="00B926C8" w:rsidRDefault="00B926C8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5D88CE9C" w14:textId="77777777" w:rsidR="00B926C8" w:rsidRDefault="00B926C8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16EC"/>
    <w:multiLevelType w:val="multilevel"/>
    <w:tmpl w:val="D8E0A6E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9C0DE7"/>
    <w:multiLevelType w:val="hybridMultilevel"/>
    <w:tmpl w:val="2196043C"/>
    <w:lvl w:ilvl="0" w:tplc="DE5860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9CF5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7FAF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B20BF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EDCE6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998AD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17A32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31455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B4A5E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E2112"/>
    <w:multiLevelType w:val="hybridMultilevel"/>
    <w:tmpl w:val="F4D8C5EA"/>
    <w:lvl w:ilvl="0" w:tplc="37AAD1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69AFB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3B8DE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36EAA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FBA7E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21EF9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2D0FA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DE409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A8C2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924F8"/>
    <w:multiLevelType w:val="hybridMultilevel"/>
    <w:tmpl w:val="FD00973A"/>
    <w:lvl w:ilvl="0" w:tplc="1F901F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F742C0A">
      <w:start w:val="1"/>
      <w:numFmt w:val="bullet"/>
      <w:lvlText w:val=""/>
      <w:lvlJc w:val="left"/>
      <w:pPr>
        <w:tabs>
          <w:tab w:val="num" w:pos="1440"/>
        </w:tabs>
        <w:ind w:left="1421" w:hanging="341"/>
      </w:pPr>
      <w:rPr>
        <w:rFonts w:ascii="Symbol" w:hAnsi="Symbol" w:hint="default"/>
      </w:rPr>
    </w:lvl>
    <w:lvl w:ilvl="2" w:tplc="EDEAC9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B6E97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55A4E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3F82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89618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3856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606D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5618BA"/>
    <w:multiLevelType w:val="hybridMultilevel"/>
    <w:tmpl w:val="BCCC6058"/>
    <w:lvl w:ilvl="0" w:tplc="9FE0CF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636BC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8D0E8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FBE0F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7F22F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D2624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23C2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C8BF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56E38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2"/>
  </w:num>
  <w:num w:numId="7">
    <w:abstractNumId w:val="0"/>
  </w:num>
  <w:num w:numId="8">
    <w:abstractNumId w:val="8"/>
  </w:num>
  <w:num w:numId="9">
    <w:abstractNumId w:val="5"/>
  </w:num>
  <w:num w:numId="10">
    <w:abstractNumId w:val="7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activeWritingStyle w:appName="MSWord" w:lang="de-CH" w:vendorID="64" w:dllVersion="131078" w:nlCheck="1" w:checkStyle="1"/>
  <w:activeWritingStyle w:appName="MSWord" w:lang="de-DE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8"/>
  <w:autoHyphenation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4A4BF9"/>
    <w:rsid w:val="00013C83"/>
    <w:rsid w:val="0004114A"/>
    <w:rsid w:val="00056DE6"/>
    <w:rsid w:val="00064115"/>
    <w:rsid w:val="00065B66"/>
    <w:rsid w:val="000B286D"/>
    <w:rsid w:val="00120115"/>
    <w:rsid w:val="00131A9C"/>
    <w:rsid w:val="00132F9E"/>
    <w:rsid w:val="001806D3"/>
    <w:rsid w:val="0018211A"/>
    <w:rsid w:val="001C0E35"/>
    <w:rsid w:val="001E126B"/>
    <w:rsid w:val="00227FB2"/>
    <w:rsid w:val="002420F4"/>
    <w:rsid w:val="00246C53"/>
    <w:rsid w:val="002611B7"/>
    <w:rsid w:val="002630AE"/>
    <w:rsid w:val="002737CC"/>
    <w:rsid w:val="00294CA0"/>
    <w:rsid w:val="002C7654"/>
    <w:rsid w:val="002F3982"/>
    <w:rsid w:val="00340939"/>
    <w:rsid w:val="003412B9"/>
    <w:rsid w:val="00351A55"/>
    <w:rsid w:val="00356BD2"/>
    <w:rsid w:val="003A5713"/>
    <w:rsid w:val="003D4E02"/>
    <w:rsid w:val="00440B5B"/>
    <w:rsid w:val="00442B5A"/>
    <w:rsid w:val="004657AD"/>
    <w:rsid w:val="0046790F"/>
    <w:rsid w:val="004A4BF9"/>
    <w:rsid w:val="004C57B1"/>
    <w:rsid w:val="00550554"/>
    <w:rsid w:val="0055063D"/>
    <w:rsid w:val="00562F63"/>
    <w:rsid w:val="00571D14"/>
    <w:rsid w:val="00597AAF"/>
    <w:rsid w:val="005F6FF8"/>
    <w:rsid w:val="00631B18"/>
    <w:rsid w:val="006415E6"/>
    <w:rsid w:val="006538C9"/>
    <w:rsid w:val="00687D1F"/>
    <w:rsid w:val="006C11DA"/>
    <w:rsid w:val="007544A6"/>
    <w:rsid w:val="007602A9"/>
    <w:rsid w:val="00792D08"/>
    <w:rsid w:val="007C645B"/>
    <w:rsid w:val="00806C8B"/>
    <w:rsid w:val="00816D74"/>
    <w:rsid w:val="008212D4"/>
    <w:rsid w:val="00823411"/>
    <w:rsid w:val="008325C7"/>
    <w:rsid w:val="008A1AF8"/>
    <w:rsid w:val="008E25A8"/>
    <w:rsid w:val="008F6AA1"/>
    <w:rsid w:val="00913136"/>
    <w:rsid w:val="0091651A"/>
    <w:rsid w:val="00937A70"/>
    <w:rsid w:val="00941421"/>
    <w:rsid w:val="00943573"/>
    <w:rsid w:val="009613CB"/>
    <w:rsid w:val="00970014"/>
    <w:rsid w:val="00970AA7"/>
    <w:rsid w:val="009911EE"/>
    <w:rsid w:val="009B46F6"/>
    <w:rsid w:val="009C4C44"/>
    <w:rsid w:val="009D1E21"/>
    <w:rsid w:val="00AC2EDD"/>
    <w:rsid w:val="00B774E8"/>
    <w:rsid w:val="00B926C8"/>
    <w:rsid w:val="00B96949"/>
    <w:rsid w:val="00BB79F6"/>
    <w:rsid w:val="00C15D08"/>
    <w:rsid w:val="00C51E17"/>
    <w:rsid w:val="00C54278"/>
    <w:rsid w:val="00C7581F"/>
    <w:rsid w:val="00C77FB0"/>
    <w:rsid w:val="00D00263"/>
    <w:rsid w:val="00D142EE"/>
    <w:rsid w:val="00D14DFD"/>
    <w:rsid w:val="00D84917"/>
    <w:rsid w:val="00E66134"/>
    <w:rsid w:val="00E850E4"/>
    <w:rsid w:val="00E9424F"/>
    <w:rsid w:val="00ED1748"/>
    <w:rsid w:val="00EF1732"/>
    <w:rsid w:val="00F00BAC"/>
    <w:rsid w:val="00F0624D"/>
    <w:rsid w:val="00F3638B"/>
    <w:rsid w:val="00F839DD"/>
    <w:rsid w:val="00FF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;"/>
  <w14:docId w14:val="3E0583C6"/>
  <w15:docId w15:val="{5E691E3E-8973-41FA-9323-1C3151FB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link w:val="berschrift1Zchn"/>
    <w:autoRedefine/>
    <w:qFormat/>
    <w:pPr>
      <w:numPr>
        <w:numId w:val="1"/>
      </w:numPr>
      <w:shd w:val="clear" w:color="auto" w:fill="99CCFF"/>
      <w:tabs>
        <w:tab w:val="left" w:pos="709"/>
      </w:tabs>
      <w:spacing w:before="240" w:after="240"/>
      <w:ind w:left="431" w:hanging="431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link w:val="berschrift2Zchn"/>
    <w:qFormat/>
    <w:pPr>
      <w:numPr>
        <w:ilvl w:val="1"/>
      </w:numPr>
      <w:outlineLvl w:val="1"/>
    </w:pPr>
  </w:style>
  <w:style w:type="paragraph" w:styleId="berschrift3">
    <w:name w:val="heading 3"/>
    <w:basedOn w:val="berschrift2"/>
    <w:next w:val="Absatz0"/>
    <w:link w:val="berschrift3Zchn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link w:val="berschrift4Zchn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link w:val="berschrift5Zchn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link w:val="berschrift6Zchn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link w:val="berschrift7Zchn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semiHidden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semiHidden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</w:style>
  <w:style w:type="paragraph" w:styleId="StandardWeb">
    <w:name w:val="Normal (Web)"/>
    <w:basedOn w:val="Standard"/>
    <w:pPr>
      <w:spacing w:before="100" w:beforeAutospacing="1" w:after="100" w:afterAutospacing="1"/>
    </w:pPr>
    <w:rPr>
      <w:rFonts w:eastAsia="Arial Unicode MS"/>
      <w:color w:val="000000"/>
      <w:sz w:val="21"/>
      <w:szCs w:val="21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table" w:customStyle="1" w:styleId="Tabellengitternetz">
    <w:name w:val="Tabellengitternetz"/>
    <w:basedOn w:val="NormaleTabelle"/>
    <w:rsid w:val="00816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562F63"/>
    <w:rPr>
      <w:rFonts w:ascii="Arial" w:hAnsi="Arial"/>
      <w:b/>
      <w:sz w:val="22"/>
      <w:szCs w:val="24"/>
      <w:lang w:val="de-CH" w:eastAsia="de-DE" w:bidi="ar-SA"/>
    </w:rPr>
  </w:style>
  <w:style w:type="character" w:customStyle="1" w:styleId="berschrift2Zchn">
    <w:name w:val="Überschrift 2 Zchn"/>
    <w:basedOn w:val="berschrift1Zchn"/>
    <w:link w:val="berschrift2"/>
    <w:rsid w:val="00562F63"/>
    <w:rPr>
      <w:rFonts w:ascii="Arial" w:hAnsi="Arial"/>
      <w:b/>
      <w:sz w:val="22"/>
      <w:szCs w:val="24"/>
      <w:lang w:val="de-CH" w:eastAsia="de-DE" w:bidi="ar-SA"/>
    </w:rPr>
  </w:style>
  <w:style w:type="character" w:customStyle="1" w:styleId="berschrift3Zchn">
    <w:name w:val="Überschrift 3 Zchn"/>
    <w:basedOn w:val="berschrift2Zchn"/>
    <w:link w:val="berschrift3"/>
    <w:rsid w:val="00562F63"/>
    <w:rPr>
      <w:rFonts w:ascii="Arial" w:hAnsi="Arial"/>
      <w:b/>
      <w:sz w:val="22"/>
      <w:szCs w:val="24"/>
      <w:lang w:val="de-CH" w:eastAsia="de-DE" w:bidi="ar-SA"/>
    </w:rPr>
  </w:style>
  <w:style w:type="character" w:customStyle="1" w:styleId="berschrift4Zchn">
    <w:name w:val="Überschrift 4 Zchn"/>
    <w:basedOn w:val="berschrift3Zchn"/>
    <w:link w:val="berschrift4"/>
    <w:rsid w:val="00562F63"/>
    <w:rPr>
      <w:rFonts w:ascii="Arial" w:hAnsi="Arial"/>
      <w:b/>
      <w:sz w:val="22"/>
      <w:szCs w:val="24"/>
      <w:lang w:val="de-CH" w:eastAsia="de-DE" w:bidi="ar-SA"/>
    </w:rPr>
  </w:style>
  <w:style w:type="character" w:customStyle="1" w:styleId="berschrift5Zchn">
    <w:name w:val="Überschrift 5 Zchn"/>
    <w:basedOn w:val="berschrift4Zchn"/>
    <w:link w:val="berschrift5"/>
    <w:rsid w:val="00562F63"/>
    <w:rPr>
      <w:rFonts w:ascii="Arial" w:hAnsi="Arial"/>
      <w:b/>
      <w:sz w:val="22"/>
      <w:szCs w:val="24"/>
      <w:lang w:val="de-CH" w:eastAsia="de-DE" w:bidi="ar-SA"/>
    </w:rPr>
  </w:style>
  <w:style w:type="character" w:customStyle="1" w:styleId="berschrift6Zchn">
    <w:name w:val="Überschrift 6 Zchn"/>
    <w:basedOn w:val="berschrift5Zchn"/>
    <w:link w:val="berschrift6"/>
    <w:rsid w:val="00562F63"/>
    <w:rPr>
      <w:rFonts w:ascii="Arial" w:hAnsi="Arial"/>
      <w:b/>
      <w:sz w:val="22"/>
      <w:szCs w:val="24"/>
      <w:lang w:val="de-CH" w:eastAsia="de-DE" w:bidi="ar-SA"/>
    </w:rPr>
  </w:style>
  <w:style w:type="character" w:customStyle="1" w:styleId="berschrift7Zchn">
    <w:name w:val="Überschrift 7 Zchn"/>
    <w:basedOn w:val="berschrift6Zchn"/>
    <w:link w:val="berschrift7"/>
    <w:rsid w:val="00562F63"/>
    <w:rPr>
      <w:rFonts w:ascii="Arial" w:hAnsi="Arial"/>
      <w:b/>
      <w:sz w:val="22"/>
      <w:szCs w:val="24"/>
      <w:lang w:val="de-CH" w:eastAsia="de-DE" w:bidi="ar-SA"/>
    </w:rPr>
  </w:style>
  <w:style w:type="character" w:styleId="Kommentarzeichen">
    <w:name w:val="annotation reference"/>
    <w:basedOn w:val="Absatz-Standardschriftart"/>
    <w:semiHidden/>
    <w:rsid w:val="00597AAF"/>
    <w:rPr>
      <w:sz w:val="16"/>
      <w:szCs w:val="16"/>
    </w:rPr>
  </w:style>
  <w:style w:type="paragraph" w:styleId="Kommentartext">
    <w:name w:val="annotation text"/>
    <w:basedOn w:val="Standard"/>
    <w:semiHidden/>
    <w:rsid w:val="00597AAF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597AAF"/>
    <w:rPr>
      <w:b/>
      <w:bCs/>
    </w:rPr>
  </w:style>
  <w:style w:type="paragraph" w:styleId="Sprechblasentext">
    <w:name w:val="Balloon Text"/>
    <w:basedOn w:val="Standard"/>
    <w:semiHidden/>
    <w:rsid w:val="00597A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sd.intra.stzh.ch/intranet/sd/sod/fuehrung_und_organistion/fuehrung/zustaendigkeit_zusammenarbeit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esetzliche_x0020_Grundlage xmlns="f3b92940-74e1-4b32-811a-cd501d17ae23" xsi:nil="true"/>
    <Dokumentenstatus xmlns="f3b92940-74e1-4b32-811a-cd501d17ae23">3</Dokumentenstatus>
    <Leistung xmlns="f3b92940-74e1-4b32-811a-cd501d17ae23">8</Leistung>
    <Fachkonzept xmlns="f3b92940-74e1-4b32-811a-cd501d17ae23" xsi:nil="true"/>
    <Thematische_x0020_Zuordnung_x0020_Fachressort_x0028_s_x0029_ xmlns="f3b92940-74e1-4b32-811a-cd501d17ae23">
      <Value>5</Value>
    </Thematische_x0020_Zuordnung_x0020_Fachressort_x0028_s_x0029_>
    <Zu_x0020_konsultierende_x002f_-s_x0020_Fachressort_x002f_-s xmlns="f3b92940-74e1-4b32-811a-cd501d17ae23"/>
    <SKOS-Kapitel xmlns="f3b92940-74e1-4b32-811a-cd501d17ae23"/>
    <Federführende_x002f_s_x0020_Fachressort_x002f_Einheit xmlns="f3b92940-74e1-4b32-811a-cd501d17ae23">5</Federführende_x002f_s_x0020_Fachressort_x002f_Einheit>
    <Version_x0020_des_x0020_Dokuments xmlns="3905ffbc-9aeb-4d51-937e-ee1e2cf00671">1.1</Version_x0020_des_x0020_Dokuments>
    <Kurzbeschreibung_x0020_Dokument xmlns="3905ffbc-9aeb-4d51-937e-ee1e2cf00671" xsi:nil="true"/>
    <Dokumentenart1 xmlns="3905ffbc-9aeb-4d51-937e-ee1e2cf00671">SOD Praxishilfe (PRA)</Dokumentenart1>
    <Gültig_x0020_bis xmlns="3905ffbc-9aeb-4d51-937e-ee1e2cf00671" xsi:nil="true"/>
    <Herausgabe_x0020_bei_x0020_Informationszugangsgesuchen xmlns="f3b92940-74e1-4b32-811a-cd501d17ae23">kann herausgegeben werden</Herausgabe_x0020_bei_x0020_Informationszugangsgesuchen>
    <Kontaktperson_x0020_für_x0020_SOD_x0020_KOM xmlns="3905ffbc-9aeb-4d51-937e-ee1e2cf00671">
      <UserInfo>
        <DisplayName>i:0#.w|global\sozhhi</DisplayName>
        <AccountId>6</AccountId>
        <AccountType/>
      </UserInfo>
    </Kontaktperson_x0020_für_x0020_SOD_x0020_KOM>
    <Verantwortliche_x002f_r_x0020_Autor_x002f_in xmlns="3905ffbc-9aeb-4d51-937e-ee1e2cf00671">
      <UserInfo>
        <DisplayName/>
        <AccountId xsi:nil="true"/>
        <AccountType/>
      </UserInfo>
    </Verantwortliche_x002f_r_x0020_Autor_x002f_in>
    <Gültig_x0020_von xmlns="3905ffbc-9aeb-4d51-937e-ee1e2cf00671">2011-02-28T23:00:00+00:00</Gültig_x0020_von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</spe:Receivers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SOD Praxishilfe (PRA)" ma:contentTypeID="0x01010012DCBF5558F0D14AB1FD168DE6C7A40C0100309021253101A04D9D9A7096FBAB356B" ma:contentTypeVersion="18" ma:contentTypeDescription="" ma:contentTypeScope="" ma:versionID="7acbe78d3abde7301c4c51a88e734ebb">
  <xsd:schema xmlns:xsd="http://www.w3.org/2001/XMLSchema" xmlns:xs="http://www.w3.org/2001/XMLSchema" xmlns:p="http://schemas.microsoft.com/office/2006/metadata/properties" xmlns:ns2="f3b92940-74e1-4b32-811a-cd501d17ae23" xmlns:ns3="3905ffbc-9aeb-4d51-937e-ee1e2cf00671" targetNamespace="http://schemas.microsoft.com/office/2006/metadata/properties" ma:root="true" ma:fieldsID="396aa12fd7e4edf08136839ced376dc1" ns2:_="" ns3:_="">
    <xsd:import namespace="f3b92940-74e1-4b32-811a-cd501d17ae23"/>
    <xsd:import namespace="3905ffbc-9aeb-4d51-937e-ee1e2cf00671"/>
    <xsd:element name="properties">
      <xsd:complexType>
        <xsd:sequence>
          <xsd:element name="documentManagement">
            <xsd:complexType>
              <xsd:all>
                <xsd:element ref="ns2:Fachkonzept" minOccurs="0"/>
                <xsd:element ref="ns3:Gültig_x0020_von" minOccurs="0"/>
                <xsd:element ref="ns3:Gültig_x0020_bis" minOccurs="0"/>
                <xsd:element ref="ns2:Leistung" minOccurs="0"/>
                <xsd:element ref="ns3:Kurzbeschreibung_x0020_Dokument" minOccurs="0"/>
                <xsd:element ref="ns2:Gesetzliche_x0020_Grundlage" minOccurs="0"/>
                <xsd:element ref="ns2:Dokumentenstatus" minOccurs="0"/>
                <xsd:element ref="ns2:Federführende_x002f_s_x0020_Fachressort_x002f_Einheit" minOccurs="0"/>
                <xsd:element ref="ns3:Verantwortliche_x002f_r_x0020_Autor_x002f_in" minOccurs="0"/>
                <xsd:element ref="ns3:Version_x0020_des_x0020_Dokuments" minOccurs="0"/>
                <xsd:element ref="ns2:Zu_x0020_konsultierende_x002f_-s_x0020_Fachressort_x002f_-s" minOccurs="0"/>
                <xsd:element ref="ns3:Dokumentenart1" minOccurs="0"/>
                <xsd:element ref="ns2:Herausgabe_x0020_bei_x0020_Informationszugangsgesuchen" minOccurs="0"/>
                <xsd:element ref="ns2:Thematische_x0020_Zuordnung_x0020_Fachressort_x0028_s_x0029_" minOccurs="0"/>
                <xsd:element ref="ns2:SKOS-Kapitel" minOccurs="0"/>
                <xsd:element ref="ns3:Kontaktperson_x0020_für_x0020_SOD_x0020_KO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2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Federführende_x002f_s_x0020_Fachressort_x002f_Einheit" ma:index="15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Zu_x0020_konsultierende_x002f_-s_x0020_Fachressort_x002f_-s" ma:index="18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0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  <xsd:element name="Thematische_x0020_Zuordnung_x0020_Fachressort_x0028_s_x0029_" ma:index="21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KOS-Kapitel" ma:index="22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3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4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6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7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9" nillable="true" ma:displayName="Dokumentenart" ma:indexed="true" ma:internalName="Dokumentenart1" ma:readOnly="false">
      <xsd:simpleType>
        <xsd:restriction base="dms:Text">
          <xsd:maxLength value="255"/>
        </xsd:restriction>
      </xsd:simpleType>
    </xsd:element>
    <xsd:element name="Kontaktperson_x0020_für_x0020_SOD_x0020_KOM" ma:index="23" nillable="true" ma:displayName="Kontaktperson für SOD KOM" ma:description="Wer ist Ansprechperson zu diesem Dokument für das KOM-Team?" ma:list="UserInfo" ma:SharePointGroup="0" ma:internalName="Kontaktperson_x0020_f_x00fc_r_x0020_SOD_x0020_KOM" ma:readOnly="false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DE00C3-7E16-4661-BAB6-3DD863E7E0A7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7E6B3A9-CE0C-45A9-93A4-3BD843BA56D6}">
  <ds:schemaRefs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3905ffbc-9aeb-4d51-937e-ee1e2cf00671"/>
    <ds:schemaRef ds:uri="f3b92940-74e1-4b32-811a-cd501d17ae23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E0AEB67-D324-43DB-85A9-AF656693D43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89B9D99-1151-4AD3-98D3-936591128F8A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CE37AB75-785C-4D0D-B51A-B9EBC11554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92940-74e1-4b32-811a-cd501d17ae23"/>
    <ds:schemaRef ds:uri="3905ffbc-9aeb-4d51-937e-ee1e2cf00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1805FC40-D7D1-4BF4-9AB4-22BD1E6E32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 Checkliste interne Fallübergabe</vt:lpstr>
    </vt:vector>
  </TitlesOfParts>
  <Company>Soziale Dienste Stadt Zürich</Company>
  <LinksUpToDate>false</LinksUpToDate>
  <CharactersWithSpaces>2063</CharactersWithSpaces>
  <SharedDoc>false</SharedDoc>
  <HLinks>
    <vt:vector size="6" baseType="variant">
      <vt:variant>
        <vt:i4>1638504</vt:i4>
      </vt:variant>
      <vt:variant>
        <vt:i4>0</vt:i4>
      </vt:variant>
      <vt:variant>
        <vt:i4>0</vt:i4>
      </vt:variant>
      <vt:variant>
        <vt:i4>5</vt:i4>
      </vt:variant>
      <vt:variant>
        <vt:lpwstr>http://sd.intra.stzh.ch/intranet/sd/sod/fuehrung_und_organistion/fuehrung/zustaendigkeit_zusammenarbeit.html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 Checkliste interne Fallübergabe</dc:title>
  <dc:subject>Kinderkrippen, Kita, Kitas</dc:subject>
  <dc:creator>KPZ</dc:creator>
  <cp:keywords>geld, kitas, kinderkrippen, betreuung</cp:keywords>
  <dc:description/>
  <cp:lastModifiedBy>Nadine Grunder (sozgnn)</cp:lastModifiedBy>
  <cp:revision>2</cp:revision>
  <cp:lastPrinted>2011-02-08T14:00:00Z</cp:lastPrinted>
  <dcterms:created xsi:type="dcterms:W3CDTF">2021-06-21T06:23:00Z</dcterms:created>
  <dcterms:modified xsi:type="dcterms:W3CDTF">2021-06-21T06:23:00Z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enart">
    <vt:lpwstr>PRA Praxishilfe</vt:lpwstr>
  </property>
  <property fmtid="{D5CDD505-2E9C-101B-9397-08002B2CF9AE}" pid="3" name="Order">
    <vt:r8>392400</vt:r8>
  </property>
  <property fmtid="{D5CDD505-2E9C-101B-9397-08002B2CF9AE}" pid="4" name="ContentType">
    <vt:lpwstr>Praxishilfe</vt:lpwstr>
  </property>
  <property fmtid="{D5CDD505-2E9C-101B-9397-08002B2CF9AE}" pid="5" name="Subject">
    <vt:lpwstr>Kinderkrippen, Kita, Kitas</vt:lpwstr>
  </property>
  <property fmtid="{D5CDD505-2E9C-101B-9397-08002B2CF9AE}" pid="6" name="Keywords">
    <vt:lpwstr>geld, kitas, kinderkrippen, betreuung</vt:lpwstr>
  </property>
  <property fmtid="{D5CDD505-2E9C-101B-9397-08002B2CF9AE}" pid="7" name="_Author">
    <vt:lpwstr>KPZ</vt:lpwstr>
  </property>
  <property fmtid="{D5CDD505-2E9C-101B-9397-08002B2CF9AE}" pid="8" name="_Category">
    <vt:lpwstr/>
  </property>
  <property fmtid="{D5CDD505-2E9C-101B-9397-08002B2CF9AE}" pid="9" name="Categories">
    <vt:lpwstr/>
  </property>
  <property fmtid="{D5CDD505-2E9C-101B-9397-08002B2CF9AE}" pid="10" name="Approval Level">
    <vt:lpwstr/>
  </property>
  <property fmtid="{D5CDD505-2E9C-101B-9397-08002B2CF9AE}" pid="11" name="_Comments">
    <vt:lpwstr/>
  </property>
  <property fmtid="{D5CDD505-2E9C-101B-9397-08002B2CF9AE}" pid="12" name="Assigned To">
    <vt:lpwstr/>
  </property>
  <property fmtid="{D5CDD505-2E9C-101B-9397-08002B2CF9AE}" pid="13" name="ContentTypeId">
    <vt:lpwstr>0x01010012DCBF5558F0D14AB1FD168DE6C7A40C0100309021253101A04D9D9A7096FBAB356B</vt:lpwstr>
  </property>
  <property fmtid="{D5CDD505-2E9C-101B-9397-08002B2CF9AE}" pid="14" name="Bemerkungen">
    <vt:lpwstr/>
  </property>
  <property fmtid="{D5CDD505-2E9C-101B-9397-08002B2CF9AE}" pid="15" name="PublishingContact">
    <vt:lpwstr/>
  </property>
  <property fmtid="{D5CDD505-2E9C-101B-9397-08002B2CF9AE}" pid="16" name="_dlc_DocId">
    <vt:lpwstr>SDSOD-119-555</vt:lpwstr>
  </property>
  <property fmtid="{D5CDD505-2E9C-101B-9397-08002B2CF9AE}" pid="17" name="_dlc_DocIdUrl">
    <vt:lpwstr>http://portal.sd.intra.stzh.ch/sod/regelwerk/_layouts/DocIdRedir.aspx?ID=SDSOD-119-555, SDSOD-119-555</vt:lpwstr>
  </property>
  <property fmtid="{D5CDD505-2E9C-101B-9397-08002B2CF9AE}" pid="18" name="_dlc_DocIdItemGuid">
    <vt:lpwstr>07db18f0-2adc-4b1a-a0c1-9a3dd90b4bc5</vt:lpwstr>
  </property>
  <property fmtid="{D5CDD505-2E9C-101B-9397-08002B2CF9AE}" pid="19" name="Dokumentenart0">
    <vt:lpwstr>5</vt:lpwstr>
  </property>
  <property fmtid="{D5CDD505-2E9C-101B-9397-08002B2CF9AE}" pid="20" name="WorkflowChangePath">
    <vt:lpwstr>1dbebda2-0151-441b-bad0-3a4bc52a6e32,3;7dbe9e3d-1110-41fa-836b-195a3e49061c,6;7dbe9e3d-1110-41fa-836b-195a3e49061c,8;</vt:lpwstr>
  </property>
  <property fmtid="{D5CDD505-2E9C-101B-9397-08002B2CF9AE}" pid="21" name="Kontaktperson für SOD KOM">
    <vt:lpwstr>6;#i:0#.w|global\sozhhi</vt:lpwstr>
  </property>
  <property fmtid="{D5CDD505-2E9C-101B-9397-08002B2CF9AE}" pid="22" name="xd_ProgID">
    <vt:lpwstr/>
  </property>
  <property fmtid="{D5CDD505-2E9C-101B-9397-08002B2CF9AE}" pid="23" name="TemplateUrl">
    <vt:lpwstr/>
  </property>
</Properties>
</file>