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:rsidRPr="00CC433F" w14:paraId="7570FC9A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3FBDAB49" w14:textId="77777777" w:rsidR="002129A1" w:rsidRPr="00CC433F" w:rsidRDefault="002129A1" w:rsidP="00AA0948">
            <w:pPr>
              <w:pStyle w:val="WeisungKopfteil"/>
              <w:framePr w:hSpace="0" w:wrap="auto" w:vAnchor="margin" w:hAnchor="text" w:xAlign="left" w:yAlign="inline"/>
              <w:spacing w:after="0"/>
              <w:jc w:val="both"/>
              <w:rPr>
                <w:b w:val="0"/>
                <w:bCs/>
                <w:sz w:val="20"/>
              </w:rPr>
            </w:pPr>
            <w:r w:rsidRPr="00CC433F">
              <w:t xml:space="preserve">Zuordnung: </w:t>
            </w:r>
          </w:p>
        </w:tc>
        <w:bookmarkStart w:id="0" w:name="Dokumentenart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6A60E22A" w14:textId="77777777" w:rsidR="002129A1" w:rsidRPr="00CC433F" w:rsidRDefault="003415A9" w:rsidP="00AA0948">
            <w:pPr>
              <w:pStyle w:val="WeisungKopfteil"/>
              <w:framePr w:hSpace="0" w:wrap="auto" w:vAnchor="margin" w:hAnchor="text" w:xAlign="left" w:yAlign="inline"/>
              <w:spacing w:after="0"/>
              <w:jc w:val="both"/>
              <w:rPr>
                <w:sz w:val="20"/>
              </w:rPr>
            </w:pPr>
            <w:r w:rsidRPr="00CC433F">
              <w:fldChar w:fldCharType="begin">
                <w:ffData>
                  <w:name w:val="Dokumentenart"/>
                  <w:enabled/>
                  <w:calcOnExit w:val="0"/>
                  <w:ddList>
                    <w:result w:val="2"/>
                    <w:listEntry w:val="Bitte wählen"/>
                    <w:listEntry w:val="Handlungsanweisung der Direktorin"/>
                    <w:listEntry w:val="Praxishilfe"/>
                    <w:listEntry w:val="Konzept"/>
                    <w:listEntry w:val="Kurzkonzept"/>
                    <w:listEntry w:val="Information"/>
                    <w:listEntry w:val="Manual"/>
                  </w:ddList>
                </w:ffData>
              </w:fldChar>
            </w:r>
            <w:r w:rsidRPr="00CC433F">
              <w:instrText xml:space="preserve"> FORMDROPDOWN </w:instrText>
            </w:r>
            <w:r w:rsidR="00FC5938">
              <w:fldChar w:fldCharType="separate"/>
            </w:r>
            <w:r w:rsidRPr="00CC433F">
              <w:fldChar w:fldCharType="end"/>
            </w:r>
            <w:bookmarkEnd w:id="0"/>
            <w:r w:rsidR="002129A1" w:rsidRPr="00CC433F">
              <w:br/>
            </w:r>
          </w:p>
        </w:tc>
        <w:bookmarkStart w:id="1" w:name="Dropdown1"/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21D14C83" w14:textId="77777777" w:rsidR="002129A1" w:rsidRPr="00CC433F" w:rsidRDefault="0053312E" w:rsidP="00AA0948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both"/>
              <w:rPr>
                <w:b w:val="0"/>
                <w:bCs/>
                <w:sz w:val="20"/>
              </w:rPr>
            </w:pPr>
            <w:r w:rsidRPr="00CC433F"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r w:rsidRPr="00CC433F">
              <w:instrText xml:space="preserve"> FORMDROPDOWN </w:instrText>
            </w:r>
            <w:r w:rsidR="00FC5938">
              <w:fldChar w:fldCharType="separate"/>
            </w:r>
            <w:r w:rsidRPr="00CC433F">
              <w:fldChar w:fldCharType="end"/>
            </w:r>
            <w:bookmarkEnd w:id="1"/>
            <w:r w:rsidR="002129A1" w:rsidRPr="00CC433F">
              <w:t xml:space="preserve"> </w:t>
            </w:r>
          </w:p>
        </w:tc>
      </w:tr>
      <w:tr w:rsidR="002129A1" w:rsidRPr="00CC433F" w14:paraId="4005DD56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76BD8881" w14:textId="54F80DB4" w:rsidR="002129A1" w:rsidRPr="005326B3" w:rsidRDefault="00486CC3" w:rsidP="00AA0948">
            <w:pPr>
              <w:pStyle w:val="WeisungKopfteil"/>
              <w:framePr w:hSpace="0" w:wrap="auto" w:vAnchor="margin" w:hAnchor="text" w:xAlign="left" w:yAlign="inline"/>
              <w:spacing w:before="0" w:after="0"/>
              <w:jc w:val="both"/>
              <w:rPr>
                <w:b w:val="0"/>
                <w:bCs/>
                <w:sz w:val="20"/>
                <w:highlight w:val="yellow"/>
              </w:rPr>
            </w:pPr>
            <w:r w:rsidRPr="005326B3">
              <w:rPr>
                <w:b w:val="0"/>
                <w:bCs/>
                <w:sz w:val="20"/>
                <w:highlight w:val="yellow"/>
              </w:rPr>
              <w:t xml:space="preserve">SKOS </w:t>
            </w:r>
            <w:r w:rsidR="005326B3" w:rsidRPr="005326B3">
              <w:rPr>
                <w:b w:val="0"/>
                <w:bCs/>
                <w:sz w:val="20"/>
                <w:highlight w:val="yellow"/>
              </w:rPr>
              <w:t>A</w:t>
            </w:r>
          </w:p>
          <w:p w14:paraId="0A9796EF" w14:textId="621CECED" w:rsidR="00486CC3" w:rsidRPr="00CC433F" w:rsidRDefault="00486CC3" w:rsidP="00AA0948">
            <w:pPr>
              <w:pStyle w:val="WeisungKopfteil"/>
              <w:framePr w:hSpace="0" w:wrap="auto" w:vAnchor="margin" w:hAnchor="text" w:xAlign="left" w:yAlign="inline"/>
              <w:spacing w:before="0" w:after="0"/>
              <w:jc w:val="both"/>
            </w:pPr>
            <w:r w:rsidRPr="00CC433F">
              <w:rPr>
                <w:b w:val="0"/>
                <w:bCs/>
                <w:sz w:val="20"/>
              </w:rPr>
              <w:t>SI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74861361" w14:textId="77777777" w:rsidR="002129A1" w:rsidRPr="00CC433F" w:rsidRDefault="002129A1" w:rsidP="00AA0948">
            <w:pPr>
              <w:pStyle w:val="WeisungKopfteil"/>
              <w:framePr w:hSpace="0" w:wrap="auto" w:vAnchor="margin" w:hAnchor="text" w:xAlign="left" w:yAlign="inline"/>
              <w:spacing w:after="0"/>
              <w:jc w:val="both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47B439D2" w14:textId="15D863BB" w:rsidR="007005A9" w:rsidRPr="00CC433F" w:rsidRDefault="005326B3" w:rsidP="00AA0948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both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  <w:highlight w:val="yellow"/>
              </w:rPr>
              <w:t>01.05</w:t>
            </w:r>
            <w:r w:rsidR="00CC433F" w:rsidRPr="00CC433F">
              <w:rPr>
                <w:b w:val="0"/>
                <w:bCs/>
                <w:sz w:val="20"/>
                <w:highlight w:val="yellow"/>
              </w:rPr>
              <w:t>.2022</w:t>
            </w:r>
          </w:p>
          <w:p w14:paraId="31E88367" w14:textId="6BA0AB58" w:rsidR="00707D21" w:rsidRPr="00C05BED" w:rsidRDefault="007005A9" w:rsidP="00AA0948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both"/>
              <w:rPr>
                <w:b w:val="0"/>
                <w:bCs/>
                <w:sz w:val="20"/>
              </w:rPr>
            </w:pPr>
            <w:r w:rsidRPr="00CC433F">
              <w:rPr>
                <w:b w:val="0"/>
                <w:bCs/>
                <w:sz w:val="20"/>
              </w:rPr>
              <w:t xml:space="preserve">ersetzt </w:t>
            </w:r>
            <w:r w:rsidR="00FC5938">
              <w:rPr>
                <w:b w:val="0"/>
                <w:bCs/>
                <w:sz w:val="20"/>
              </w:rPr>
              <w:t>01.09</w:t>
            </w:r>
            <w:bookmarkStart w:id="2" w:name="_GoBack"/>
            <w:bookmarkEnd w:id="2"/>
            <w:r w:rsidR="001A5F12" w:rsidRPr="00CC433F">
              <w:rPr>
                <w:b w:val="0"/>
                <w:bCs/>
                <w:sz w:val="20"/>
              </w:rPr>
              <w:t>.2018</w:t>
            </w:r>
          </w:p>
        </w:tc>
      </w:tr>
      <w:tr w:rsidR="002129A1" w:rsidRPr="00CC433F" w14:paraId="3F8638F5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08FAB1" w14:textId="5D8CD43A" w:rsidR="002129A1" w:rsidRPr="00CC433F" w:rsidRDefault="00063D0E" w:rsidP="00AA0948">
            <w:pPr>
              <w:pStyle w:val="WeisungKopfteil"/>
              <w:framePr w:hSpace="0" w:wrap="auto" w:vAnchor="margin" w:hAnchor="text" w:xAlign="left" w:yAlign="inline"/>
              <w:jc w:val="both"/>
            </w:pPr>
            <w:r w:rsidRPr="00CC433F">
              <w:fldChar w:fldCharType="begin">
                <w:ffData>
                  <w:name w:val="Text4"/>
                  <w:enabled/>
                  <w:calcOnExit w:val="0"/>
                  <w:textInput>
                    <w:default w:val="Einsatzplätze für Klienten und Klientinnen im Auflagen- und Kürzungsverfahren"/>
                  </w:textInput>
                </w:ffData>
              </w:fldChar>
            </w:r>
            <w:r w:rsidRPr="00CC433F">
              <w:instrText xml:space="preserve"> </w:instrText>
            </w:r>
            <w:bookmarkStart w:id="3" w:name="Text4"/>
            <w:r w:rsidRPr="00CC433F">
              <w:instrText xml:space="preserve">FORMTEXT </w:instrText>
            </w:r>
            <w:r w:rsidRPr="00CC433F">
              <w:fldChar w:fldCharType="separate"/>
            </w:r>
            <w:r w:rsidRPr="00CC433F">
              <w:rPr>
                <w:noProof/>
              </w:rPr>
              <w:t>Einsatzplätze für Klienten und Klientinnen im Auflagen- und Kürzungsverfahren</w:t>
            </w:r>
            <w:r w:rsidRPr="00CC433F">
              <w:fldChar w:fldCharType="end"/>
            </w:r>
            <w:bookmarkEnd w:id="3"/>
            <w:r w:rsidR="0037340E" w:rsidRPr="00CC433F">
              <w:t xml:space="preserve"> (</w:t>
            </w:r>
            <w:proofErr w:type="spellStart"/>
            <w:r w:rsidR="0037340E" w:rsidRPr="00CC433F">
              <w:t>Teillohn</w:t>
            </w:r>
            <w:proofErr w:type="spellEnd"/>
            <w:r w:rsidR="0037340E" w:rsidRPr="00CC433F">
              <w:t xml:space="preserve"> mit Auflage)</w:t>
            </w:r>
          </w:p>
        </w:tc>
      </w:tr>
    </w:tbl>
    <w:p w14:paraId="1B43F4FC" w14:textId="77777777" w:rsidR="003415A9" w:rsidRPr="00CC433F" w:rsidRDefault="003415A9" w:rsidP="00AA0948">
      <w:pPr>
        <w:pStyle w:val="Absatz0"/>
        <w:jc w:val="both"/>
        <w:sectPr w:rsidR="003415A9" w:rsidRPr="00CC433F" w:rsidSect="003E5FC8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191A2331" w14:textId="77777777" w:rsidR="002129A1" w:rsidRPr="00CC433F" w:rsidRDefault="002129A1" w:rsidP="00AA0948">
      <w:pPr>
        <w:pStyle w:val="Absatz0"/>
        <w:jc w:val="both"/>
      </w:pPr>
    </w:p>
    <w:p w14:paraId="1AC4D8C2" w14:textId="77777777" w:rsidR="00C27A7C" w:rsidRPr="00CC433F" w:rsidRDefault="00C27A7C" w:rsidP="00AA0948">
      <w:pPr>
        <w:pStyle w:val="berschrift1"/>
        <w:jc w:val="both"/>
      </w:pPr>
      <w:r w:rsidRPr="00CC433F">
        <w:t>Ausgangslage</w:t>
      </w:r>
    </w:p>
    <w:p w14:paraId="3A632493" w14:textId="4F8BD5AC" w:rsidR="0037340E" w:rsidRPr="00CC433F" w:rsidRDefault="0037340E" w:rsidP="00AA0948">
      <w:pPr>
        <w:pStyle w:val="Absatz0"/>
        <w:jc w:val="both"/>
        <w:rPr>
          <w:szCs w:val="22"/>
        </w:rPr>
      </w:pPr>
      <w:r w:rsidRPr="00CC433F">
        <w:t>K</w:t>
      </w:r>
      <w:r w:rsidR="00380ADE" w:rsidRPr="00CC433F">
        <w:t>lient/-innen, welche der Zielgru</w:t>
      </w:r>
      <w:r w:rsidRPr="00CC433F">
        <w:t>ppe 4 zugeteilt sind oder aus einer anderen Zielg</w:t>
      </w:r>
      <w:r w:rsidR="00380ADE" w:rsidRPr="00CC433F">
        <w:t>ru</w:t>
      </w:r>
      <w:r w:rsidRPr="00CC433F">
        <w:t>ppe in diese wechseln, wird di</w:t>
      </w:r>
      <w:r w:rsidR="00380ADE" w:rsidRPr="00CC433F">
        <w:t xml:space="preserve">e Teilnahme am </w:t>
      </w:r>
      <w:proofErr w:type="spellStart"/>
      <w:r w:rsidR="00380ADE" w:rsidRPr="00CC433F">
        <w:t>Teillohn</w:t>
      </w:r>
      <w:proofErr w:type="spellEnd"/>
      <w:r w:rsidR="00380ADE" w:rsidRPr="00CC433F">
        <w:t xml:space="preserve"> </w:t>
      </w:r>
      <w:r w:rsidRPr="00CC433F">
        <w:t>zur Auflage gemacht</w:t>
      </w:r>
      <w:r w:rsidR="00A822D9" w:rsidRPr="00CC433F">
        <w:t xml:space="preserve"> (siehe </w:t>
      </w:r>
      <w:hyperlink r:id="rId16" w:history="1">
        <w:r w:rsidR="00A822D9" w:rsidRPr="00CC433F">
          <w:rPr>
            <w:rStyle w:val="Hyperlink"/>
          </w:rPr>
          <w:t>HAW Soziale und berufliche Integration –  Zielgruppenspezifische Angebote und Zielgruppenwechsel</w:t>
        </w:r>
      </w:hyperlink>
      <w:r w:rsidR="00A822D9" w:rsidRPr="00CC433F">
        <w:t>)</w:t>
      </w:r>
      <w:r w:rsidR="00380ADE" w:rsidRPr="00CC433F">
        <w:t xml:space="preserve">. Zur Umsetzung des Auflage- und Kürzungsverfahrens stellen die SEB Plätze im </w:t>
      </w:r>
      <w:proofErr w:type="spellStart"/>
      <w:r w:rsidR="00380ADE" w:rsidRPr="00CC433F">
        <w:t>Teillohn</w:t>
      </w:r>
      <w:proofErr w:type="spellEnd"/>
      <w:r w:rsidR="00380ADE" w:rsidRPr="00CC433F">
        <w:t xml:space="preserve"> zur Verfügung (sogenan</w:t>
      </w:r>
      <w:r w:rsidR="00625C80" w:rsidRPr="00CC433F">
        <w:t xml:space="preserve">nter </w:t>
      </w:r>
      <w:proofErr w:type="spellStart"/>
      <w:r w:rsidR="00625C80" w:rsidRPr="00CC433F">
        <w:t>Teillohn</w:t>
      </w:r>
      <w:proofErr w:type="spellEnd"/>
      <w:r w:rsidR="00625C80" w:rsidRPr="00CC433F">
        <w:t xml:space="preserve"> mit Auflage).</w:t>
      </w:r>
      <w:r w:rsidR="00E136D1" w:rsidRPr="00CC433F">
        <w:t xml:space="preserve"> Die Zuweisung zum </w:t>
      </w:r>
      <w:proofErr w:type="spellStart"/>
      <w:r w:rsidR="00380ADE" w:rsidRPr="00CC433F">
        <w:t>Teillohn</w:t>
      </w:r>
      <w:proofErr w:type="spellEnd"/>
      <w:r w:rsidR="00380ADE" w:rsidRPr="00CC433F">
        <w:t xml:space="preserve"> mit Auflage (vormals Sanktionsarbeitsplätze) erfolgt im Rahmen des Auflagen- und Kürzungsverfahrens</w:t>
      </w:r>
      <w:r w:rsidRPr="00CC433F">
        <w:t xml:space="preserve"> (siehe </w:t>
      </w:r>
      <w:hyperlink r:id="rId17" w:history="1">
        <w:r w:rsidRPr="00CC433F">
          <w:rPr>
            <w:rStyle w:val="Hyperlink"/>
          </w:rPr>
          <w:t xml:space="preserve">HAW </w:t>
        </w:r>
        <w:r w:rsidRPr="00CC433F">
          <w:rPr>
            <w:rStyle w:val="Hyperlink"/>
            <w:szCs w:val="22"/>
          </w:rPr>
          <w:t>Auflagen- und Kürzungsverfahren</w:t>
        </w:r>
      </w:hyperlink>
      <w:r w:rsidRPr="00CC433F">
        <w:rPr>
          <w:szCs w:val="22"/>
        </w:rPr>
        <w:t xml:space="preserve">). </w:t>
      </w:r>
    </w:p>
    <w:p w14:paraId="0575F368" w14:textId="672F6207" w:rsidR="0037340E" w:rsidRPr="00CC433F" w:rsidRDefault="0037340E" w:rsidP="00AA0948">
      <w:pPr>
        <w:pStyle w:val="Absatz0"/>
        <w:jc w:val="both"/>
      </w:pPr>
    </w:p>
    <w:p w14:paraId="2E3C98D2" w14:textId="12F7E123" w:rsidR="002129A1" w:rsidRPr="00CC433F" w:rsidRDefault="00A721BA" w:rsidP="00AA0948">
      <w:pPr>
        <w:pStyle w:val="berschrift1"/>
        <w:jc w:val="both"/>
      </w:pPr>
      <w:r w:rsidRPr="00CC433F">
        <w:t xml:space="preserve">Ablauf </w:t>
      </w:r>
      <w:r w:rsidR="00C27A7C" w:rsidRPr="00CC433F">
        <w:t xml:space="preserve">Anmeldung </w:t>
      </w:r>
      <w:r w:rsidR="00E136D1" w:rsidRPr="00CC433F">
        <w:t xml:space="preserve">für </w:t>
      </w:r>
      <w:proofErr w:type="spellStart"/>
      <w:r w:rsidR="00380ADE" w:rsidRPr="00CC433F">
        <w:t>Teillohn</w:t>
      </w:r>
      <w:proofErr w:type="spellEnd"/>
      <w:r w:rsidR="00380ADE" w:rsidRPr="00CC433F">
        <w:t xml:space="preserve"> mit Auflage </w:t>
      </w:r>
    </w:p>
    <w:p w14:paraId="41B45000" w14:textId="77777777" w:rsidR="00E136D1" w:rsidRPr="00CC433F" w:rsidRDefault="00E136D1" w:rsidP="00AA0948">
      <w:pPr>
        <w:pStyle w:val="Default"/>
        <w:ind w:left="330"/>
        <w:jc w:val="both"/>
        <w:rPr>
          <w:color w:val="auto"/>
          <w:sz w:val="22"/>
          <w:szCs w:val="22"/>
        </w:rPr>
      </w:pPr>
    </w:p>
    <w:p w14:paraId="1E17A56E" w14:textId="45002A49" w:rsidR="00114182" w:rsidRPr="00CC433F" w:rsidRDefault="00114182" w:rsidP="00AA0948">
      <w:pPr>
        <w:pStyle w:val="Default"/>
        <w:numPr>
          <w:ilvl w:val="0"/>
          <w:numId w:val="15"/>
        </w:numPr>
        <w:tabs>
          <w:tab w:val="clear" w:pos="360"/>
        </w:tabs>
        <w:ind w:left="330" w:hanging="330"/>
        <w:jc w:val="both"/>
        <w:rPr>
          <w:color w:val="auto"/>
          <w:sz w:val="22"/>
          <w:szCs w:val="22"/>
        </w:rPr>
      </w:pPr>
      <w:r w:rsidRPr="00CC433F">
        <w:rPr>
          <w:sz w:val="22"/>
          <w:szCs w:val="22"/>
        </w:rPr>
        <w:t xml:space="preserve">Ist eine Empfehlung </w:t>
      </w:r>
      <w:r w:rsidR="00FD2904" w:rsidRPr="00CC433F">
        <w:rPr>
          <w:sz w:val="22"/>
          <w:szCs w:val="22"/>
        </w:rPr>
        <w:t xml:space="preserve">der </w:t>
      </w:r>
      <w:r w:rsidR="002A1DA5" w:rsidRPr="00CC433F">
        <w:rPr>
          <w:sz w:val="22"/>
          <w:szCs w:val="22"/>
          <w:highlight w:val="yellow"/>
        </w:rPr>
        <w:t>NAVI</w:t>
      </w:r>
      <w:r w:rsidR="002A1DA5" w:rsidRPr="00CC433F">
        <w:rPr>
          <w:sz w:val="22"/>
          <w:szCs w:val="22"/>
        </w:rPr>
        <w:t xml:space="preserve"> </w:t>
      </w:r>
      <w:r w:rsidRPr="00CC433F">
        <w:rPr>
          <w:sz w:val="22"/>
          <w:szCs w:val="22"/>
        </w:rPr>
        <w:t xml:space="preserve">oder </w:t>
      </w:r>
      <w:r w:rsidR="00200BD2" w:rsidRPr="00CC433F">
        <w:rPr>
          <w:sz w:val="22"/>
          <w:szCs w:val="22"/>
        </w:rPr>
        <w:t>eines</w:t>
      </w:r>
      <w:r w:rsidRPr="00CC433F">
        <w:rPr>
          <w:sz w:val="22"/>
          <w:szCs w:val="22"/>
        </w:rPr>
        <w:t xml:space="preserve"> Anbieters vorhanden, wird über AREX im empfohlenen </w:t>
      </w:r>
      <w:r w:rsidR="00BB6C25" w:rsidRPr="00CC433F">
        <w:rPr>
          <w:sz w:val="22"/>
          <w:szCs w:val="22"/>
        </w:rPr>
        <w:t>Teillohnbetrieb</w:t>
      </w:r>
      <w:r w:rsidRPr="00CC433F">
        <w:rPr>
          <w:sz w:val="22"/>
          <w:szCs w:val="22"/>
        </w:rPr>
        <w:t xml:space="preserve"> der SEB angemeldet (mit Bemerkung "</w:t>
      </w:r>
      <w:proofErr w:type="spellStart"/>
      <w:r w:rsidRPr="00CC433F">
        <w:rPr>
          <w:sz w:val="22"/>
          <w:szCs w:val="22"/>
        </w:rPr>
        <w:t>Teillohn</w:t>
      </w:r>
      <w:proofErr w:type="spellEnd"/>
      <w:r w:rsidRPr="00CC433F">
        <w:rPr>
          <w:sz w:val="22"/>
          <w:szCs w:val="22"/>
        </w:rPr>
        <w:t xml:space="preserve"> </w:t>
      </w:r>
      <w:r w:rsidRPr="00CC433F">
        <w:rPr>
          <w:color w:val="auto"/>
          <w:sz w:val="22"/>
          <w:szCs w:val="22"/>
        </w:rPr>
        <w:t>mit Auflage")</w:t>
      </w:r>
      <w:r w:rsidR="00200BD2" w:rsidRPr="00CC433F">
        <w:rPr>
          <w:color w:val="auto"/>
          <w:sz w:val="22"/>
          <w:szCs w:val="22"/>
        </w:rPr>
        <w:t>.</w:t>
      </w:r>
    </w:p>
    <w:p w14:paraId="3B913BB6" w14:textId="77777777" w:rsidR="00E136D1" w:rsidRPr="00CC433F" w:rsidRDefault="00E136D1" w:rsidP="00AA0948">
      <w:pPr>
        <w:pStyle w:val="Default"/>
        <w:ind w:left="330"/>
        <w:jc w:val="both"/>
        <w:rPr>
          <w:color w:val="auto"/>
          <w:sz w:val="22"/>
          <w:szCs w:val="22"/>
        </w:rPr>
      </w:pPr>
    </w:p>
    <w:p w14:paraId="665BE19F" w14:textId="73D1A8EA" w:rsidR="00200BD2" w:rsidRPr="00CC433F" w:rsidRDefault="00200BD2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color w:val="auto"/>
          <w:sz w:val="22"/>
          <w:szCs w:val="22"/>
        </w:rPr>
        <w:t>Ist keine Empfehlung vorhanden, fragt d</w:t>
      </w:r>
      <w:r w:rsidR="00C75B9A" w:rsidRPr="00CC433F">
        <w:rPr>
          <w:color w:val="auto"/>
          <w:sz w:val="22"/>
          <w:szCs w:val="22"/>
        </w:rPr>
        <w:t xml:space="preserve">er/die </w:t>
      </w:r>
      <w:r w:rsidR="00F42BEE" w:rsidRPr="00CC433F">
        <w:rPr>
          <w:color w:val="auto"/>
          <w:sz w:val="22"/>
          <w:szCs w:val="22"/>
        </w:rPr>
        <w:t xml:space="preserve">fallführende </w:t>
      </w:r>
      <w:r w:rsidR="00C75B9A" w:rsidRPr="00CC433F">
        <w:rPr>
          <w:color w:val="auto"/>
          <w:sz w:val="22"/>
          <w:szCs w:val="22"/>
        </w:rPr>
        <w:t>Sozialarbeiter/</w:t>
      </w:r>
      <w:r w:rsidR="00707EEE" w:rsidRPr="00CC433F">
        <w:rPr>
          <w:color w:val="auto"/>
          <w:sz w:val="22"/>
          <w:szCs w:val="22"/>
        </w:rPr>
        <w:t>-</w:t>
      </w:r>
      <w:r w:rsidR="00C75B9A" w:rsidRPr="00CC433F">
        <w:rPr>
          <w:color w:val="auto"/>
          <w:sz w:val="22"/>
          <w:szCs w:val="22"/>
        </w:rPr>
        <w:t>in (SA)</w:t>
      </w:r>
      <w:r w:rsidR="00282BE5" w:rsidRPr="00CC433F">
        <w:rPr>
          <w:color w:val="auto"/>
          <w:sz w:val="22"/>
          <w:szCs w:val="22"/>
        </w:rPr>
        <w:t xml:space="preserve"> </w:t>
      </w:r>
      <w:r w:rsidR="00C56A9B" w:rsidRPr="00CC433F">
        <w:rPr>
          <w:sz w:val="22"/>
          <w:szCs w:val="22"/>
        </w:rPr>
        <w:t xml:space="preserve"> </w:t>
      </w:r>
      <w:r w:rsidR="00E136D1" w:rsidRPr="00CC433F">
        <w:rPr>
          <w:sz w:val="22"/>
          <w:szCs w:val="22"/>
        </w:rPr>
        <w:t xml:space="preserve">telefonisch </w:t>
      </w:r>
      <w:r w:rsidR="00CD4FF7" w:rsidRPr="00CC433F">
        <w:rPr>
          <w:sz w:val="22"/>
          <w:szCs w:val="22"/>
        </w:rPr>
        <w:t xml:space="preserve">beim </w:t>
      </w:r>
      <w:r w:rsidR="007005A9" w:rsidRPr="00CC433F">
        <w:rPr>
          <w:sz w:val="22"/>
          <w:szCs w:val="22"/>
        </w:rPr>
        <w:t xml:space="preserve">Betriebssekretariat </w:t>
      </w:r>
      <w:r w:rsidR="00CD4FF7" w:rsidRPr="00CC433F">
        <w:rPr>
          <w:sz w:val="22"/>
          <w:szCs w:val="22"/>
        </w:rPr>
        <w:t xml:space="preserve">der SEB </w:t>
      </w:r>
      <w:r w:rsidR="00266B5D" w:rsidRPr="00CC433F">
        <w:rPr>
          <w:color w:val="auto"/>
          <w:sz w:val="22"/>
          <w:szCs w:val="22"/>
        </w:rPr>
        <w:t xml:space="preserve">Gewerbe und Industrie </w:t>
      </w:r>
      <w:r w:rsidR="00E136D1" w:rsidRPr="00CC433F">
        <w:rPr>
          <w:color w:val="auto"/>
          <w:sz w:val="22"/>
          <w:szCs w:val="22"/>
        </w:rPr>
        <w:t>(</w:t>
      </w:r>
      <w:r w:rsidR="00266B5D" w:rsidRPr="00CC433F">
        <w:rPr>
          <w:color w:val="auto"/>
          <w:sz w:val="22"/>
          <w:szCs w:val="22"/>
        </w:rPr>
        <w:t>Tel. 044 415 77 30</w:t>
      </w:r>
      <w:r w:rsidR="00E136D1" w:rsidRPr="00CC433F">
        <w:rPr>
          <w:color w:val="auto"/>
          <w:sz w:val="22"/>
          <w:szCs w:val="22"/>
        </w:rPr>
        <w:t>)</w:t>
      </w:r>
      <w:r w:rsidR="007005A9" w:rsidRPr="00CC433F">
        <w:rPr>
          <w:sz w:val="22"/>
          <w:szCs w:val="22"/>
        </w:rPr>
        <w:t xml:space="preserve"> nach</w:t>
      </w:r>
      <w:r w:rsidR="00E136D1" w:rsidRPr="00CC433F">
        <w:rPr>
          <w:sz w:val="22"/>
          <w:szCs w:val="22"/>
        </w:rPr>
        <w:t xml:space="preserve"> einem geeigneten Platz. Anschliessend meldet der/die SA</w:t>
      </w:r>
      <w:r w:rsidR="00C56A9B" w:rsidRPr="00CC433F">
        <w:rPr>
          <w:sz w:val="22"/>
          <w:szCs w:val="22"/>
        </w:rPr>
        <w:t xml:space="preserve"> den</w:t>
      </w:r>
      <w:r w:rsidR="00E136D1" w:rsidRPr="00CC433F">
        <w:rPr>
          <w:sz w:val="22"/>
          <w:szCs w:val="22"/>
        </w:rPr>
        <w:t>/die</w:t>
      </w:r>
      <w:r w:rsidR="00C56A9B" w:rsidRPr="00CC433F">
        <w:rPr>
          <w:sz w:val="22"/>
          <w:szCs w:val="22"/>
        </w:rPr>
        <w:t xml:space="preserve"> Klienten/</w:t>
      </w:r>
      <w:r w:rsidR="00E136D1" w:rsidRPr="00CC433F">
        <w:rPr>
          <w:sz w:val="22"/>
          <w:szCs w:val="22"/>
        </w:rPr>
        <w:t xml:space="preserve">-in per Email </w:t>
      </w:r>
      <w:r w:rsidR="007005A9" w:rsidRPr="00CC433F">
        <w:rPr>
          <w:sz w:val="22"/>
          <w:szCs w:val="22"/>
        </w:rPr>
        <w:t>im vorgeschlagenen</w:t>
      </w:r>
      <w:r w:rsidR="00C56A9B" w:rsidRPr="00CC433F">
        <w:rPr>
          <w:sz w:val="22"/>
          <w:szCs w:val="22"/>
        </w:rPr>
        <w:t xml:space="preserve"> Betrieb der SEB </w:t>
      </w:r>
      <w:r w:rsidR="00A721BA" w:rsidRPr="00CC433F">
        <w:rPr>
          <w:sz w:val="22"/>
          <w:szCs w:val="22"/>
        </w:rPr>
        <w:t xml:space="preserve">an. </w:t>
      </w:r>
    </w:p>
    <w:p w14:paraId="66ECB8CF" w14:textId="77777777" w:rsidR="00200BD2" w:rsidRPr="00CC433F" w:rsidRDefault="00200BD2" w:rsidP="00AA0948">
      <w:pPr>
        <w:pStyle w:val="Default"/>
        <w:ind w:left="330"/>
        <w:jc w:val="both"/>
        <w:rPr>
          <w:sz w:val="22"/>
          <w:szCs w:val="22"/>
        </w:rPr>
      </w:pPr>
    </w:p>
    <w:p w14:paraId="65BF7BD1" w14:textId="3F777F4F" w:rsidR="00A721BA" w:rsidRPr="00CC433F" w:rsidRDefault="00A721BA" w:rsidP="00AA0948">
      <w:pPr>
        <w:pStyle w:val="Default"/>
        <w:numPr>
          <w:ilvl w:val="0"/>
          <w:numId w:val="15"/>
        </w:numPr>
        <w:tabs>
          <w:tab w:val="clear" w:pos="360"/>
        </w:tabs>
        <w:ind w:left="330" w:hanging="330"/>
        <w:jc w:val="both"/>
        <w:rPr>
          <w:sz w:val="22"/>
          <w:szCs w:val="22"/>
        </w:rPr>
      </w:pPr>
      <w:r w:rsidRPr="00CC433F">
        <w:rPr>
          <w:sz w:val="22"/>
          <w:szCs w:val="22"/>
        </w:rPr>
        <w:t>Nötig für eine Anmeldung sind:</w:t>
      </w:r>
    </w:p>
    <w:p w14:paraId="7DFDDE5C" w14:textId="622E37E3" w:rsidR="00A721BA" w:rsidRPr="00CC433F" w:rsidRDefault="00F25750" w:rsidP="00AA0948">
      <w:pPr>
        <w:pStyle w:val="Default"/>
        <w:numPr>
          <w:ilvl w:val="1"/>
          <w:numId w:val="18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Anmeldeformular aus dem </w:t>
      </w:r>
      <w:proofErr w:type="spellStart"/>
      <w:r w:rsidRPr="00AA0948">
        <w:rPr>
          <w:sz w:val="22"/>
          <w:szCs w:val="22"/>
          <w:highlight w:val="yellow"/>
        </w:rPr>
        <w:t>KiSS</w:t>
      </w:r>
      <w:proofErr w:type="spellEnd"/>
      <w:r w:rsidRPr="00AA0948">
        <w:rPr>
          <w:sz w:val="22"/>
          <w:szCs w:val="22"/>
          <w:highlight w:val="yellow"/>
        </w:rPr>
        <w:t xml:space="preserve"> «Arbeit – </w:t>
      </w:r>
      <w:r w:rsidR="00AA0948" w:rsidRPr="00AA0948">
        <w:rPr>
          <w:sz w:val="22"/>
          <w:szCs w:val="22"/>
          <w:highlight w:val="yellow"/>
        </w:rPr>
        <w:t xml:space="preserve">Anmeldeformular Berufliche und </w:t>
      </w:r>
      <w:proofErr w:type="spellStart"/>
      <w:r w:rsidR="00AA0948" w:rsidRPr="00AA0948">
        <w:rPr>
          <w:sz w:val="22"/>
          <w:szCs w:val="22"/>
          <w:highlight w:val="yellow"/>
        </w:rPr>
        <w:t>Soziale</w:t>
      </w:r>
      <w:proofErr w:type="spellEnd"/>
      <w:r w:rsidR="00AA0948" w:rsidRPr="00AA0948">
        <w:rPr>
          <w:sz w:val="22"/>
          <w:szCs w:val="22"/>
          <w:highlight w:val="yellow"/>
        </w:rPr>
        <w:t xml:space="preserve"> Integration</w:t>
      </w:r>
      <w:r w:rsidRPr="00AA0948">
        <w:rPr>
          <w:sz w:val="22"/>
          <w:szCs w:val="22"/>
          <w:highlight w:val="yellow"/>
        </w:rPr>
        <w:t>»</w:t>
      </w:r>
      <w:r w:rsidRPr="00CC433F">
        <w:rPr>
          <w:sz w:val="22"/>
          <w:szCs w:val="22"/>
        </w:rPr>
        <w:t xml:space="preserve"> </w:t>
      </w:r>
    </w:p>
    <w:p w14:paraId="0F485CAC" w14:textId="77777777" w:rsidR="00A721BA" w:rsidRPr="00CC433F" w:rsidRDefault="00A721BA" w:rsidP="00AA0948">
      <w:pPr>
        <w:pStyle w:val="Default"/>
        <w:numPr>
          <w:ilvl w:val="1"/>
          <w:numId w:val="18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Angaben zum </w:t>
      </w:r>
      <w:r w:rsidR="00C27A7C" w:rsidRPr="00CC433F">
        <w:rPr>
          <w:sz w:val="22"/>
          <w:szCs w:val="22"/>
        </w:rPr>
        <w:t>geforderte</w:t>
      </w:r>
      <w:r w:rsidRPr="00CC433F">
        <w:rPr>
          <w:sz w:val="22"/>
          <w:szCs w:val="22"/>
        </w:rPr>
        <w:t>n</w:t>
      </w:r>
      <w:r w:rsidR="00C27A7C" w:rsidRPr="00CC433F">
        <w:rPr>
          <w:sz w:val="22"/>
          <w:szCs w:val="22"/>
        </w:rPr>
        <w:t xml:space="preserve"> Arbeitspensum (50 – 100%) </w:t>
      </w:r>
    </w:p>
    <w:p w14:paraId="6617DF84" w14:textId="77777777" w:rsidR="00F25750" w:rsidRPr="00CC433F" w:rsidRDefault="00A721BA" w:rsidP="00AA0948">
      <w:pPr>
        <w:pStyle w:val="Default"/>
        <w:numPr>
          <w:ilvl w:val="1"/>
          <w:numId w:val="18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Angaben zur Dauer der </w:t>
      </w:r>
      <w:r w:rsidR="00C27A7C" w:rsidRPr="00CC433F">
        <w:rPr>
          <w:sz w:val="22"/>
          <w:szCs w:val="22"/>
        </w:rPr>
        <w:t xml:space="preserve">Reservationsfrist (3 </w:t>
      </w:r>
      <w:r w:rsidR="00C70716" w:rsidRPr="00CC433F">
        <w:rPr>
          <w:sz w:val="22"/>
          <w:szCs w:val="22"/>
        </w:rPr>
        <w:t xml:space="preserve">bzw. max. </w:t>
      </w:r>
      <w:r w:rsidR="00C27A7C" w:rsidRPr="00CC433F">
        <w:rPr>
          <w:sz w:val="22"/>
          <w:szCs w:val="22"/>
        </w:rPr>
        <w:t>6 Monate)</w:t>
      </w:r>
      <w:r w:rsidRPr="00CC433F">
        <w:rPr>
          <w:sz w:val="22"/>
          <w:szCs w:val="22"/>
        </w:rPr>
        <w:br/>
      </w:r>
    </w:p>
    <w:p w14:paraId="3CE6AB29" w14:textId="5070667A" w:rsidR="00F25750" w:rsidRDefault="00F25750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>D</w:t>
      </w:r>
      <w:r w:rsidR="00C56A9B" w:rsidRPr="00CC433F">
        <w:rPr>
          <w:sz w:val="22"/>
          <w:szCs w:val="22"/>
        </w:rPr>
        <w:t xml:space="preserve">ie SEB </w:t>
      </w:r>
      <w:r w:rsidRPr="00CC433F">
        <w:rPr>
          <w:sz w:val="22"/>
          <w:szCs w:val="22"/>
        </w:rPr>
        <w:t>meldet einen Termin für den Arbe</w:t>
      </w:r>
      <w:r w:rsidR="00A721BA" w:rsidRPr="00CC433F">
        <w:rPr>
          <w:sz w:val="22"/>
          <w:szCs w:val="22"/>
        </w:rPr>
        <w:t xml:space="preserve">itsantritt </w:t>
      </w:r>
      <w:r w:rsidR="00452997" w:rsidRPr="00CC433F">
        <w:rPr>
          <w:sz w:val="22"/>
          <w:szCs w:val="22"/>
        </w:rPr>
        <w:t xml:space="preserve">im vorgesehenen Teillohnbetrieb </w:t>
      </w:r>
      <w:r w:rsidR="00A721BA" w:rsidRPr="00CC433F">
        <w:rPr>
          <w:sz w:val="22"/>
          <w:szCs w:val="22"/>
        </w:rPr>
        <w:t>an den/die</w:t>
      </w:r>
      <w:r w:rsidR="00F563C5" w:rsidRPr="00CC433F">
        <w:rPr>
          <w:sz w:val="22"/>
          <w:szCs w:val="22"/>
        </w:rPr>
        <w:t xml:space="preserve"> fallführende</w:t>
      </w:r>
      <w:r w:rsidR="00E136D1" w:rsidRPr="00CC433F">
        <w:rPr>
          <w:sz w:val="22"/>
          <w:szCs w:val="22"/>
        </w:rPr>
        <w:t>/-</w:t>
      </w:r>
      <w:r w:rsidR="00F563C5" w:rsidRPr="00CC433F">
        <w:rPr>
          <w:sz w:val="22"/>
          <w:szCs w:val="22"/>
        </w:rPr>
        <w:t>n</w:t>
      </w:r>
      <w:r w:rsidR="00A721BA" w:rsidRPr="00CC433F">
        <w:rPr>
          <w:sz w:val="22"/>
          <w:szCs w:val="22"/>
        </w:rPr>
        <w:t xml:space="preserve"> SA zurück. Ab dem </w:t>
      </w:r>
      <w:r w:rsidR="00C70716" w:rsidRPr="00CC433F">
        <w:rPr>
          <w:sz w:val="22"/>
          <w:szCs w:val="22"/>
        </w:rPr>
        <w:t>vereinbarten</w:t>
      </w:r>
      <w:r w:rsidR="00A721BA" w:rsidRPr="00CC433F">
        <w:rPr>
          <w:sz w:val="22"/>
          <w:szCs w:val="22"/>
        </w:rPr>
        <w:t xml:space="preserve"> Eintrittstermin bleibt der Einsatzplatz für d</w:t>
      </w:r>
      <w:r w:rsidR="00941BD5">
        <w:rPr>
          <w:sz w:val="22"/>
          <w:szCs w:val="22"/>
        </w:rPr>
        <w:t>ie vereinbarte Zeit reserviert.</w:t>
      </w:r>
    </w:p>
    <w:p w14:paraId="031829F2" w14:textId="77777777" w:rsidR="00941BD5" w:rsidRPr="00CC433F" w:rsidRDefault="00941BD5" w:rsidP="00941BD5">
      <w:pPr>
        <w:pStyle w:val="Default"/>
        <w:ind w:left="360"/>
        <w:jc w:val="both"/>
        <w:rPr>
          <w:sz w:val="22"/>
          <w:szCs w:val="22"/>
        </w:rPr>
      </w:pPr>
    </w:p>
    <w:p w14:paraId="1815852F" w14:textId="7C6B691B" w:rsidR="009E29F1" w:rsidRPr="00CC433F" w:rsidRDefault="00F25750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Der/die </w:t>
      </w:r>
      <w:r w:rsidR="00F563C5" w:rsidRPr="00CC433F">
        <w:rPr>
          <w:sz w:val="22"/>
          <w:szCs w:val="22"/>
        </w:rPr>
        <w:t xml:space="preserve">fallführende </w:t>
      </w:r>
      <w:r w:rsidRPr="00CC433F">
        <w:rPr>
          <w:sz w:val="22"/>
          <w:szCs w:val="22"/>
        </w:rPr>
        <w:t xml:space="preserve">SA sendet oder übergibt </w:t>
      </w:r>
      <w:r w:rsidR="00B30534" w:rsidRPr="00CC433F">
        <w:rPr>
          <w:sz w:val="22"/>
          <w:szCs w:val="22"/>
        </w:rPr>
        <w:t xml:space="preserve">dem/der Klient/-in </w:t>
      </w:r>
      <w:r w:rsidR="005E71E5" w:rsidRPr="00CC433F">
        <w:rPr>
          <w:sz w:val="22"/>
          <w:szCs w:val="22"/>
        </w:rPr>
        <w:t>den Entscheid mit der Auflage, die Arbeit am mit den SEB vereinbarten Eintrittstermin (=Fris</w:t>
      </w:r>
      <w:r w:rsidR="00452997" w:rsidRPr="00CC433F">
        <w:rPr>
          <w:sz w:val="22"/>
          <w:szCs w:val="22"/>
        </w:rPr>
        <w:t xml:space="preserve">tansetzung) im vorgesehenen </w:t>
      </w:r>
      <w:r w:rsidR="005E71E5" w:rsidRPr="00CC433F">
        <w:rPr>
          <w:sz w:val="22"/>
          <w:szCs w:val="22"/>
        </w:rPr>
        <w:t>Teillohnbetrieb anzutreten (Lageplan als Beilage)</w:t>
      </w:r>
      <w:r w:rsidR="008A65BF" w:rsidRPr="00CC433F">
        <w:rPr>
          <w:sz w:val="22"/>
          <w:szCs w:val="22"/>
        </w:rPr>
        <w:t>.</w:t>
      </w:r>
    </w:p>
    <w:p w14:paraId="0ECD3A60" w14:textId="48B9B9B1" w:rsidR="005E71E5" w:rsidRPr="00CC433F" w:rsidRDefault="005E71E5" w:rsidP="00AA0948">
      <w:pPr>
        <w:pStyle w:val="Default"/>
        <w:ind w:left="360"/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 </w:t>
      </w:r>
    </w:p>
    <w:p w14:paraId="766BF7F7" w14:textId="77B7B58A" w:rsidR="00F25750" w:rsidRPr="00CC433F" w:rsidRDefault="00F25750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>D</w:t>
      </w:r>
      <w:r w:rsidR="007005A9" w:rsidRPr="00CC433F">
        <w:rPr>
          <w:sz w:val="22"/>
          <w:szCs w:val="22"/>
        </w:rPr>
        <w:t xml:space="preserve">ie SEB </w:t>
      </w:r>
      <w:r w:rsidRPr="00CC433F">
        <w:rPr>
          <w:sz w:val="22"/>
          <w:szCs w:val="22"/>
        </w:rPr>
        <w:t>meldet dem/der</w:t>
      </w:r>
      <w:r w:rsidR="00F563C5" w:rsidRPr="00CC433F">
        <w:rPr>
          <w:sz w:val="22"/>
          <w:szCs w:val="22"/>
        </w:rPr>
        <w:t xml:space="preserve"> fallführenden</w:t>
      </w:r>
      <w:r w:rsidRPr="00CC433F">
        <w:rPr>
          <w:sz w:val="22"/>
          <w:szCs w:val="22"/>
        </w:rPr>
        <w:t xml:space="preserve"> SA, ob der Klient/die Klientin die Ar</w:t>
      </w:r>
      <w:r w:rsidR="00C27A7C" w:rsidRPr="00CC433F">
        <w:rPr>
          <w:sz w:val="22"/>
          <w:szCs w:val="22"/>
        </w:rPr>
        <w:t>beit aufgenommen hat oder nicht</w:t>
      </w:r>
      <w:r w:rsidR="009F7AF6" w:rsidRPr="00CC433F">
        <w:rPr>
          <w:sz w:val="22"/>
          <w:szCs w:val="22"/>
        </w:rPr>
        <w:t>.</w:t>
      </w:r>
    </w:p>
    <w:p w14:paraId="2714ACCD" w14:textId="0CAD5B54" w:rsidR="00A721BA" w:rsidRPr="00CC433F" w:rsidRDefault="006C42BA" w:rsidP="00AA0948">
      <w:pPr>
        <w:pStyle w:val="berschrift1"/>
        <w:ind w:left="431" w:hanging="431"/>
        <w:jc w:val="both"/>
      </w:pPr>
      <w:r w:rsidRPr="00CC433F">
        <w:t xml:space="preserve">Aufgaben </w:t>
      </w:r>
      <w:r w:rsidR="00F42BEE" w:rsidRPr="00CC433F">
        <w:t>des/</w:t>
      </w:r>
      <w:r w:rsidRPr="00CC433F">
        <w:t xml:space="preserve">der </w:t>
      </w:r>
      <w:r w:rsidR="00F42BEE" w:rsidRPr="00CC433F">
        <w:t>fallführenden Sozialarbeiters/</w:t>
      </w:r>
      <w:r w:rsidR="00B0218F" w:rsidRPr="00CC433F">
        <w:t>-</w:t>
      </w:r>
      <w:r w:rsidR="00F42BEE" w:rsidRPr="00CC433F">
        <w:t>in</w:t>
      </w:r>
      <w:r w:rsidR="007005A9" w:rsidRPr="00CC433F">
        <w:t xml:space="preserve"> SOD</w:t>
      </w:r>
    </w:p>
    <w:p w14:paraId="5F3607DE" w14:textId="6A47C293" w:rsidR="006C42BA" w:rsidRPr="00CC433F" w:rsidRDefault="006C42BA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Verantwortung </w:t>
      </w:r>
      <w:r w:rsidR="000B7C17" w:rsidRPr="00CC433F">
        <w:rPr>
          <w:sz w:val="22"/>
          <w:szCs w:val="22"/>
        </w:rPr>
        <w:t xml:space="preserve">für </w:t>
      </w:r>
      <w:r w:rsidR="000723BB" w:rsidRPr="00CC433F">
        <w:rPr>
          <w:sz w:val="22"/>
          <w:szCs w:val="22"/>
        </w:rPr>
        <w:t xml:space="preserve">das </w:t>
      </w:r>
      <w:r w:rsidR="0044586C" w:rsidRPr="00CC433F">
        <w:rPr>
          <w:sz w:val="22"/>
          <w:szCs w:val="22"/>
        </w:rPr>
        <w:t>Auflagen- und Kürzungs</w:t>
      </w:r>
      <w:r w:rsidR="00015CE4" w:rsidRPr="00CC433F">
        <w:rPr>
          <w:sz w:val="22"/>
          <w:szCs w:val="22"/>
        </w:rPr>
        <w:t>verfahren</w:t>
      </w:r>
    </w:p>
    <w:p w14:paraId="36D8AFDB" w14:textId="77777777" w:rsidR="006C42BA" w:rsidRPr="00CC433F" w:rsidRDefault="006C42BA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>Verlängerung der Reservatio</w:t>
      </w:r>
      <w:r w:rsidR="003A04FD" w:rsidRPr="00CC433F">
        <w:rPr>
          <w:sz w:val="22"/>
          <w:szCs w:val="22"/>
        </w:rPr>
        <w:t>nsfrist</w:t>
      </w:r>
      <w:r w:rsidR="00C70716" w:rsidRPr="00CC433F">
        <w:rPr>
          <w:sz w:val="22"/>
          <w:szCs w:val="22"/>
        </w:rPr>
        <w:t xml:space="preserve"> bei Bedarf</w:t>
      </w:r>
    </w:p>
    <w:p w14:paraId="31DF4717" w14:textId="0E1A090B" w:rsidR="00C70716" w:rsidRPr="00CC433F" w:rsidRDefault="00C70716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Information an </w:t>
      </w:r>
      <w:r w:rsidR="007005A9" w:rsidRPr="00CC433F">
        <w:rPr>
          <w:sz w:val="22"/>
          <w:szCs w:val="22"/>
        </w:rPr>
        <w:t>SEB</w:t>
      </w:r>
      <w:r w:rsidRPr="00CC433F">
        <w:rPr>
          <w:sz w:val="22"/>
          <w:szCs w:val="22"/>
        </w:rPr>
        <w:t xml:space="preserve">, falls die Reservation des Einsatzplatzes </w:t>
      </w:r>
      <w:r w:rsidR="004758AB" w:rsidRPr="00CC433F">
        <w:rPr>
          <w:sz w:val="22"/>
          <w:szCs w:val="22"/>
        </w:rPr>
        <w:t xml:space="preserve">vor Ablauf der Frist </w:t>
      </w:r>
      <w:r w:rsidRPr="00CC433F">
        <w:rPr>
          <w:sz w:val="22"/>
          <w:szCs w:val="22"/>
        </w:rPr>
        <w:t>aufgehoben werden kann</w:t>
      </w:r>
    </w:p>
    <w:p w14:paraId="532FD447" w14:textId="0848C415" w:rsidR="00A721BA" w:rsidRPr="00CC433F" w:rsidRDefault="00A721BA" w:rsidP="00AA0948">
      <w:pPr>
        <w:pStyle w:val="berschrift1"/>
        <w:jc w:val="both"/>
      </w:pPr>
      <w:r w:rsidRPr="00CC433F">
        <w:lastRenderedPageBreak/>
        <w:t xml:space="preserve">Aufgaben </w:t>
      </w:r>
      <w:r w:rsidR="00282BE5" w:rsidRPr="00CC433F">
        <w:t>de</w:t>
      </w:r>
      <w:r w:rsidR="0096555E" w:rsidRPr="00CC433F">
        <w:t xml:space="preserve">r SEB als Anbieter von Plätzen </w:t>
      </w:r>
      <w:proofErr w:type="spellStart"/>
      <w:r w:rsidR="0096555E" w:rsidRPr="00CC433F">
        <w:t>Teillohn</w:t>
      </w:r>
      <w:proofErr w:type="spellEnd"/>
      <w:r w:rsidR="0096555E" w:rsidRPr="00CC433F">
        <w:t xml:space="preserve"> mit Auflage</w:t>
      </w:r>
    </w:p>
    <w:p w14:paraId="6CEF7B1C" w14:textId="3E2BA229" w:rsidR="00A721BA" w:rsidRPr="00CC433F" w:rsidRDefault="00625C80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Bereitstellen </w:t>
      </w:r>
      <w:r w:rsidR="006C42BA" w:rsidRPr="00CC433F">
        <w:rPr>
          <w:sz w:val="22"/>
          <w:szCs w:val="22"/>
        </w:rPr>
        <w:t>von Arbeitsplätzen</w:t>
      </w:r>
      <w:r w:rsidRPr="00CC433F">
        <w:rPr>
          <w:sz w:val="22"/>
          <w:szCs w:val="22"/>
        </w:rPr>
        <w:t xml:space="preserve">, die jederzeit kurzfristig zur Verfügung stehen </w:t>
      </w:r>
    </w:p>
    <w:p w14:paraId="3A52E0C7" w14:textId="4C3FC81D" w:rsidR="00A721BA" w:rsidRPr="00CC433F" w:rsidRDefault="00A721BA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Reservation des Einsatzplatzes gemäss Vereinbarung mit </w:t>
      </w:r>
      <w:r w:rsidR="00D70ED4" w:rsidRPr="00CC433F">
        <w:rPr>
          <w:sz w:val="22"/>
          <w:szCs w:val="22"/>
        </w:rPr>
        <w:t xml:space="preserve">dem/der fallführenden </w:t>
      </w:r>
      <w:r w:rsidR="00D74051" w:rsidRPr="00CC433F">
        <w:rPr>
          <w:sz w:val="22"/>
          <w:szCs w:val="22"/>
        </w:rPr>
        <w:t>SA</w:t>
      </w:r>
      <w:r w:rsidRPr="00CC433F">
        <w:rPr>
          <w:sz w:val="22"/>
          <w:szCs w:val="22"/>
        </w:rPr>
        <w:t xml:space="preserve"> SOD</w:t>
      </w:r>
      <w:r w:rsidR="006C42BA" w:rsidRPr="00CC433F">
        <w:rPr>
          <w:sz w:val="22"/>
          <w:szCs w:val="22"/>
        </w:rPr>
        <w:t xml:space="preserve"> (3 </w:t>
      </w:r>
      <w:r w:rsidR="00C70716" w:rsidRPr="00CC433F">
        <w:rPr>
          <w:sz w:val="22"/>
          <w:szCs w:val="22"/>
        </w:rPr>
        <w:t>bzw. max.</w:t>
      </w:r>
      <w:r w:rsidR="006C42BA" w:rsidRPr="00CC433F">
        <w:rPr>
          <w:sz w:val="22"/>
          <w:szCs w:val="22"/>
        </w:rPr>
        <w:t xml:space="preserve"> 6 Monate)</w:t>
      </w:r>
    </w:p>
    <w:p w14:paraId="1885F2A9" w14:textId="67B03DA9" w:rsidR="006C42BA" w:rsidRPr="00CC433F" w:rsidRDefault="006C42BA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Erstellen eines </w:t>
      </w:r>
      <w:r w:rsidR="00625C80" w:rsidRPr="00CC433F">
        <w:rPr>
          <w:sz w:val="22"/>
          <w:szCs w:val="22"/>
        </w:rPr>
        <w:t>in der Regel unbefristeten</w:t>
      </w:r>
      <w:r w:rsidR="007C6C0E" w:rsidRPr="00CC433F">
        <w:rPr>
          <w:sz w:val="22"/>
          <w:szCs w:val="22"/>
        </w:rPr>
        <w:t xml:space="preserve"> </w:t>
      </w:r>
      <w:r w:rsidRPr="00CC433F">
        <w:rPr>
          <w:sz w:val="22"/>
          <w:szCs w:val="22"/>
        </w:rPr>
        <w:t>Arbeitsvertrages am effektiven Eintrittstag</w:t>
      </w:r>
    </w:p>
    <w:p w14:paraId="219F8C52" w14:textId="02667E88" w:rsidR="00C70716" w:rsidRPr="00CC433F" w:rsidRDefault="00C70716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Meldung an </w:t>
      </w:r>
      <w:r w:rsidR="00F563C5" w:rsidRPr="00CC433F">
        <w:rPr>
          <w:sz w:val="22"/>
          <w:szCs w:val="22"/>
        </w:rPr>
        <w:t>den/die fallführende</w:t>
      </w:r>
      <w:r w:rsidR="00625C80" w:rsidRPr="00CC433F">
        <w:rPr>
          <w:sz w:val="22"/>
          <w:szCs w:val="22"/>
        </w:rPr>
        <w:t>/-</w:t>
      </w:r>
      <w:r w:rsidR="00F563C5" w:rsidRPr="00CC433F">
        <w:rPr>
          <w:sz w:val="22"/>
          <w:szCs w:val="22"/>
        </w:rPr>
        <w:t>n SA</w:t>
      </w:r>
      <w:r w:rsidR="00625C80" w:rsidRPr="00CC433F">
        <w:rPr>
          <w:sz w:val="22"/>
          <w:szCs w:val="22"/>
        </w:rPr>
        <w:t xml:space="preserve"> SOD</w:t>
      </w:r>
      <w:r w:rsidRPr="00CC433F">
        <w:rPr>
          <w:sz w:val="22"/>
          <w:szCs w:val="22"/>
        </w:rPr>
        <w:t>, wenn Klient/</w:t>
      </w:r>
      <w:r w:rsidR="00625C80" w:rsidRPr="00CC433F">
        <w:rPr>
          <w:sz w:val="22"/>
          <w:szCs w:val="22"/>
        </w:rPr>
        <w:t>-in</w:t>
      </w:r>
      <w:r w:rsidRPr="00CC433F">
        <w:rPr>
          <w:sz w:val="22"/>
          <w:szCs w:val="22"/>
        </w:rPr>
        <w:t xml:space="preserve"> unentschuldigt fernbleibt</w:t>
      </w:r>
    </w:p>
    <w:p w14:paraId="40F18353" w14:textId="761D6490" w:rsidR="004866DF" w:rsidRPr="00CC433F" w:rsidRDefault="004866DF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Bei ungebührlichem Verhalten oder Leistungsverweigerung kann der Einsatzplatz das Arbeitsverhältnis unter Einhaltung der Kündigungsfristen auflösen. </w:t>
      </w:r>
      <w:r w:rsidR="00C70716" w:rsidRPr="00CC433F">
        <w:rPr>
          <w:sz w:val="22"/>
          <w:szCs w:val="22"/>
        </w:rPr>
        <w:t xml:space="preserve">Es gelten die Bestimmungen des Arbeitsvertrages. </w:t>
      </w:r>
      <w:r w:rsidRPr="00CC433F">
        <w:rPr>
          <w:sz w:val="22"/>
          <w:szCs w:val="22"/>
        </w:rPr>
        <w:t>Die Reservationsfrist läuft weiter.</w:t>
      </w:r>
    </w:p>
    <w:p w14:paraId="0C47DB00" w14:textId="5CA42A9B" w:rsidR="00DF1522" w:rsidRPr="00CC433F" w:rsidRDefault="006C42BA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>Auszahlung von Lohn (max. Fr. 1600.- / Monat bei 100%)</w:t>
      </w:r>
      <w:r w:rsidR="00DF1522" w:rsidRPr="00CC433F">
        <w:rPr>
          <w:sz w:val="22"/>
          <w:szCs w:val="22"/>
        </w:rPr>
        <w:t xml:space="preserve"> nach erbrachter Leistung</w:t>
      </w:r>
    </w:p>
    <w:p w14:paraId="3BA94C4B" w14:textId="2F4798DB" w:rsidR="00A721BA" w:rsidRPr="00CC433F" w:rsidRDefault="006C42BA" w:rsidP="00AA094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CC433F">
        <w:rPr>
          <w:sz w:val="22"/>
          <w:szCs w:val="22"/>
        </w:rPr>
        <w:t xml:space="preserve">Meldung an </w:t>
      </w:r>
      <w:r w:rsidR="00F563C5" w:rsidRPr="00CC433F">
        <w:rPr>
          <w:sz w:val="22"/>
          <w:szCs w:val="22"/>
        </w:rPr>
        <w:t>den/die fallführende</w:t>
      </w:r>
      <w:r w:rsidR="00625C80" w:rsidRPr="00CC433F">
        <w:rPr>
          <w:sz w:val="22"/>
          <w:szCs w:val="22"/>
        </w:rPr>
        <w:t>/-</w:t>
      </w:r>
      <w:r w:rsidR="00F563C5" w:rsidRPr="00CC433F">
        <w:rPr>
          <w:sz w:val="22"/>
          <w:szCs w:val="22"/>
        </w:rPr>
        <w:t xml:space="preserve">n </w:t>
      </w:r>
      <w:r w:rsidRPr="00CC433F">
        <w:rPr>
          <w:sz w:val="22"/>
          <w:szCs w:val="22"/>
        </w:rPr>
        <w:t>SA</w:t>
      </w:r>
      <w:r w:rsidR="00D74051" w:rsidRPr="00CC433F">
        <w:rPr>
          <w:sz w:val="22"/>
          <w:szCs w:val="22"/>
        </w:rPr>
        <w:t xml:space="preserve"> SOD</w:t>
      </w:r>
      <w:r w:rsidRPr="00CC433F">
        <w:rPr>
          <w:sz w:val="22"/>
          <w:szCs w:val="22"/>
        </w:rPr>
        <w:t>,</w:t>
      </w:r>
      <w:r w:rsidR="00A721BA" w:rsidRPr="00CC433F">
        <w:rPr>
          <w:sz w:val="22"/>
          <w:szCs w:val="22"/>
        </w:rPr>
        <w:t xml:space="preserve"> wenn eine Reservationsfrist abläuft (mind.</w:t>
      </w:r>
      <w:r w:rsidR="00DF1522" w:rsidRPr="00CC433F">
        <w:rPr>
          <w:sz w:val="22"/>
          <w:szCs w:val="22"/>
        </w:rPr>
        <w:t xml:space="preserve"> 1 Woche vor Ablauf der Frist)</w:t>
      </w:r>
    </w:p>
    <w:p w14:paraId="74EE398B" w14:textId="77777777" w:rsidR="00C67965" w:rsidRDefault="00C67965" w:rsidP="00AA0948">
      <w:pPr>
        <w:pStyle w:val="Default"/>
        <w:jc w:val="both"/>
        <w:rPr>
          <w:sz w:val="22"/>
          <w:szCs w:val="22"/>
        </w:rPr>
      </w:pPr>
    </w:p>
    <w:sectPr w:rsidR="00C67965" w:rsidSect="00E628E3">
      <w:type w:val="continuous"/>
      <w:pgSz w:w="11906" w:h="16838" w:code="9"/>
      <w:pgMar w:top="1985" w:right="1134" w:bottom="1493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896FE" w14:textId="77777777" w:rsidR="00B30534" w:rsidRDefault="00B30534">
      <w:r>
        <w:separator/>
      </w:r>
    </w:p>
    <w:p w14:paraId="77F5755F" w14:textId="77777777" w:rsidR="00B30534" w:rsidRDefault="00B30534"/>
  </w:endnote>
  <w:endnote w:type="continuationSeparator" w:id="0">
    <w:p w14:paraId="30B2EB5E" w14:textId="77777777" w:rsidR="00B30534" w:rsidRDefault="00B30534">
      <w:r>
        <w:continuationSeparator/>
      </w:r>
    </w:p>
    <w:p w14:paraId="5AFC3FED" w14:textId="77777777" w:rsidR="00B30534" w:rsidRDefault="00B305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B30534" w14:paraId="52BAB46D" w14:textId="77777777">
      <w:trPr>
        <w:trHeight w:val="284"/>
      </w:trPr>
      <w:tc>
        <w:tcPr>
          <w:tcW w:w="5063" w:type="dxa"/>
        </w:tcPr>
        <w:p w14:paraId="6762AB6E" w14:textId="69D86416" w:rsidR="00B30534" w:rsidRDefault="00B30534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2018_07_02 PRA_Einsatzplätze für Klienten und Klientinnen im Auflagen- und Kürzungsverfahren.docx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4F577673" w14:textId="77777777" w:rsidR="00B30534" w:rsidRDefault="00B30534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6967EB4C" w14:textId="77777777" w:rsidR="00B30534" w:rsidRDefault="00B30534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5FA89010" w14:textId="77777777" w:rsidR="00B30534" w:rsidRDefault="00B305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B30534" w14:paraId="474B13DC" w14:textId="77777777">
      <w:trPr>
        <w:trHeight w:val="284"/>
      </w:trPr>
      <w:tc>
        <w:tcPr>
          <w:tcW w:w="5063" w:type="dxa"/>
        </w:tcPr>
        <w:p w14:paraId="53346E7F" w14:textId="365614F6" w:rsidR="00B30534" w:rsidRDefault="00B30534" w:rsidP="00D100B9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PRA_Einsatzplätze für Klienten und Klientinnen im Auflagen- und Kürzungsverfahren.docx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1D7FE743" w14:textId="2477FDA9" w:rsidR="00B30534" w:rsidRDefault="00034EF4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1.3</w:t>
          </w:r>
        </w:p>
      </w:tc>
      <w:tc>
        <w:tcPr>
          <w:tcW w:w="2640" w:type="dxa"/>
        </w:tcPr>
        <w:p w14:paraId="4ED7C91C" w14:textId="3124B88F" w:rsidR="00B30534" w:rsidRDefault="00B30534" w:rsidP="00F42BEE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 xml:space="preserve">: FS SI </w:t>
          </w:r>
        </w:p>
      </w:tc>
    </w:tr>
    <w:tr w:rsidR="00B30534" w14:paraId="2B981BC1" w14:textId="77777777" w:rsidTr="0044586C">
      <w:trPr>
        <w:trHeight w:val="284"/>
      </w:trPr>
      <w:tc>
        <w:tcPr>
          <w:tcW w:w="9133" w:type="dxa"/>
          <w:gridSpan w:val="3"/>
        </w:tcPr>
        <w:p w14:paraId="206DB3D1" w14:textId="3F6813C7" w:rsidR="00B30534" w:rsidRDefault="00B30534" w:rsidP="00232BD4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2645ACD9" w14:textId="77777777" w:rsidR="00B30534" w:rsidRDefault="00B30534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5047A" w14:textId="77777777" w:rsidR="00B30534" w:rsidRDefault="00B30534">
      <w:r>
        <w:separator/>
      </w:r>
    </w:p>
    <w:p w14:paraId="2099AEF6" w14:textId="77777777" w:rsidR="00B30534" w:rsidRDefault="00B30534"/>
  </w:footnote>
  <w:footnote w:type="continuationSeparator" w:id="0">
    <w:p w14:paraId="3CE9A1E0" w14:textId="77777777" w:rsidR="00B30534" w:rsidRDefault="00B30534">
      <w:r>
        <w:continuationSeparator/>
      </w:r>
    </w:p>
    <w:p w14:paraId="69F3E584" w14:textId="77777777" w:rsidR="00B30534" w:rsidRDefault="00B305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B30534" w14:paraId="09BD8D25" w14:textId="77777777">
      <w:tc>
        <w:tcPr>
          <w:tcW w:w="7257" w:type="dxa"/>
          <w:gridSpan w:val="2"/>
        </w:tcPr>
        <w:p w14:paraId="6DBB4457" w14:textId="77777777" w:rsidR="00B30534" w:rsidRDefault="00B3053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6E355F2B" wp14:editId="1090D73B">
                <wp:extent cx="1352550" cy="276225"/>
                <wp:effectExtent l="0" t="0" r="0" b="0"/>
                <wp:docPr id="1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439AED2" w14:textId="77777777" w:rsidR="00B30534" w:rsidRDefault="00B3053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73F499CF" w14:textId="77777777" w:rsidR="00B30534" w:rsidRDefault="00B30534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B30534" w14:paraId="76A343B8" w14:textId="77777777">
      <w:trPr>
        <w:trHeight w:val="210"/>
      </w:trPr>
      <w:tc>
        <w:tcPr>
          <w:tcW w:w="680" w:type="dxa"/>
        </w:tcPr>
        <w:p w14:paraId="47DC69FB" w14:textId="77777777" w:rsidR="00B30534" w:rsidRDefault="00B30534">
          <w:pPr>
            <w:pStyle w:val="Kopfzeile"/>
          </w:pPr>
        </w:p>
      </w:tc>
      <w:tc>
        <w:tcPr>
          <w:tcW w:w="9072" w:type="dxa"/>
          <w:gridSpan w:val="2"/>
        </w:tcPr>
        <w:p w14:paraId="6DDA9C18" w14:textId="08A4F53C" w:rsidR="00B30534" w:rsidRDefault="00B30534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C5938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FC593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069E58C" w14:textId="77777777" w:rsidR="00B30534" w:rsidRDefault="00B30534">
    <w:pPr>
      <w:pStyle w:val="Kopfzeile"/>
      <w:tabs>
        <w:tab w:val="clear" w:pos="4536"/>
        <w:tab w:val="clear" w:pos="9072"/>
      </w:tabs>
      <w:rPr>
        <w:sz w:val="2"/>
      </w:rPr>
    </w:pPr>
  </w:p>
  <w:p w14:paraId="299827DE" w14:textId="77777777" w:rsidR="00B30534" w:rsidRDefault="00B305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B30534" w14:paraId="0800E189" w14:textId="77777777">
      <w:tc>
        <w:tcPr>
          <w:tcW w:w="7257" w:type="dxa"/>
        </w:tcPr>
        <w:p w14:paraId="343962BC" w14:textId="77777777" w:rsidR="00B30534" w:rsidRDefault="00B3053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1F9DA769" wp14:editId="7E2C2ABA">
                <wp:extent cx="1352550" cy="276225"/>
                <wp:effectExtent l="0" t="0" r="0" b="0"/>
                <wp:docPr id="1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188D83AA" w14:textId="77777777" w:rsidR="00B30534" w:rsidRDefault="00B30534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B30534" w14:paraId="2E82700E" w14:textId="77777777">
      <w:tc>
        <w:tcPr>
          <w:tcW w:w="7257" w:type="dxa"/>
        </w:tcPr>
        <w:p w14:paraId="24D8F0E7" w14:textId="77777777" w:rsidR="00B30534" w:rsidRDefault="00B3053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319EA73C" w14:textId="77777777" w:rsidR="00B30534" w:rsidRDefault="00B30534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5D1198F5" w14:textId="77777777" w:rsidR="00B30534" w:rsidRDefault="00B30534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93A2DA1"/>
    <w:multiLevelType w:val="hybridMultilevel"/>
    <w:tmpl w:val="6662570A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B517C9"/>
    <w:multiLevelType w:val="hybridMultilevel"/>
    <w:tmpl w:val="669E22C6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B72347"/>
    <w:multiLevelType w:val="hybridMultilevel"/>
    <w:tmpl w:val="48CAC9D0"/>
    <w:lvl w:ilvl="0" w:tplc="C7F818E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9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4712A"/>
    <w:multiLevelType w:val="hybridMultilevel"/>
    <w:tmpl w:val="7090A818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CD3823"/>
    <w:multiLevelType w:val="multilevel"/>
    <w:tmpl w:val="54AA8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2" w15:restartNumberingAfterBreak="0">
    <w:nsid w:val="60AE4834"/>
    <w:multiLevelType w:val="hybridMultilevel"/>
    <w:tmpl w:val="596C13B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3" w15:restartNumberingAfterBreak="0">
    <w:nsid w:val="62C02EA5"/>
    <w:multiLevelType w:val="hybridMultilevel"/>
    <w:tmpl w:val="54AA8ED2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742172CD"/>
    <w:multiLevelType w:val="hybridMultilevel"/>
    <w:tmpl w:val="D88CEC5C"/>
    <w:lvl w:ilvl="0" w:tplc="C7F818E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5" w15:restartNumberingAfterBreak="0">
    <w:nsid w:val="74E963C9"/>
    <w:multiLevelType w:val="multilevel"/>
    <w:tmpl w:val="D88CEC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6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71EB3"/>
    <w:multiLevelType w:val="hybridMultilevel"/>
    <w:tmpl w:val="3FF4BE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16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17"/>
  </w:num>
  <w:num w:numId="11">
    <w:abstractNumId w:val="3"/>
  </w:num>
  <w:num w:numId="12">
    <w:abstractNumId w:val="8"/>
  </w:num>
  <w:num w:numId="13">
    <w:abstractNumId w:val="14"/>
  </w:num>
  <w:num w:numId="14">
    <w:abstractNumId w:val="15"/>
  </w:num>
  <w:num w:numId="15">
    <w:abstractNumId w:val="13"/>
  </w:num>
  <w:num w:numId="16">
    <w:abstractNumId w:val="3"/>
  </w:num>
  <w:num w:numId="17">
    <w:abstractNumId w:val="11"/>
  </w:num>
  <w:num w:numId="18">
    <w:abstractNumId w:val="12"/>
  </w:num>
  <w:num w:numId="19">
    <w:abstractNumId w:val="3"/>
  </w:num>
  <w:num w:numId="20">
    <w:abstractNumId w:val="3"/>
  </w:num>
  <w:num w:numId="21">
    <w:abstractNumId w:val="2"/>
  </w:num>
  <w:num w:numId="22">
    <w:abstractNumId w:val="7"/>
  </w:num>
  <w:num w:numId="23">
    <w:abstractNumId w:val="3"/>
  </w:num>
  <w:num w:numId="24">
    <w:abstractNumId w:val="3"/>
  </w:num>
  <w:num w:numId="25">
    <w:abstractNumId w:val="10"/>
  </w:num>
  <w:num w:numId="26">
    <w:abstractNumId w:val="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F25750"/>
    <w:rsid w:val="00015CE4"/>
    <w:rsid w:val="00017B82"/>
    <w:rsid w:val="00034EF4"/>
    <w:rsid w:val="00037A2E"/>
    <w:rsid w:val="00063D0E"/>
    <w:rsid w:val="000723BB"/>
    <w:rsid w:val="00073A59"/>
    <w:rsid w:val="00081753"/>
    <w:rsid w:val="000B3D0F"/>
    <w:rsid w:val="000B6A48"/>
    <w:rsid w:val="000B7C17"/>
    <w:rsid w:val="000F7F1A"/>
    <w:rsid w:val="00114182"/>
    <w:rsid w:val="001162A6"/>
    <w:rsid w:val="001412D3"/>
    <w:rsid w:val="00145393"/>
    <w:rsid w:val="0016331A"/>
    <w:rsid w:val="001752B0"/>
    <w:rsid w:val="001A5F12"/>
    <w:rsid w:val="001C03A1"/>
    <w:rsid w:val="00200BD2"/>
    <w:rsid w:val="002129A1"/>
    <w:rsid w:val="002140D5"/>
    <w:rsid w:val="00232BD4"/>
    <w:rsid w:val="00232E23"/>
    <w:rsid w:val="00233CB9"/>
    <w:rsid w:val="00266B5D"/>
    <w:rsid w:val="00272DB9"/>
    <w:rsid w:val="00282BE5"/>
    <w:rsid w:val="002A08D3"/>
    <w:rsid w:val="002A1DA5"/>
    <w:rsid w:val="002A5C62"/>
    <w:rsid w:val="002C0F85"/>
    <w:rsid w:val="003358B7"/>
    <w:rsid w:val="003415A9"/>
    <w:rsid w:val="00346392"/>
    <w:rsid w:val="0037340E"/>
    <w:rsid w:val="00375FC2"/>
    <w:rsid w:val="00380ADE"/>
    <w:rsid w:val="003A04FD"/>
    <w:rsid w:val="003B1F8C"/>
    <w:rsid w:val="003B5D00"/>
    <w:rsid w:val="003C4D68"/>
    <w:rsid w:val="003D3503"/>
    <w:rsid w:val="003E5FC8"/>
    <w:rsid w:val="0041161F"/>
    <w:rsid w:val="00420169"/>
    <w:rsid w:val="00444170"/>
    <w:rsid w:val="0044586C"/>
    <w:rsid w:val="00452997"/>
    <w:rsid w:val="004758AB"/>
    <w:rsid w:val="004866DF"/>
    <w:rsid w:val="00486CC3"/>
    <w:rsid w:val="005326B3"/>
    <w:rsid w:val="0053312E"/>
    <w:rsid w:val="00552B05"/>
    <w:rsid w:val="00560CEA"/>
    <w:rsid w:val="00584F38"/>
    <w:rsid w:val="005E70EB"/>
    <w:rsid w:val="005E71E5"/>
    <w:rsid w:val="00624F8C"/>
    <w:rsid w:val="00625C80"/>
    <w:rsid w:val="00631D58"/>
    <w:rsid w:val="0064631F"/>
    <w:rsid w:val="0065751B"/>
    <w:rsid w:val="00693193"/>
    <w:rsid w:val="00697222"/>
    <w:rsid w:val="006C42BA"/>
    <w:rsid w:val="006C68B8"/>
    <w:rsid w:val="007005A9"/>
    <w:rsid w:val="00707D21"/>
    <w:rsid w:val="00707EEE"/>
    <w:rsid w:val="00711334"/>
    <w:rsid w:val="007203EF"/>
    <w:rsid w:val="00777FCB"/>
    <w:rsid w:val="00785B19"/>
    <w:rsid w:val="007C6C0E"/>
    <w:rsid w:val="007D2CA7"/>
    <w:rsid w:val="007F27CB"/>
    <w:rsid w:val="007F2B0F"/>
    <w:rsid w:val="00820DD6"/>
    <w:rsid w:val="008536E5"/>
    <w:rsid w:val="00881E64"/>
    <w:rsid w:val="008A65BF"/>
    <w:rsid w:val="008A71B2"/>
    <w:rsid w:val="008D7FD4"/>
    <w:rsid w:val="008F4D9D"/>
    <w:rsid w:val="0091275C"/>
    <w:rsid w:val="0093184F"/>
    <w:rsid w:val="0094093F"/>
    <w:rsid w:val="00941BD5"/>
    <w:rsid w:val="00945FAD"/>
    <w:rsid w:val="0096555E"/>
    <w:rsid w:val="009B114B"/>
    <w:rsid w:val="009C0538"/>
    <w:rsid w:val="009D4616"/>
    <w:rsid w:val="009E29F1"/>
    <w:rsid w:val="009F7AF6"/>
    <w:rsid w:val="00A41736"/>
    <w:rsid w:val="00A67A9A"/>
    <w:rsid w:val="00A721BA"/>
    <w:rsid w:val="00A74FE6"/>
    <w:rsid w:val="00A822D9"/>
    <w:rsid w:val="00AA0948"/>
    <w:rsid w:val="00AB0808"/>
    <w:rsid w:val="00AB73A6"/>
    <w:rsid w:val="00AC7CB4"/>
    <w:rsid w:val="00AF5A51"/>
    <w:rsid w:val="00B0218F"/>
    <w:rsid w:val="00B30534"/>
    <w:rsid w:val="00B330DA"/>
    <w:rsid w:val="00B57995"/>
    <w:rsid w:val="00B614CA"/>
    <w:rsid w:val="00B667A6"/>
    <w:rsid w:val="00B83D29"/>
    <w:rsid w:val="00B92738"/>
    <w:rsid w:val="00BB0046"/>
    <w:rsid w:val="00BB6C25"/>
    <w:rsid w:val="00BE6CCF"/>
    <w:rsid w:val="00C05BED"/>
    <w:rsid w:val="00C27A7C"/>
    <w:rsid w:val="00C46EE1"/>
    <w:rsid w:val="00C56A9B"/>
    <w:rsid w:val="00C67965"/>
    <w:rsid w:val="00C70716"/>
    <w:rsid w:val="00C75B9A"/>
    <w:rsid w:val="00C835F1"/>
    <w:rsid w:val="00CB19CF"/>
    <w:rsid w:val="00CB7AC2"/>
    <w:rsid w:val="00CC433F"/>
    <w:rsid w:val="00CD4FF7"/>
    <w:rsid w:val="00D05B90"/>
    <w:rsid w:val="00D100B9"/>
    <w:rsid w:val="00D30B1F"/>
    <w:rsid w:val="00D45B6A"/>
    <w:rsid w:val="00D53E0A"/>
    <w:rsid w:val="00D70ED4"/>
    <w:rsid w:val="00D74051"/>
    <w:rsid w:val="00D95DA6"/>
    <w:rsid w:val="00DA024F"/>
    <w:rsid w:val="00DF1522"/>
    <w:rsid w:val="00E03A6E"/>
    <w:rsid w:val="00E04D28"/>
    <w:rsid w:val="00E136D1"/>
    <w:rsid w:val="00E55BE0"/>
    <w:rsid w:val="00E628E3"/>
    <w:rsid w:val="00EA122A"/>
    <w:rsid w:val="00EB3AE4"/>
    <w:rsid w:val="00EC6B1D"/>
    <w:rsid w:val="00F005AD"/>
    <w:rsid w:val="00F25750"/>
    <w:rsid w:val="00F35547"/>
    <w:rsid w:val="00F42BEE"/>
    <w:rsid w:val="00F563C5"/>
    <w:rsid w:val="00F938CE"/>
    <w:rsid w:val="00FC5938"/>
    <w:rsid w:val="00F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E0C549"/>
  <w15:docId w15:val="{2990EBC4-FD62-4EF3-A66A-5333F754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character" w:styleId="Hyperlink">
    <w:name w:val="Hyperlink"/>
    <w:basedOn w:val="Absatz-Standardschriftart"/>
    <w:rsid w:val="00F25750"/>
    <w:rPr>
      <w:color w:val="0000FF"/>
      <w:u w:val="single"/>
    </w:rPr>
  </w:style>
  <w:style w:type="paragraph" w:customStyle="1" w:styleId="Default">
    <w:name w:val="Default"/>
    <w:rsid w:val="00F257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Kommentarzeichen">
    <w:name w:val="annotation reference"/>
    <w:basedOn w:val="Absatz-Standardschriftart"/>
    <w:semiHidden/>
    <w:rsid w:val="00C75B9A"/>
    <w:rPr>
      <w:sz w:val="16"/>
      <w:szCs w:val="16"/>
    </w:rPr>
  </w:style>
  <w:style w:type="paragraph" w:styleId="Kommentartext">
    <w:name w:val="annotation text"/>
    <w:basedOn w:val="Standard"/>
    <w:semiHidden/>
    <w:rsid w:val="00C75B9A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C75B9A"/>
    <w:rPr>
      <w:b/>
      <w:bCs/>
    </w:rPr>
  </w:style>
  <w:style w:type="character" w:styleId="BesuchterLink">
    <w:name w:val="FollowedHyperlink"/>
    <w:basedOn w:val="Absatz-Standardschriftart"/>
    <w:rsid w:val="0008175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sozeloixps.global.szh.loc/ix-SOZ_ELO_DM01/plugin/de.elo.ix.plugin.proxy/web/pages/startup.jsp?useSSO=true&amp;guid=(DABDBE19-06F2-DF4F-ABEE-D94E48CC2930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ozeloixps.global.szh.loc/ix-SOZ_ELO_DM01/plugin/de.elo.ix.plugin.proxy/web/pages/startup.jsp?useSSO=true&amp;guid=(D4BEE52F-A186-83BA-8A9D-1B2FD3624B9E)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3</Value>
    </Zu_x0020_konsultierende_x002f_-s_x0020_Fachressort_x002f_-s>
    <Version_x0020_des_x0020_Dokuments xmlns="3905ffbc-9aeb-4d51-937e-ee1e2cf00671">1.2</Version_x0020_des_x0020_Dokuments>
    <Gültig_x0020_bis xmlns="3905ffbc-9aeb-4d51-937e-ee1e2cf00671" xsi:nil="true"/>
    <Kontaktperson_x0020_für_x0020_SOD_x0020_KOM xmlns="3905ffbc-9aeb-4d51-937e-ee1e2cf00671">
      <UserInfo>
        <DisplayName>i:0#.w|global\soz0474</DisplayName>
        <AccountId>392</AccountId>
        <AccountType/>
      </UserInfo>
    </Kontaktperson_x0020_für_x0020_SOD_x0020_KOM>
    <Kurzbeschreibung_x0020_Dokument xmlns="3905ffbc-9aeb-4d51-937e-ee1e2cf00671">&lt;div&gt;früher&amp;#58; PRA_Ablauf_Anmeldung_Sanktionsplaetze.docx&lt;/div&gt;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2018-08-31T22:00:00+00:00</Gültig_x0020_von>
    <Dokumentenart1 xmlns="3905ffbc-9aeb-4d51-937e-ee1e2cf00671">SOD Praxishilfe (PRA)</Dokumentenart1>
    <Federführende_x002f_s_x0020_Fachressort_x002f_Einheit xmlns="f3b92940-74e1-4b32-811a-cd501d17ae23">3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4</Value>
    </SKOS-Kapitel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3</Value>
    </Thematische_x0020_Zuordnung_x0020_Fachressort_x0028_s_x0029_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8AF946-1CBD-4471-964F-5BA47C1E882F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3905ffbc-9aeb-4d51-937e-ee1e2cf00671"/>
    <ds:schemaRef ds:uri="f3b92940-74e1-4b32-811a-cd501d17ae2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B01F87A-FD40-4F10-87B0-3801318F0ED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02E0642-779E-45C2-AFD5-6F385ADFD9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DBF5A-5225-4884-B950-B1DBCE28319C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76C7AC5E-B2EA-473C-A5C4-5412C4194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Einsatzplätze für Klienten und Klientinnen im Auflagen- und Kürzungsverfahren (Teillohn mit Auflage)</vt:lpstr>
    </vt:vector>
  </TitlesOfParts>
  <Company>Soziale Dienste Stadt Zürich</Company>
  <LinksUpToDate>false</LinksUpToDate>
  <CharactersWithSpaces>3572</CharactersWithSpaces>
  <SharedDoc>false</SharedDoc>
  <HLinks>
    <vt:vector size="30" baseType="variant">
      <vt:variant>
        <vt:i4>3080294</vt:i4>
      </vt:variant>
      <vt:variant>
        <vt:i4>25</vt:i4>
      </vt:variant>
      <vt:variant>
        <vt:i4>0</vt:i4>
      </vt:variant>
      <vt:variant>
        <vt:i4>5</vt:i4>
      </vt:variant>
      <vt:variant>
        <vt:lpwstr>mailto:sd%20sod-kpz%20externe%20Leistungen</vt:lpwstr>
      </vt:variant>
      <vt:variant>
        <vt:lpwstr/>
      </vt:variant>
      <vt:variant>
        <vt:i4>8126544</vt:i4>
      </vt:variant>
      <vt:variant>
        <vt:i4>22</vt:i4>
      </vt:variant>
      <vt:variant>
        <vt:i4>0</vt:i4>
      </vt:variant>
      <vt:variant>
        <vt:i4>5</vt:i4>
      </vt:variant>
      <vt:variant>
        <vt:lpwstr>mailto:marjana.sigrist@dock-zuerich.ch</vt:lpwstr>
      </vt:variant>
      <vt:variant>
        <vt:lpwstr/>
      </vt:variant>
      <vt:variant>
        <vt:i4>1310728</vt:i4>
      </vt:variant>
      <vt:variant>
        <vt:i4>19</vt:i4>
      </vt:variant>
      <vt:variant>
        <vt:i4>0</vt:i4>
      </vt:variant>
      <vt:variant>
        <vt:i4>5</vt:i4>
      </vt:variant>
      <vt:variant>
        <vt:lpwstr>http://sd.intra.stzh.ch/intranet/sd/sod/leistungen_intake/Erschliessen_Arbeitsintegrationsleistungen/Grundlagen_Arbeitsintegration/private_AIProgramme.html</vt:lpwstr>
      </vt:variant>
      <vt:variant>
        <vt:lpwstr/>
      </vt:variant>
      <vt:variant>
        <vt:i4>1310728</vt:i4>
      </vt:variant>
      <vt:variant>
        <vt:i4>16</vt:i4>
      </vt:variant>
      <vt:variant>
        <vt:i4>0</vt:i4>
      </vt:variant>
      <vt:variant>
        <vt:i4>5</vt:i4>
      </vt:variant>
      <vt:variant>
        <vt:lpwstr>http://sd.intra.stzh.ch/intranet/sd/sod/leistungen_intake/Erschliessen_Arbeitsintegrationsleistungen/Grundlagen_Arbeitsintegration/private_AIProgramme.html</vt:lpwstr>
      </vt:variant>
      <vt:variant>
        <vt:lpwstr/>
      </vt:variant>
      <vt:variant>
        <vt:i4>852088</vt:i4>
      </vt:variant>
      <vt:variant>
        <vt:i4>6</vt:i4>
      </vt:variant>
      <vt:variant>
        <vt:i4>0</vt:i4>
      </vt:variant>
      <vt:variant>
        <vt:i4>5</vt:i4>
      </vt:variant>
      <vt:variant>
        <vt:lpwstr>http://sd.intra.stzh.ch/intranet/sd/sod/leistungen_intake/Erschliessen_Arbeitsintegrationsleistungen/Grundlagen_Arbeitsintegration.html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Einsatzplätze für Klienten und Klientinnen im Auflagen- und Kürzungsverfahren (Teillohn mit Auflage)</dc:title>
  <dc:subject>Sanktionsprozess</dc:subject>
  <dc:creator>SOD KPZ EL</dc:creator>
  <cp:keywords>Sanktion Anmeldung Teillohn Einsatz Einsatzplatz</cp:keywords>
  <cp:lastModifiedBy>Felicitas Stillhard (sozswf)</cp:lastModifiedBy>
  <cp:revision>18</cp:revision>
  <cp:lastPrinted>2018-07-02T06:50:00Z</cp:lastPrinted>
  <dcterms:created xsi:type="dcterms:W3CDTF">2021-06-18T07:25:00Z</dcterms:created>
  <dcterms:modified xsi:type="dcterms:W3CDTF">2022-04-27T12:49:00Z</dcterms:modified>
  <cp:category>Arbeitsintegration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0x01010012DCBF5558F0D14AB1FD168DE6C7A40C0100309021253101A04D9D9A7096FBAB356B</vt:lpwstr>
  </property>
  <property fmtid="{D5CDD505-2E9C-101B-9397-08002B2CF9AE}" pid="3" name="_dlc_DocId">
    <vt:lpwstr>SDSOD-119-693</vt:lpwstr>
  </property>
  <property fmtid="{D5CDD505-2E9C-101B-9397-08002B2CF9AE}" pid="4" name="_dlc_DocIdUrl">
    <vt:lpwstr>http://portal.sd.intra.stzh.ch/sod/regelwerk/_layouts/DocIdRedir.aspx?ID=SDSOD-119-693, SDSOD-119-693</vt:lpwstr>
  </property>
  <property fmtid="{D5CDD505-2E9C-101B-9397-08002B2CF9AE}" pid="5" name="_dlc_DocIdItemGuid">
    <vt:lpwstr>e1414107-f3ec-4e0a-bf94-ec4b8f4ee358</vt:lpwstr>
  </property>
  <property fmtid="{D5CDD505-2E9C-101B-9397-08002B2CF9AE}" pid="6" name="Dokumentenart0">
    <vt:lpwstr>5</vt:lpwstr>
  </property>
  <property fmtid="{D5CDD505-2E9C-101B-9397-08002B2CF9AE}" pid="7" name="WorkflowChangePath">
    <vt:lpwstr>1dbebda2-0151-441b-bad0-3a4bc52a6e32,3;341fbddd-ec65-48e1-adf9-5a4e166d833e,6;7dbe9e3d-1110-41fa-836b-195a3e49061c,6;7dbe9e3d-1110-41fa-836b-195a3e49061c,8;</vt:lpwstr>
  </property>
  <property fmtid="{D5CDD505-2E9C-101B-9397-08002B2CF9AE}" pid="8" name="Kontaktperson für SOD KOM">
    <vt:lpwstr>6;#i:0#.w|global\sozhhi</vt:lpwstr>
  </property>
  <property fmtid="{D5CDD505-2E9C-101B-9397-08002B2CF9AE}" pid="9" name="Order">
    <vt:r8>69300</vt:r8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Bemerkungen">
    <vt:lpwstr/>
  </property>
  <property fmtid="{D5CDD505-2E9C-101B-9397-08002B2CF9AE}" pid="13" name="IntraZueriMandant">
    <vt:lpwstr>1;#SOD|d2ca4cc4-367d-4a9a-a3b2-38906409b4ae</vt:lpwstr>
  </property>
</Properties>
</file>