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Standalone functions always return a value and are therefore used in contexts that expect a value, such as in the right 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567AF246" w:rsidR="00446458" w:rsidRDefault="00446458"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Unicode</w:t>
      </w:r>
    </w:p>
    <w:p w14:paraId="2C819718" w14:textId="3386967D" w:rsidR="00652EC8" w:rsidRPr="006C1390" w:rsidRDefault="00652EC8" w:rsidP="006C1390">
      <w:pPr>
        <w:pStyle w:val="Heading2"/>
      </w:pPr>
      <w:r w:rsidRPr="006C1390">
        <w:t>Processing numbers</w:t>
      </w:r>
    </w:p>
    <w:p w14:paraId="1E3F4E49"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mod</w:t>
      </w:r>
    </w:p>
    <w:p w14:paraId="7DAB193D"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p>
    <w:p w14:paraId="27F42762"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p>
    <w:p w14:paraId="5C979592" w14:textId="77777777" w:rsidR="00652EC8"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p>
    <w:p w14:paraId="56A3D0B7" w14:textId="71E1F29F" w:rsidR="00D75DBF" w:rsidRPr="00652EC8" w:rsidRDefault="00D75DBF"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toPrecision</w:t>
      </w:r>
      <w:r>
        <w:rPr>
          <w:rFonts w:ascii="Consolas" w:eastAsia="Times New Roman" w:hAnsi="Consolas" w:cs="Times New Roman"/>
          <w:color w:val="001080"/>
          <w:kern w:val="0"/>
          <w:sz w:val="21"/>
          <w:szCs w:val="21"/>
          <w:lang w:eastAsia="en-GB"/>
          <w14:ligatures w14:val="none"/>
        </w:rPr>
        <w:t xml:space="preserve"> ?? maybe get rid of this now we have round</w:t>
      </w:r>
    </w:p>
    <w:p w14:paraId="101D694C" w14:textId="535D3EB5" w:rsidR="00652EC8"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ceiling</w:t>
      </w:r>
    </w:p>
    <w:p w14:paraId="02079C1F" w14:textId="77777777" w:rsidR="00446458" w:rsidRPr="00652EC8" w:rsidRDefault="00446458"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parseAsFloat</w:t>
      </w:r>
    </w:p>
    <w:p w14:paraId="6C1BD001" w14:textId="1BC8AE10" w:rsidR="00446458" w:rsidRDefault="0044645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parseAsInt</w:t>
      </w:r>
    </w:p>
    <w:p w14:paraId="209790C7" w14:textId="3AA41EF3" w:rsidR="00446458" w:rsidRPr="00446458" w:rsidRDefault="0044645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range</w:t>
      </w:r>
    </w:p>
    <w:p w14:paraId="5E8A5359" w14:textId="77777777" w:rsidR="00D75DBF" w:rsidRPr="006C1390" w:rsidRDefault="00D75DBF" w:rsidP="006C1390">
      <w:pPr>
        <w:pStyle w:val="Heading2"/>
      </w:pPr>
      <w:r w:rsidRPr="006C1390">
        <w:t>Maths functions</w:t>
      </w:r>
    </w:p>
    <w:p w14:paraId="076917ED" w14:textId="67739970"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 value 3.</w:t>
      </w:r>
      <w:r w:rsidRPr="00763E9E">
        <w:rPr>
          <w:lang w:eastAsia="en-GB"/>
        </w:rPr>
        <w:t>141592653589793</w:t>
      </w:r>
    </w:p>
    <w:p w14:paraId="73C78061" w14:textId="77777777" w:rsidR="00763E9E" w:rsidRDefault="00763E9E" w:rsidP="00763E9E">
      <w:pPr>
        <w:shd w:val="clear" w:color="auto" w:fill="FFFFFF"/>
        <w:spacing w:after="0" w:line="285" w:lineRule="atLeast"/>
        <w:rPr>
          <w:lang w:eastAsia="en-GB"/>
        </w:rPr>
      </w:pPr>
    </w:p>
    <w:p w14:paraId="377BF522" w14:textId="420E767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599A201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p>
    <w:p w14:paraId="6512381C" w14:textId="10B48E6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p>
    <w:p w14:paraId="5ED616FC" w14:textId="07B50BA6"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p>
    <w:p w14:paraId="6895BF50" w14:textId="74A8EE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the input.</w:t>
      </w:r>
    </w:p>
    <w:p w14:paraId="0F810283" w14:textId="0ACF71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46D7C0C0"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p>
    <w:p w14:paraId="61E9F862" w14:textId="5066657D"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33DDA892" w14:textId="3D7AEAB1"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p>
    <w:p w14:paraId="0E4F3796" w14:textId="77777777" w:rsidR="001201A4" w:rsidRDefault="001201A4" w:rsidP="00763E9E">
      <w:pPr>
        <w:shd w:val="clear" w:color="auto" w:fill="FFFFFF"/>
        <w:spacing w:after="0" w:line="285" w:lineRule="atLeast"/>
        <w:rPr>
          <w:lang w:eastAsia="en-GB"/>
        </w:rPr>
      </w:pPr>
    </w:p>
    <w:p w14:paraId="6EF35518" w14:textId="0C3A40BA" w:rsidR="001201A4" w:rsidRDefault="001201A4" w:rsidP="00763E9E">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763E9E">
      <w:pPr>
        <w:shd w:val="clear" w:color="auto" w:fill="FFFFFF"/>
        <w:spacing w:after="0" w:line="285" w:lineRule="atLeast"/>
        <w:rPr>
          <w:lang w:eastAsia="en-GB"/>
        </w:rPr>
      </w:pPr>
    </w:p>
    <w:p w14:paraId="314DD517" w14:textId="40E99431" w:rsidR="001201A4" w:rsidRDefault="001201A4" w:rsidP="00763E9E">
      <w:pPr>
        <w:shd w:val="clear" w:color="auto" w:fill="FFFFFF"/>
        <w:spacing w:after="0" w:line="285" w:lineRule="atLeast"/>
        <w:rPr>
          <w:lang w:eastAsia="en-GB"/>
        </w:rPr>
      </w:pPr>
      <w:r w:rsidRPr="001201A4">
        <w:rPr>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134ED182" w14:textId="77777777"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maxBy</w:t>
      </w:r>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minBy</w:t>
      </w:r>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795E99">
      <w:pPr>
        <w:pStyle w:val="Heading2"/>
        <w:rPr>
          <w:rFonts w:eastAsia="Times New Roman"/>
          <w:lang w:eastAsia="en-GB"/>
        </w:rPr>
      </w:pPr>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p>
    <w:p w14:paraId="78D35322" w14:textId="43D3C6EF" w:rsidR="00D9225F" w:rsidRDefault="00D9225F" w:rsidP="00795E99">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E15990">
        <w:rPr>
          <w:rFonts w:ascii="Consolas" w:hAnsi="Consolas"/>
          <w:color w:val="0000FF"/>
          <w:sz w:val="24"/>
          <w:szCs w:val="24"/>
        </w:rPr>
        <w:t>print</w:t>
      </w:r>
      <w:r w:rsidR="00E15990">
        <w:rPr>
          <w:lang w:eastAsia="en-GB"/>
        </w:rPr>
        <w:t xml:space="preserve"> statement. The differences are that</w:t>
      </w:r>
      <w:r w:rsidR="008A1547">
        <w:rPr>
          <w:lang w:eastAsia="en-GB"/>
        </w:rPr>
        <w:t xml:space="preserve"> the</w:t>
      </w:r>
      <w:r w:rsidR="00E15990">
        <w:rPr>
          <w:lang w:eastAsia="en-GB"/>
        </w:rPr>
        <w:t xml:space="preserve"> </w:t>
      </w:r>
      <w:r w:rsidR="00E15990" w:rsidRPr="00E15990">
        <w:rPr>
          <w:rFonts w:ascii="Consolas" w:hAnsi="Consolas"/>
          <w:color w:val="156082" w:themeColor="accent1"/>
          <w:sz w:val="24"/>
          <w:szCs w:val="24"/>
        </w:rPr>
        <w:t>print</w:t>
      </w:r>
      <w:r w:rsidR="00E15990">
        <w:rPr>
          <w:lang w:eastAsia="en-GB"/>
        </w:rPr>
        <w:t xml:space="preserve"> </w:t>
      </w:r>
      <w:r w:rsidR="008A1547">
        <w:rPr>
          <w:lang w:eastAsia="en-GB"/>
        </w:rPr>
        <w:t xml:space="preserve"> or printTab </w:t>
      </w:r>
      <w:r w:rsidR="00E15990" w:rsidRPr="00D9225F">
        <w:rPr>
          <w:i/>
          <w:iCs/>
          <w:lang w:eastAsia="en-GB"/>
        </w:rPr>
        <w:t>procedure</w:t>
      </w:r>
      <w:r>
        <w:rPr>
          <w:lang w:eastAsia="en-GB"/>
        </w:rPr>
        <w:t>:</w:t>
      </w:r>
    </w:p>
    <w:p w14:paraId="6763979E" w14:textId="77777777" w:rsidR="00D9225F" w:rsidRDefault="00E15990" w:rsidP="00795E99">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795E99">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D9225F">
        <w:rPr>
          <w:rFonts w:ascii="Consolas" w:hAnsi="Consolas"/>
          <w:color w:val="156082" w:themeColor="accent1"/>
          <w:sz w:val="24"/>
          <w:szCs w:val="24"/>
        </w:rPr>
        <w:t>String</w:t>
      </w:r>
      <w:r>
        <w:rPr>
          <w:lang w:eastAsia="en-GB"/>
        </w:rPr>
        <w:t xml:space="preserve">. If you want to print a value of another type, you will either need to add </w:t>
      </w:r>
      <w:r w:rsidRPr="00D9225F">
        <w:rPr>
          <w:rFonts w:ascii="Consolas" w:hAnsi="Consolas"/>
          <w:color w:val="156082" w:themeColor="accent1"/>
          <w:sz w:val="24"/>
          <w:szCs w:val="24"/>
        </w:rPr>
        <w:t>.asString()</w:t>
      </w:r>
      <w:r>
        <w:rPr>
          <w:lang w:eastAsia="en-GB"/>
        </w:rPr>
        <w:t xml:space="preserve"> to it, or put the value into braces within an ‘interpolated’ string. </w:t>
      </w:r>
    </w:p>
    <w:p w14:paraId="7441DDEB" w14:textId="37F95E48" w:rsidR="00E15990" w:rsidRDefault="008A1547" w:rsidP="00795E99">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795E99">
      <w:pPr>
        <w:rPr>
          <w:rFonts w:ascii="Consolas" w:hAnsi="Consolas"/>
          <w:color w:val="156082" w:themeColor="accent1"/>
          <w:sz w:val="24"/>
          <w:szCs w:val="24"/>
        </w:rPr>
      </w:pPr>
      <w:r w:rsidRPr="00D9225F">
        <w:rPr>
          <w:rFonts w:ascii="Consolas" w:hAnsi="Consolas"/>
          <w:color w:val="156082" w:themeColor="accent1"/>
          <w:sz w:val="24"/>
          <w:szCs w:val="24"/>
        </w:rPr>
        <w:t>for I from 1 to 10 step 1</w:t>
      </w:r>
      <w:r w:rsidRPr="00D9225F">
        <w:rPr>
          <w:rFonts w:ascii="Consolas" w:hAnsi="Consolas"/>
          <w:color w:val="156082" w:themeColor="accent1"/>
          <w:sz w:val="24"/>
          <w:szCs w:val="24"/>
        </w:rPr>
        <w:br/>
        <w:t xml:space="preserve">  call print(</w:t>
      </w:r>
      <w:r w:rsidR="00D9225F" w:rsidRPr="00D9225F">
        <w:rPr>
          <w:rFonts w:ascii="Consolas" w:hAnsi="Consolas"/>
          <w:color w:val="156082" w:themeColor="accent1"/>
          <w:sz w:val="24"/>
          <w:szCs w:val="24"/>
        </w:rPr>
        <w:t>"{i}"</w:t>
      </w:r>
      <w:r w:rsidRPr="00D9225F">
        <w:rPr>
          <w:rFonts w:ascii="Consolas" w:hAnsi="Consolas"/>
          <w:color w:val="156082" w:themeColor="accent1"/>
          <w:sz w:val="24"/>
          <w:szCs w:val="24"/>
        </w:rPr>
        <w:t>)</w:t>
      </w:r>
      <w:r w:rsidR="00D9225F" w:rsidRPr="00D9225F">
        <w:rPr>
          <w:rFonts w:ascii="Consolas" w:hAnsi="Consolas"/>
          <w:color w:val="156082" w:themeColor="accent1"/>
          <w:sz w:val="24"/>
          <w:szCs w:val="24"/>
        </w:rPr>
        <w:br/>
      </w:r>
      <w:r w:rsidRPr="00D9225F">
        <w:rPr>
          <w:rFonts w:ascii="Consolas" w:hAnsi="Consolas"/>
          <w:color w:val="156082" w:themeColor="accent1"/>
          <w:sz w:val="24"/>
          <w:szCs w:val="24"/>
        </w:rPr>
        <w:t>end for</w:t>
      </w:r>
    </w:p>
    <w:p w14:paraId="4A1C61DF" w14:textId="24393D2F" w:rsidR="00D9225F" w:rsidRDefault="008A1547" w:rsidP="00795E99">
      <w:pPr>
        <w:rPr>
          <w:lang w:eastAsia="en-GB"/>
        </w:rPr>
      </w:pPr>
      <w:r w:rsidRPr="008A1547">
        <w:rPr>
          <w:rFonts w:ascii="Consolas" w:hAnsi="Consolas"/>
          <w:color w:val="156082" w:themeColor="accent1"/>
          <w:sz w:val="24"/>
          <w:szCs w:val="24"/>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D9225F">
        <w:rPr>
          <w:rFonts w:ascii="Consolas" w:hAnsi="Consolas"/>
          <w:color w:val="156082" w:themeColor="accent1"/>
          <w:sz w:val="24"/>
          <w:szCs w:val="24"/>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795E99">
      <w:pPr>
        <w:keepLines/>
        <w:rPr>
          <w:rFonts w:ascii="Consolas" w:hAnsi="Consolas"/>
          <w:color w:val="156082" w:themeColor="accent1"/>
          <w:sz w:val="24"/>
          <w:szCs w:val="24"/>
        </w:rPr>
      </w:pPr>
      <w:r w:rsidRPr="00D9225F">
        <w:rPr>
          <w:rFonts w:ascii="Consolas" w:hAnsi="Consolas"/>
          <w:color w:val="156082" w:themeColor="accent1"/>
          <w:sz w:val="24"/>
          <w:szCs w:val="24"/>
        </w:rPr>
        <w:t>call printTab(0, "No.")</w:t>
      </w:r>
      <w:r>
        <w:rPr>
          <w:rFonts w:ascii="Consolas" w:hAnsi="Consolas"/>
          <w:color w:val="156082" w:themeColor="accent1"/>
          <w:sz w:val="24"/>
          <w:szCs w:val="24"/>
        </w:rPr>
        <w:br/>
      </w:r>
      <w:r w:rsidRPr="00D9225F">
        <w:rPr>
          <w:rFonts w:ascii="Consolas" w:hAnsi="Consolas"/>
          <w:color w:val="156082" w:themeColor="accent1"/>
          <w:sz w:val="24"/>
          <w:szCs w:val="24"/>
        </w:rPr>
        <w:t>call printTab(10, "Square")</w:t>
      </w:r>
      <w:r>
        <w:rPr>
          <w:rFonts w:ascii="Consolas" w:hAnsi="Consolas"/>
          <w:color w:val="156082" w:themeColor="accent1"/>
          <w:sz w:val="24"/>
          <w:szCs w:val="24"/>
        </w:rPr>
        <w:br/>
      </w:r>
      <w:r w:rsidRPr="00D9225F">
        <w:rPr>
          <w:rFonts w:ascii="Consolas" w:hAnsi="Consolas"/>
          <w:color w:val="156082" w:themeColor="accent1"/>
          <w:sz w:val="24"/>
          <w:szCs w:val="24"/>
        </w:rPr>
        <w:t>call printTab(20, "Cube\n")</w:t>
      </w:r>
      <w:r>
        <w:rPr>
          <w:rFonts w:ascii="Consolas" w:hAnsi="Consolas"/>
          <w:color w:val="156082" w:themeColor="accent1"/>
          <w:sz w:val="24"/>
          <w:szCs w:val="24"/>
        </w:rPr>
        <w:br/>
      </w:r>
      <w:r w:rsidRPr="00D9225F">
        <w:rPr>
          <w:rFonts w:ascii="Consolas" w:hAnsi="Consolas"/>
          <w:color w:val="156082" w:themeColor="accent1"/>
          <w:sz w:val="24"/>
          <w:szCs w:val="24"/>
        </w:rPr>
        <w:t>for x from 1 to 10 step 1</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printTab(0, x.asString())</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printTab(10, "{x^2}")</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printTab(20, "{x^3}\n")</w:t>
      </w:r>
      <w:r>
        <w:rPr>
          <w:rFonts w:ascii="Consolas" w:hAnsi="Consolas"/>
          <w:color w:val="156082" w:themeColor="accent1"/>
          <w:sz w:val="24"/>
          <w:szCs w:val="24"/>
        </w:rPr>
        <w:br/>
      </w:r>
      <w:r w:rsidRPr="00D9225F">
        <w:rPr>
          <w:rFonts w:ascii="Consolas" w:hAnsi="Consolas"/>
          <w:color w:val="156082" w:themeColor="accent1"/>
          <w:sz w:val="24"/>
          <w:szCs w:val="24"/>
        </w:rPr>
        <w:t>end for</w:t>
      </w:r>
    </w:p>
    <w:p w14:paraId="5CB15161" w14:textId="77777777" w:rsidR="00814825" w:rsidRPr="00E14805" w:rsidRDefault="00814825" w:rsidP="00814825">
      <w:pPr>
        <w:pStyle w:val="Heading2"/>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814825">
      <w:pPr>
        <w:rPr>
          <w:rFonts w:ascii="Consolas" w:hAnsi="Consolas"/>
          <w:color w:val="156082" w:themeColor="accent1"/>
          <w:sz w:val="24"/>
          <w:szCs w:val="24"/>
        </w:rPr>
      </w:pPr>
      <w:r w:rsidRPr="00E14805">
        <w:rPr>
          <w:rFonts w:ascii="Consolas" w:hAnsi="Consolas"/>
          <w:color w:val="156082" w:themeColor="accent1"/>
          <w:sz w:val="24"/>
          <w:szCs w:val="24"/>
        </w:rPr>
        <w:t>call pause(100)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sidRPr="00E14805">
        <w:rPr>
          <w:rStyle w:val="Link"/>
        </w:rPr>
      </w:r>
      <w:r>
        <w:rPr>
          <w:rStyle w:val="Link"/>
        </w:rPr>
        <w:instrText xml:space="preserve"> \* MERGEFORMAT </w:instrText>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r w:rsidRPr="00E14805">
        <w:rPr>
          <w:rFonts w:ascii="Consolas" w:hAnsi="Consolas"/>
          <w:color w:val="156082" w:themeColor="accent1"/>
          <w:sz w:val="24"/>
          <w:szCs w:val="24"/>
        </w:rPr>
        <w:t>pause(1)</w:t>
      </w:r>
      <w:r>
        <w:t xml:space="preserve"> is sufficient to enable the display refresh and causes minimum delay in program execution).</w:t>
      </w:r>
    </w:p>
    <w:p w14:paraId="762DC9C5" w14:textId="3659A115" w:rsidR="00D75DBF" w:rsidRDefault="00D75DBF" w:rsidP="00795E99">
      <w:pPr>
        <w:pStyle w:val="Heading2"/>
        <w:rPr>
          <w:rFonts w:eastAsia="Times New Roman"/>
          <w:lang w:eastAsia="en-GB"/>
        </w:rPr>
      </w:pPr>
      <w:r w:rsidRPr="00652EC8">
        <w:rPr>
          <w:rFonts w:eastAsia="Times New Roman"/>
          <w:lang w:eastAsia="en-GB"/>
        </w:rPr>
        <w:lastRenderedPageBreak/>
        <w:t>clearConsole</w:t>
      </w:r>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795E99">
      <w:pPr>
        <w:rPr>
          <w:rFonts w:ascii="Consolas" w:hAnsi="Consolas"/>
          <w:color w:val="156082" w:themeColor="accent1"/>
          <w:sz w:val="24"/>
          <w:szCs w:val="24"/>
        </w:rPr>
      </w:pPr>
      <w:r w:rsidRPr="008A1547">
        <w:rPr>
          <w:rFonts w:ascii="Consolas" w:hAnsi="Consolas"/>
          <w:color w:val="156082" w:themeColor="accent1"/>
          <w:sz w:val="24"/>
          <w:szCs w:val="24"/>
        </w:rPr>
        <w:t>call clearConsole()</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lastRenderedPageBreak/>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function, </w:t>
      </w:r>
      <w:r>
        <w:rPr>
          <w:i/>
          <w:iCs/>
          <w:lang w:eastAsia="en-GB"/>
        </w:rPr>
        <w:t xml:space="preserve">but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3ADBBFF7" w:rsidR="00EB6CDA" w:rsidRDefault="00EB6CDA" w:rsidP="00795E99">
      <w:pPr>
        <w:pStyle w:val="Heading2"/>
      </w:pPr>
      <w:r w:rsidRPr="00E15990">
        <w:t>Input</w:t>
      </w:r>
      <w:r w:rsidR="008A1547">
        <w:t xml:space="preserve"> methods</w:t>
      </w:r>
    </w:p>
    <w:p w14:paraId="1FEC6DE8" w14:textId="7EB45524" w:rsidR="008A1547" w:rsidRPr="008A1547" w:rsidRDefault="008A1547" w:rsidP="00795E99">
      <w:r>
        <w:t>Not yet implemented.</w:t>
      </w:r>
    </w:p>
    <w:p w14:paraId="48A8FAB3" w14:textId="2D8996BF"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sidRPr="008621FB">
        <w:rPr>
          <w:lang w:eastAsia="en-GB"/>
        </w:rPr>
        <w:t>).</w:t>
      </w:r>
      <w:r w:rsidR="008621FB">
        <w:rPr>
          <w:lang w:eastAsia="en-GB"/>
        </w:rPr>
        <w:t xml:space="preserve"> This is useful for measuring elapsed time. For example:</w:t>
      </w:r>
    </w:p>
    <w:p w14:paraId="17CD21E8" w14:textId="7067BEF7" w:rsidR="00D75DBF" w:rsidRPr="008621FB" w:rsidRDefault="008621FB" w:rsidP="00795E99">
      <w:pPr>
        <w:rPr>
          <w:rFonts w:ascii="Consolas" w:hAnsi="Consolas"/>
          <w:color w:val="156082" w:themeColor="accent1"/>
          <w:sz w:val="24"/>
          <w:szCs w:val="24"/>
        </w:rPr>
      </w:pPr>
      <w:r w:rsidRPr="008621FB">
        <w:rPr>
          <w:rFonts w:ascii="Consolas" w:hAnsi="Consolas"/>
          <w:color w:val="156082" w:themeColor="accent1"/>
          <w:sz w:val="24"/>
          <w:szCs w:val="24"/>
        </w:rPr>
        <w:t>var startTime set to clock()</w:t>
      </w:r>
      <w:r w:rsidRPr="008621FB">
        <w:rPr>
          <w:rFonts w:ascii="Consolas" w:hAnsi="Consolas"/>
          <w:color w:val="156082" w:themeColor="accent1"/>
          <w:sz w:val="24"/>
          <w:szCs w:val="24"/>
        </w:rPr>
        <w:br/>
        <w:t># Your code here</w:t>
      </w:r>
      <w:r w:rsidRPr="008621FB">
        <w:rPr>
          <w:rFonts w:ascii="Consolas" w:hAnsi="Consolas"/>
          <w:color w:val="156082" w:themeColor="accent1"/>
          <w:sz w:val="24"/>
          <w:szCs w:val="24"/>
        </w:rPr>
        <w:br/>
        <w:t>print "Elapsed time in milliseconds {clock - startTime}"</w:t>
      </w:r>
    </w:p>
    <w:p w14:paraId="2FE13D68" w14:textId="77777777" w:rsidR="00D75DBF" w:rsidRPr="00E15990" w:rsidRDefault="00D75DBF" w:rsidP="008A1547">
      <w:pPr>
        <w:pStyle w:val="Heading2"/>
      </w:pPr>
      <w:r w:rsidRPr="00E15990">
        <w:t>Random numbers</w:t>
      </w:r>
    </w:p>
    <w:p w14:paraId="6EFD98D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w:t>
      </w:r>
    </w:p>
    <w:p w14:paraId="459311C2" w14:textId="361D1F9C" w:rsidR="00795E99" w:rsidRPr="00795E99" w:rsidRDefault="00D75DBF" w:rsidP="00814825">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randomInt</w:t>
      </w:r>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A303E27" w14:textId="6868519F" w:rsidR="00D75DBF" w:rsidRDefault="00D75DBF" w:rsidP="00E15990">
      <w:pPr>
        <w:pStyle w:val="Heading1"/>
      </w:pPr>
      <w:r>
        <w:rPr>
          <w:rFonts w:eastAsia="Times New Roman"/>
          <w:lang w:eastAsia="en-GB"/>
        </w:rPr>
        <w:lastRenderedPageBreak/>
        <w:t xml:space="preserve">Dot </w:t>
      </w:r>
      <w:r w:rsidRPr="00E15990">
        <w:t>methods</w:t>
      </w:r>
    </w:p>
    <w:p w14:paraId="15255272" w14:textId="19215B0C" w:rsidR="00652206" w:rsidRPr="00652206" w:rsidRDefault="00652206" w:rsidP="00652206">
      <w:r>
        <w:t>‘dot-methods’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indexOf</w:t>
      </w:r>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w:t>
      </w:r>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w:t>
      </w:r>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isBeforeOrSameAs</w:t>
      </w:r>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isAfterOrSameAs</w:t>
      </w:r>
    </w:p>
    <w:p w14:paraId="2DEAE626" w14:textId="71E29B47" w:rsidR="009523FE" w:rsidRPr="00795E99" w:rsidRDefault="00D75DBF" w:rsidP="00795E99">
      <w:pPr>
        <w:pStyle w:val="Heading2"/>
      </w:pPr>
      <w:r w:rsidRPr="00795E99">
        <w:t xml:space="preserve">On </w:t>
      </w:r>
      <w:r w:rsidR="009523FE" w:rsidRPr="00795E99">
        <w:t>ArrayList</w:t>
      </w:r>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removeFirst</w:t>
      </w:r>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removeAll</w:t>
      </w:r>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asImmutableList</w:t>
      </w:r>
    </w:p>
    <w:p w14:paraId="782EC705" w14:textId="77777777" w:rsidR="00652206" w:rsidRDefault="00652206"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5F11572" w14:textId="77777777" w:rsidR="00CA1294" w:rsidRDefault="008A34FA"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initialiseAsArray</w:t>
      </w:r>
      <w:r w:rsidR="00CA1294">
        <w:rPr>
          <w:rFonts w:ascii="Consolas" w:eastAsia="Times New Roman" w:hAnsi="Consolas" w:cs="Times New Roman"/>
          <w:color w:val="001080"/>
          <w:kern w:val="0"/>
          <w:sz w:val="21"/>
          <w:szCs w:val="21"/>
          <w:lang w:eastAsia="en-GB"/>
          <w14:ligatures w14:val="none"/>
        </w:rPr>
        <w:t xml:space="preserve"> </w:t>
      </w:r>
      <w:r w:rsidR="00CA1294" w:rsidRPr="00CA1294">
        <w:t>and</w:t>
      </w:r>
      <w:r w:rsidR="00CA1294">
        <w:rPr>
          <w:rFonts w:ascii="Consolas" w:eastAsia="Times New Roman" w:hAnsi="Consolas" w:cs="Times New Roman"/>
          <w:color w:val="001080"/>
          <w:kern w:val="0"/>
          <w:sz w:val="21"/>
          <w:szCs w:val="21"/>
          <w:lang w:eastAsia="en-GB"/>
          <w14:ligatures w14:val="none"/>
        </w:rPr>
        <w:t xml:space="preserve"> </w:t>
      </w:r>
      <w:r w:rsidR="00CA1294" w:rsidRPr="00652EC8">
        <w:rPr>
          <w:rFonts w:ascii="Consolas" w:eastAsia="Times New Roman" w:hAnsi="Consolas" w:cs="Times New Roman"/>
          <w:color w:val="001080"/>
          <w:kern w:val="0"/>
          <w:sz w:val="21"/>
          <w:szCs w:val="21"/>
          <w:lang w:eastAsia="en-GB"/>
          <w14:ligatures w14:val="none"/>
        </w:rPr>
        <w:t>initialise2D</w:t>
      </w:r>
      <w:r w:rsidR="00CA1294">
        <w:rPr>
          <w:rFonts w:ascii="Consolas" w:eastAsia="Times New Roman" w:hAnsi="Consolas" w:cs="Times New Roman"/>
          <w:color w:val="001080"/>
          <w:kern w:val="0"/>
          <w:sz w:val="21"/>
          <w:szCs w:val="21"/>
          <w:lang w:eastAsia="en-GB"/>
          <w14:ligatures w14:val="none"/>
        </w:rPr>
        <w:t>As</w:t>
      </w:r>
      <w:r w:rsidR="00CA1294" w:rsidRPr="00652EC8">
        <w:rPr>
          <w:rFonts w:ascii="Consolas" w:eastAsia="Times New Roman" w:hAnsi="Consolas" w:cs="Times New Roman"/>
          <w:color w:val="001080"/>
          <w:kern w:val="0"/>
          <w:sz w:val="21"/>
          <w:szCs w:val="21"/>
          <w:lang w:eastAsia="en-GB"/>
          <w14:ligatures w14:val="none"/>
        </w:rPr>
        <w:t>Array</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r>
        <w:rPr>
          <w:rFonts w:ascii="Consolas" w:eastAsia="Times New Roman" w:hAnsi="Consolas" w:cs="Times New Roman"/>
          <w:color w:val="001080"/>
          <w:kern w:val="0"/>
          <w:sz w:val="21"/>
          <w:szCs w:val="21"/>
          <w:lang w:eastAsia="en-GB"/>
          <w14:ligatures w14:val="none"/>
        </w:rPr>
        <w:t>initialiseAsArray</w:t>
      </w:r>
      <w:r>
        <w:rPr>
          <w:rFonts w:ascii="Consolas" w:eastAsia="Times New Roman" w:hAnsi="Consolas" w:cs="Times New Roman"/>
          <w:color w:val="001080"/>
          <w:kern w:val="0"/>
          <w:sz w:val="21"/>
          <w:szCs w:val="21"/>
          <w:lang w:eastAsia="en-GB"/>
          <w14:ligatures w14:val="none"/>
        </w:rPr>
        <w:t xml:space="preserve"> </w:t>
      </w:r>
      <w:r w:rsidRPr="00652206">
        <w:rPr>
          <w:lang w:eastAsia="en-GB"/>
        </w:rPr>
        <w:t>dot-method</w:t>
      </w:r>
      <w:r>
        <w:rPr>
          <w:lang w:eastAsia="en-GB"/>
        </w:rPr>
        <w:t xml:space="preserve">, specifying the size required and the value with which to initialise each element – which must be compatible with the type of the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call a.initialiseAsArray(100,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a[7]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w:t>
      </w:r>
      <w:r w:rsidRPr="00CA1294">
        <w:rPr>
          <w:rFonts w:ascii="Consolas" w:eastAsia="Times New Roman" w:hAnsi="Consolas" w:cs="Times New Roman"/>
          <w:color w:val="001080"/>
          <w:kern w:val="0"/>
          <w:sz w:val="21"/>
          <w:szCs w:val="21"/>
          <w:lang w:eastAsia="en-GB"/>
          <w14:ligatures w14:val="none"/>
        </w:rPr>
        <w:t>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sidRPr="00CA1294">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xml:space="preserve">, </w:t>
      </w:r>
      <w:r w:rsidRPr="00CA1294">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board[3][4]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r w:rsidRPr="00652206">
        <w:rPr>
          <w:rFonts w:ascii="Consolas" w:eastAsia="Times New Roman" w:hAnsi="Consolas" w:cs="Times New Roman"/>
          <w:color w:val="001080"/>
          <w:kern w:val="0"/>
          <w:sz w:val="21"/>
          <w:szCs w:val="21"/>
          <w:lang w:eastAsia="en-GB"/>
          <w14:ligatures w14:val="none"/>
        </w:rPr>
        <w:t>ArrayList</w:t>
      </w:r>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r w:rsidRPr="00652206">
        <w:rPr>
          <w:rFonts w:ascii="Consolas" w:eastAsia="Times New Roman" w:hAnsi="Consolas" w:cs="Times New Roman"/>
          <w:color w:val="001080"/>
          <w:kern w:val="0"/>
          <w:sz w:val="21"/>
          <w:szCs w:val="21"/>
          <w:lang w:eastAsia="en-GB"/>
          <w14:ligatures w14:val="none"/>
        </w:rPr>
        <w:t>enum</w:t>
      </w:r>
      <w:r>
        <w:t xml:space="preserve">. If you wish to initialise an array of any other type, you must write your own procedure to add the required number of elements to the empty </w:t>
      </w:r>
      <w:r w:rsidRPr="00652206">
        <w:rPr>
          <w:rFonts w:ascii="Consolas" w:eastAsia="Times New Roman" w:hAnsi="Consolas" w:cs="Times New Roman"/>
          <w:color w:val="001080"/>
          <w:kern w:val="0"/>
          <w:sz w:val="21"/>
          <w:szCs w:val="21"/>
          <w:lang w:eastAsia="en-GB"/>
          <w14:ligatures w14:val="none"/>
        </w:rPr>
        <w:t>ArrayList</w:t>
      </w:r>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r w:rsidR="009523FE" w:rsidRPr="00795E99">
        <w:t>ImmutableList</w:t>
      </w:r>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getRange</w:t>
      </w:r>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withInsert</w:t>
      </w:r>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w:t>
      </w:r>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withRemoveFirst</w:t>
      </w:r>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withRemoveAll</w:t>
      </w:r>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asArrayList</w:t>
      </w:r>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removeKey</w:t>
      </w:r>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r w:rsidR="009523FE" w:rsidRPr="00795E99">
        <w:t>ImmutableDictionary</w:t>
      </w:r>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getKey</w:t>
      </w:r>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hasKey</w:t>
      </w:r>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withKey</w:t>
      </w:r>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75254C63" w14:textId="7BDEC603" w:rsidR="001D44E2" w:rsidRPr="001D44E2" w:rsidRDefault="001D44E2" w:rsidP="001D44E2">
      <w:pPr>
        <w:pStyle w:val="Heading3"/>
      </w:pPr>
      <w:r>
        <w:t>Functions</w:t>
      </w:r>
    </w:p>
    <w:p w14:paraId="7D0A9037" w14:textId="77777777"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getChar</w:t>
      </w:r>
    </w:p>
    <w:p w14:paraId="2901026B"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putChar</w:t>
      </w:r>
    </w:p>
    <w:p w14:paraId="50174D65" w14:textId="59622A22" w:rsidR="001D44E2" w:rsidRPr="00652EC8"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putText</w:t>
      </w:r>
    </w:p>
    <w:p w14:paraId="194B80EC"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putForeground</w:t>
      </w:r>
    </w:p>
    <w:p w14:paraId="009DA9CA"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getForeground</w:t>
      </w:r>
    </w:p>
    <w:p w14:paraId="3B876BDF"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putBackground</w:t>
      </w:r>
    </w:p>
    <w:p w14:paraId="3FF9E770" w14:textId="65723834"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getBackgroun</w:t>
      </w:r>
      <w:r>
        <w:rPr>
          <w:rFonts w:ascii="Consolas" w:eastAsia="Times New Roman" w:hAnsi="Consolas" w:cs="Times New Roman"/>
          <w:color w:val="001080"/>
          <w:kern w:val="0"/>
          <w:sz w:val="21"/>
          <w:szCs w:val="21"/>
          <w:lang w:eastAsia="en-GB"/>
          <w14:ligatures w14:val="none"/>
        </w:rPr>
        <w:t>d</w:t>
      </w:r>
    </w:p>
    <w:p w14:paraId="3982542F"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putAt</w:t>
      </w:r>
    </w:p>
    <w:p w14:paraId="57E459ED"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getAt</w:t>
      </w:r>
    </w:p>
    <w:p w14:paraId="601C0379"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1D44E2">
      <w:pPr>
        <w:pStyle w:val="Heading3"/>
        <w:rPr>
          <w:rFonts w:eastAsia="Times New Roman"/>
          <w:lang w:eastAsia="en-GB"/>
        </w:rPr>
      </w:pPr>
      <w:r>
        <w:rPr>
          <w:rFonts w:eastAsia="Times New Roman"/>
          <w:lang w:eastAsia="en-GB"/>
        </w:rPr>
        <w:lastRenderedPageBreak/>
        <w:t>Procedures</w:t>
      </w:r>
    </w:p>
    <w:p w14:paraId="50FC7456" w14:textId="13F30BFC" w:rsidR="001D44E2" w:rsidRP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D44E2">
        <w:rPr>
          <w:rFonts w:ascii="Consolas" w:eastAsia="Times New Roman" w:hAnsi="Consolas" w:cs="Times New Roman"/>
          <w:color w:val="001080"/>
          <w:kern w:val="0"/>
          <w:sz w:val="21"/>
          <w:szCs w:val="21"/>
          <w:lang w:eastAsia="en-GB"/>
          <w14:ligatures w14:val="none"/>
        </w:rPr>
        <w:t>draw</w:t>
      </w:r>
    </w:p>
    <w:p w14:paraId="69405279" w14:textId="77777777" w:rsidR="0029682C" w:rsidRPr="0029682C" w:rsidRDefault="001D44E2"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clearGraphics</w:t>
      </w:r>
    </w:p>
    <w:p w14:paraId="60D4B82A" w14:textId="77777777"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t>
      </w:r>
    </w:p>
    <w:p w14:paraId="63A8D83A" w14:textId="38B3D9A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getKeystrokeWithModifier</w:t>
      </w:r>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Example use</w:t>
      </w:r>
      <w:r>
        <w:rPr>
          <w:lang w:eastAsia="en-GB"/>
        </w:rPr>
        <w:t xml:space="preserv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0A44F8" w:rsidRDefault="0029682C" w:rsidP="0029682C">
      <w:pPr>
        <w:rPr>
          <w:rFonts w:ascii="Consolas" w:hAnsi="Consolas"/>
          <w:color w:val="156082" w:themeColor="accent1"/>
          <w:sz w:val="24"/>
          <w:szCs w:val="24"/>
        </w:rPr>
      </w:pPr>
      <w:r w:rsidRPr="000A44F8">
        <w:rPr>
          <w:rFonts w:ascii="Consolas" w:hAnsi="Consolas"/>
          <w:color w:val="156082" w:themeColor="accent1"/>
          <w:sz w:val="24"/>
          <w:szCs w:val="24"/>
        </w:rPr>
        <w:t xml:space="preserve">var k set to </w:t>
      </w:r>
      <w:r>
        <w:rPr>
          <w:rFonts w:ascii="Consolas" w:hAnsi="Consolas"/>
          <w:color w:val="156082" w:themeColor="accent1"/>
          <w:sz w:val="24"/>
          <w:szCs w:val="24"/>
        </w:rPr>
        <w:t>gr.</w:t>
      </w:r>
      <w:r w:rsidRPr="000A44F8">
        <w:rPr>
          <w:rFonts w:ascii="Consolas" w:hAnsi="Consolas"/>
          <w:color w:val="156082" w:themeColor="accent1"/>
          <w:sz w:val="24"/>
          <w:szCs w:val="24"/>
        </w:rPr>
        <w:t>getKeystroke()</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8621FB">
        <w:rPr>
          <w:rFonts w:ascii="Consolas" w:hAnsi="Consolas"/>
          <w:color w:val="156082" w:themeColor="accent1"/>
          <w:sz w:val="24"/>
          <w:szCs w:val="24"/>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Pr>
          <w:rFonts w:ascii="Consolas" w:hAnsi="Consolas"/>
          <w:color w:val="156082" w:themeColor="accent1"/>
          <w:sz w:val="24"/>
          <w:szCs w:val="24"/>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8621FB">
        <w:rPr>
          <w:rFonts w:ascii="Consolas" w:hAnsi="Consolas"/>
          <w:color w:val="156082" w:themeColor="accent1"/>
          <w:sz w:val="24"/>
          <w:szCs w:val="24"/>
        </w:rPr>
        <w:t>"a"</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X</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3</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w:t>
      </w:r>
      <w:r w:rsidRPr="008621FB">
        <w:rPr>
          <w:rFonts w:ascii="Consolas" w:hAnsi="Consolas"/>
          <w:color w:val="156082" w:themeColor="accent1"/>
          <w:sz w:val="24"/>
          <w:szCs w:val="24"/>
        </w:rPr>
        <w:t>"</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8621FB">
        <w:rPr>
          <w:rFonts w:ascii="Consolas" w:hAnsi="Consolas"/>
          <w:color w:val="156082" w:themeColor="accent1"/>
          <w:sz w:val="24"/>
          <w:szCs w:val="24"/>
        </w:rPr>
        <w:t>"</w:t>
      </w:r>
      <w:r>
        <w:rPr>
          <w:rFonts w:ascii="Consolas" w:hAnsi="Consolas"/>
          <w:color w:val="156082" w:themeColor="accent1"/>
          <w:sz w:val="24"/>
          <w:szCs w:val="24"/>
        </w:rPr>
        <w:t>Space</w:t>
      </w:r>
      <w:r w:rsidRPr="008621FB">
        <w:rPr>
          <w:rFonts w:ascii="Consolas" w:hAnsi="Consolas"/>
          <w:color w:val="156082" w:themeColor="accent1"/>
          <w:sz w:val="24"/>
          <w:szCs w:val="24"/>
        </w:rPr>
        <w:t>"</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Backspace</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Enter</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ArrowDown</w:t>
      </w:r>
      <w:r w:rsidRPr="008621FB">
        <w:rPr>
          <w:rFonts w:ascii="Consolas" w:hAnsi="Consolas"/>
          <w:color w:val="156082" w:themeColor="accent1"/>
          <w:sz w:val="24"/>
          <w:szCs w:val="24"/>
        </w:rPr>
        <w:t>"</w:t>
      </w:r>
    </w:p>
    <w:p w14:paraId="4EE29D3A" w14:textId="77777777" w:rsidR="0029682C" w:rsidRPr="000A44F8" w:rsidRDefault="0029682C" w:rsidP="0029682C">
      <w:pPr>
        <w:pStyle w:val="ListParagraph"/>
        <w:numPr>
          <w:ilvl w:val="0"/>
          <w:numId w:val="4"/>
        </w:numPr>
        <w:rPr>
          <w:lang w:eastAsia="en-GB"/>
        </w:rPr>
      </w:pPr>
      <w:r w:rsidRPr="000A44F8">
        <w:rPr>
          <w:rFonts w:ascii="Consolas" w:hAnsi="Consolas"/>
          <w:color w:val="156082" w:themeColor="accent1"/>
          <w:sz w:val="24"/>
          <w:szCs w:val="24"/>
        </w:rPr>
        <w:t>getKeystroke</w:t>
      </w:r>
      <w:r>
        <w:rPr>
          <w:rFonts w:ascii="Consolas" w:hAnsi="Consolas"/>
          <w:color w:val="156082" w:themeColor="accent1"/>
          <w:sz w:val="24"/>
          <w:szCs w:val="24"/>
        </w:rPr>
        <w:t>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D44E2">
      <w:pPr>
        <w:rPr>
          <w:lang w:eastAsia="en-GB"/>
        </w:rPr>
      </w:pPr>
      <w:r w:rsidRPr="0029682C">
        <w:rPr>
          <w:rFonts w:ascii="Consolas" w:eastAsia="Times New Roman" w:hAnsi="Consolas" w:cs="Times New Roman"/>
          <w:color w:val="001080"/>
          <w:kern w:val="0"/>
          <w:sz w:val="21"/>
          <w:szCs w:val="21"/>
          <w:lang w:eastAsia="en-GB"/>
          <w14:ligatures w14:val="none"/>
        </w:rPr>
        <w:t>clearKeyBuffer</w:t>
      </w:r>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sidRPr="00E15990">
        <w:rPr>
          <w:rStyle w:val="Link"/>
        </w:rPr>
      </w:r>
      <w:r>
        <w:rPr>
          <w:rStyle w:val="Link"/>
        </w:rPr>
        <w:instrText xml:space="preserve"> \* MERGEFORMAT </w:instrText>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E15990" w:rsidRDefault="00175EAA" w:rsidP="00175EAA">
      <w:pPr>
        <w:rPr>
          <w:rFonts w:ascii="Consolas" w:hAnsi="Consolas"/>
          <w:color w:val="156082" w:themeColor="accent1"/>
          <w:sz w:val="24"/>
          <w:szCs w:val="24"/>
        </w:rPr>
      </w:pPr>
      <w:r w:rsidRPr="00E15990">
        <w:rPr>
          <w:rFonts w:ascii="Consolas" w:hAnsi="Consolas"/>
          <w:color w:val="156082" w:themeColor="accent1"/>
          <w:sz w:val="24"/>
          <w:szCs w:val="24"/>
        </w:rPr>
        <w:t>call clearKeyBuffer()</w:t>
      </w:r>
    </w:p>
    <w:p w14:paraId="091FC18B" w14:textId="38023030" w:rsidR="001D44E2" w:rsidRPr="001D44E2" w:rsidRDefault="001D44E2" w:rsidP="001D44E2">
      <w:pPr>
        <w:rPr>
          <w:lang w:eastAsia="en-GB"/>
        </w:rPr>
      </w:pPr>
      <w:r>
        <w:rPr>
          <w:lang w:eastAsia="en-GB"/>
        </w:rPr>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typeAndProperties</w:t>
      </w:r>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Pr="00652EC8" w:rsidRDefault="00446458"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076FA2DB" w14:textId="77777777" w:rsidR="00795E99" w:rsidRPr="00652EC8" w:rsidRDefault="00795E99" w:rsidP="00795E99">
      <w:pPr>
        <w:pStyle w:val="Heading2"/>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Count</w:t>
      </w:r>
      <w:r>
        <w:rPr>
          <w:rFonts w:ascii="Consolas" w:eastAsia="Times New Roman" w:hAnsi="Consolas" w:cs="Times New Roman"/>
          <w:color w:val="001080"/>
          <w:kern w:val="0"/>
          <w:sz w:val="21"/>
          <w:szCs w:val="21"/>
          <w:lang w:eastAsia="en-GB"/>
          <w14:ligatures w14:val="none"/>
        </w:rPr>
        <w:t xml:space="preserve"> TODO difference between length and count ?</w:t>
      </w:r>
    </w:p>
    <w:p w14:paraId="60C76F24"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8D84D63" w14:textId="5047A9CE" w:rsidR="00EB6CDA" w:rsidRDefault="00EB6CDA" w:rsidP="00D75DBF">
      <w:pPr>
        <w:pStyle w:val="Heading1"/>
      </w:pPr>
      <w:bookmarkStart w:id="0" w:name="_Ref169942606"/>
      <w:r>
        <w:lastRenderedPageBreak/>
        <w:t>Console</w:t>
      </w:r>
      <w:bookmarkEnd w:id="0"/>
    </w:p>
    <w:p w14:paraId="0FDECC93" w14:textId="3AEC6C22" w:rsidR="00EB6CDA" w:rsidRDefault="00EB6CDA" w:rsidP="00EB6CDA">
      <w:pPr>
        <w:pStyle w:val="Heading2"/>
      </w:pPr>
      <w:r>
        <w:t>See</w:t>
      </w:r>
    </w:p>
    <w:p w14:paraId="719DE70F"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795E26"/>
          <w:kern w:val="0"/>
          <w:sz w:val="21"/>
          <w:szCs w:val="21"/>
          <w:lang w:eastAsia="en-GB"/>
          <w14:ligatures w14:val="none"/>
        </w:rPr>
        <w:t>print</w:t>
      </w:r>
    </w:p>
    <w:p w14:paraId="51B61A04"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printTab</w:t>
      </w:r>
    </w:p>
    <w:p w14:paraId="5210F720"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clearConsole</w:t>
      </w:r>
    </w:p>
    <w:p w14:paraId="20586CE0" w14:textId="77777777" w:rsidR="00EB6CDA" w:rsidRDefault="00EB6CDA" w:rsidP="00EB6CDA">
      <w:pPr>
        <w:pStyle w:val="Heading2"/>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Input</w:t>
      </w:r>
    </w:p>
    <w:p w14:paraId="6A65AA88" w14:textId="77777777" w:rsidR="00EB6CDA" w:rsidRDefault="00EB6CDA" w:rsidP="00EB6CDA"/>
    <w:p w14:paraId="7FDD27F5" w14:textId="29C4AAC7" w:rsidR="00652EC8" w:rsidRPr="00652EC8" w:rsidRDefault="00652EC8" w:rsidP="00D75DBF">
      <w:pPr>
        <w:pStyle w:val="Heading1"/>
      </w:pPr>
      <w:bookmarkStart w:id="1" w:name="_Ref169942619"/>
      <w:r>
        <w:t>Graphics</w:t>
      </w:r>
      <w:bookmarkEnd w:id="1"/>
    </w:p>
    <w:p w14:paraId="6332CFB5" w14:textId="342F53B6" w:rsidR="00D75DBF" w:rsidRDefault="00D75DBF" w:rsidP="00597276">
      <w:pPr>
        <w:rPr>
          <w:lang w:eastAsia="en-GB"/>
        </w:rPr>
      </w:pPr>
      <w:r>
        <w:rPr>
          <w:lang w:eastAsia="en-GB"/>
        </w:rPr>
        <w:t xml:space="preserve">About </w:t>
      </w:r>
      <w:r w:rsidR="008D33F1">
        <w:rPr>
          <w:lang w:eastAsia="en-GB"/>
        </w:rPr>
        <w:t>Graphics</w:t>
      </w:r>
    </w:p>
    <w:p w14:paraId="19D344AA" w14:textId="4628ED95" w:rsidR="00D75DBF" w:rsidRDefault="00597276" w:rsidP="00597276">
      <w:pPr>
        <w:rPr>
          <w:lang w:eastAsia="en-GB"/>
        </w:rPr>
      </w:pPr>
      <w:r>
        <w:rPr>
          <w:lang w:eastAsia="en-GB"/>
        </w:rPr>
        <w:t xml:space="preserve">See </w:t>
      </w:r>
    </w:p>
    <w:p w14:paraId="17D07B81" w14:textId="352314CB" w:rsidR="00D75DBF" w:rsidRDefault="00D75DBF" w:rsidP="00597276">
      <w:pPr>
        <w:rPr>
          <w:lang w:eastAsia="en-GB"/>
        </w:rPr>
      </w:pPr>
      <w:r w:rsidRPr="00652EC8">
        <w:rPr>
          <w:lang w:eastAsia="en-GB"/>
        </w:rPr>
        <w:t>clearGraphics</w:t>
      </w:r>
    </w:p>
    <w:p w14:paraId="5A9C91F1" w14:textId="0CA1E098" w:rsidR="00D75DBF" w:rsidRPr="00652EC8" w:rsidRDefault="00D75DBF" w:rsidP="00597276">
      <w:pPr>
        <w:rPr>
          <w:lang w:eastAsia="en-GB"/>
        </w:rPr>
      </w:pPr>
      <w:r>
        <w:rPr>
          <w:lang w:eastAsia="en-GB"/>
        </w:rPr>
        <w:t>See also pause</w:t>
      </w:r>
    </w:p>
    <w:p w14:paraId="0A338E5B" w14:textId="4349BCA0" w:rsidR="00795E99" w:rsidRPr="00652EC8" w:rsidRDefault="00795E99" w:rsidP="00597276">
      <w:pPr>
        <w:rPr>
          <w:color w:val="000000"/>
          <w:lang w:eastAsia="en-GB"/>
        </w:rPr>
      </w:pPr>
      <w:r w:rsidRPr="00652EC8">
        <w:rPr>
          <w:lang w:eastAsia="en-GB"/>
        </w:rPr>
        <w:t>initialised</w:t>
      </w:r>
      <w:r w:rsidR="008D33F1">
        <w:rPr>
          <w:lang w:eastAsia="en-GB"/>
        </w:rPr>
        <w:t>Graphics</w:t>
      </w:r>
    </w:p>
    <w:p w14:paraId="79609B52" w14:textId="77777777" w:rsidR="00795E99" w:rsidRDefault="00795E99" w:rsidP="00D75DBF">
      <w:pPr>
        <w:pStyle w:val="Heading2"/>
        <w:rPr>
          <w:rFonts w:ascii="Consolas" w:eastAsia="Times New Roman" w:hAnsi="Consolas" w:cs="Times New Roman"/>
          <w:color w:val="00108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1"/>
  </w:num>
  <w:num w:numId="2" w16cid:durableId="638729608">
    <w:abstractNumId w:val="2"/>
  </w:num>
  <w:num w:numId="3" w16cid:durableId="1321619060">
    <w:abstractNumId w:val="4"/>
  </w:num>
  <w:num w:numId="4" w16cid:durableId="1773933799">
    <w:abstractNumId w:val="0"/>
  </w:num>
  <w:num w:numId="5" w16cid:durableId="98718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A44F8"/>
    <w:rsid w:val="001201A4"/>
    <w:rsid w:val="0016010E"/>
    <w:rsid w:val="00175EAA"/>
    <w:rsid w:val="001B43D1"/>
    <w:rsid w:val="001D44E2"/>
    <w:rsid w:val="0029682C"/>
    <w:rsid w:val="003853B7"/>
    <w:rsid w:val="00446458"/>
    <w:rsid w:val="00463F92"/>
    <w:rsid w:val="00467997"/>
    <w:rsid w:val="00597276"/>
    <w:rsid w:val="005B72B7"/>
    <w:rsid w:val="00652206"/>
    <w:rsid w:val="00652EC8"/>
    <w:rsid w:val="006C1390"/>
    <w:rsid w:val="006E62B7"/>
    <w:rsid w:val="00763E9E"/>
    <w:rsid w:val="00793AC9"/>
    <w:rsid w:val="00795E99"/>
    <w:rsid w:val="00814825"/>
    <w:rsid w:val="00841282"/>
    <w:rsid w:val="008621FB"/>
    <w:rsid w:val="008A1547"/>
    <w:rsid w:val="008A34FA"/>
    <w:rsid w:val="008D33F1"/>
    <w:rsid w:val="00907D91"/>
    <w:rsid w:val="009441A3"/>
    <w:rsid w:val="009523FE"/>
    <w:rsid w:val="00CA1294"/>
    <w:rsid w:val="00D37AC2"/>
    <w:rsid w:val="00D75DBF"/>
    <w:rsid w:val="00D9225F"/>
    <w:rsid w:val="00DE0BFA"/>
    <w:rsid w:val="00E14805"/>
    <w:rsid w:val="00E15990"/>
    <w:rsid w:val="00EB6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customStyle="1" w:styleId="Link">
    <w:name w:val="Link"/>
    <w:basedOn w:val="DefaultParagraphFont"/>
    <w:uiPriority w:val="1"/>
    <w:qFormat/>
    <w:rsid w:val="00E14805"/>
    <w:rPr>
      <w:rFonts w:asciiTheme="majorHAnsi" w:hAnsiTheme="majorHAnsi"/>
      <w:b/>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9</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19</cp:revision>
  <dcterms:created xsi:type="dcterms:W3CDTF">2024-06-21T15:36:00Z</dcterms:created>
  <dcterms:modified xsi:type="dcterms:W3CDTF">2024-06-24T12:03:00Z</dcterms:modified>
</cp:coreProperties>
</file>