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E96F9A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E201FD">
        <w:rPr>
          <w:sz w:val="72"/>
          <w:szCs w:val="72"/>
        </w:rPr>
        <w:br/>
      </w:r>
      <w:r w:rsidR="009340B5">
        <w:rPr>
          <w:sz w:val="72"/>
          <w:szCs w:val="72"/>
        </w:rPr>
        <w:t>3</w:t>
      </w:r>
      <w:r w:rsidR="009340B5" w:rsidRPr="009340B5">
        <w:rPr>
          <w:sz w:val="72"/>
          <w:szCs w:val="72"/>
          <w:vertAlign w:val="superscript"/>
        </w:rPr>
        <w:t>rd</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A0E1CA9"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r w:rsidR="00382B9A">
        <w:t>4</w:t>
      </w:r>
      <w:bookmarkEnd w:id="4"/>
    </w:p>
    <w:p w14:paraId="43E55492" w14:textId="33919885" w:rsidR="00BB77B5" w:rsidRDefault="00BB77B5" w:rsidP="000B7D0F">
      <w:pPr>
        <w:pStyle w:val="Heading3"/>
        <w:rPr>
          <w:noProof/>
        </w:rPr>
      </w:pPr>
      <w:r>
        <w:rPr>
          <w:noProof/>
        </w:rPr>
        <w:t>Language/grammar changes</w:t>
      </w:r>
    </w:p>
    <w:p w14:paraId="26202F99" w14:textId="3D70D8F1" w:rsidR="00071B58" w:rsidRDefault="00071B58" w:rsidP="00071B58">
      <w:pPr>
        <w:pStyle w:val="ListParagraph"/>
        <w:numPr>
          <w:ilvl w:val="0"/>
          <w:numId w:val="55"/>
        </w:numPr>
      </w:pPr>
      <w:r>
        <w:t xml:space="preserve">The syntax for creating a </w:t>
      </w:r>
      <w:r>
        <w:rPr>
          <w:i/>
          <w:iCs/>
        </w:rPr>
        <w:t>reference</w:t>
      </w:r>
      <w:r>
        <w:t xml:space="preserve"> to a function now uses the keyword </w:t>
      </w:r>
      <w:r w:rsidRPr="00071B58">
        <w:rPr>
          <w:rStyle w:val="codeChar"/>
        </w:rPr>
        <w:t>ref</w:t>
      </w:r>
      <w:r>
        <w:t xml:space="preserve"> rather than the keyword </w:t>
      </w:r>
      <w:r w:rsidRPr="00071B58">
        <w:rPr>
          <w:rStyle w:val="codeChar"/>
        </w:rPr>
        <w:t>function</w:t>
      </w:r>
      <w:r>
        <w:t>.</w:t>
      </w:r>
    </w:p>
    <w:p w14:paraId="76FC3966" w14:textId="59AFCF23" w:rsidR="00071B58" w:rsidRDefault="00071B58" w:rsidP="00071B58">
      <w:pPr>
        <w:pStyle w:val="ListParagraph"/>
        <w:numPr>
          <w:ilvl w:val="0"/>
          <w:numId w:val="55"/>
        </w:numPr>
      </w:pPr>
      <w:r>
        <w:t xml:space="preserve">A </w:t>
      </w:r>
      <w:r w:rsidRPr="008C0263">
        <w:rPr>
          <w:rStyle w:val="codeChar"/>
        </w:rPr>
        <w:t xml:space="preserve">try…catch </w:t>
      </w:r>
      <w:proofErr w:type="spellStart"/>
      <w:r w:rsidR="008C0263">
        <w:t>catch</w:t>
      </w:r>
      <w:proofErr w:type="spellEnd"/>
      <w:r>
        <w:t xml:space="preserve"> now </w:t>
      </w:r>
      <w:r w:rsidR="008C0263">
        <w:t>uses additional keywords</w:t>
      </w:r>
      <w:r>
        <w:t xml:space="preserve"> (so that the indentations for both parts now line up) – but </w:t>
      </w:r>
      <w:r w:rsidR="008C0263">
        <w:t>the new keywords are added automatically</w:t>
      </w:r>
      <w:r>
        <w:t xml:space="preserve"> by the frame</w:t>
      </w:r>
      <w:r w:rsidR="008C0263">
        <w:t xml:space="preserve"> – there is no difference to what the programmer </w:t>
      </w:r>
      <w:proofErr w:type="gramStart"/>
      <w:r w:rsidR="008C0263">
        <w:t>has to</w:t>
      </w:r>
      <w:proofErr w:type="gramEnd"/>
      <w:r w:rsidR="008C0263">
        <w:t xml:space="preserve"> write.</w:t>
      </w:r>
    </w:p>
    <w:p w14:paraId="4B62F2C1" w14:textId="186C0B39" w:rsidR="008C0263" w:rsidRPr="00071B58" w:rsidRDefault="008C0263" w:rsidP="00071B58">
      <w:pPr>
        <w:pStyle w:val="ListParagraph"/>
        <w:numPr>
          <w:ilvl w:val="0"/>
          <w:numId w:val="55"/>
        </w:numPr>
      </w:pPr>
      <w:r>
        <w:t xml:space="preserve">Records may now be ‘de-constructed’ into </w:t>
      </w:r>
      <w:proofErr w:type="gramStart"/>
      <w:r>
        <w:t>appropriately-named</w:t>
      </w:r>
      <w:proofErr w:type="gramEnd"/>
      <w:r>
        <w:t xml:space="preserve"> variables.</w:t>
      </w:r>
    </w:p>
    <w:p w14:paraId="7E320204" w14:textId="1E665E85" w:rsidR="000B7D0F" w:rsidRDefault="00071B58" w:rsidP="000B7D0F">
      <w:pPr>
        <w:pStyle w:val="Heading3"/>
      </w:pPr>
      <w:r>
        <w:t>Changes and additions</w:t>
      </w:r>
      <w:r w:rsidR="00C31EA3">
        <w:t xml:space="preserve"> to the standard library</w:t>
      </w:r>
    </w:p>
    <w:p w14:paraId="7711D607" w14:textId="70A7150B" w:rsidR="00382B9A" w:rsidRDefault="00382B9A" w:rsidP="00382B9A">
      <w:pPr>
        <w:pStyle w:val="ListParagraph"/>
        <w:numPr>
          <w:ilvl w:val="0"/>
          <w:numId w:val="51"/>
        </w:numPr>
        <w:rPr>
          <w:rStyle w:val="codeChar"/>
          <w:rFonts w:asciiTheme="minorHAnsi" w:hAnsiTheme="minorHAnsi"/>
          <w:b w:val="0"/>
          <w:color w:val="auto"/>
          <w:sz w:val="22"/>
        </w:rPr>
      </w:pPr>
      <w:proofErr w:type="spellStart"/>
      <w:proofErr w:type="gramStart"/>
      <w:r w:rsidRPr="00382B9A">
        <w:rPr>
          <w:rStyle w:val="codeChar"/>
        </w:rPr>
        <w:t>getKeystroke</w:t>
      </w:r>
      <w:proofErr w:type="spellEnd"/>
      <w:r w:rsidR="00071B58">
        <w:rPr>
          <w:rStyle w:val="codeChar"/>
        </w:rPr>
        <w:t>(</w:t>
      </w:r>
      <w:proofErr w:type="gramEnd"/>
      <w:r w:rsidR="00071B58">
        <w:rPr>
          <w:rStyle w:val="codeChar"/>
        </w:rPr>
        <w:t>)</w:t>
      </w:r>
      <w:r>
        <w:rPr>
          <w:rStyle w:val="codeChar"/>
          <w:rFonts w:asciiTheme="minorHAnsi" w:hAnsiTheme="minorHAnsi"/>
          <w:b w:val="0"/>
          <w:color w:val="auto"/>
          <w:sz w:val="22"/>
        </w:rPr>
        <w:t xml:space="preserve"> has been renamed to </w:t>
      </w:r>
      <w:proofErr w:type="spellStart"/>
      <w:r w:rsidRPr="00071B58">
        <w:rPr>
          <w:rStyle w:val="codeChar"/>
        </w:rPr>
        <w:t>getKey</w:t>
      </w:r>
      <w:proofErr w:type="spellEnd"/>
      <w:r w:rsidRPr="00071B58">
        <w:rPr>
          <w:rStyle w:val="codeChar"/>
        </w:rPr>
        <w:t>()</w:t>
      </w:r>
      <w:r>
        <w:rPr>
          <w:rStyle w:val="codeChar"/>
          <w:rFonts w:asciiTheme="minorHAnsi" w:hAnsiTheme="minorHAnsi"/>
          <w:b w:val="0"/>
          <w:color w:val="auto"/>
          <w:sz w:val="22"/>
        </w:rPr>
        <w:t xml:space="preserve">, and </w:t>
      </w:r>
      <w:proofErr w:type="spellStart"/>
      <w:r w:rsidRPr="00071B58">
        <w:rPr>
          <w:rStyle w:val="codeChar"/>
        </w:rPr>
        <w:t>getKeystrokeWithModifier</w:t>
      </w:r>
      <w:proofErr w:type="spellEnd"/>
      <w:r w:rsidR="00071B58">
        <w:rPr>
          <w:rStyle w:val="codeChar"/>
        </w:rPr>
        <w:t>()</w:t>
      </w:r>
      <w:r>
        <w:rPr>
          <w:rStyle w:val="codeChar"/>
          <w:rFonts w:asciiTheme="minorHAnsi" w:hAnsiTheme="minorHAnsi"/>
          <w:b w:val="0"/>
          <w:color w:val="auto"/>
          <w:sz w:val="22"/>
        </w:rPr>
        <w:t xml:space="preserve"> to </w:t>
      </w:r>
      <w:proofErr w:type="spellStart"/>
      <w:r w:rsidRPr="00071B58">
        <w:rPr>
          <w:rStyle w:val="codeChar"/>
        </w:rPr>
        <w:t>getKeyWithModifier</w:t>
      </w:r>
      <w:proofErr w:type="spellEnd"/>
      <w:r w:rsidR="00071B58">
        <w:rPr>
          <w:rStyle w:val="codeChar"/>
        </w:rPr>
        <w:t>()</w:t>
      </w:r>
      <w:r w:rsidR="00071B58" w:rsidRPr="00071B58">
        <w:rPr>
          <w:rStyle w:val="codeChar"/>
          <w:rFonts w:asciiTheme="minorHAnsi" w:hAnsiTheme="minorHAnsi"/>
          <w:b w:val="0"/>
          <w:color w:val="auto"/>
          <w:sz w:val="22"/>
        </w:rPr>
        <w:t xml:space="preserve"> for brevity</w:t>
      </w:r>
      <w:r w:rsidR="00071B58">
        <w:rPr>
          <w:rStyle w:val="codeChar"/>
          <w:rFonts w:asciiTheme="minorHAnsi" w:hAnsiTheme="minorHAnsi"/>
          <w:b w:val="0"/>
          <w:color w:val="auto"/>
          <w:sz w:val="22"/>
        </w:rPr>
        <w:t>.</w:t>
      </w:r>
    </w:p>
    <w:p w14:paraId="136250CC" w14:textId="0AB59DFA" w:rsidR="00071B58" w:rsidRDefault="00071B58" w:rsidP="00382B9A">
      <w:pPr>
        <w:pStyle w:val="ListParagraph"/>
        <w:numPr>
          <w:ilvl w:val="0"/>
          <w:numId w:val="51"/>
        </w:numPr>
      </w:pPr>
      <w:r>
        <w:rPr>
          <w:rStyle w:val="codeChar"/>
          <w:rFonts w:asciiTheme="minorHAnsi" w:hAnsiTheme="minorHAnsi"/>
          <w:b w:val="0"/>
          <w:color w:val="auto"/>
          <w:sz w:val="22"/>
        </w:rPr>
        <w:t xml:space="preserve">To reduce confusion, the standard </w:t>
      </w:r>
      <w:r>
        <w:rPr>
          <w:rStyle w:val="codeChar"/>
          <w:rFonts w:asciiTheme="minorHAnsi" w:hAnsiTheme="minorHAnsi"/>
          <w:b w:val="0"/>
          <w:i/>
          <w:iCs/>
          <w:color w:val="auto"/>
          <w:sz w:val="22"/>
        </w:rPr>
        <w:t>procedures</w:t>
      </w:r>
      <w:r>
        <w:rPr>
          <w:rStyle w:val="codeChar"/>
          <w:rFonts w:asciiTheme="minorHAnsi" w:hAnsiTheme="minorHAnsi"/>
          <w:b w:val="0"/>
          <w:color w:val="auto"/>
          <w:sz w:val="22"/>
        </w:rPr>
        <w:t xml:space="preserve"> for printing to the console (as distinct from using the </w:t>
      </w:r>
      <w:r w:rsidRPr="00071B58">
        <w:rPr>
          <w:rStyle w:val="codeChar"/>
        </w:rPr>
        <w:t>print</w:t>
      </w:r>
      <w:r>
        <w:rPr>
          <w:rStyle w:val="codeChar"/>
          <w:rFonts w:asciiTheme="minorHAnsi" w:hAnsiTheme="minorHAnsi"/>
          <w:b w:val="0"/>
          <w:color w:val="auto"/>
          <w:sz w:val="22"/>
        </w:rPr>
        <w:t xml:space="preserve"> </w:t>
      </w:r>
      <w:r>
        <w:rPr>
          <w:rStyle w:val="codeChar"/>
          <w:rFonts w:asciiTheme="minorHAnsi" w:hAnsiTheme="minorHAnsi"/>
          <w:b w:val="0"/>
          <w:i/>
          <w:iCs/>
          <w:color w:val="auto"/>
          <w:sz w:val="22"/>
        </w:rPr>
        <w:t>statement</w:t>
      </w:r>
      <w:r>
        <w:rPr>
          <w:rStyle w:val="codeChar"/>
          <w:rFonts w:asciiTheme="minorHAnsi" w:hAnsiTheme="minorHAnsi"/>
          <w:b w:val="0"/>
          <w:color w:val="auto"/>
          <w:sz w:val="22"/>
        </w:rPr>
        <w:t xml:space="preserve">, have been extended and are now named: </w:t>
      </w:r>
      <w:proofErr w:type="spellStart"/>
      <w:proofErr w:type="gramStart"/>
      <w:r w:rsidRPr="00071B58">
        <w:rPr>
          <w:rStyle w:val="codeChar"/>
        </w:rPr>
        <w:t>printLine</w:t>
      </w:r>
      <w:proofErr w:type="spellEnd"/>
      <w:r w:rsidRPr="00071B58">
        <w:rPr>
          <w:rStyle w:val="codeChar"/>
        </w:rPr>
        <w:t>(</w:t>
      </w:r>
      <w:proofErr w:type="gramEnd"/>
      <w:r w:rsidRPr="00071B58">
        <w:rPr>
          <w:rStyle w:val="codeChar"/>
        </w:rPr>
        <w:t>)</w:t>
      </w:r>
      <w:r>
        <w:rPr>
          <w:rStyle w:val="codeChar"/>
          <w:rFonts w:asciiTheme="minorHAnsi" w:hAnsiTheme="minorHAnsi"/>
          <w:b w:val="0"/>
          <w:color w:val="auto"/>
          <w:sz w:val="22"/>
        </w:rPr>
        <w:t xml:space="preserve">, </w:t>
      </w:r>
      <w:proofErr w:type="spellStart"/>
      <w:r w:rsidRPr="00071B58">
        <w:rPr>
          <w:rStyle w:val="codeChar"/>
        </w:rPr>
        <w:t>printNoLine</w:t>
      </w:r>
      <w:proofErr w:type="spellEnd"/>
      <w:r w:rsidRPr="00071B58">
        <w:rPr>
          <w:rStyle w:val="codeChar"/>
        </w:rPr>
        <w:t>()</w:t>
      </w:r>
      <w:r>
        <w:rPr>
          <w:rStyle w:val="codeChar"/>
          <w:rFonts w:asciiTheme="minorHAnsi" w:hAnsiTheme="minorHAnsi"/>
          <w:b w:val="0"/>
          <w:color w:val="auto"/>
          <w:sz w:val="22"/>
        </w:rPr>
        <w:t xml:space="preserve">, and </w:t>
      </w:r>
      <w:proofErr w:type="spellStart"/>
      <w:r w:rsidRPr="00071B58">
        <w:rPr>
          <w:rStyle w:val="codeChar"/>
        </w:rPr>
        <w:t>printTab</w:t>
      </w:r>
      <w:proofErr w:type="spellEnd"/>
      <w:r w:rsidRPr="00071B58">
        <w:rPr>
          <w:rStyle w:val="codeChar"/>
        </w:rPr>
        <w:t>()</w:t>
      </w:r>
      <w:r w:rsidRPr="00071B58">
        <w:t>.</w:t>
      </w:r>
    </w:p>
    <w:p w14:paraId="49BF0B12" w14:textId="7E3D2740" w:rsidR="00071B58" w:rsidRPr="00382B9A" w:rsidRDefault="00071B58" w:rsidP="00382B9A">
      <w:pPr>
        <w:pStyle w:val="ListParagraph"/>
        <w:numPr>
          <w:ilvl w:val="0"/>
          <w:numId w:val="51"/>
        </w:numPr>
        <w:rPr>
          <w:rStyle w:val="codeChar"/>
          <w:rFonts w:asciiTheme="minorHAnsi" w:hAnsiTheme="minorHAnsi"/>
          <w:b w:val="0"/>
          <w:color w:val="auto"/>
          <w:sz w:val="22"/>
        </w:rPr>
      </w:pPr>
      <w:r>
        <w:t xml:space="preserve">The </w:t>
      </w:r>
      <w:proofErr w:type="spellStart"/>
      <w:proofErr w:type="gramStart"/>
      <w:r w:rsidRPr="00071B58">
        <w:rPr>
          <w:rStyle w:val="codeChar"/>
        </w:rPr>
        <w:t>readToEnd</w:t>
      </w:r>
      <w:proofErr w:type="spellEnd"/>
      <w:r w:rsidRPr="00071B58">
        <w:rPr>
          <w:rStyle w:val="codeChar"/>
        </w:rPr>
        <w:t>(</w:t>
      </w:r>
      <w:proofErr w:type="gramEnd"/>
      <w:r w:rsidRPr="00071B58">
        <w:rPr>
          <w:rStyle w:val="codeChar"/>
        </w:rPr>
        <w:t xml:space="preserve">) </w:t>
      </w:r>
      <w:r>
        <w:t xml:space="preserve">method on a data file for reading has been renamed to </w:t>
      </w:r>
      <w:proofErr w:type="spellStart"/>
      <w:r w:rsidRPr="00071B58">
        <w:rPr>
          <w:rStyle w:val="codeChar"/>
        </w:rPr>
        <w:t>readWholeFile</w:t>
      </w:r>
      <w:proofErr w:type="spellEnd"/>
      <w:r w:rsidRPr="00071B58">
        <w:rPr>
          <w:rStyle w:val="codeChar"/>
        </w:rPr>
        <w:t>()</w:t>
      </w:r>
      <w:r w:rsidRPr="00071B58">
        <w:t>.</w:t>
      </w:r>
    </w:p>
    <w:p w14:paraId="7FBDD519" w14:textId="2BD1AB03" w:rsidR="000B7D0F" w:rsidRDefault="00071B58" w:rsidP="00382B9A">
      <w:pPr>
        <w:pStyle w:val="ListParagraph"/>
        <w:numPr>
          <w:ilvl w:val="0"/>
          <w:numId w:val="51"/>
        </w:numPr>
      </w:pPr>
      <w:proofErr w:type="gramStart"/>
      <w:r w:rsidRPr="00071B58">
        <w:rPr>
          <w:bCs/>
        </w:rPr>
        <w:t xml:space="preserve">New </w:t>
      </w:r>
      <w:r w:rsidR="00382B9A" w:rsidRPr="00382B9A">
        <w:rPr>
          <w:rStyle w:val="codeChar"/>
        </w:rPr>
        <w:t>.</w:t>
      </w:r>
      <w:proofErr w:type="spellStart"/>
      <w:r w:rsidR="00382B9A" w:rsidRPr="00382B9A">
        <w:rPr>
          <w:rStyle w:val="codeChar"/>
        </w:rPr>
        <w:t>asSet</w:t>
      </w:r>
      <w:proofErr w:type="spellEnd"/>
      <w:proofErr w:type="gramEnd"/>
      <w:r w:rsidR="00382B9A" w:rsidRPr="00382B9A">
        <w:rPr>
          <w:rStyle w:val="codeChar"/>
        </w:rPr>
        <w:t>()</w:t>
      </w:r>
      <w:r w:rsidR="00382B9A">
        <w:t xml:space="preserve"> method may be called on any list or array</w:t>
      </w:r>
    </w:p>
    <w:p w14:paraId="03D18B17" w14:textId="3528DEF2" w:rsidR="00382B9A" w:rsidRPr="00071B58" w:rsidRDefault="00071B58" w:rsidP="00382B9A">
      <w:pPr>
        <w:pStyle w:val="ListParagraph"/>
        <w:numPr>
          <w:ilvl w:val="0"/>
          <w:numId w:val="51"/>
        </w:numPr>
      </w:pPr>
      <w:r w:rsidRPr="00071B58">
        <w:rPr>
          <w:bCs/>
        </w:rPr>
        <w:t xml:space="preserve">New </w:t>
      </w:r>
      <w:proofErr w:type="spellStart"/>
      <w:proofErr w:type="gramStart"/>
      <w:r w:rsidR="00382B9A">
        <w:rPr>
          <w:rStyle w:val="codeChar"/>
        </w:rPr>
        <w:t>waitForAnyKey</w:t>
      </w:r>
      <w:proofErr w:type="spellEnd"/>
      <w:r w:rsidR="00382B9A">
        <w:rPr>
          <w:rStyle w:val="codeChar"/>
        </w:rPr>
        <w:t>(</w:t>
      </w:r>
      <w:proofErr w:type="gramEnd"/>
      <w:r w:rsidR="00382B9A">
        <w:rPr>
          <w:rStyle w:val="codeChar"/>
        </w:rPr>
        <w:t xml:space="preserve">) </w:t>
      </w:r>
      <w:r w:rsidR="00382B9A" w:rsidRPr="00382B9A">
        <w:rPr>
          <w:bCs/>
        </w:rPr>
        <w:t>system metho</w:t>
      </w:r>
      <w:r w:rsidR="00382B9A">
        <w:rPr>
          <w:bCs/>
        </w:rPr>
        <w:t>d</w:t>
      </w:r>
    </w:p>
    <w:p w14:paraId="0A1BE481" w14:textId="5F37094B" w:rsidR="00071B58" w:rsidRPr="00382B9A" w:rsidRDefault="00071B58" w:rsidP="00382B9A">
      <w:pPr>
        <w:pStyle w:val="ListParagraph"/>
        <w:numPr>
          <w:ilvl w:val="0"/>
          <w:numId w:val="51"/>
        </w:numPr>
      </w:pPr>
      <w:r>
        <w:rPr>
          <w:bCs/>
        </w:rPr>
        <w:t>In Vector Graphics it is now possible to specify a transparent colour (any negative number).</w:t>
      </w:r>
    </w:p>
    <w:p w14:paraId="7CDB2682" w14:textId="3DCBE092" w:rsidR="000B7D0F" w:rsidRDefault="000B7D0F" w:rsidP="000B7D0F">
      <w:pPr>
        <w:pStyle w:val="Heading3"/>
      </w:pPr>
      <w:r>
        <w:t>Changes to the editor</w:t>
      </w:r>
    </w:p>
    <w:p w14:paraId="033B809F" w14:textId="61A009EE" w:rsidR="000B7D0F" w:rsidRDefault="007C3C0F" w:rsidP="008C0263">
      <w:pPr>
        <w:pStyle w:val="ListParagraph"/>
        <w:numPr>
          <w:ilvl w:val="0"/>
          <w:numId w:val="56"/>
        </w:numPr>
      </w:pPr>
      <w:r>
        <w:t>The new</w:t>
      </w:r>
      <w:r w:rsidR="008C0263">
        <w:t xml:space="preserve"> </w:t>
      </w:r>
      <w:r w:rsidR="008C0263">
        <w:rPr>
          <w:b/>
          <w:bCs/>
        </w:rPr>
        <w:t>Undo</w:t>
      </w:r>
      <w:r w:rsidR="008C0263">
        <w:t xml:space="preserve"> and </w:t>
      </w:r>
      <w:r w:rsidR="008C0263">
        <w:rPr>
          <w:b/>
          <w:bCs/>
        </w:rPr>
        <w:t>Redo</w:t>
      </w:r>
      <w:r w:rsidR="008C0263">
        <w:t xml:space="preserve"> buttons </w:t>
      </w:r>
      <w:r>
        <w:t xml:space="preserve">can be used to </w:t>
      </w:r>
      <w:r w:rsidR="008C0263">
        <w:t>revert to a previous version of the code.</w:t>
      </w:r>
    </w:p>
    <w:p w14:paraId="5D9DC5A9" w14:textId="1061F0CA" w:rsidR="008C0263" w:rsidRDefault="008C0263" w:rsidP="008C0263">
      <w:pPr>
        <w:pStyle w:val="ListParagraph"/>
        <w:numPr>
          <w:ilvl w:val="0"/>
          <w:numId w:val="56"/>
        </w:numPr>
      </w:pPr>
      <w:r>
        <w:t xml:space="preserve">The new </w:t>
      </w:r>
      <w:r>
        <w:rPr>
          <w:b/>
          <w:bCs/>
        </w:rPr>
        <w:t>Add</w:t>
      </w:r>
      <w:r>
        <w:t xml:space="preserve"> button works like </w:t>
      </w:r>
      <w:r>
        <w:rPr>
          <w:b/>
          <w:bCs/>
        </w:rPr>
        <w:t>Load</w:t>
      </w:r>
      <w:r>
        <w:t xml:space="preserve">, but instead of </w:t>
      </w:r>
      <w:r w:rsidRPr="008C0263">
        <w:rPr>
          <w:i/>
          <w:iCs/>
        </w:rPr>
        <w:t>replacing</w:t>
      </w:r>
      <w:r>
        <w:t xml:space="preserve"> all the </w:t>
      </w:r>
      <w:r w:rsidRPr="008C0263">
        <w:rPr>
          <w:b/>
          <w:bCs/>
        </w:rPr>
        <w:t>Code</w:t>
      </w:r>
      <w:r>
        <w:t xml:space="preserve"> pane, in the </w:t>
      </w:r>
      <w:r w:rsidRPr="008C0263">
        <w:t>allows</w:t>
      </w:r>
      <w:r>
        <w:t xml:space="preserve"> you to add code from a file onto the end of the code in the </w:t>
      </w:r>
      <w:r w:rsidRPr="008C0263">
        <w:rPr>
          <w:b/>
          <w:bCs/>
        </w:rPr>
        <w:t xml:space="preserve">Code </w:t>
      </w:r>
      <w:r>
        <w:t>pane.</w:t>
      </w:r>
    </w:p>
    <w:p w14:paraId="4319D7E5" w14:textId="2E6C226D" w:rsidR="007C3C0F" w:rsidRDefault="007C3C0F" w:rsidP="008C0263">
      <w:pPr>
        <w:pStyle w:val="ListParagraph"/>
        <w:numPr>
          <w:ilvl w:val="0"/>
          <w:numId w:val="56"/>
        </w:numPr>
      </w:pPr>
      <w:r>
        <w:t xml:space="preserve">The </w:t>
      </w:r>
      <w:proofErr w:type="gramStart"/>
      <w:r>
        <w:t xml:space="preserve">new  </w:t>
      </w:r>
      <w:r w:rsidRPr="007C3C0F">
        <w:rPr>
          <w:b/>
          <w:bCs/>
        </w:rPr>
        <w:t>Auto</w:t>
      </w:r>
      <w:proofErr w:type="gramEnd"/>
      <w:r>
        <w:t xml:space="preserve"> button gives you the option to set up auto-saving – such that every time the code is changed </w:t>
      </w:r>
      <w:r w:rsidRPr="007C3C0F">
        <w:rPr>
          <w:i/>
          <w:iCs/>
        </w:rPr>
        <w:t>and it is parsing again</w:t>
      </w:r>
      <w:r>
        <w:t xml:space="preserve"> the code will be saved to the same file.</w:t>
      </w:r>
    </w:p>
    <w:p w14:paraId="26DF126C" w14:textId="45F91077" w:rsidR="008C0263" w:rsidRDefault="007C3C0F" w:rsidP="008C0263">
      <w:pPr>
        <w:pStyle w:val="ListParagraph"/>
        <w:numPr>
          <w:ilvl w:val="0"/>
          <w:numId w:val="56"/>
        </w:numPr>
      </w:pPr>
      <w:r>
        <w:t>It is now possible to cut and paste text within fields</w:t>
      </w:r>
    </w:p>
    <w:p w14:paraId="33BEDF18" w14:textId="5B75BD6C" w:rsidR="007C3C0F" w:rsidRPr="000B7D0F" w:rsidRDefault="007C3C0F" w:rsidP="008C0263">
      <w:pPr>
        <w:pStyle w:val="ListParagraph"/>
        <w:numPr>
          <w:ilvl w:val="0"/>
          <w:numId w:val="56"/>
        </w:numPr>
      </w:pPr>
      <w:r>
        <w:t xml:space="preserve">There are several improvements to ‘symbol completion’ (also known as ‘auto-completion’) – offering the </w:t>
      </w:r>
      <w:proofErr w:type="gramStart"/>
      <w:r>
        <w:t>drop down</w:t>
      </w:r>
      <w:proofErr w:type="gramEnd"/>
      <w:r>
        <w:t xml:space="preserve"> list of matching names</w:t>
      </w:r>
    </w:p>
    <w:p w14:paraId="37BB3521" w14:textId="72291971" w:rsidR="00160DD9" w:rsidRDefault="00F36AB4" w:rsidP="00302F7B">
      <w:pPr>
        <w:pStyle w:val="Heading2"/>
      </w:pPr>
      <w:bookmarkStart w:id="5" w:name="_Toc18411236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501435F0" w14:textId="3279F1BD" w:rsidR="00832299" w:rsidRDefault="00B5473D" w:rsidP="00832299">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Ref179794806"/>
      <w:bookmarkStart w:id="8" w:name="_Toc184112367"/>
      <w:r>
        <w:lastRenderedPageBreak/>
        <w:t xml:space="preserve">The Elan editor </w:t>
      </w:r>
      <w:r>
        <w:br/>
        <w:t>– quick reference</w:t>
      </w:r>
      <w:bookmarkEnd w:id="8"/>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Default="00382B9A" w:rsidP="00382B9A">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382B9A" w:rsidRDefault="00382B9A" w:rsidP="00382B9A">
            <w:pPr>
              <w:jc w:val="center"/>
              <w:rPr>
                <w:color w:val="ADADAD" w:themeColor="background2" w:themeShade="BF"/>
              </w:rPr>
            </w:pPr>
            <w:r>
              <w:rPr>
                <w:color w:val="ADADAD" w:themeColor="background2" w:themeShade="BF"/>
              </w:rPr>
              <w:t>&lt;-                      Undo last operation NOT YET IMPLEMENTED              -&gt;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Default="00382B9A" w:rsidP="00382B9A">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382B9A" w:rsidRDefault="00382B9A" w:rsidP="00382B9A">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7"/>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70738519"/>
      <w:bookmarkStart w:id="14" w:name="_Toc184112371"/>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proofErr w:type="spellStart"/>
      <w:r>
        <w:t>Identifer</w:t>
      </w:r>
      <w:bookmarkEnd w:id="19"/>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 return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 return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 return Int</w:t>
      </w:r>
    </w:p>
    <w:p w14:paraId="23604E84" w14:textId="77777777" w:rsidR="003C1AC5" w:rsidRDefault="003C1AC5" w:rsidP="00412137">
      <w:pPr>
        <w:pStyle w:val="codeBlock"/>
        <w:ind w:left="720"/>
      </w:pPr>
      <w:proofErr w:type="spellStart"/>
      <w:r w:rsidRPr="00652EC8">
        <w:t>getBackgroun</w:t>
      </w:r>
      <w:r>
        <w:t>d</w:t>
      </w:r>
      <w:proofErr w:type="spellEnd"/>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lastRenderedPageBreak/>
        <w:t>Procedural programming</w:t>
      </w:r>
      <w:bookmarkEnd w:id="58"/>
    </w:p>
    <w:p w14:paraId="168B4583" w14:textId="031471ED" w:rsidR="004D4A1B" w:rsidRDefault="004D4A1B" w:rsidP="004D4A1B">
      <w:pPr>
        <w:pStyle w:val="Heading2"/>
      </w:pPr>
      <w:bookmarkStart w:id="59" w:name="_Ref172627112"/>
      <w:bookmarkStart w:id="60" w:name="_Toc184112387"/>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Ref172562057"/>
      <w:bookmarkStart w:id="64" w:name="_Toc184112388"/>
      <w:r>
        <w:rPr>
          <w:rFonts w:eastAsia="Times New Roman"/>
          <w:lang w:eastAsia="en-GB"/>
        </w:rPr>
        <w:lastRenderedPageBreak/>
        <w:t>Using variables</w:t>
      </w:r>
      <w:bookmarkEnd w:id="61"/>
      <w:bookmarkEnd w:id="62"/>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lastRenderedPageBreak/>
        <w:t>Function and p</w:t>
      </w:r>
      <w:r w:rsidR="00D00A28">
        <w:t>rocedure</w:t>
      </w:r>
      <w:bookmarkEnd w:id="63"/>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w:t>
      </w:r>
      <w:proofErr w:type="spellStart"/>
      <w:r>
        <w:t>arr</w:t>
      </w:r>
      <w:proofErr w:type="spellEnd"/>
      <w:r>
        <w:t xml:space="preserve"> [</w:t>
      </w:r>
      <w:proofErr w:type="spellStart"/>
      <w:r>
        <w:t>i</w:t>
      </w:r>
      <w:proofErr w:type="spellEnd"/>
      <w:r>
        <w:t>]</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70738557"/>
      <w:bookmarkStart w:id="92" w:name="_Toc184112392"/>
      <w:r>
        <w:lastRenderedPageBreak/>
        <w:t>Catching and throwing exceptions</w:t>
      </w:r>
      <w:bookmarkEnd w:id="90"/>
      <w:bookmarkEnd w:id="92"/>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4112393"/>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lastRenderedPageBreak/>
        <w:t>Class</w:t>
      </w:r>
      <w:bookmarkEnd w:id="91"/>
      <w:bookmarkEnd w:id="100"/>
      <w:bookmarkEnd w:id="101"/>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Ref172560899"/>
      <w:bookmarkStart w:id="109" w:name="_Toc184112397"/>
      <w:r w:rsidRPr="00E56097">
        <w:lastRenderedPageBreak/>
        <w:t>Propert</w:t>
      </w:r>
      <w:r>
        <w:t>y</w:t>
      </w:r>
      <w:bookmarkEnd w:id="107"/>
      <w:bookmarkEnd w:id="109"/>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Ref172626806"/>
      <w:bookmarkStart w:id="118" w:name="_Ref172627095"/>
      <w:bookmarkStart w:id="119" w:name="_Toc184112401"/>
      <w:r>
        <w:lastRenderedPageBreak/>
        <w:t>If expression</w:t>
      </w:r>
      <w:bookmarkEnd w:id="116"/>
      <w:bookmarkEnd w:id="119"/>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lastRenderedPageBreak/>
        <w:t>Let statement</w:t>
      </w:r>
      <w:bookmarkEnd w:id="117"/>
      <w:bookmarkEnd w:id="118"/>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 xml:space="preserve">var passes set to </w:t>
      </w:r>
      <w:proofErr w:type="spellStart"/>
      <w:r>
        <w:t>allPupils.filter</w:t>
      </w:r>
      <w:proofErr w:type="spellEnd"/>
      <w:r>
        <w:t>(</w:t>
      </w:r>
      <w:r w:rsidR="00C0358E">
        <w:rPr>
          <w:highlight w:val="yellow"/>
        </w:rPr>
        <w:t>ref</w:t>
      </w:r>
      <w:r w:rsidRPr="00AE7340">
        <w:rPr>
          <w:highlight w:val="yellow"/>
        </w:rPr>
        <w:t xml:space="preserve">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8"/>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70738562"/>
      <w:bookmarkStart w:id="135" w:name="_Toc184112407"/>
      <w:bookmarkEnd w:id="13"/>
      <w:r>
        <w:lastRenderedPageBreak/>
        <w:t>Types</w:t>
      </w:r>
      <w:bookmarkEnd w:id="133"/>
      <w:bookmarkEnd w:id="135"/>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lastRenderedPageBreak/>
        <w:t>contains(</w:t>
      </w:r>
      <w:proofErr w:type="spellStart"/>
      <w:proofErr w:type="gramEnd"/>
      <w:r>
        <w:t>partString</w:t>
      </w:r>
      <w:proofErr w:type="spellEnd"/>
      <w:r>
        <w:t xml:space="preserve">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 return Boolean</w:t>
      </w:r>
    </w:p>
    <w:p w14:paraId="0985ADB8" w14:textId="77777777"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 return Boolean</w:t>
      </w:r>
    </w:p>
    <w:p w14:paraId="68661ECB" w14:textId="77777777"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 return Boolean</w:t>
      </w:r>
    </w:p>
    <w:p w14:paraId="30B83F5E" w14:textId="77777777"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spellStart"/>
      <w:proofErr w:type="gramStart"/>
      <w:r>
        <w:t>asUnicode</w:t>
      </w:r>
      <w:proofErr w:type="spellEnd"/>
      <w:r>
        <w:t>(</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lastRenderedPageBreak/>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0" w:name="_Ref180419912"/>
      <w:r>
        <w:lastRenderedPageBreak/>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proofErr w:type="spellStart"/>
      <w:r>
        <w:t>myList.contains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proofErr w:type="spellStart"/>
      <w:r>
        <w:t>myList.asArray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lastRenderedPageBreak/>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proofErr w:type="spellStart"/>
      <w:r>
        <w:rPr>
          <w:rStyle w:val="codeChar"/>
        </w:rPr>
        <w:t>myArray.</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lastRenderedPageBreak/>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proofErr w:type="spellStart"/>
      <w:r>
        <w:t>ImmutableDictionary</w:t>
      </w:r>
      <w:bookmarkEnd w:id="182"/>
      <w:bookmarkEnd w:id="183"/>
      <w:bookmarkEnd w:id="184"/>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lastRenderedPageBreak/>
        <w:t>Dot methods o</w:t>
      </w:r>
      <w:r w:rsidRPr="00795E99">
        <w:t xml:space="preserve">n </w:t>
      </w:r>
      <w:r>
        <w:t xml:space="preserve">an </w:t>
      </w:r>
      <w:proofErr w:type="spellStart"/>
      <w:r w:rsidRPr="00795E99">
        <w:t>ImmutableDictionary</w:t>
      </w:r>
      <w:bookmarkEnd w:id="185"/>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lastRenderedPageBreak/>
        <w:t>Tuple</w:t>
      </w:r>
      <w:bookmarkEnd w:id="187"/>
      <w:bookmarkEnd w:id="188"/>
      <w:bookmarkEnd w:id="189"/>
      <w:bookmarkEnd w:id="190"/>
      <w:bookmarkEnd w:id="19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lastRenderedPageBreak/>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lastRenderedPageBreak/>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lastRenderedPageBreak/>
        <w:t>Identifying and comparing types</w:t>
      </w:r>
      <w:bookmarkEnd w:id="199"/>
      <w:r w:rsidR="00551602">
        <w:t xml:space="preserve"> with ‘</w:t>
      </w:r>
      <w:proofErr w:type="spellStart"/>
      <w:r w:rsidR="00551602">
        <w:t>typeof</w:t>
      </w:r>
      <w:proofErr w:type="spellEnd"/>
      <w:r w:rsidR="00551602">
        <w:t>’</w:t>
      </w:r>
      <w:bookmarkEnd w:id="200"/>
      <w:bookmarkEnd w:id="201"/>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lastRenderedPageBreak/>
        <w:t>Standard Library</w:t>
      </w:r>
      <w:bookmarkEnd w:id="134"/>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lastRenderedPageBreak/>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3DA0261D"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lastRenderedPageBreak/>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70738577"/>
      <w:bookmarkStart w:id="212" w:name="_Ref170806424"/>
      <w:bookmarkStart w:id="213" w:name="_Ref172640802"/>
      <w:bookmarkStart w:id="214" w:name="_Toc184112420"/>
      <w:bookmarkEnd w:id="209"/>
      <w:bookmarkEnd w:id="210"/>
      <w:r>
        <w:rPr>
          <w:rFonts w:eastAsia="Times New Roman"/>
          <w:lang w:eastAsia="en-GB"/>
        </w:rPr>
        <w:lastRenderedPageBreak/>
        <w:t>Standard data structures</w:t>
      </w:r>
      <w:bookmarkEnd w:id="214"/>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xml:space="preserve">  var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xml:space="preserve">  </w:t>
      </w:r>
      <w:proofErr w:type="spellStart"/>
      <w:r w:rsidRPr="00B613E5">
        <w:t>addFromList</w:t>
      </w:r>
      <w:proofErr w:type="spellEnd"/>
      <w:r w:rsidRPr="00B613E5">
        <w:t>(list) return Set</w:t>
      </w:r>
    </w:p>
    <w:p w14:paraId="504EB463" w14:textId="77777777" w:rsidR="00B613E5" w:rsidRPr="00B613E5" w:rsidRDefault="00B613E5" w:rsidP="00B613E5">
      <w:pPr>
        <w:pStyle w:val="codeBlock"/>
      </w:pPr>
      <w:r w:rsidRPr="00B613E5">
        <w:t xml:space="preserve">  </w:t>
      </w:r>
      <w:proofErr w:type="spellStart"/>
      <w:r w:rsidRPr="00B613E5">
        <w:t>addFromArray</w:t>
      </w:r>
      <w:proofErr w:type="spellEnd"/>
      <w:r w:rsidRPr="00B613E5">
        <w:t>(array)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w:t>
      </w:r>
      <w:proofErr w:type="spellStart"/>
      <w:r w:rsidRPr="00B613E5">
        <w:t>anotherSet</w:t>
      </w:r>
      <w:proofErr w:type="spellEnd"/>
      <w:r w:rsidRPr="00B613E5">
        <w:t>) return Set</w:t>
      </w:r>
    </w:p>
    <w:p w14:paraId="5D019987" w14:textId="77777777" w:rsidR="00B613E5" w:rsidRPr="00B613E5" w:rsidRDefault="00B613E5" w:rsidP="00B613E5">
      <w:pPr>
        <w:pStyle w:val="codeBlock"/>
      </w:pPr>
      <w:r w:rsidRPr="00B613E5">
        <w:t>  difference(</w:t>
      </w:r>
      <w:proofErr w:type="spellStart"/>
      <w:r w:rsidRPr="00B613E5">
        <w:t>anotherSet</w:t>
      </w:r>
      <w:proofErr w:type="spellEnd"/>
      <w:r w:rsidRPr="00B613E5">
        <w:t>) return Set</w:t>
      </w:r>
    </w:p>
    <w:p w14:paraId="216BAB4F" w14:textId="77777777" w:rsidR="00B613E5" w:rsidRPr="00B613E5" w:rsidRDefault="00B613E5" w:rsidP="00B613E5">
      <w:pPr>
        <w:pStyle w:val="codeBlock"/>
      </w:pPr>
      <w:r w:rsidRPr="00B613E5">
        <w:t>  intersection(</w:t>
      </w:r>
      <w:proofErr w:type="spellStart"/>
      <w:r w:rsidRPr="00B613E5">
        <w:t>anotherSet</w:t>
      </w:r>
      <w:proofErr w:type="spellEnd"/>
      <w:r w:rsidRPr="00B613E5">
        <w:t>) return Set</w:t>
      </w:r>
    </w:p>
    <w:p w14:paraId="3A97B251" w14:textId="77777777"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Pr="00B613E5">
        <w:t>) return Boolean</w:t>
      </w:r>
    </w:p>
    <w:p w14:paraId="68A0A53D" w14:textId="77777777"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Pr="00B613E5">
        <w:t>) return Boolean</w:t>
      </w:r>
    </w:p>
    <w:p w14:paraId="75F010DD" w14:textId="77777777"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Pr="00B613E5">
        <w:t>) return Boolean</w:t>
      </w:r>
    </w:p>
    <w:p w14:paraId="15C3EA38" w14:textId="77777777"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Pr="00B613E5">
        <w:t>) return Array</w:t>
      </w:r>
    </w:p>
    <w:p w14:paraId="17FD2A9B" w14:textId="77777777"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Pr="00B613E5">
        <w:t>) return List</w:t>
      </w:r>
    </w:p>
    <w:p w14:paraId="665841FD" w14:textId="77777777"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70738586"/>
      <w:bookmarkStart w:id="221" w:name="_Toc184112421"/>
      <w:bookmarkEnd w:id="211"/>
      <w:bookmarkEnd w:id="212"/>
      <w:bookmarkEnd w:id="213"/>
      <w:r w:rsidRPr="006C1390">
        <w:lastRenderedPageBreak/>
        <w:t>Higher order functions</w:t>
      </w:r>
      <w:r>
        <w:t xml:space="preserve"> (HoFs)</w:t>
      </w:r>
      <w:bookmarkEnd w:id="217"/>
      <w:bookmarkEnd w:id="218"/>
      <w:bookmarkEnd w:id="219"/>
      <w:bookmarkEnd w:id="221"/>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0"/>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lastRenderedPageBreak/>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 xml:space="preserve">All forms of </w:t>
      </w:r>
      <w:proofErr w:type="spellStart"/>
      <w:r w:rsidR="00FA56BB" w:rsidRPr="00FA56BB">
        <w:rPr>
          <w:rStyle w:val="Link"/>
        </w:rPr>
        <w:t>input</w:t>
      </w:r>
      <w:r w:rsidR="00FA56BB">
        <w:rPr>
          <w:lang w:eastAsia="en-GB"/>
        </w:rPr>
        <w:t>/output</w:t>
      </w:r>
      <w:proofErr w:type="spellEnd"/>
      <w:r w:rsidR="00FA56BB">
        <w:rPr>
          <w:lang w:eastAsia="en-GB"/>
        </w:rPr>
        <w:t xml:space="preserve">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E0B71" w14:textId="77777777" w:rsidR="00B86156" w:rsidRDefault="00B86156" w:rsidP="009218AB">
      <w:pPr>
        <w:spacing w:after="0" w:line="240" w:lineRule="auto"/>
      </w:pPr>
      <w:r>
        <w:separator/>
      </w:r>
    </w:p>
  </w:endnote>
  <w:endnote w:type="continuationSeparator" w:id="0">
    <w:p w14:paraId="4FBFCB10" w14:textId="77777777" w:rsidR="00B86156" w:rsidRDefault="00B8615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1A918" w14:textId="77777777" w:rsidR="00B86156" w:rsidRDefault="00B86156" w:rsidP="009218AB">
      <w:pPr>
        <w:spacing w:after="0" w:line="240" w:lineRule="auto"/>
      </w:pPr>
      <w:r>
        <w:separator/>
      </w:r>
    </w:p>
  </w:footnote>
  <w:footnote w:type="continuationSeparator" w:id="0">
    <w:p w14:paraId="2CEA2F1D" w14:textId="77777777" w:rsidR="00B86156" w:rsidRDefault="00B8615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97</Pages>
  <Words>18205</Words>
  <Characters>103769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46</cp:revision>
  <cp:lastPrinted>2024-10-30T18:17:00Z</cp:lastPrinted>
  <dcterms:created xsi:type="dcterms:W3CDTF">2024-10-30T18:17:00Z</dcterms:created>
  <dcterms:modified xsi:type="dcterms:W3CDTF">2024-12-03T09:58:00Z</dcterms:modified>
</cp:coreProperties>
</file>