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DOC-003</w:t>
      </w:r>
    </w:p>
    <w:p>
      <w:pPr>
        <w:pStyle w:val="Title"/>
        <w:spacing w:before="720"/>
        <w:jc w:val="center"/>
      </w:pPr>
      <w:r>
        <w:t>Produkt-Roadmap von World Engine</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DOC-003</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4.0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DOC-003_World_Engine_Product_Roadmap_DE_v3_1.docx</w:t>
      </w:r>
    </w:p>
    <w:p>
      <w:r>
        <w:rPr>
          <w:rFonts w:ascii="Helvetica Neue" w:hAnsi="Helvetica Neue" w:eastAsia="Helvetica Neue"/>
          <w:b w:val="0"/>
          <w:color w:val="667085"/>
          <w:sz w:val="17"/>
        </w:rPr>
        <w:t>docs/00_Project_Management/DOC-003_World_Engine_Product_Roadmap_DE_v3_1.docx</w:t>
      </w:r>
    </w:p>
    <w:p>
      <w:pPr>
        <w:pStyle w:val="Heading2"/>
      </w:pPr>
      <w:r>
        <w:t>Produkt-Roadmap</w:t>
      </w:r>
    </w:p>
    <w:p>
      <w:r>
        <w:rPr>
          <w:rFonts w:ascii="Helvetica Neue" w:hAnsi="Helvetica Neue" w:eastAsia="Helvetica Neue"/>
          <w:b w:val="0"/>
          <w:i/>
          <w:color w:val="000000"/>
          <w:sz w:val="21"/>
        </w:rPr>
        <w:t>Product Release Roadmap / World Engine</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Product Release Roadmap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ROAD-002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v3.1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color w:val="000000"/>
          <w:sz w:val="21"/>
        </w:rPr>
        <w:t>Dieses Dokument beschreibt die Produktversionen von World Engine aus Sicht dessen, was der Nutzer in jedem Release erhält.</w:t>
      </w:r>
    </w:p>
    <w:p>
      <w:r>
        <w:rPr>
          <w:rFonts w:ascii="Helvetica Neue" w:hAnsi="Helvetica Neue" w:eastAsia="Helvetica Neue"/>
          <w:color w:val="000000"/>
          <w:sz w:val="21"/>
        </w:rPr>
        <w:t>Es beantwortet die Frage: Welche Fähigkeiten werden in Version 1.0, 1.1, 1.2, 2.0 und später verfügbar?</w:t>
      </w:r>
    </w:p>
    <w:p>
      <w:r>
        <w:rPr>
          <w:rFonts w:ascii="Helvetica Neue" w:hAnsi="Helvetica Neue" w:eastAsia="Helvetica Neue"/>
          <w:color w:val="000000"/>
          <w:sz w:val="21"/>
        </w:rPr>
        <w:t>Technische Implementierungsdetails, interne Module und Architekturbeziehungen werden in separaten Dokumenten beschrieben.</w:t>
      </w:r>
    </w:p>
    <w:p>
      <w:pPr>
        <w:pStyle w:val="Heading2"/>
      </w:pPr>
      <w:r>
        <w:t>2. Geltungsbereich</w:t>
      </w:r>
    </w:p>
    <w:p>
      <w:r>
        <w:rPr>
          <w:rFonts w:ascii="Helvetica Neue" w:hAnsi="Helvetica Neue" w:eastAsia="Helvetica Neue"/>
          <w:color w:val="000000"/>
          <w:sz w:val="21"/>
        </w:rPr>
        <w:t>Das Dokument deckt die Produkt-Releases ab und trennt Funktionen nach MoSCoW-Prioritäten.</w:t>
      </w:r>
    </w:p>
    <w:p>
      <w:r>
        <w:rPr>
          <w:rFonts w:ascii="Helvetica Neue" w:hAnsi="Helvetica Neue" w:eastAsia="Helvetica Neue"/>
          <w:color w:val="000000"/>
          <w:sz w:val="21"/>
        </w:rPr>
        <w:t>Es beschreibt keine Modulimplementierung und ersetzt keine Implementation Roadmap.</w:t>
      </w:r>
    </w:p>
    <w:p>
      <w:r>
        <w:rPr>
          <w:rFonts w:ascii="Helvetica Neue" w:hAnsi="Helvetica Neue" w:eastAsia="Helvetica Neue"/>
          <w:color w:val="000000"/>
          <w:sz w:val="21"/>
        </w:rPr>
        <w:t>Wenn eine Funktion zu riskant, zu schwer oder für den aktuellen Release nicht notwendig ist, wird sie in eine spätere Version verschoben.</w:t>
      </w:r>
    </w:p>
    <w:p>
      <w:pPr>
        <w:pStyle w:val="Heading2"/>
      </w:pPr>
      <w:r>
        <w:t>3. Release Philosophy</w:t>
      </w:r>
    </w:p>
    <w:p>
      <w:pPr>
        <w:ind w:left="360" w:hanging="216"/>
      </w:pPr>
      <w:r>
        <w:t>• Jeder Release muss nutzbar sein und echten Mehrwert liefern.</w:t>
      </w:r>
    </w:p>
    <w:p>
      <w:pPr>
        <w:ind w:left="360" w:hanging="216"/>
      </w:pPr>
      <w:r>
        <w:t>• Eine Version darf nicht nur wegen mehr Funktionen veröffentlicht werden.</w:t>
      </w:r>
    </w:p>
    <w:p>
      <w:pPr>
        <w:ind w:left="360" w:hanging="216"/>
      </w:pPr>
      <w:r>
        <w:t>• Stabilität ist wichtiger als Funktionsumfang.</w:t>
      </w:r>
    </w:p>
    <w:p>
      <w:pPr>
        <w:ind w:left="360" w:hanging="216"/>
      </w:pPr>
      <w:r>
        <w:t>• Was das MVP gefährdet, wird verschoben.</w:t>
      </w:r>
    </w:p>
    <w:p>
      <w:pPr>
        <w:ind w:left="360" w:hanging="216"/>
      </w:pPr>
      <w:r>
        <w:t>• Jeder Release soll dem Nutzer einen spürbaren Fortschritt vermitteln.</w:t>
      </w:r>
    </w:p>
    <w:p>
      <w:pPr>
        <w:pStyle w:val="Heading2"/>
      </w:pPr>
      <w:r>
        <w:t>4. Planning Principles</w:t>
      </w:r>
    </w:p>
    <w:p>
      <w:pPr>
        <w:ind w:left="360" w:hanging="216"/>
      </w:pPr>
      <w:r>
        <w:t>• Die erste Version muss minimal, aber bereits nützlich und beobachtbar sein.</w:t>
      </w:r>
    </w:p>
    <w:p>
      <w:pPr>
        <w:ind w:left="360" w:hanging="216"/>
      </w:pPr>
      <w:r>
        <w:t>• Zuerst sieht der Nutzer eine lebendige Welt; danach folgen komplexere soziale und systemische Effekte.</w:t>
      </w:r>
    </w:p>
    <w:p>
      <w:pPr>
        <w:ind w:left="360" w:hanging="216"/>
      </w:pPr>
      <w:r>
        <w:t>• Wirtschaft, Politik und komplexe Weltsimulation dürfen den ersten Release nicht überladen.</w:t>
      </w:r>
    </w:p>
    <w:p>
      <w:pPr>
        <w:ind w:left="360" w:hanging="216"/>
      </w:pPr>
      <w:r>
        <w:t>• MoSCoW schützt das MVP vor Überladung und steuert Erwartungen.</w:t>
      </w:r>
    </w:p>
    <w:p>
      <w:pPr>
        <w:ind w:left="360" w:hanging="216"/>
      </w:pPr>
      <w:r>
        <w:t>• Was nicht in den aktuellen Release passt, wird bewusst in eine spätere Version verschoben.</w:t>
      </w:r>
    </w:p>
    <w:p>
      <w:pPr>
        <w:pStyle w:val="Heading2"/>
      </w:pPr>
      <w:r>
        <w:t>5. MoSCoW Legend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Verpflichtende Fähigkeit des Releases; ohne sie gilt die Version nicht als fertig.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Should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Sehr wünschenswerte Fähigkeit; erhöht den Wert des Releases deutlich.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Could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Nützliche, aber optionale Fähigkeit; wird eingebaut, wenn Zeit vorhanden ist.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Won't (this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Wird bewusst nicht in diese Version aufgenommen und später verschoben.</w:t>
            </w:r>
          </w:p>
        </w:tc>
      </w:tr>
    </w:tbl>
    <w:p>
      <w:pPr>
        <w:spacing w:after="40"/>
      </w:pPr>
    </w:p>
    <w:p>
      <w:pPr>
        <w:pStyle w:val="Heading2"/>
      </w:pPr>
      <w:r>
        <w:t>6. Product Version Roadmap</w:t>
      </w:r>
    </w:p>
    <w:p>
      <w:r>
        <w:rPr>
          <w:rFonts w:ascii="Helvetica Neue" w:hAnsi="Helvetica Neue" w:eastAsia="Helvetica Neue"/>
          <w:color w:val="000000"/>
          <w:sz w:val="21"/>
        </w:rPr>
        <w:t>Nachfolgend ist beschrieben, welche Fähigkeiten der Nutzer in jeder Version erhält.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399"/>
        <w:gridCol w:w="1399"/>
        <w:gridCol w:w="1399"/>
        <w:gridCol w:w="1399"/>
        <w:gridCol w:w="1399"/>
        <w:gridCol w:w="1399"/>
        <w:gridCol w:w="1399"/>
      </w:tblGrid>
      <w:tr>
        <w:trPr>
          <w:tblHeader w:val="true"/>
        </w:trPr>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Version</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Product Vision</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What the Player Notices</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Must</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Should</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Could</w:t>
            </w:r>
          </w:p>
        </w:tc>
        <w:tc>
          <w:tcPr>
            <w:tcW w:type="dxa" w:w="1399"/>
            <w:shd w:fill="17365D"/>
            <w:vAlign w:val="center"/>
            <w:tcMar>
              <w:top w:w="55" w:type="dxa"/>
              <w:start w:w="70" w:type="dxa"/>
              <w:bottom w:w="55" w:type="dxa"/>
              <w:end w:w="70" w:type="dxa"/>
            </w:tcMar>
          </w:tcPr>
          <w:p>
            <w:r/>
            <w:r>
              <w:rPr>
                <w:rFonts w:ascii="Helvetica Neue" w:hAnsi="Helvetica Neue" w:eastAsia="Helvetica Neue"/>
                <w:b/>
                <w:color w:val="FFFFFF"/>
                <w:sz w:val="16"/>
              </w:rPr>
              <w:t>Won't</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v1.0</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Living Core</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NPCs erinnern sich an wichtige Ereignisse, reagieren auf die Handlungen des Spielers und die Welt behält ihren Zustand zwischen Sitzungen.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NPC-Gedächtnis; Speichern des Weltzustands; kontextbezogene Dialoge; Folgen von Handlungen; Erkennung von Mod-Änderungen.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Einfache Beziehungsreaktionen; einfache Event-Historie; grundlegende Fallback-Repliken.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Begrenzte Sprachausgabe; erste analytische Signale für Mods.</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Wirtschaft, Politik, Kinder, Rollenvererbung, Kontinent-Simulation.</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v1.1</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Social Expansion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Das soziale Leben der Welt wird sichtbarer: Beziehungen, Reputation und soziale Bindungen beeinflussen das Verhalten von NPCs.</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Verbesserte Erinnerung; präzisere Dialoge; stabile soziale Bindungen; sichtbare Organisationen.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Vielfältigere Reaktionen auf neue Mods; bessere Personalisierung des NPC-Verhaltens.</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Erste einfache Regeln für lokale Handels- und Alltagsaktivitäten.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Vollständige Wirtschaft und Politik.</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v1.2</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World Systems</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Die Welt beginnt, systemische Konsequenzen zu nutzen: Handel, Ressourcen und Quests hängen vom Zustand der Welt ab.</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Grundlegende Wirtschaft; lokale Ereignisse beeinflussen Siedlungen; Quests entstehen aus dem Weltzustand.</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Bessere Reaktionen auf Ereignisse und Weltveränderungen; komplexere Aufgaben.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Lokale Krisen, einfache Konflikte zwischen Gruppen.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Komplexe Diplomatie, globale Politik, massiver Städtebau.</w:t>
            </w:r>
          </w:p>
        </w:tc>
      </w:tr>
      <w:tr>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v2.0</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Living Society</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Familien, Kinder, Vererbung von Berufen und Rollen erscheinen; wichtige Charaktere können Nachfolger erhalten.</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Role replacement system; Familien; Kinder; Berufe und Rollen laufen ohne manuelles Eingreifen weiter.</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Stärkere Organisationen, Ermittlungen, soziale Ketten, emergente Ereignisse.</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Dynamische Anpassung neuer Rassen und Mod-Inhalte.</w:t>
            </w:r>
          </w:p>
        </w:tc>
        <w:tc>
          <w:tcPr>
            <w:tcW w:type="dxa" w:w="1399"/>
            <w:shd w:fill="F3F5F7"/>
            <w:vAlign w:val="center"/>
            <w:tcMar>
              <w:top w:w="55" w:type="dxa"/>
              <w:start w:w="70" w:type="dxa"/>
              <w:bottom w:w="55" w:type="dxa"/>
              <w:end w:w="70" w:type="dxa"/>
            </w:tcMar>
          </w:tcPr>
          <w:p>
            <w:r/>
            <w:r>
              <w:rPr>
                <w:rFonts w:ascii="Helvetica Neue" w:hAnsi="Helvetica Neue" w:eastAsia="Helvetica Neue"/>
                <w:b w:val="0"/>
                <w:color w:val="000000"/>
                <w:sz w:val="16"/>
              </w:rPr>
              <w:t>Vollständige Kontinent-Simulation und totale Automatisierung aller Mods.</w:t>
            </w:r>
          </w:p>
        </w:tc>
      </w:tr>
      <w:tr>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v3.0+</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Platform Expansion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World Engine wird zur Plattform: Adapter für andere Spiele, SDK-ähnliche Tools und erweiterte Analysewerkzeuge erscheinen.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Unterstützung anderer Spiele; Werkzeuge für Modder; Simulation-Analytik; zusätzliche AI-Workflows.</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Web-Panel für Monitoring; externe Integrationen; Unterstützung weiterer Spielplattformen.</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t>Manuelles Neuaufsetzen der gesamten Architektur für jedes neue Projekt.</w:t>
            </w:r>
          </w:p>
        </w:tc>
        <w:tc>
          <w:tcPr>
            <w:tcW w:type="dxa" w:w="1399"/>
            <w:vAlign w:val="center"/>
            <w:tcMar>
              <w:top w:w="55" w:type="dxa"/>
              <w:start w:w="70" w:type="dxa"/>
              <w:bottom w:w="55" w:type="dxa"/>
              <w:end w:w="70" w:type="dxa"/>
            </w:tcMar>
          </w:tcPr>
          <w:p>
            <w:r/>
            <w:r>
              <w:rPr>
                <w:rFonts w:ascii="Helvetica Neue" w:hAnsi="Helvetica Neue" w:eastAsia="Helvetica Neue"/>
                <w:b w:val="0"/>
                <w:color w:val="000000"/>
                <w:sz w:val="16"/>
              </w:rPr>
            </w:r>
          </w:p>
        </w:tc>
      </w:tr>
    </w:tbl>
    <w:p>
      <w:pPr>
        <w:spacing w:after="40"/>
      </w:pPr>
    </w:p>
    <w:p>
      <w:pPr>
        <w:pStyle w:val="Heading2"/>
      </w:pPr>
      <w:r>
        <w:t>7. Why Some Features Wait</w:t>
      </w:r>
    </w:p>
    <w:p>
      <w:pPr>
        <w:ind w:left="360" w:hanging="216"/>
      </w:pPr>
      <w:r>
        <w:t>• Wirtschaft und Politik warten, bis die soziale und ereignisbasierte Grundlage stabil ist.</w:t>
      </w:r>
    </w:p>
    <w:p>
      <w:pPr>
        <w:ind w:left="360" w:hanging="216"/>
      </w:pPr>
      <w:r>
        <w:t>• Nachfolger und Familien erscheinen erst, wenn Gedächtnis, Beziehungen und Rollen stabil funktionieren.</w:t>
      </w:r>
    </w:p>
    <w:p>
      <w:pPr>
        <w:ind w:left="360" w:hanging="216"/>
      </w:pPr>
      <w:r>
        <w:t>• Tiefe Mod-Anpassung soll nicht vor der Änderungserkennung kommen.</w:t>
      </w:r>
    </w:p>
    <w:p>
      <w:pPr>
        <w:ind w:left="360" w:hanging="216"/>
      </w:pPr>
      <w:r>
        <w:t>• Die Unterstützung weiterer Spiele beginnt erst, wenn World Engine auf der ersten Plattform stabil ist.</w:t>
      </w:r>
    </w:p>
    <w:p>
      <w:pPr>
        <w:ind w:left="360" w:hanging="216"/>
      </w:pPr>
      <w:r>
        <w:t>• Jede verschobene Funktion muss klar einer späteren Version zugeordnet werden.</w:t>
      </w:r>
    </w:p>
    <w:p>
      <w:pPr>
        <w:pStyle w:val="Heading2"/>
      </w:pPr>
      <w:r>
        <w:t>8. Release Criteria</w:t>
      </w:r>
    </w:p>
    <w:p>
      <w:pPr>
        <w:ind w:left="360" w:hanging="216"/>
      </w:pPr>
      <w:r>
        <w:t>• Die Version muss dem Nutzer eine echte, sichtbare Veränderung des Weltverhaltens zeigen.</w:t>
      </w:r>
    </w:p>
    <w:p>
      <w:pPr>
        <w:ind w:left="360" w:hanging="216"/>
      </w:pPr>
      <w:r>
        <w:t>• Die Kernfunktionen des Releases müssen stabil und vorhersehbar funktionieren.</w:t>
      </w:r>
    </w:p>
    <w:p>
      <w:pPr>
        <w:ind w:left="360" w:hanging="216"/>
      </w:pPr>
      <w:r>
        <w:t>• Die Versionsdokumentation und die zugehörigen Architektur-Dokumente müssen fertig sein.</w:t>
      </w:r>
    </w:p>
    <w:p>
      <w:pPr>
        <w:ind w:left="360" w:hanging="216"/>
      </w:pPr>
      <w:r>
        <w:t>• Kritische Testszenarien müssen erfolgreich sein.</w:t>
      </w:r>
    </w:p>
    <w:p>
      <w:pPr>
        <w:ind w:left="360" w:hanging="216"/>
      </w:pPr>
      <w:r>
        <w:t>• Es darf keine Architekturentscheidung geben, die den Grundprinzipien widerspricht.</w:t>
      </w:r>
    </w:p>
    <w:p>
      <w:pPr>
        <w:pStyle w:val="Heading2"/>
      </w:pPr>
      <w:r>
        <w:t>9. Product KPIs</w:t>
      </w:r>
    </w:p>
    <w:p>
      <w:pPr>
        <w:ind w:left="360" w:hanging="216"/>
      </w:pPr>
      <w:r>
        <w:t>• NPCs erinnern sich an vergangene Ereignisse und verwenden sie korrekt.</w:t>
      </w:r>
    </w:p>
    <w:p>
      <w:pPr>
        <w:ind w:left="360" w:hanging="216"/>
      </w:pPr>
      <w:r>
        <w:t>• Die Welt verliert ihren Zustand nach einem Neustart nicht.</w:t>
      </w:r>
    </w:p>
    <w:p>
      <w:pPr>
        <w:ind w:left="360" w:hanging="216"/>
      </w:pPr>
      <w:r>
        <w:t>• Der Spieler sieht Reaktionen der Welt auf seine Handlungen.</w:t>
      </w:r>
    </w:p>
    <w:p>
      <w:pPr>
        <w:ind w:left="360" w:hanging="216"/>
      </w:pPr>
      <w:r>
        <w:t>• Mod-Änderungen werden erkannt, ohne das gesamte Spiel erneut zu analysieren.</w:t>
      </w:r>
    </w:p>
    <w:p>
      <w:pPr>
        <w:ind w:left="360" w:hanging="216"/>
      </w:pPr>
      <w:r>
        <w:t>• Der Release bleibt auf der Zielplattform stabil und spielbar.</w:t>
      </w:r>
    </w:p>
    <w:p>
      <w:pPr>
        <w:pStyle w:val="Heading2"/>
      </w:pPr>
      <w:r>
        <w:t>10. Risks and Controls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Control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Zu schwere 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Das Projekt wird schwer fertigzustellen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MVP strikt halten und Überflüssiges verschieben.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Wirtschaft/Politik zu früh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Die Architektur wird instabil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Auf v1.2 und später verschieben.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Vollständiger Mod-Rescan beim Start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Lange Ladezeiten und Fehler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Inkrementelle Änderungserkennung verwenden.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Zu starke LLM-Abhängigkeit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Weniger Stabilität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LLM nur für komplexe Fälle einsetzen.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Vermischung von Release- und Technikplan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Verwirrung in den Dokumenten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Product Roadmap getrennt von Implementation Roadmap führen.</w:t>
            </w:r>
          </w:p>
        </w:tc>
      </w:tr>
    </w:tbl>
    <w:p>
      <w:pPr>
        <w:spacing w:after="40"/>
      </w:pPr>
    </w:p>
    <w:p>
      <w:pPr>
        <w:pStyle w:val="Heading2"/>
      </w:pPr>
      <w:r>
        <w:t>11. Long-term Vision</w:t>
      </w:r>
    </w:p>
    <w:p>
      <w:pPr>
        <w:ind w:left="360" w:hanging="216"/>
      </w:pPr>
      <w:r>
        <w:t>• SDK für Modder und externe Entwickler.</w:t>
      </w:r>
    </w:p>
    <w:p>
      <w:pPr>
        <w:ind w:left="360" w:hanging="216"/>
      </w:pPr>
      <w:r>
        <w:t>• Unterstützung anderer Spiele über Adapter.</w:t>
      </w:r>
    </w:p>
    <w:p>
      <w:pPr>
        <w:ind w:left="360" w:hanging="216"/>
      </w:pPr>
      <w:r>
        <w:t>• Werkzeuge für Monitoring und Simulation-Analytik.</w:t>
      </w:r>
    </w:p>
    <w:p>
      <w:pPr>
        <w:ind w:left="360" w:hanging="216"/>
      </w:pPr>
      <w:r>
        <w:t>• Web-Panel für Steuerung und Beobachtung der Welt.</w:t>
      </w:r>
    </w:p>
    <w:p>
      <w:pPr>
        <w:ind w:left="360" w:hanging="216"/>
      </w:pPr>
      <w:r>
        <w:t>• Plugins und externe Integrationen.</w:t>
      </w:r>
    </w:p>
    <w:p>
      <w:pPr>
        <w:ind w:left="360" w:hanging="216"/>
      </w:pPr>
      <w:r>
        <w:t>• World Engine als Plattform für lebendige Weltsimulation ausbauen.</w:t>
      </w:r>
    </w:p>
    <w:p>
      <w:pPr>
        <w:pStyle w:val="Heading2"/>
      </w:pPr>
      <w:r>
        <w:t>12. Recommended Next Steps</w:t>
      </w:r>
    </w:p>
    <w:p>
      <w:pPr>
        <w:ind w:left="360" w:hanging="216"/>
      </w:pPr>
      <w:r>
        <w:t>• Dieses Dokument als Produkt-Roadmap freigeben.</w:t>
      </w:r>
    </w:p>
    <w:p>
      <w:pPr>
        <w:ind w:left="360" w:hanging="216"/>
      </w:pPr>
      <w:r>
        <w:t>• Für den technischen Ablauf eine separate Implementation Roadmap pflegen.</w:t>
      </w:r>
    </w:p>
    <w:p>
      <w:pPr>
        <w:ind w:left="360" w:hanging="216"/>
      </w:pPr>
      <w:r>
        <w:t>• Für jede zukünftige Version eine Liste verschobener Funktionen führen.</w:t>
      </w:r>
    </w:p>
    <w:p>
      <w:pPr>
        <w:ind w:left="360" w:hanging="216"/>
      </w:pPr>
      <w:r>
        <w:t>• MoSCoW als Standard für neue Ideen und Erweiterungen verwenden.</w:t>
      </w:r>
    </w:p>
    <w:p>
      <w:pPr>
        <w:pStyle w:val="Heading2"/>
      </w:pPr>
      <w:r>
        <w:t>13. Related Documents</w:t>
      </w:r>
    </w:p>
    <w:p>
      <w:pPr>
        <w:ind w:left="360" w:hanging="216"/>
      </w:pPr>
      <w:r>
        <w:t>• Vision</w:t>
      </w:r>
    </w:p>
    <w:p>
      <w:pPr>
        <w:ind w:left="360" w:hanging="216"/>
      </w:pPr>
      <w:r>
        <w:t>• Project Principles</w:t>
      </w:r>
    </w:p>
    <w:p>
      <w:pPr>
        <w:ind w:left="360" w:hanging="216"/>
      </w:pPr>
      <w:r>
        <w:t>• System Architecture</w:t>
      </w:r>
    </w:p>
    <w:p>
      <w:pPr>
        <w:ind w:left="360" w:hanging="216"/>
      </w:pPr>
      <w:r>
        <w:t>• Module Architecture</w:t>
      </w:r>
    </w:p>
    <w:p>
      <w:pPr>
        <w:ind w:left="360" w:hanging="216"/>
      </w:pPr>
      <w:r>
        <w:t>• Data Flow</w:t>
      </w:r>
    </w:p>
    <w:p>
      <w:pPr>
        <w:ind w:left="360" w:hanging="216"/>
      </w:pPr>
      <w:r>
        <w:t>• Architecture Principles &amp; Dependency Rules</w:t>
      </w:r>
    </w:p>
    <w:p>
      <w:pPr>
        <w:ind w:left="360" w:hanging="216"/>
      </w:pPr>
      <w:r>
        <w:t>• Module Specification Template</w:t>
      </w:r>
    </w:p>
    <w:p>
      <w:pPr>
        <w:ind w:left="360" w:hanging="216"/>
      </w:pPr>
      <w:r>
        <w:t>• Implementation Roadmap</w:t>
      </w:r>
    </w:p>
    <w:p>
      <w:pPr>
        <w:ind w:left="360" w:hanging="216"/>
      </w:pPr>
      <w:r>
        <w:t>• ADR documents</w:t>
      </w:r>
    </w:p>
    <w:p>
      <w:pPr>
        <w:pStyle w:val="Heading2"/>
      </w:pPr>
      <w:r>
        <w:t>11.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v3.1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Produkt-Roadmap finalisiert: Release-Philosophie, Nutzerfähigkeiten, MoSCoW, KPIs, Verschiebungsgründe und langfristige Strategie.</w:t>
            </w:r>
          </w:p>
        </w:tc>
      </w:tr>
    </w:tbl>
    <w:p>
      <w:pPr>
        <w:spacing w:after="40"/>
      </w:pPr>
    </w:p>
    <w:p>
      <w:pPr>
        <w:pStyle w:val="Heading1"/>
      </w:pPr>
      <w:r>
        <w:t>Vollständige Detailspezifikation und Nachvollziehbarkeit</w:t>
      </w:r>
    </w:p>
    <w:p>
      <w:pPr>
        <w:pStyle w:val="Heading2"/>
      </w:pPr>
      <w:r>
        <w:t>Detailliertes Ausgangsmaterial: DOC-003_World_Engine_Roadmap_DE_v2_SUPERSEDED.docx</w:t>
      </w:r>
    </w:p>
    <w:p>
      <w:r>
        <w:rPr>
          <w:rFonts w:ascii="Helvetica Neue" w:hAnsi="Helvetica Neue" w:eastAsia="Helvetica Neue"/>
          <w:b w:val="0"/>
          <w:color w:val="667085"/>
          <w:sz w:val="17"/>
        </w:rPr>
        <w:t>docs/99_Archive/00_Project_Management/DOC-003_World_Engine_Roadmap_DE_v2_SUPERSEDED.docx</w:t>
      </w:r>
    </w:p>
    <w:p>
      <w:pPr>
        <w:pStyle w:val="Heading2"/>
      </w:pPr>
      <w:r>
        <w:t>Roadmap</w:t>
      </w:r>
    </w:p>
    <w:p>
      <w:r>
        <w:rPr>
          <w:rFonts w:ascii="Helvetica Neue" w:hAnsi="Helvetica Neue" w:eastAsia="Helvetica Neue"/>
          <w:i/>
          <w:color w:val="000000"/>
          <w:sz w:val="21"/>
        </w:rPr>
        <w:t>Strategische Entwicklungsübersicht des Projekts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Roadmap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Purpose</w:t>
      </w:r>
    </w:p>
    <w:p>
      <w:r>
        <w:rPr>
          <w:rFonts w:ascii="Helvetica Neue" w:hAnsi="Helvetica Neue" w:eastAsia="Helvetica Neue"/>
          <w:color w:val="000000"/>
          <w:sz w:val="21"/>
        </w:rPr>
        <w:t>Die Roadmap zeigt die wichtigsten Entwicklungsphasen des Projekts World Engine.</w:t>
      </w:r>
    </w:p>
    <w:p>
      <w:r>
        <w:rPr>
          <w:rFonts w:ascii="Helvetica Neue" w:hAnsi="Helvetica Neue" w:eastAsia="Helvetica Neue"/>
          <w:color w:val="000000"/>
          <w:sz w:val="21"/>
        </w:rPr>
        <w:t>Sie ist kein Aufgabenplan für den Alltag, sondern eine strategische Karte vom Konzept bis zur ersten spielbaren Version.</w:t>
      </w:r>
    </w:p>
    <w:p>
      <w:pPr>
        <w:pStyle w:val="Heading2"/>
      </w:pPr>
      <w:r>
        <w:t>2. Scope</w:t>
      </w:r>
    </w:p>
    <w:p>
      <w:r>
        <w:rPr>
          <w:rFonts w:ascii="Helvetica Neue" w:hAnsi="Helvetica Neue" w:eastAsia="Helvetica Neue"/>
          <w:color w:val="000000"/>
          <w:sz w:val="21"/>
        </w:rPr>
        <w:t>Das Dokument beschreibt die Release-Reihenfolge, die Ziele der einzelnen Phasen und die Kriterien für den Übergang zur nächsten Version.</w:t>
      </w:r>
    </w:p>
    <w:p>
      <w:r>
        <w:rPr>
          <w:rFonts w:ascii="Helvetica Neue" w:hAnsi="Helvetica Neue" w:eastAsia="Helvetica Neue"/>
          <w:color w:val="000000"/>
          <w:sz w:val="21"/>
        </w:rPr>
        <w:t>Technische Detailentscheidungen und die Implementierung einzelner Module werden in separaten Dokumenten festgehalten.</w:t>
      </w:r>
    </w:p>
    <w:p>
      <w:pPr>
        <w:pStyle w:val="Heading2"/>
      </w:pPr>
      <w:r>
        <w:t>3. Roadmap Principles</w:t>
      </w:r>
    </w:p>
    <w:p>
      <w:pPr>
        <w:ind w:left="360" w:hanging="216"/>
      </w:pPr>
      <w:r>
        <w:t>• Jede Phase muss abgeschlossen und geprüft werden, bevor die nächste beginnt.</w:t>
      </w:r>
    </w:p>
    <w:p>
      <w:pPr>
        <w:ind w:left="360" w:hanging="216"/>
      </w:pPr>
      <w:r>
        <w:t>• Zuerst wird dokumentiert, danach implementiert.</w:t>
      </w:r>
    </w:p>
    <w:p>
      <w:pPr>
        <w:ind w:left="360" w:hanging="216"/>
      </w:pPr>
      <w:r>
        <w:t>• Die Architektur bleibt modular und erweiterbar.</w:t>
      </w:r>
    </w:p>
    <w:p>
      <w:pPr>
        <w:ind w:left="360" w:hanging="216"/>
      </w:pPr>
      <w:r>
        <w:t>• Die erste Version muss klein genug sein, um realistisch abgeschlossen zu werden.</w:t>
      </w:r>
    </w:p>
    <w:p>
      <w:pPr>
        <w:pStyle w:val="Heading2"/>
      </w:pPr>
      <w:r>
        <w:t>4. Release Plan</w:t>
      </w:r>
    </w:p>
    <w:p>
      <w:r>
        <w:rPr>
          <w:rFonts w:ascii="Helvetica Neue" w:hAnsi="Helvetica Neue" w:eastAsia="Helvetica Neue"/>
          <w:color w:val="000000"/>
          <w:sz w:val="21"/>
        </w:rPr>
        <w:t>Die folgenden Phasen beschreiben die geplante Entwicklung des Projekts. Bei Bedarf kann jede Phase in Teilphasen unterteilt werden.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Phase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Hauptziel</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Abschlusskriterium</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v0.1</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Foundation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Projektgrundlage, Dokumentation und Arbeitsstruktur vorbereiten.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Vision, Project Principles, Roadmap, Architecture und das Repository sind vorhanden.</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v0.2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Den World-Engine-Kern und den grundlegenden Ereignisfluss erstellen.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Der Core nimmt Ereignisse entgegen und verteilt sie an Module.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v0.3</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NPC-Gedächtnis und Speicherung von Weltereignissen umsetzen.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NPCs können Langzeiterinnerungen speichern und nutzen.</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v0.4</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Lokale LLM für Dialoge und komplexe Antworten anbinden.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Dialoge basieren auf Erinnerung und Kontext.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v0.5</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Organization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Organisationen, Ränge, Rollen und Ziele einführen.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Organisationen können über Zeit existieren und sich verändern.</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v0.6</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Skills &amp; Reputation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Fähigkeiten, Rufsystem und Beziehungen integrieren.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NPCs und der Spieler beeinflussen Reputation und Fortschritt.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v0.7</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Economy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Handel, Ressourcen und Produktion hinzufügen.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Wirtschaftliche Ereignisse beeinflussen Verfügbarkeit und Preise.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v0.8</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Politics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Politische Prozesse, Diplomatie und Konflikte umsetzen.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Die Welt reagiert auf Entscheidungen von Führern und Organisationen.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v0.9</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Quest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Dynamische Quest- und Ereignisgenerierung erstellen.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Quests entstehen aus dem Zustand der Welt und nicht nur aus Skripten.</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First Living World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Die erste vollständig spielbare Version einer lebendigen Welt zusammenführen.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Der Spieler kann über längere Zeit eine selbstständig entwickelte Welt beobachten.</w:t>
            </w:r>
          </w:p>
        </w:tc>
      </w:tr>
    </w:tbl>
    <w:p>
      <w:pPr>
        <w:spacing w:after="40"/>
      </w:pPr>
    </w:p>
    <w:p>
      <w:pPr>
        <w:pStyle w:val="Heading2"/>
      </w:pPr>
      <w:r>
        <w:t>5. Transition Rules</w:t>
      </w:r>
    </w:p>
    <w:p>
      <w:pPr>
        <w:ind w:left="360" w:hanging="216"/>
      </w:pPr>
      <w:r>
        <w:t>• Die nächste Phase startet erst nach Dokumentation, Implementierung und Tests der aktuellen Phase.</w:t>
      </w:r>
    </w:p>
    <w:p>
      <w:pPr>
        <w:ind w:left="360" w:hanging="216"/>
      </w:pPr>
      <w:r>
        <w:t>• Bei technischen Risiken kann eine Phase in zusätzliche Teilphasen aufgeteilt werden.</w:t>
      </w:r>
    </w:p>
    <w:p>
      <w:pPr>
        <w:ind w:left="360" w:hanging="216"/>
      </w:pPr>
      <w:r>
        <w:t>• Jede Erweiterung der Roadmap muss das übergeordnete Architekturziel beibehalten.</w:t>
      </w:r>
    </w:p>
    <w:p>
      <w:pPr>
        <w:pStyle w:val="Heading2"/>
      </w:pPr>
      <w:r>
        <w:t>6. Non-goals of the First Roadmap</w:t>
      </w:r>
    </w:p>
    <w:p>
      <w:pPr>
        <w:ind w:left="360" w:hanging="216"/>
      </w:pPr>
      <w:r>
        <w:t>• Keine vollständige Kontinentwirtschaft in der ersten Version.</w:t>
      </w:r>
    </w:p>
    <w:p>
      <w:pPr>
        <w:ind w:left="360" w:hanging="216"/>
      </w:pPr>
      <w:r>
        <w:t>• Kein automatischer Bau neuer Städte als Pflichtfunktion der ersten Version.</w:t>
      </w:r>
    </w:p>
    <w:p>
      <w:pPr>
        <w:ind w:left="360" w:hanging="216"/>
      </w:pPr>
      <w:r>
        <w:t>• Keine gleichzeitige Unterstützung mehrerer Spiele vor Abschluss der Grundarchitektur.</w:t>
      </w:r>
    </w:p>
    <w:p>
      <w:pPr>
        <w:ind w:left="360" w:hanging="216"/>
      </w:pPr>
      <w:r>
        <w:t>• Keine permanente Massenverarbeitung von tausenden NPCs durch eine LLM.</w:t>
      </w:r>
    </w:p>
    <w:p>
      <w:pPr>
        <w:pStyle w:val="Heading2"/>
      </w:pPr>
      <w:r>
        <w:t>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Strukturierte Roadmap für das Projekt erstellt.</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docs/00_Project_Management/DOC-003_World_Engine_Product_Roadmap_DE_v3_1.docx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9c583de2e893ab55</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docs/99_Archive/00_Project_Management/DOC-003_World_Engine_Roadmap_DE_v2_SUPERSEDED.docx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5d527af0cfebaf1e</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DOC-003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DOC-003 — Produkt-Roadmap von World Engine</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