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DOC-005</w:t>
      </w:r>
    </w:p>
    <w:p>
      <w:pPr>
        <w:pStyle w:val="Title"/>
        <w:spacing w:before="720"/>
        <w:jc w:val="center"/>
      </w:pPr>
      <w:r>
        <w:t>Устав проекта World Engine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DOC-005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DOC-005_World_Engine_Project_Charter_RU_v2.docx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docs/00_Project_Management/DOC-005_World_Engine_Project_Charter_RU_v2.docx</w:t>
      </w:r>
    </w:p>
    <w:p>
      <w:pPr>
        <w:pStyle w:val="Heading2"/>
      </w:pPr>
      <w:r>
        <w:t>Project Charter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Официальный устав проекта / World Engine</w:t>
      </w:r>
    </w:p>
    <w:p>
      <w:pPr>
        <w:pStyle w:val="Heading2"/>
      </w:pPr>
      <w:r>
        <w:t>World Engine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Проект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Charter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CHARTER-001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v2.0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2026-08-06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Executive Summary</w:t>
      </w:r>
    </w:p>
    <w:p>
      <w:r>
        <w:rPr>
          <w:rFonts w:ascii="Helvetica Neue" w:hAnsi="Helvetica Neue" w:eastAsia="Helvetica Neue"/>
          <w:color w:val="000000"/>
          <w:sz w:val="21"/>
        </w:rPr>
        <w:t>World Engine — это модульная open-source платформа симуляции живого игрового мира, создаваемая сначала для Skyrim и в перспективе для других игр.</w:t>
      </w:r>
    </w:p>
    <w:p>
      <w:r>
        <w:rPr>
          <w:rFonts w:ascii="Helvetica Neue" w:hAnsi="Helvetica Neue" w:eastAsia="Helvetica Neue"/>
          <w:color w:val="000000"/>
          <w:sz w:val="21"/>
        </w:rPr>
        <w:t>Проект объединяет игровые события, память NPC, диалоги, сохранение состояния мира, реакцию на моды и последующее расширение до полноценной платформы.</w:t>
      </w:r>
    </w:p>
    <w:p>
      <w:r>
        <w:rPr>
          <w:rFonts w:ascii="Helvetica Neue" w:hAnsi="Helvetica Neue" w:eastAsia="Helvetica Neue"/>
          <w:color w:val="000000"/>
          <w:sz w:val="21"/>
        </w:rPr>
        <w:t>Главная цель первой версии — доказать, что архитектура реально работает и может служить основой для устойчивого развития.</w:t>
      </w:r>
    </w:p>
    <w:p>
      <w:pPr>
        <w:pStyle w:val="Heading2"/>
      </w:pPr>
      <w:r>
        <w:t>2. Purpose</w:t>
      </w:r>
    </w:p>
    <w:p>
      <w:r>
        <w:rPr>
          <w:rFonts w:ascii="Helvetica Neue" w:hAnsi="Helvetica Neue" w:eastAsia="Helvetica Neue"/>
          <w:color w:val="000000"/>
          <w:sz w:val="21"/>
        </w:rPr>
        <w:t>Этот документ официально закрепляет существование проекта World Engine, его цели, границы, участников, ограничения и критерии успеха.</w:t>
      </w:r>
    </w:p>
    <w:p>
      <w:r>
        <w:rPr>
          <w:rFonts w:ascii="Helvetica Neue" w:hAnsi="Helvetica Neue" w:eastAsia="Helvetica Neue"/>
          <w:color w:val="000000"/>
          <w:sz w:val="21"/>
        </w:rPr>
        <w:t>Project Charter является базовым уставом проекта и служит точкой опоры для всей последующей документации, проектирования и реализации.</w:t>
      </w:r>
    </w:p>
    <w:p>
      <w:pPr>
        <w:pStyle w:val="Heading2"/>
      </w:pPr>
      <w:r>
        <w:t>3. Business Value</w:t>
      </w:r>
    </w:p>
    <w:p>
      <w:pPr>
        <w:ind w:left="360" w:hanging="216"/>
      </w:pPr>
      <w:r>
        <w:t>• Для игрока: более живой, постоянный и правдоподобный игровой мир.</w:t>
      </w:r>
    </w:p>
    <w:p>
      <w:pPr>
        <w:ind w:left="360" w:hanging="216"/>
      </w:pPr>
      <w:r>
        <w:t>• Для моддеров: архитектура, которая может встраивать новый контент и реагировать на него.</w:t>
      </w:r>
    </w:p>
    <w:p>
      <w:pPr>
        <w:ind w:left="360" w:hanging="216"/>
      </w:pPr>
      <w:r>
        <w:t>• Для разработчиков: модульная платформа с понятными границами и расширяемостью.</w:t>
      </w:r>
    </w:p>
    <w:p>
      <w:pPr>
        <w:ind w:left="360" w:hanging="216"/>
      </w:pPr>
      <w:r>
        <w:t>• Для open-source сообщества: понятный инженерный проект с документацией и историей развития.</w:t>
      </w:r>
    </w:p>
    <w:p>
      <w:pPr>
        <w:ind w:left="360" w:hanging="216"/>
      </w:pPr>
      <w:r>
        <w:t>• Для автора проекта: сильное инженерное портфолио и практическая база для дальнейшего роста.</w:t>
      </w:r>
    </w:p>
    <w:p>
      <w:pPr>
        <w:pStyle w:val="Heading2"/>
      </w:pPr>
      <w:r>
        <w:t>4. Project Objectives</w:t>
      </w:r>
    </w:p>
    <w:p>
      <w:pPr>
        <w:ind w:left="360" w:hanging="216"/>
      </w:pPr>
      <w:r>
        <w:t>• Создать устойчивую архитектуру для живого игрового мира.</w:t>
      </w:r>
    </w:p>
    <w:p>
      <w:pPr>
        <w:ind w:left="360" w:hanging="216"/>
      </w:pPr>
      <w:r>
        <w:t>• Обеспечить модульность и заменяемость ключевых компонентов.</w:t>
      </w:r>
    </w:p>
    <w:p>
      <w:pPr>
        <w:ind w:left="360" w:hanging="216"/>
      </w:pPr>
      <w:r>
        <w:t>• Сделать возможной интеграцию локальных и облачных AI-моделей.</w:t>
      </w:r>
    </w:p>
    <w:p>
      <w:pPr>
        <w:ind w:left="360" w:hanging="216"/>
      </w:pPr>
      <w:r>
        <w:t>• Сохранить последствия действий игрока и состояние мира между сессиями.</w:t>
      </w:r>
    </w:p>
    <w:p>
      <w:pPr>
        <w:ind w:left="360" w:hanging="216"/>
      </w:pPr>
      <w:r>
        <w:t>• Подготовить основу для будущих расширений: экономики, политики, мод-анализа и мульти-игровой поддержки.</w:t>
      </w:r>
    </w:p>
    <w:p>
      <w:pPr>
        <w:ind w:left="360" w:hanging="216"/>
      </w:pPr>
      <w:r>
        <w:t>• Сформировать качественную инженерную документацию и публичный open-source репозиторий.</w:t>
      </w:r>
    </w:p>
    <w:p>
      <w:pPr>
        <w:pStyle w:val="Heading2"/>
      </w:pPr>
      <w:r>
        <w:t>5. Guiding Principles</w:t>
      </w:r>
    </w:p>
    <w:p>
      <w:pPr>
        <w:ind w:left="360" w:hanging="216"/>
      </w:pPr>
      <w:r>
        <w:t>• Сначала документация, потом реализация.</w:t>
      </w:r>
    </w:p>
    <w:p>
      <w:pPr>
        <w:ind w:left="360" w:hanging="216"/>
      </w:pPr>
      <w:r>
        <w:t>• Один модуль — одна зона ответственности.</w:t>
      </w:r>
    </w:p>
    <w:p>
      <w:pPr>
        <w:ind w:left="360" w:hanging="216"/>
      </w:pPr>
      <w:r>
        <w:t>• Зависимости всегда направлены вниз по архитектурным слоям.</w:t>
      </w:r>
    </w:p>
    <w:p>
      <w:pPr>
        <w:ind w:left="360" w:hanging="216"/>
      </w:pPr>
      <w:r>
        <w:t>• Если функция ставит под угрозу MVP, она переносится в более позднюю версию.</w:t>
      </w:r>
    </w:p>
    <w:p>
      <w:pPr>
        <w:ind w:left="360" w:hanging="216"/>
      </w:pPr>
      <w:r>
        <w:t>• LLM — это адаптер для сложных решений, а не единственный источник истины.</w:t>
      </w:r>
    </w:p>
    <w:p>
      <w:pPr>
        <w:ind w:left="360" w:hanging="216"/>
      </w:pPr>
      <w:r>
        <w:t>• Архитектура должна оставаться расширяемой, заменяемой и тестируемой.</w:t>
      </w:r>
    </w:p>
    <w:p>
      <w:pPr>
        <w:pStyle w:val="Heading2"/>
      </w:pPr>
      <w:r>
        <w:t>6. Project Scope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Out of Scope (for initial releases)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platform, event routing, persistence, memory, character state, relationships, dialogue, save/load, mod change detection, release-ready documentation.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Full continent-scale economy, deep politics, complete automatic mod adaptation, multi-game support, advanced knowledge diffusion, VR support.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 as the first integration target.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Rewriting the whole architecture for every new game.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support with optional external AI adapters.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Hard dependency on one specific model or vendor.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Versioned roadmap, ADRs, module specs, tests and release notes.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Undocumented ad hoc implementation.</w:t>
            </w:r>
          </w:p>
        </w:tc>
      </w:tr>
    </w:tbl>
    <w:p>
      <w:pPr>
        <w:spacing w:after="40"/>
      </w:pPr>
    </w:p>
    <w:p>
      <w:pPr>
        <w:pStyle w:val="Heading2"/>
      </w:pPr>
      <w:r>
        <w:t>7. Success Criteria</w:t>
      </w:r>
    </w:p>
    <w:p>
      <w:pPr>
        <w:ind w:left="360" w:hanging="216"/>
      </w:pPr>
      <w:r>
        <w:t>• Version 1.0 is delivered as a stable, demonstrable MVP.</w:t>
      </w:r>
    </w:p>
    <w:p>
      <w:pPr>
        <w:ind w:left="360" w:hanging="216"/>
      </w:pPr>
      <w:r>
        <w:t>• NPCs remember meaningful events and react to them consistently.</w:t>
      </w:r>
    </w:p>
    <w:p>
      <w:pPr>
        <w:ind w:left="360" w:hanging="216"/>
      </w:pPr>
      <w:r>
        <w:t>• World state survives save/load cycles without breaking core behavior.</w:t>
      </w:r>
    </w:p>
    <w:p>
      <w:pPr>
        <w:ind w:left="360" w:hanging="216"/>
      </w:pPr>
      <w:r>
        <w:t>• The architecture remains modular and extendable after the MVP.</w:t>
      </w:r>
    </w:p>
    <w:p>
      <w:pPr>
        <w:ind w:left="360" w:hanging="216"/>
      </w:pPr>
      <w:r>
        <w:t>• The project repository contains clear documentation, release history and working code.</w:t>
      </w:r>
    </w:p>
    <w:p>
      <w:pPr>
        <w:ind w:left="360" w:hanging="216"/>
      </w:pPr>
      <w:r>
        <w:t>• The project is understandable for future contributors and possible external adopters.</w:t>
      </w:r>
    </w:p>
    <w:p>
      <w:pPr>
        <w:pStyle w:val="Heading2"/>
      </w:pPr>
      <w:r>
        <w:t>8. Project Success Factors</w:t>
      </w:r>
    </w:p>
    <w:p>
      <w:pPr>
        <w:ind w:left="360" w:hanging="216"/>
      </w:pPr>
      <w:r>
        <w:t>• Clear and protected scope for v1.0.</w:t>
      </w:r>
    </w:p>
    <w:p>
      <w:pPr>
        <w:ind w:left="360" w:hanging="216"/>
      </w:pPr>
      <w:r>
        <w:t>• High-quality documentation before coding.</w:t>
      </w:r>
    </w:p>
    <w:p>
      <w:pPr>
        <w:ind w:left="360" w:hanging="216"/>
      </w:pPr>
      <w:r>
        <w:t>• Incremental development with small, reviewable commits.</w:t>
      </w:r>
    </w:p>
    <w:p>
      <w:pPr>
        <w:ind w:left="360" w:hanging="216"/>
      </w:pPr>
      <w:r>
        <w:t>• Stable integration boundaries between game, AI and persistence.</w:t>
      </w:r>
    </w:p>
    <w:p>
      <w:pPr>
        <w:ind w:left="360" w:hanging="216"/>
      </w:pPr>
      <w:r>
        <w:t>• Consistent testing and release discipline.</w:t>
      </w:r>
    </w:p>
    <w:p>
      <w:pPr>
        <w:ind w:left="360" w:hanging="216"/>
      </w:pPr>
      <w:r>
        <w:t>• A structure that is understandable to future contributors.</w:t>
      </w:r>
    </w:p>
    <w:p>
      <w:pPr>
        <w:pStyle w:val="Heading2"/>
      </w:pPr>
      <w:r>
        <w:t>9. Key Deliverables</w:t>
      </w:r>
    </w:p>
    <w:p>
      <w:pPr>
        <w:ind w:left="360" w:hanging="216"/>
      </w:pPr>
      <w:r>
        <w:t>• Project documentation set (vision, principles, roadmap, architecture, module templates, ADRs).</w:t>
      </w:r>
    </w:p>
    <w:p>
      <w:pPr>
        <w:ind w:left="360" w:hanging="216"/>
      </w:pPr>
      <w:r>
        <w:t>• Working MVP implementation for the initial World Engine release.</w:t>
      </w:r>
    </w:p>
    <w:p>
      <w:pPr>
        <w:ind w:left="360" w:hanging="216"/>
      </w:pPr>
      <w:r>
        <w:t>• GitHub repository with versioned history and public project structure.</w:t>
      </w:r>
    </w:p>
    <w:p>
      <w:pPr>
        <w:ind w:left="360" w:hanging="216"/>
      </w:pPr>
      <w:r>
        <w:t>• Demo scenario and release notes for the initial release.</w:t>
      </w:r>
    </w:p>
    <w:p>
      <w:pPr>
        <w:ind w:left="360" w:hanging="216"/>
      </w:pPr>
      <w:r>
        <w:t>• Testing and validation artifacts.</w:t>
      </w:r>
    </w:p>
    <w:p>
      <w:pPr>
        <w:ind w:left="360" w:hanging="216"/>
      </w:pPr>
      <w:r>
        <w:t>• Future expansion backlog.</w:t>
      </w:r>
    </w:p>
    <w:p>
      <w:pPr>
        <w:pStyle w:val="Heading2"/>
      </w:pPr>
      <w:r>
        <w:t>10. Stakeholders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Stakeholder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Interest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Owner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Owns direction, priorities and final decisions.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Contributors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Open-source developers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extend modules, fix bugs and add integrations.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Players / Mod Users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End users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the platform in Skyrim and future games.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 Developers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Content creators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Potentially integrate new content and gameplay layers.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IHK Review / Portfolio Audience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evaluators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assess the project as a professional engineering portfolio piece.</w:t>
            </w:r>
          </w:p>
        </w:tc>
      </w:tr>
    </w:tbl>
    <w:p>
      <w:pPr>
        <w:spacing w:after="40"/>
      </w:pPr>
    </w:p>
    <w:p>
      <w:pPr>
        <w:pStyle w:val="Heading2"/>
      </w:pPr>
      <w:r>
        <w:t>11. Constraints</w:t>
      </w:r>
    </w:p>
    <w:p>
      <w:pPr>
        <w:ind w:left="360" w:hanging="216"/>
      </w:pPr>
      <w:r>
        <w:t>• Project work is performed primarily in free time.</w:t>
      </w:r>
    </w:p>
    <w:p>
      <w:pPr>
        <w:ind w:left="360" w:hanging="216"/>
      </w:pPr>
      <w:r>
        <w:t>• Development depends on available hardware, storage and AI service access.</w:t>
      </w:r>
    </w:p>
    <w:p>
      <w:pPr>
        <w:ind w:left="360" w:hanging="216"/>
      </w:pPr>
      <w:r>
        <w:t>• The first version must remain feasible on realistic consumer hardware.</w:t>
      </w:r>
    </w:p>
    <w:p>
      <w:pPr>
        <w:ind w:left="360" w:hanging="216"/>
      </w:pPr>
      <w:r>
        <w:t>• The project must remain compatible with Skyrim modding constraints.</w:t>
      </w:r>
    </w:p>
    <w:p>
      <w:pPr>
        <w:ind w:left="360" w:hanging="216"/>
      </w:pPr>
      <w:r>
        <w:t>• Open-source development requires clear documentation and maintainable structure.</w:t>
      </w:r>
    </w:p>
    <w:p>
      <w:pPr>
        <w:pStyle w:val="Heading2"/>
      </w:pPr>
      <w:r>
        <w:t>12. Assumptions</w:t>
      </w:r>
    </w:p>
    <w:p>
      <w:pPr>
        <w:ind w:left="360" w:hanging="216"/>
      </w:pPr>
      <w:r>
        <w:t>• AI models and tooling will continue to evolve and become more capable over time.</w:t>
      </w:r>
    </w:p>
    <w:p>
      <w:pPr>
        <w:ind w:left="360" w:hanging="216"/>
      </w:pPr>
      <w:r>
        <w:t>• A modular architecture will allow incremental replacement of components.</w:t>
      </w:r>
    </w:p>
    <w:p>
      <w:pPr>
        <w:ind w:left="360" w:hanging="216"/>
      </w:pPr>
      <w:r>
        <w:t>• The project can start with a limited feature set and expand later without architectural collapse.</w:t>
      </w:r>
    </w:p>
    <w:p>
      <w:pPr>
        <w:ind w:left="360" w:hanging="216"/>
      </w:pPr>
      <w:r>
        <w:t>• There will be enough room to use both local and external AI providers.</w:t>
      </w:r>
    </w:p>
    <w:p>
      <w:pPr>
        <w:ind w:left="360" w:hanging="216"/>
      </w:pPr>
      <w:r>
        <w:t>• Contributors may join later if the project becomes useful and understandable.</w:t>
      </w:r>
    </w:p>
    <w:p>
      <w:pPr>
        <w:pStyle w:val="Heading2"/>
      </w:pPr>
      <w:r>
        <w:t>13. High-Level Risks</w:t>
      </w:r>
    </w:p>
    <w:p>
      <w:pPr>
        <w:ind w:left="360" w:hanging="216"/>
      </w:pPr>
      <w:r>
        <w:t>• Scope creep and trying to build too much in v1.0.</w:t>
      </w:r>
    </w:p>
    <w:p>
      <w:pPr>
        <w:ind w:left="360" w:hanging="216"/>
      </w:pPr>
      <w:r>
        <w:t>• Performance bottlenecks on consumer hardware.</w:t>
      </w:r>
    </w:p>
    <w:p>
      <w:pPr>
        <w:ind w:left="360" w:hanging="216"/>
      </w:pPr>
      <w:r>
        <w:t>• Dependence on one AI provider or one model family.</w:t>
      </w:r>
    </w:p>
    <w:p>
      <w:pPr>
        <w:ind w:left="360" w:hanging="216"/>
      </w:pPr>
      <w:r>
        <w:t>• Integration complexity with Skyrim and mod ecosystems.</w:t>
      </w:r>
    </w:p>
    <w:p>
      <w:pPr>
        <w:ind w:left="360" w:hanging="216"/>
      </w:pPr>
      <w:r>
        <w:t>• Insufficient documentation or inconsistent structure.</w:t>
      </w:r>
    </w:p>
    <w:p>
      <w:pPr>
        <w:ind w:left="360" w:hanging="216"/>
      </w:pPr>
      <w:r>
        <w:t>• Failure to reach a working MVP if priorities are not protected.</w:t>
      </w:r>
    </w:p>
    <w:p>
      <w:pPr>
        <w:pStyle w:val="Heading2"/>
      </w:pPr>
      <w:r>
        <w:t>14. Governance and Decision Rules</w:t>
      </w:r>
    </w:p>
    <w:p>
      <w:pPr>
        <w:ind w:left="360" w:hanging="216"/>
      </w:pPr>
      <w:r>
        <w:t>• Architecture and roadmap changes must be documented before implementation.</w:t>
      </w:r>
    </w:p>
    <w:p>
      <w:pPr>
        <w:ind w:left="360" w:hanging="216"/>
      </w:pPr>
      <w:r>
        <w:t>• Features that endanger MVP stability are deferred rather than forced in.</w:t>
      </w:r>
    </w:p>
    <w:p>
      <w:pPr>
        <w:ind w:left="360" w:hanging="216"/>
      </w:pPr>
      <w:r>
        <w:t>• Every major module must have its own specification before code starts.</w:t>
      </w:r>
    </w:p>
    <w:p>
      <w:pPr>
        <w:ind w:left="360" w:hanging="216"/>
      </w:pPr>
      <w:r>
        <w:t>• The project owner approves the final direction and release scope.</w:t>
      </w:r>
    </w:p>
    <w:p>
      <w:pPr>
        <w:ind w:left="360" w:hanging="216"/>
      </w:pPr>
      <w:r>
        <w:t>• All major technical decisions should have an ADR when they influence dependencies or design.</w:t>
      </w:r>
    </w:p>
    <w:p>
      <w:pPr>
        <w:pStyle w:val="Heading2"/>
      </w:pPr>
      <w:r>
        <w:t>15. Project Organization</w:t>
      </w:r>
    </w:p>
    <w:p>
      <w:r>
        <w:rPr>
          <w:rFonts w:ascii="Helvetica Neue" w:hAnsi="Helvetica Neue" w:eastAsia="Helvetica Neue"/>
          <w:color w:val="000000"/>
          <w:sz w:val="21"/>
        </w:rPr>
        <w:t>The project is currently operated by a single owner with an open-source contribution model planned for the future.</w:t>
      </w:r>
    </w:p>
    <w:p>
      <w:r>
        <w:rPr>
          <w:rFonts w:ascii="Helvetica Neue" w:hAnsi="Helvetica Neue" w:eastAsia="Helvetica Neue"/>
          <w:color w:val="000000"/>
          <w:sz w:val="21"/>
        </w:rPr>
        <w:t>The initial structure is intentionally simple: documentation first, code second, integrations third, expansion later.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Owner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priorities, approves scope, maintains strategic direction.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the system, rules, versions and module specifications.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Development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Implements the agreed modules and integrations.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Verifies correctness, stability and performance.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Community Growth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contributors, modders and adopters.</w:t>
            </w:r>
          </w:p>
        </w:tc>
      </w:tr>
    </w:tbl>
    <w:p>
      <w:pPr>
        <w:spacing w:after="40"/>
      </w:pPr>
    </w:p>
    <w:p>
      <w:pPr>
        <w:pStyle w:val="Heading2"/>
      </w:pPr>
      <w:r>
        <w:t>16. Exit Conditions</w:t>
      </w:r>
    </w:p>
    <w:p>
      <w:pPr>
        <w:ind w:left="360" w:hanging="216"/>
      </w:pPr>
      <w:r>
        <w:t>• The charter is replaced by a new charter for a materially different project direction.</w:t>
      </w:r>
    </w:p>
    <w:p>
      <w:pPr>
        <w:ind w:left="360" w:hanging="216"/>
      </w:pPr>
      <w:r>
        <w:t>• The project is formally closed.</w:t>
      </w:r>
    </w:p>
    <w:p>
      <w:pPr>
        <w:ind w:left="360" w:hanging="216"/>
      </w:pPr>
      <w:r>
        <w:t>• The project transitions from research/open-source phase to a different organizational model.</w:t>
      </w:r>
    </w:p>
    <w:p>
      <w:pPr>
        <w:ind w:left="360" w:hanging="216"/>
      </w:pPr>
      <w:r>
        <w:t>• A future platform generation supersedes the current World Engine architecture.</w:t>
      </w:r>
    </w:p>
    <w:p>
      <w:pPr>
        <w:pStyle w:val="Heading2"/>
      </w:pPr>
      <w:r>
        <w:t>17. Related Documents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Strategic intent and long-term direction.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Principles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Rules and standards for how the project is built.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Product Roadmap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Product releases and user-facing evolution.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 Roadmap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Technical order of implementation.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Overall architectural structure.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relationships and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 Flow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and data routing through the system.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Specification Template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Standard for module documents.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 documents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decisions and rationale.</w:t>
            </w:r>
          </w:p>
        </w:tc>
      </w:tr>
    </w:tbl>
    <w:p>
      <w:pPr>
        <w:spacing w:after="40"/>
      </w:pPr>
    </w:p>
    <w:p>
      <w:pPr>
        <w:pStyle w:val="Heading2"/>
      </w:pPr>
      <w:r>
        <w:t>18. Approval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Signature / Date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Owner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__________________ / __.__.2026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Documentation Lead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__________________ / __.__.2026</w:t>
            </w:r>
          </w:p>
        </w:tc>
      </w:tr>
    </w:tbl>
    <w:p>
      <w:pPr>
        <w:spacing w:after="40"/>
      </w:pPr>
    </w:p>
    <w:p>
      <w:pPr>
        <w:pStyle w:val="Heading2"/>
      </w:pPr>
      <w:r>
        <w:t>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v2.0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2026-08-06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Project Charter with executive summary, business value, success factors, guiding principles, exit conditions and related document matrix.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docs/00_Project_Management/DOC-005_World_Engine_Project_Charter_RU_v2.docx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7d7c3066a62fbd6c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DOC-005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DOC-005 — Устав проекта World Engine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