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DOC-008</w:t>
      </w:r>
    </w:p>
    <w:p>
      <w:pPr>
        <w:pStyle w:val="Title"/>
        <w:spacing w:before="720"/>
        <w:jc w:val="center"/>
      </w:pPr>
      <w:r>
        <w:t>Release-Plan von World Engine</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DOC-008</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DOC-008_World_Engine_Release_Plan_DE_v1.docx</w:t>
      </w:r>
    </w:p>
    <w:p>
      <w:r>
        <w:rPr>
          <w:rFonts w:ascii="Helvetica Neue" w:hAnsi="Helvetica Neue" w:eastAsia="Helvetica Neue"/>
          <w:b w:val="0"/>
          <w:color w:val="667085"/>
          <w:sz w:val="17"/>
        </w:rPr>
        <w:t>docs/00_Project_Management/DOC-008_World_Engine_Release_Plan_DE_v1.docx</w:t>
      </w:r>
    </w:p>
    <w:p>
      <w:pPr>
        <w:pStyle w:val="Heading2"/>
      </w:pPr>
      <w:r>
        <w:t>Release Plan</w:t>
      </w:r>
    </w:p>
    <w:p>
      <w:r>
        <w:rPr>
          <w:rFonts w:ascii="Helvetica Neue" w:hAnsi="Helvetica Neue" w:eastAsia="Helvetica Neue"/>
          <w:b w:val="0"/>
          <w:i/>
          <w:color w:val="000000"/>
          <w:sz w:val="21"/>
        </w:rPr>
        <w:t>Veröffentlichungsplan / World Engine</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Release Plan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RELEASE-001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2026-08-06</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Executive Summary</w:t>
      </w:r>
    </w:p>
    <w:p>
      <w:r>
        <w:rPr>
          <w:rFonts w:ascii="Helvetica Neue" w:hAnsi="Helvetica Neue" w:eastAsia="Helvetica Neue"/>
          <w:b w:val="0"/>
          <w:i w:val="0"/>
          <w:color w:val="000000"/>
          <w:sz w:val="21"/>
        </w:rPr>
        <w:t>Dieses Dokument definiert, wie World Engine veröffentlicht, getestet, verpackt, freigegeben und publiziert wird.</w:t>
      </w:r>
    </w:p>
    <w:p>
      <w:r>
        <w:rPr>
          <w:rFonts w:ascii="Helvetica Neue" w:hAnsi="Helvetica Neue" w:eastAsia="Helvetica Neue"/>
          <w:b w:val="0"/>
          <w:i w:val="0"/>
          <w:color w:val="000000"/>
          <w:sz w:val="21"/>
        </w:rPr>
        <w:t>Version 1.0 gilt nur dann als Release, wenn jede Person sie herunterladen, nach Anleitung installieren und praktisch ausführen kann.</w:t>
      </w:r>
    </w:p>
    <w:p>
      <w:r>
        <w:rPr>
          <w:rFonts w:ascii="Helvetica Neue" w:hAnsi="Helvetica Neue" w:eastAsia="Helvetica Neue"/>
          <w:b w:val="0"/>
          <w:i w:val="0"/>
          <w:color w:val="000000"/>
          <w:sz w:val="21"/>
        </w:rPr>
        <w:t>Das Dokument beschreibt die Release-Typen, die Versionierungsregeln, den Ablauf vor und nach dem Release sowie Rollback und Notfall-Patches.</w:t>
      </w:r>
    </w:p>
    <w:p>
      <w:pPr>
        <w:pStyle w:val="Heading2"/>
      </w:pPr>
      <w:r>
        <w:t>2. Zweck</w:t>
      </w:r>
    </w:p>
    <w:p>
      <w:r>
        <w:rPr>
          <w:rFonts w:ascii="Helvetica Neue" w:hAnsi="Helvetica Neue" w:eastAsia="Helvetica Neue"/>
          <w:b w:val="0"/>
          <w:i w:val="0"/>
          <w:color w:val="000000"/>
          <w:sz w:val="21"/>
        </w:rPr>
        <w:t>Der Release Plan sorgt dafür, dass Veröffentlichungen von World Engine vorhersehbar, überprüfbar und reproduzierbar sind.</w:t>
      </w:r>
    </w:p>
    <w:p>
      <w:r>
        <w:rPr>
          <w:rFonts w:ascii="Helvetica Neue" w:hAnsi="Helvetica Neue" w:eastAsia="Helvetica Neue"/>
          <w:b w:val="0"/>
          <w:i w:val="0"/>
          <w:color w:val="000000"/>
          <w:sz w:val="21"/>
        </w:rPr>
        <w:t>Er verbindet Product Roadmap, Implementation Roadmap, Milestones und die tatsächliche Publikation des Projekts.</w:t>
      </w:r>
    </w:p>
    <w:p>
      <w:pPr>
        <w:pStyle w:val="Heading2"/>
      </w:pPr>
      <w:r>
        <w:t>3. Release Philosophy</w:t>
      </w:r>
    </w:p>
    <w:p>
      <w:pPr>
        <w:ind w:left="360" w:hanging="216"/>
      </w:pPr>
      <w:r>
        <w:t>• Ein Release ist nicht nur ein neuer Build, sondern ein fertiges und geprüftes Paket zur Nutzung.</w:t>
      </w:r>
    </w:p>
    <w:p>
      <w:pPr>
        <w:ind w:left="360" w:hanging="216"/>
      </w:pPr>
      <w:r>
        <w:t>• v1.0 bedeutet downloadable and installable release with instructions.</w:t>
      </w:r>
    </w:p>
    <w:p>
      <w:pPr>
        <w:ind w:left="360" w:hanging="216"/>
      </w:pPr>
      <w:r>
        <w:t>• Jeder Release muss getestet, erneut überprüft und dokumentiert werden.</w:t>
      </w:r>
    </w:p>
    <w:p>
      <w:pPr>
        <w:ind w:left="360" w:hanging="216"/>
      </w:pPr>
      <w:r>
        <w:t>• Stabilität und Reproduzierbarkeit sind wichtiger als schnelle Veröffentlichung.</w:t>
      </w:r>
    </w:p>
    <w:p>
      <w:pPr>
        <w:ind w:left="360" w:hanging="216"/>
      </w:pPr>
      <w:r>
        <w:t>• Wenn ein Release nicht nach Anleitung installierbar ist, ist es noch kein Release.</w:t>
      </w:r>
    </w:p>
    <w:p>
      <w:pPr>
        <w:pStyle w:val="Heading2"/>
      </w:pPr>
      <w:r>
        <w:t>4. Versioning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Version Part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Major (1.x.x)</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Große Änderungen an Architektur, Kompatibilität oder Produkt.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Minor (x.1.x)</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Neue Funktionen ohne Bruch der Grundkompatibilität.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Patch (x.x.1)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Fehlerkorrekturen, Stabilitätsverbesserungen, kleine Änderungen.</w:t>
            </w:r>
          </w:p>
        </w:tc>
      </w:tr>
    </w:tbl>
    <w:p>
      <w:pPr>
        <w:spacing w:after="40"/>
      </w:pPr>
    </w:p>
    <w:p>
      <w:pPr>
        <w:pStyle w:val="Heading2"/>
      </w:pPr>
      <w:r>
        <w:t>5. Release Types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Development Build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Interne Build für tägliche Entwicklung.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Alpha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Früher arbeitsfähiger Release mit begrenzter Stabilität.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Testbarer Release mit nahezu vollständigem Funktionsumfang.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Release Candidate (RC)</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Kandidat für den stabilen Release, der final geprüft wird.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Offizieller Release für Nutzer.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Hotfix</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Schnelle Korrektur eines kritischen Problems.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Patch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Fehlerbehebungen ohne neue Funktionen.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Minor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Neue Funktionen ohne architektonischen Bruch.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Major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Wesentliche Aktualisierung der Plattform oder Architektur.</w:t>
            </w:r>
          </w:p>
        </w:tc>
      </w:tr>
    </w:tbl>
    <w:p>
      <w:pPr>
        <w:spacing w:after="40"/>
      </w:pPr>
    </w:p>
    <w:p>
      <w:pPr>
        <w:pStyle w:val="Heading2"/>
      </w:pPr>
      <w:r>
        <w:t>6. Release Classification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Release 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 for 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Development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für die interne Entwicklung und Code-Prüfung.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Alpha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Grundfunktionen arbeiten bereits, aber mit möglichen Einschränkungen.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Der Funktionsumfang ist nahezu final; Fokus auf Tests.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RC</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Finale Prüfung vor der Veröffentlichung.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1.0</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Jede Person kann herunterladen, installieren und nach Anleitung starten.</w:t>
            </w:r>
          </w:p>
        </w:tc>
      </w:tr>
    </w:tbl>
    <w:p>
      <w:pPr>
        <w:spacing w:after="40"/>
      </w:pPr>
    </w:p>
    <w:p>
      <w:pPr>
        <w:pStyle w:val="Heading2"/>
      </w:pPr>
      <w:r>
        <w:t>7. Release Contents</w:t>
      </w:r>
    </w:p>
    <w:p>
      <w:pPr>
        <w:ind w:left="360" w:hanging="216"/>
      </w:pPr>
      <w:r>
        <w:t>• Ausführbares Build- oder Paket-Format.</w:t>
      </w:r>
    </w:p>
    <w:p>
      <w:pPr>
        <w:ind w:left="360" w:hanging="216"/>
      </w:pPr>
      <w:r>
        <w:t>• Installationsanleitung.</w:t>
      </w:r>
    </w:p>
    <w:p>
      <w:pPr>
        <w:ind w:left="360" w:hanging="216"/>
      </w:pPr>
      <w:r>
        <w:t>• Release Notes.</w:t>
      </w:r>
    </w:p>
    <w:p>
      <w:pPr>
        <w:ind w:left="360" w:hanging="216"/>
      </w:pPr>
      <w:r>
        <w:t>• Changelog.</w:t>
      </w:r>
    </w:p>
    <w:p>
      <w:pPr>
        <w:ind w:left="360" w:hanging="216"/>
      </w:pPr>
      <w:r>
        <w:t>• Liste bekannter Einschränkungen (Known Issues).</w:t>
      </w:r>
    </w:p>
    <w:p>
      <w:pPr>
        <w:ind w:left="360" w:hanging="216"/>
      </w:pPr>
      <w:r>
        <w:t>• Git-Versionstag.</w:t>
      </w:r>
    </w:p>
    <w:p>
      <w:pPr>
        <w:ind w:left="360" w:hanging="216"/>
      </w:pPr>
      <w:r>
        <w:t>• Aktualisierte Dokumentation.</w:t>
      </w:r>
    </w:p>
    <w:p>
      <w:pPr>
        <w:ind w:left="360" w:hanging="216"/>
      </w:pPr>
      <w:r>
        <w:t>• Test- und Prüf-Artefakte.</w:t>
      </w:r>
    </w:p>
    <w:p>
      <w:pPr>
        <w:pStyle w:val="Heading2"/>
      </w:pPr>
      <w:r>
        <w:t>8. Release Workflow</w:t>
      </w:r>
    </w:p>
    <w:p>
      <w:pPr>
        <w:ind w:left="360" w:hanging="216"/>
      </w:pPr>
      <w:r>
        <w:t>• Alle Aufgaben des Releases abschließen.</w:t>
      </w:r>
    </w:p>
    <w:p>
      <w:pPr>
        <w:ind w:left="360" w:hanging="216"/>
      </w:pPr>
      <w:r>
        <w:t>• Milestones und Scope prüfen.</w:t>
      </w:r>
    </w:p>
    <w:p>
      <w:pPr>
        <w:ind w:left="360" w:hanging="216"/>
      </w:pPr>
      <w:r>
        <w:t>• Unit-, Integration- und Smoke-Tests ausführen.</w:t>
      </w:r>
    </w:p>
    <w:p>
      <w:pPr>
        <w:ind w:left="360" w:hanging="216"/>
      </w:pPr>
      <w:r>
        <w:t>• Dokumentation und ADR bei Bedarf aktualisieren.</w:t>
      </w:r>
    </w:p>
    <w:p>
      <w:pPr>
        <w:ind w:left="360" w:hanging="216"/>
      </w:pPr>
      <w:r>
        <w:t>• Release Candidate bauen.</w:t>
      </w:r>
    </w:p>
    <w:p>
      <w:pPr>
        <w:ind w:left="360" w:hanging="216"/>
      </w:pPr>
      <w:r>
        <w:t>• Installation auf einer sauberen Umgebung gemäß Anleitung erneut prüfen.</w:t>
      </w:r>
    </w:p>
    <w:p>
      <w:pPr>
        <w:ind w:left="360" w:hanging="216"/>
      </w:pPr>
      <w:r>
        <w:t>• Bestätigen, dass der Release reproduzierbar ist.</w:t>
      </w:r>
    </w:p>
    <w:p>
      <w:pPr>
        <w:ind w:left="360" w:hanging="216"/>
      </w:pPr>
      <w:r>
        <w:t>• Git-Tag erstellen.</w:t>
      </w:r>
    </w:p>
    <w:p>
      <w:pPr>
        <w:ind w:left="360" w:hanging="216"/>
      </w:pPr>
      <w:r>
        <w:t>• Release-Paket und Release Notes veröffentlichen.</w:t>
      </w:r>
    </w:p>
    <w:p>
      <w:pPr>
        <w:pStyle w:val="Heading2"/>
      </w:pPr>
      <w:r>
        <w:t>9. Release Readiness Checklist</w:t>
      </w:r>
    </w:p>
    <w:p>
      <w:pPr>
        <w:ind w:left="360" w:hanging="216"/>
      </w:pPr>
      <w:r>
        <w:t>• Alle Pflichtaufgaben des Releases sind abgeschlossen.</w:t>
      </w:r>
    </w:p>
    <w:p>
      <w:pPr>
        <w:ind w:left="360" w:hanging="216"/>
      </w:pPr>
      <w:r>
        <w:t>• Kritische Tests sind bestanden.</w:t>
      </w:r>
    </w:p>
    <w:p>
      <w:pPr>
        <w:ind w:left="360" w:hanging="216"/>
      </w:pPr>
      <w:r>
        <w:t>• Die Installationsanleitung ist aktuell.</w:t>
      </w:r>
    </w:p>
    <w:p>
      <w:pPr>
        <w:ind w:left="360" w:hanging="216"/>
      </w:pPr>
      <w:r>
        <w:t>• Bekannte Probleme sind dokumentiert.</w:t>
      </w:r>
    </w:p>
    <w:p>
      <w:pPr>
        <w:ind w:left="360" w:hanging="216"/>
      </w:pPr>
      <w:r>
        <w:t>• Architekturänderungen sind in ADR und Dokumentation erfasst.</w:t>
      </w:r>
    </w:p>
    <w:p>
      <w:pPr>
        <w:ind w:left="360" w:hanging="216"/>
      </w:pPr>
      <w:r>
        <w:t>• Das Build wurde auf der Zielumgebung geprüft.</w:t>
      </w:r>
    </w:p>
    <w:p>
      <w:pPr>
        <w:ind w:left="360" w:hanging="216"/>
      </w:pPr>
      <w:r>
        <w:t>• Der Release kann ohne Raten nach Anleitung installiert werden.</w:t>
      </w:r>
    </w:p>
    <w:p>
      <w:pPr>
        <w:pStyle w:val="Heading2"/>
      </w:pPr>
      <w:r>
        <w:t>10. Post-Release Activities</w:t>
      </w:r>
    </w:p>
    <w:p>
      <w:pPr>
        <w:ind w:left="360" w:hanging="216"/>
      </w:pPr>
      <w:r>
        <w:t>• Feedback sammeln.</w:t>
      </w:r>
    </w:p>
    <w:p>
      <w:pPr>
        <w:ind w:left="360" w:hanging="216"/>
      </w:pPr>
      <w:r>
        <w:t>• Gefundene Fehler dokumentieren.</w:t>
      </w:r>
    </w:p>
    <w:p>
      <w:pPr>
        <w:ind w:left="360" w:hanging="216"/>
      </w:pPr>
      <w:r>
        <w:t>• Die Roadmap der nächsten Version aktualisieren.</w:t>
      </w:r>
    </w:p>
    <w:p>
      <w:pPr>
        <w:ind w:left="360" w:hanging="216"/>
      </w:pPr>
      <w:r>
        <w:t>• Bei Bedarf einen Patch oder Hotfix veröffentlichen.</w:t>
      </w:r>
    </w:p>
    <w:p>
      <w:pPr>
        <w:ind w:left="360" w:hanging="216"/>
      </w:pPr>
      <w:r>
        <w:t>• Release Notes und Change History aufbewahren.</w:t>
      </w:r>
    </w:p>
    <w:p>
      <w:pPr>
        <w:pStyle w:val="Heading2"/>
      </w:pPr>
      <w:r>
        <w:t>11. Rollback Strategy</w:t>
      </w:r>
    </w:p>
    <w:p>
      <w:r>
        <w:rPr>
          <w:rFonts w:ascii="Helvetica Neue" w:hAnsi="Helvetica Neue" w:eastAsia="Helvetica Neue"/>
          <w:b w:val="0"/>
          <w:i w:val="0"/>
          <w:color w:val="000000"/>
          <w:sz w:val="21"/>
        </w:rPr>
        <w:t>Wenn ein stabiler Release ein kritisches Problem aufweist, erfolgt ein Rollback auf die vorherige stabile Version.</w:t>
      </w:r>
    </w:p>
    <w:p>
      <w:r>
        <w:rPr>
          <w:rFonts w:ascii="Helvetica Neue" w:hAnsi="Helvetica Neue" w:eastAsia="Helvetica Neue"/>
          <w:b w:val="0"/>
          <w:i w:val="0"/>
          <w:color w:val="000000"/>
          <w:sz w:val="21"/>
        </w:rPr>
        <w:t>Rollback muss dokumentiert und reproduzierbar sein.</w:t>
      </w:r>
    </w:p>
    <w:p>
      <w:r>
        <w:rPr>
          <w:rFonts w:ascii="Helvetica Neue" w:hAnsi="Helvetica Neue" w:eastAsia="Helvetica Neue"/>
          <w:b w:val="0"/>
          <w:i w:val="0"/>
          <w:color w:val="000000"/>
          <w:sz w:val="21"/>
        </w:rPr>
        <w:t>Rollback wird nur bei schweren Fehlern verwendet, die Installation, Start oder Kernfunktion beeinflussen.</w:t>
      </w:r>
    </w:p>
    <w:p>
      <w:pPr>
        <w:pStyle w:val="Heading2"/>
      </w:pPr>
      <w:r>
        <w:t>12. Emergency Hotfix Process</w:t>
      </w:r>
    </w:p>
    <w:p>
      <w:pPr>
        <w:ind w:left="360" w:hanging="216"/>
      </w:pPr>
      <w:r>
        <w:t>• Problem bestätigen.</w:t>
      </w:r>
    </w:p>
    <w:p>
      <w:pPr>
        <w:ind w:left="360" w:hanging="216"/>
      </w:pPr>
      <w:r>
        <w:t>• Auswirkungsbereich bestimmen.</w:t>
      </w:r>
    </w:p>
    <w:p>
      <w:pPr>
        <w:ind w:left="360" w:hanging="216"/>
      </w:pPr>
      <w:r>
        <w:t>• Nur die minimal notwendige Menge an Dateien korrigieren.</w:t>
      </w:r>
    </w:p>
    <w:p>
      <w:pPr>
        <w:ind w:left="360" w:hanging="216"/>
      </w:pPr>
      <w:r>
        <w:t>• Eine verkürzte Testreihe durchführen.</w:t>
      </w:r>
    </w:p>
    <w:p>
      <w:pPr>
        <w:ind w:left="360" w:hanging="216"/>
      </w:pPr>
      <w:r>
        <w:t>• Hotfix mit eigener Versionsnummer veröffentlichen.</w:t>
      </w:r>
    </w:p>
    <w:p>
      <w:pPr>
        <w:ind w:left="360" w:hanging="216"/>
      </w:pPr>
      <w:r>
        <w:t>• Release Notes und Changelog aktualisieren.</w:t>
      </w:r>
    </w:p>
    <w:p>
      <w:pPr>
        <w:pStyle w:val="Heading2"/>
      </w:pPr>
      <w:r>
        <w:t>13. Release Schedule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When used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Development Build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Täglich oder nach Bedarf.</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Alpha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Wenn die erste funktionierende Vertikale vorhanden ist.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Wenn die Funktionen stabil genug sind und Tests im Fokus stehen.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RC</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Vor dem Stable Release.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Wenn der Release zum Herunterladen und Installieren bereit ist.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Hotfix</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Bei kritischen Problemen nach dem Stable Release.</w:t>
            </w:r>
          </w:p>
        </w:tc>
      </w:tr>
    </w:tbl>
    <w:p>
      <w:pPr>
        <w:spacing w:after="40"/>
      </w:pPr>
    </w:p>
    <w:p>
      <w:pPr>
        <w:pStyle w:val="Heading2"/>
      </w:pPr>
      <w:r>
        <w:t>14. Related Documents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Milestones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Ergebnisse, die vor dem Release erreicht werden müssen.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Product Roadmap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Übergang zwischen Nutzer-Versionen.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 Roadmap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Technische Reihenfolge der Umsetzung.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Project 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Grenzen der ersten Version.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 Charter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Offizielle Grundlage des Projekts.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 Strategy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Methoden zur Qualitätsprüfung.</w:t>
            </w:r>
          </w:p>
        </w:tc>
      </w:tr>
    </w:tbl>
    <w:p>
      <w:pPr>
        <w:spacing w:after="40"/>
      </w:pPr>
    </w:p>
    <w:p>
      <w:pPr>
        <w:pStyle w:val="Heading2"/>
      </w:pPr>
      <w:r>
        <w:t>Approval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Name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Signature / Date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Project Owner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__________________ / __.__.2026</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Documentation Lead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__________________ / __.__.2026</w:t>
            </w:r>
          </w:p>
        </w:tc>
      </w:tr>
    </w:tbl>
    <w:p>
      <w:pPr>
        <w:spacing w:after="40"/>
      </w:pPr>
    </w:p>
    <w:p>
      <w:pPr>
        <w:pStyle w:val="Heading2"/>
      </w:pPr>
      <w:r>
        <w:t>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2026-08-06</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Finalen Veröffentlichungsplan mit Versionierung, Release-Typen, Workflow, Checkliste, Rollback und Hotfix-Prozess erstellt.</w:t>
            </w:r>
          </w:p>
        </w:tc>
      </w:tr>
    </w:tbl>
    <w:p>
      <w:pPr>
        <w:spacing w:after="40"/>
      </w:pPr>
    </w:p>
    <w:p>
      <w:pPr>
        <w:pStyle w:val="Heading1"/>
      </w:pPr>
      <w:r>
        <w:t>Vollständige Detailspezifikation und Nachvollziehbarkeit</w:t>
      </w: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docs/00_Project_Management/DOC-008_World_Engine_Release_Plan_DE_v1.docx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065fce47983c288a</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DOC-008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DOC-008 — Release-Plan von World Engine</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