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ARCH-002</w:t>
      </w:r>
    </w:p>
    <w:p>
      <w:pPr>
        <w:pStyle w:val="Title"/>
        <w:spacing w:before="720"/>
        <w:jc w:val="center"/>
      </w:pPr>
      <w:r>
        <w:t>Modularchitektur</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ARCH-002</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ARCH-002_World_Engine_Module_Architecture_DE_v1_4_Architecture_Audited_Complete.docx</w:t>
      </w:r>
    </w:p>
    <w:p>
      <w:r>
        <w:rPr>
          <w:rFonts w:ascii="Helvetica Neue" w:hAnsi="Helvetica Neue" w:eastAsia="Helvetica Neue"/>
          <w:b w:val="0"/>
          <w:color w:val="667085"/>
          <w:sz w:val="17"/>
        </w:rPr>
        <w:t>docs/01_Architecture/ARCH-002_Module_Architecture/ARCH-002_World_Engine_Module_Architecture_DE_v1_4_Architecture_Audited_Complete.docx</w:t>
      </w:r>
    </w:p>
    <w:p>
      <w:pPr>
        <w:pStyle w:val="Heading2"/>
      </w:pPr>
      <w:r>
        <w:t>Modularchitektur</w:t>
      </w:r>
    </w:p>
    <w:p>
      <w:r>
        <w:rPr>
          <w:rFonts w:ascii="Helvetica Neue" w:hAnsi="Helvetica Neue" w:eastAsia="Helvetica Neue"/>
          <w:i/>
          <w:color w:val="000000"/>
          <w:sz w:val="21"/>
        </w:rPr>
        <w:t>World Engine — Module Architecture</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Modularchitektur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Dokument-ID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w:t>
      </w:r>
    </w:p>
    <w:p>
      <w:r>
        <w:rPr>
          <w:rFonts w:ascii="Helvetica Neue" w:hAnsi="Helvetica Neue" w:eastAsia="Helvetica Neue"/>
          <w:color w:val="000000"/>
          <w:sz w:val="21"/>
        </w:rPr>
        <w:t>Dieses Dokument definiert Modulgrenzen, Contract Owner, Lifecycle Wiring und Erweiterungsregeln für World Engine v1.0.</w:t>
      </w:r>
    </w:p>
    <w:p>
      <w:pPr>
        <w:pStyle w:val="Heading2"/>
      </w:pPr>
      <w:r>
        <w:t>2. Modularitätsprinzipien</w:t>
      </w:r>
    </w:p>
    <w:p>
      <w:pPr>
        <w:ind w:left="360" w:hanging="216"/>
      </w:pPr>
      <w:r>
        <w:t>• Ein Modul besitzt eine primäre Verantwortung.</w:t>
      </w:r>
    </w:p>
    <w:p>
      <w:pPr>
        <w:ind w:left="360" w:hanging="216"/>
      </w:pPr>
      <w:r>
        <w:t>• Core koordiniert, übernimmt aber kein Domain Ownership.</w:t>
      </w:r>
    </w:p>
    <w:p>
      <w:pPr>
        <w:ind w:left="360" w:hanging="216"/>
      </w:pPr>
      <w:r>
        <w:t>• Runtime Call, Event Relation und Data Flow ersetzen keine Static Dependency.</w:t>
      </w:r>
    </w:p>
    <w:p>
      <w:pPr>
        <w:ind w:left="360" w:hanging="216"/>
      </w:pPr>
      <w:r>
        <w:t>• Application Host / Composition Root bindet Implementierungen über explizite Contracts.</w:t>
      </w:r>
    </w:p>
    <w:p>
      <w:pPr>
        <w:pStyle w:val="Heading2"/>
      </w:pPr>
      <w:r>
        <w:t>3. Layer-Katalog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Module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Owner Boundary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Adapter; Plugin Detection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Translation und Discovery Evidence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 Event Engine; Scheduler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Workflows, Events, Timing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Domain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Memory; Character; Dialogue; Relationship; Organization; Economy; Politics; Quest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Domain State/Semantics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 Media</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 Context Manager; Voice; Providers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AI/Media Abstractions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 Repositories; Database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Semantics und Storage Mechanics</w:t>
            </w:r>
          </w:p>
        </w:tc>
      </w:tr>
    </w:tbl>
    <w:p>
      <w:pPr>
        <w:spacing w:after="40"/>
      </w:pPr>
    </w:p>
    <w:p>
      <w:pPr>
        <w:pStyle w:val="Heading2"/>
      </w:pPr>
      <w:r>
        <w:t>4. Composition Root</w:t>
      </w:r>
    </w:p>
    <w:p>
      <w:r>
        <w:rPr>
          <w:rFonts w:ascii="Helvetica Neue" w:hAnsi="Helvetica Neue" w:eastAsia="Helvetica Neue"/>
          <w:color w:val="000000"/>
          <w:sz w:val="21"/>
        </w:rPr>
        <w:t>Der Host konstruiert den Dependency Graph, wählt Active Mode/Profile, injiziert Typed Configuration Views und steuert Startup/Shutdown. Runtime Code erhält keinen Zugriff auf Container oder Registry.</w:t>
      </w:r>
    </w:p>
    <w:p>
      <w:pPr>
        <w:pStyle w:val="Heading2"/>
      </w:pPr>
      <w:r>
        <w:t>5. Owner zentraler Contracts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Contract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Implementierung / Consumer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Ingress Port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Core/Application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Adapter -&gt; Core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Output/Capability Port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Core/Application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implements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Dialogue Use-Case Port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Core/Application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Dialogue implements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Speech Output Port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Dialogue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Voice implements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Memory Read / Context Source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Memory/Application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Memory implements; Context Manager consumes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SaveParticipant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 Architecture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State Owner implementieren; Host injiziert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Typed Configuration View</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Configuration Subsystem</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Host verteilt</w:t>
            </w:r>
          </w:p>
        </w:tc>
      </w:tr>
    </w:tbl>
    <w:p>
      <w:pPr>
        <w:spacing w:after="40"/>
      </w:pPr>
    </w:p>
    <w:p>
      <w:pPr>
        <w:pStyle w:val="Heading2"/>
      </w:pPr>
      <w:r>
        <w:t>6. Interaktionsmodell</w:t>
      </w:r>
    </w:p>
    <w:p>
      <w:r>
        <w:t>Synchronous result -&gt; narrow use-case portDecoupled fact -&gt; Event EngineState access -&gt; owner-specific contract/repository portConstruction/readiness -&gt; Host lifecycle wiring</w:t>
      </w:r>
    </w:p>
    <w:p>
      <w:pPr>
        <w:pStyle w:val="Heading2"/>
      </w:pPr>
      <w:r>
        <w:t>7. Lifecycle und Readiness</w:t>
      </w:r>
    </w:p>
    <w:p>
      <w:pPr>
        <w:ind w:left="360" w:hanging="216"/>
      </w:pPr>
      <w:r>
        <w:t>• Komponenten publizieren eigene Lifecycle/Readiness Evidence.</w:t>
      </w:r>
    </w:p>
    <w:p>
      <w:pPr>
        <w:ind w:left="360" w:hanging="216"/>
      </w:pPr>
      <w:r>
        <w:t>• Core besitzt nur den Core Coordination Lifecycle.</w:t>
      </w:r>
    </w:p>
    <w:p>
      <w:pPr>
        <w:ind w:left="360" w:hanging="216"/>
      </w:pPr>
      <w:r>
        <w:t>• Der Host entscheidet Application Outcome und Recovery.</w:t>
      </w:r>
    </w:p>
    <w:p>
      <w:pPr>
        <w:ind w:left="360" w:hanging="216"/>
      </w:pPr>
      <w:r>
        <w:t>• Requiredness folgt Active Mode/Profile; Optional Evidence blockiert andere Modi nicht.</w:t>
      </w:r>
    </w:p>
    <w:p>
      <w:pPr>
        <w:pStyle w:val="Heading2"/>
      </w:pPr>
      <w:r>
        <w:t>8. Data Ownership</w:t>
      </w:r>
    </w:p>
    <w:p>
      <w:r>
        <w:rPr>
          <w:rFonts w:ascii="Helvetica Neue" w:hAnsi="Helvetica Neue" w:eastAsia="Helvetica Neue"/>
          <w:color w:val="000000"/>
          <w:sz w:val="21"/>
        </w:rPr>
        <w:t>Memory, Character, Relationship, Organization, Economy, Politics und Quest besitzen ihren Zustand. Der Save Manager besitzt Save Artifact/Restore Semantics, aber keinen Domain State. Database besitzt Storage Mechanics.</w:t>
      </w:r>
    </w:p>
    <w:p>
      <w:pPr>
        <w:pStyle w:val="Heading2"/>
      </w:pPr>
      <w:r>
        <w:t>9. Dependency-Regeln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Regel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MOD-DEP-001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 Concrete Implementation 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MOD-DEP-002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 direkter Zugriff auf SQLite, Game SDK oder Provider SDK außerhalb der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MOD-DEP-003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ist kein Generic RPC.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MOD-DEP-004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hängt nicht von Core ab und ruft Save Manager nicht direkt auf.</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MOD-DEP-005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 Service Locator und keine globale Mutable Config.</w:t>
            </w:r>
          </w:p>
        </w:tc>
      </w:tr>
    </w:tbl>
    <w:p>
      <w:pPr>
        <w:spacing w:after="40"/>
      </w:pPr>
    </w:p>
    <w:p>
      <w:pPr>
        <w:pStyle w:val="Heading2"/>
      </w:pPr>
      <w:r>
        <w:t>10. Erweiterung</w:t>
      </w:r>
    </w:p>
    <w:p>
      <w:pPr>
        <w:ind w:left="360" w:hanging="216"/>
      </w:pPr>
      <w:r>
        <w:t>• Ein neues Modul benötigt ID, Owner, Public Contract, Dependency Review und Readiness Criteria.</w:t>
      </w:r>
    </w:p>
    <w:p>
      <w:pPr>
        <w:ind w:left="360" w:hanging="216"/>
      </w:pPr>
      <w:r>
        <w:t>• Eine neue Outbound Dependency erfordert ARCH-005-Update und Cycle Check.</w:t>
      </w:r>
    </w:p>
    <w:p>
      <w:pPr>
        <w:ind w:left="360" w:hanging="216"/>
      </w:pPr>
      <w:r>
        <w:t>• Boundary/Ownership Change erfordert ein ADR.</w:t>
      </w:r>
    </w:p>
    <w:p>
      <w:pPr>
        <w:pStyle w:val="Heading2"/>
      </w:pPr>
      <w:r>
        <w:t>11. Conformance Gates</w:t>
      </w:r>
    </w:p>
    <w:p>
      <w:pPr>
        <w:ind w:left="360" w:hanging="216"/>
      </w:pPr>
      <w:r>
        <w:t>• Contract Tests prüfen Version und Semantik der Ports.</w:t>
      </w:r>
    </w:p>
    <w:p>
      <w:pPr>
        <w:ind w:left="360" w:hanging="216"/>
      </w:pPr>
      <w:r>
        <w:t>• Architecture Tests verbieten Forbidden Imports/Edges.</w:t>
      </w:r>
    </w:p>
    <w:p>
      <w:pPr>
        <w:ind w:left="360" w:hanging="216"/>
      </w:pPr>
      <w:r>
        <w:t>• Integration Tests prüfen Mode-aware Startup und Controlled Failure.</w:t>
      </w:r>
    </w:p>
    <w:p>
      <w:pPr>
        <w:pStyle w:val="Heading2"/>
      </w:pPr>
      <w:r>
        <w:t>12. Änderungsverlauf</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Änderungen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Vollständige Regeneration nach AUDIT-008–010; Downstream-Prüfungen AUDIT-014/015/018/021 berücksichtigt.</w:t>
            </w:r>
          </w:p>
        </w:tc>
      </w:tr>
    </w:tbl>
    <w:p>
      <w:pPr>
        <w:spacing w:after="40"/>
      </w:pPr>
    </w:p>
    <w:p>
      <w:pPr>
        <w:pStyle w:val="Heading1"/>
      </w:pPr>
      <w:r>
        <w:t>Vollständige Detailspezifikation und Nachvollziehbarkeit</w:t>
      </w:r>
    </w:p>
    <w:p>
      <w:pPr>
        <w:pStyle w:val="Heading2"/>
      </w:pPr>
      <w:r>
        <w:t>Detailliertes Ausgangsmaterial: ARCH-002_World_Engine_Module_Architecture_DE_v1.docx</w:t>
      </w:r>
    </w:p>
    <w:p>
      <w:r>
        <w:rPr>
          <w:rFonts w:ascii="Helvetica Neue" w:hAnsi="Helvetica Neue" w:eastAsia="Helvetica Neue"/>
          <w:b w:val="0"/>
          <w:color w:val="667085"/>
          <w:sz w:val="17"/>
        </w:rPr>
        <w:t>docs/99_Archive/01_Architecture/ARCH-002_Module_Architecture/ARCH-002_World_Engine_Module_Architecture_DE_v1.docx</w:t>
      </w:r>
    </w:p>
    <w:p>
      <w:r>
        <w:rPr>
          <w:rFonts w:ascii="Helvetica Neue" w:hAnsi="Helvetica Neue" w:eastAsia="Helvetica Neue"/>
          <w:i/>
          <w:color w:val="000000"/>
          <w:sz w:val="21"/>
        </w:rPr>
        <w:t>Module Architecture / Architekturdokument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WE-ARC-005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Purpose</w:t>
      </w:r>
    </w:p>
    <w:p>
      <w:r>
        <w:rPr>
          <w:rFonts w:ascii="Helvetica Neue" w:hAnsi="Helvetica Neue" w:eastAsia="Helvetica Neue"/>
          <w:color w:val="000000"/>
          <w:sz w:val="21"/>
        </w:rPr>
        <w:t>Dieses Dokument definiert die modulare Architektur des Projekts World Engine.</w:t>
      </w:r>
    </w:p>
    <w:p>
      <w:r>
        <w:rPr>
          <w:rFonts w:ascii="Helvetica Neue" w:hAnsi="Helvetica Neue" w:eastAsia="Helvetica Neue"/>
          <w:color w:val="000000"/>
          <w:sz w:val="21"/>
        </w:rPr>
        <w:t>Es beschreibt die Module, ihre Aufgaben, ihre Zusammenarbeit und ihre Zuständigkeitsgrenzen.</w:t>
      </w:r>
    </w:p>
    <w:p>
      <w:pPr>
        <w:pStyle w:val="Heading2"/>
      </w:pPr>
      <w:r>
        <w:t>2. Scope</w:t>
      </w:r>
    </w:p>
    <w:p>
      <w:r>
        <w:rPr>
          <w:rFonts w:ascii="Helvetica Neue" w:hAnsi="Helvetica Neue" w:eastAsia="Helvetica Neue"/>
          <w:color w:val="000000"/>
          <w:sz w:val="21"/>
        </w:rPr>
        <w:t>Das Dokument behandelt die High-Level-Modularchitektur, Systemebenen, Abhängigkeiten, Erweiterungsregeln, Einschränkungen und Risiken.</w:t>
      </w:r>
    </w:p>
    <w:p>
      <w:r>
        <w:rPr>
          <w:rFonts w:ascii="Helvetica Neue" w:hAnsi="Helvetica Neue" w:eastAsia="Helvetica Neue"/>
          <w:color w:val="000000"/>
          <w:sz w:val="21"/>
        </w:rPr>
        <w:t>Niedrigstufige Implementierungsdetails, SQL-Schemata und konkrete API-Methoden werden in separaten Dokumenten beschrieben.</w:t>
      </w:r>
    </w:p>
    <w:p>
      <w:pPr>
        <w:pStyle w:val="Heading2"/>
      </w:pPr>
      <w:r>
        <w:t>3. Architectural Principles</w:t>
      </w:r>
    </w:p>
    <w:p>
      <w:pPr>
        <w:ind w:left="360" w:hanging="216"/>
      </w:pPr>
      <w:r>
        <w:t>• Ein Modul hat genau eine Hauptverantwortung.</w:t>
      </w:r>
    </w:p>
    <w:p>
      <w:pPr>
        <w:ind w:left="360" w:hanging="216"/>
      </w:pPr>
      <w:r>
        <w:t>• Die Module sind lose gekoppelt.</w:t>
      </w:r>
    </w:p>
    <w:p>
      <w:pPr>
        <w:ind w:left="360" w:hanging="216"/>
      </w:pPr>
      <w:r>
        <w:t>• Der Datenaustausch erfolgt über Ereignisse und Verträge.</w:t>
      </w:r>
    </w:p>
    <w:p>
      <w:pPr>
        <w:ind w:left="360" w:hanging="216"/>
      </w:pPr>
      <w:r>
        <w:t>• Core koordiniert das System, enthält aber keine Fachlogik.</w:t>
      </w:r>
    </w:p>
    <w:p>
      <w:pPr>
        <w:ind w:left="360" w:hanging="216"/>
      </w:pPr>
      <w:r>
        <w:t>• LLM wird nur als Dienst für komplexe Entscheidungen und Dialoge eingesetzt.</w:t>
      </w:r>
    </w:p>
    <w:p>
      <w:pPr>
        <w:pStyle w:val="Heading2"/>
      </w:pPr>
      <w:r>
        <w:t>4. Architecture Layers</w:t>
      </w:r>
    </w:p>
    <w:p>
      <w:r>
        <w:rPr>
          <w:rFonts w:ascii="Helvetica Neue" w:hAnsi="Helvetica Neue" w:eastAsia="Helvetica Neue"/>
          <w:color w:val="000000"/>
          <w:sz w:val="21"/>
        </w:rPr>
        <w:t>World Engine ist als mehrschichtiges System aufgebaut, wobei jede Schicht eine eigene Aufgabe erfüllt.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Integration Layer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Verbindung zu Skyrim und späteren Spielen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 Layer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Ereignissteuerung und Synchronisation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 Event Engine, Scheduler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Simulation Layer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Weltlogik und NPC-Verhalten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Memory, Character, Relationship, Organization, Economy, Politics, Quest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Layer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Antworten und komplexe Entscheidungen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Dialogue Engine, Voice Engine, LLM service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Persistence Layer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Dauerhafte Speicherung des Zustands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Database, Save Manager</w:t>
            </w:r>
          </w:p>
        </w:tc>
      </w:tr>
    </w:tbl>
    <w:p>
      <w:pPr>
        <w:spacing w:after="40"/>
      </w:pPr>
    </w:p>
    <w:p>
      <w:pPr>
        <w:pStyle w:val="Heading2"/>
      </w:pPr>
      <w:r>
        <w:t>5. Module Catalog</w:t>
      </w:r>
    </w:p>
    <w:p>
      <w:r>
        <w:rPr>
          <w:rFonts w:ascii="Helvetica Neue" w:hAnsi="Helvetica Neue" w:eastAsia="Helvetica Neue"/>
          <w:color w:val="000000"/>
          <w:sz w:val="21"/>
        </w:rPr>
        <w:t>Die folgende Übersicht enthält alle Module der ersten Architekturfassung von 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399"/>
        <w:gridCol w:w="1399"/>
        <w:gridCol w:w="1399"/>
        <w:gridCol w:w="1399"/>
        <w:gridCol w:w="1399"/>
        <w:gridCol w:w="1399"/>
        <w:gridCol w:w="1399"/>
      </w:tblGrid>
      <w:tr>
        <w:trPr>
          <w:tblHeader w:val="true"/>
        </w:trPr>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ID</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Module</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Layer</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Purpose</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Status</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Priority</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Dependencies</w:t>
            </w:r>
          </w:p>
        </w:tc>
      </w:tr>
      <w:tr>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MOD-001</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Core</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Coordination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Zentrale Koordination, Start und Lebenszyklus des Systems.</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Planned</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Critical</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w:t>
            </w:r>
          </w:p>
        </w:tc>
      </w:tr>
      <w:tr>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MOD-002</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Game Adapter</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Integration</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Datenaustausch zwischen Skyrim und World Engine.</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Planned</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Critical</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MOD-001</w:t>
            </w:r>
          </w:p>
        </w:tc>
      </w:tr>
      <w:tr>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MOD-003</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Memory Engine</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Simulation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NPC-Gedächtnis, Speicherung und Abfrage von Erinnerungen.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Planned</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Critical</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MOD-001, MOD-011</w:t>
            </w:r>
          </w:p>
        </w:tc>
      </w:tr>
      <w:tr>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MOD-004</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Character Engine</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Simulation</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Charakter, Fähigkeiten, Ziele, Bedürfnisse und Verhalten der NPCs.</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Planned</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MOD-003</w:t>
            </w:r>
          </w:p>
        </w:tc>
      </w:tr>
      <w:tr>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MOD-005</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Dialogue Engine</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AI</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Generierung von Dialogen und natürlichen Antworten.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Planned</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MOD-003, MOD-004</w:t>
            </w:r>
          </w:p>
        </w:tc>
      </w:tr>
      <w:tr>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MOD-006</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Organization Engine</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Simulation</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Organisationen, Fraktionen, Ränge, Mitglieder und Regeln.</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Planned</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MOD-003, MOD-007</w:t>
            </w:r>
          </w:p>
        </w:tc>
      </w:tr>
      <w:tr>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MOD-007</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Relationship Engine</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Simulation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Beziehungen zwischen NPCs, Gruppen und Organisationen.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Planned</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Medium</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MOD-004, MOD-006</w:t>
            </w:r>
          </w:p>
        </w:tc>
      </w:tr>
      <w:tr>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MOD-008</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Economy Engine</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Simulation</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Handel, Ressourcen, Preise und Produktion.</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Planned</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Medium</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MOD-006, MOD-009</w:t>
            </w:r>
          </w:p>
        </w:tc>
      </w:tr>
      <w:tr>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MOD-009</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Politics Engine</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Simulation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Diplomatie, Konflikte und Entscheidungen von Anführern.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Planned</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Medium</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MOD-006, MOD-008</w:t>
            </w:r>
          </w:p>
        </w:tc>
      </w:tr>
      <w:tr>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MOD-010</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Quest Engine</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Simulation</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Dynamische Quests und Weltziele.</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Planned</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MOD-003, MOD-007, MOD-011</w:t>
            </w:r>
          </w:p>
        </w:tc>
      </w:tr>
      <w:tr>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MOD-011</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Event Engine</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Coordination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Zentrale Ereignis-Bus-Schicht des Systems.</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Planned</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Critical</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MOD-001</w:t>
            </w:r>
          </w:p>
        </w:tc>
      </w:tr>
      <w:tr>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MOD-012</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Scheduler</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Coordination</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Periodische Aufgaben und zeitgesteuerte Ereignisse.</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Planned</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Medium</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MOD-001</w:t>
            </w:r>
          </w:p>
        </w:tc>
      </w:tr>
      <w:tr>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MOD-013</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Save Manager</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Persistence</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Speichern und Wiederherstellen des Weltzustands.</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Planned</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MOD-003, MOD-010</w:t>
            </w:r>
          </w:p>
        </w:tc>
      </w:tr>
      <w:tr>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MOD-014</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Voice Engine</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AI</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Sprachsynthese und Vertonung von NPC-Dialogen.</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Planned</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Low</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MOD-005</w:t>
            </w:r>
          </w:p>
        </w:tc>
      </w:tr>
    </w:tbl>
    <w:p>
      <w:pPr>
        <w:spacing w:after="40"/>
      </w:pPr>
    </w:p>
    <w:p>
      <w:pPr>
        <w:pStyle w:val="Heading2"/>
      </w:pPr>
      <w:r>
        <w:t>6. Interaction Model</w:t>
      </w:r>
    </w:p>
    <w:p>
      <w:pPr>
        <w:ind w:left="360" w:hanging="216"/>
      </w:pPr>
      <w:r>
        <w:t>• Module sollen nicht unnötig direkt miteinander kommunizieren.</w:t>
      </w:r>
    </w:p>
    <w:p>
      <w:pPr>
        <w:ind w:left="360" w:hanging="216"/>
      </w:pPr>
      <w:r>
        <w:t>• Der primäre Mechanismus ist ein Zusammenspiel aus Ereignissen, Schnittstellen und Kontext.</w:t>
      </w:r>
    </w:p>
    <w:p>
      <w:pPr>
        <w:ind w:left="360" w:hanging="216"/>
      </w:pPr>
      <w:r>
        <w:t>• Memory Engine ist die Quelle des historischen Kontexts.</w:t>
      </w:r>
    </w:p>
    <w:p>
      <w:pPr>
        <w:ind w:left="360" w:hanging="216"/>
      </w:pPr>
      <w:r>
        <w:t>• Character Engine steuert Verhalten und Entwicklung der NPCs.</w:t>
      </w:r>
    </w:p>
    <w:p>
      <w:pPr>
        <w:ind w:left="360" w:hanging="216"/>
      </w:pPr>
      <w:r>
        <w:t>• Dialogue Engine liest Erinnerung und Charakter nur zur Antwortgenerierung.</w:t>
      </w:r>
    </w:p>
    <w:p>
      <w:pPr>
        <w:pStyle w:val="Heading2"/>
      </w:pPr>
      <w:r>
        <w:t>7. Dependency Rules</w:t>
      </w:r>
    </w:p>
    <w:p>
      <w:pPr>
        <w:ind w:left="360" w:hanging="216"/>
      </w:pPr>
      <w:r>
        <w:t>• Dialogue verändert Memory nicht direkt.</w:t>
      </w:r>
    </w:p>
    <w:p>
      <w:pPr>
        <w:ind w:left="360" w:hanging="216"/>
      </w:pPr>
      <w:r>
        <w:t>• Game Adapter enthält keine Simulationslogik.</w:t>
      </w:r>
    </w:p>
    <w:p>
      <w:pPr>
        <w:ind w:left="360" w:hanging="216"/>
      </w:pPr>
      <w:r>
        <w:t>• Core kennt keine Details einzelner Fachbereiche.</w:t>
      </w:r>
    </w:p>
    <w:p>
      <w:pPr>
        <w:ind w:left="360" w:hanging="216"/>
      </w:pPr>
      <w:r>
        <w:t>• Event Engine speichert keine Daten, sondern routet nur Ereignisse.</w:t>
      </w:r>
    </w:p>
    <w:p>
      <w:pPr>
        <w:ind w:left="360" w:hanging="216"/>
      </w:pPr>
      <w:r>
        <w:t>• Database darf vom Spielcode nicht direkt verwendet werden.</w:t>
      </w:r>
    </w:p>
    <w:p>
      <w:pPr>
        <w:pStyle w:val="Heading2"/>
      </w:pPr>
      <w:r>
        <w:t>8. Module Lifecycle</w:t>
      </w:r>
    </w:p>
    <w:p>
      <w:r>
        <w:rPr>
          <w:rFonts w:ascii="Helvetica Neue" w:hAnsi="Helvetica Neue" w:eastAsia="Helvetica Neue"/>
          <w:color w:val="000000"/>
          <w:sz w:val="21"/>
        </w:rPr>
        <w:t>Jedes Modul durchläuft denselben Lebenszyklus.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Constructed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Objekt wurde erzeugt, ist aber noch nicht arbeitsbereit.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Initialized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Parameter und Abhängigkeiten sind vorbereitet.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Das Modul verarbeitet aktiv Ereignisse.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Paused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Die Arbeit ist vorübergehend angehalten.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Der Zustand wird mit der Persistenzschicht synchronisiert.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Destroyed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Ressourcen werden freigegeben.</w:t>
            </w:r>
          </w:p>
        </w:tc>
      </w:tr>
    </w:tbl>
    <w:p>
      <w:pPr>
        <w:spacing w:after="40"/>
      </w:pPr>
    </w:p>
    <w:p>
      <w:pPr>
        <w:pStyle w:val="Heading2"/>
      </w:pPr>
      <w:r>
        <w:t>9. Data Ownership</w:t>
      </w:r>
    </w:p>
    <w:p>
      <w:pPr>
        <w:ind w:left="360" w:hanging="216"/>
      </w:pPr>
      <w:r>
        <w:t>• Memory besitzt Fakten und Erinnerungen der NPCs.</w:t>
      </w:r>
    </w:p>
    <w:p>
      <w:pPr>
        <w:ind w:left="360" w:hanging="216"/>
      </w:pPr>
      <w:r>
        <w:t>• Character besitzt Persönlichkeitsprofil, Fähigkeiten und Ziele.</w:t>
      </w:r>
    </w:p>
    <w:p>
      <w:pPr>
        <w:ind w:left="360" w:hanging="216"/>
      </w:pPr>
      <w:r>
        <w:t>• Organization besitzt Struktur und Mitglieder von Organisationen.</w:t>
      </w:r>
    </w:p>
    <w:p>
      <w:pPr>
        <w:ind w:left="360" w:hanging="216"/>
      </w:pPr>
      <w:r>
        <w:t>• Relationship besitzt Beziehungen und Reputation.</w:t>
      </w:r>
    </w:p>
    <w:p>
      <w:pPr>
        <w:ind w:left="360" w:hanging="216"/>
      </w:pPr>
      <w:r>
        <w:t>• Economy besitzt Preise, Ressourcen und Handelszustände.</w:t>
      </w:r>
    </w:p>
    <w:p>
      <w:pPr>
        <w:ind w:left="360" w:hanging="216"/>
      </w:pPr>
      <w:r>
        <w:t>• Politics besitzt politische Zustände und Entscheidungen.</w:t>
      </w:r>
    </w:p>
    <w:p>
      <w:pPr>
        <w:ind w:left="360" w:hanging="216"/>
      </w:pPr>
      <w:r>
        <w:t>• Quest besitzt aktive und abgeschlossene Quests.</w:t>
      </w:r>
    </w:p>
    <w:p>
      <w:pPr>
        <w:ind w:left="360" w:hanging="216"/>
      </w:pPr>
      <w:r>
        <w:t>• Save Manager besitzt Export und Import des Weltzustands.</w:t>
      </w:r>
    </w:p>
    <w:p>
      <w:pPr>
        <w:pStyle w:val="Heading2"/>
      </w:pPr>
      <w:r>
        <w:t>10. Extension Rules</w:t>
      </w:r>
    </w:p>
    <w:p>
      <w:pPr>
        <w:ind w:left="360" w:hanging="216"/>
      </w:pPr>
      <w:r>
        <w:t>• Ein neues Modul wird nur über ein separates Dokument und einen Eintrag im Module Catalog hinzugefügt.</w:t>
      </w:r>
    </w:p>
    <w:p>
      <w:pPr>
        <w:ind w:left="360" w:hanging="216"/>
      </w:pPr>
      <w:r>
        <w:t>• Jedes neue Modul benötigt eine ID, ein Ziel, Abhängigkeiten und Fertigstellungskriterien.</w:t>
      </w:r>
    </w:p>
    <w:p>
      <w:pPr>
        <w:ind w:left="360" w:hanging="216"/>
      </w:pPr>
      <w:r>
        <w:t>• Neue Funktionen werden zuerst auf Architekturebene beschrieben und danach implementiert.</w:t>
      </w:r>
    </w:p>
    <w:p>
      <w:pPr>
        <w:ind w:left="360" w:hanging="216"/>
      </w:pPr>
      <w:r>
        <w:t>• Bestehende Verträge dürfen nicht stillschweigend gebrochen werden; Versionierung ist verpflichtend.</w:t>
      </w:r>
    </w:p>
    <w:p>
      <w:pPr>
        <w:pStyle w:val="Heading2"/>
      </w:pPr>
      <w:r>
        <w:t>11. Constraints</w:t>
      </w:r>
    </w:p>
    <w:p>
      <w:pPr>
        <w:ind w:left="360" w:hanging="216"/>
      </w:pPr>
      <w:r>
        <w:t>• Die erste Version muss auf einem Heimcomputer lauffähig sein.</w:t>
      </w:r>
    </w:p>
    <w:p>
      <w:pPr>
        <w:ind w:left="360" w:hanging="216"/>
      </w:pPr>
      <w:r>
        <w:t>• Die LLM wird nur für komplexe Entscheidungen und Dialoge aufgerufen.</w:t>
      </w:r>
    </w:p>
    <w:p>
      <w:pPr>
        <w:ind w:left="360" w:hanging="216"/>
      </w:pPr>
      <w:r>
        <w:t>• Das System muss mit den Modding-Grenzen von Skyrim kompatibel bleiben.</w:t>
      </w:r>
    </w:p>
    <w:p>
      <w:pPr>
        <w:ind w:left="360" w:hanging="216"/>
      </w:pPr>
      <w:r>
        <w:t>• Module müssen Verzögerungen und zeitweise Nichtverfügbarkeit externer Dienste verkraften.</w:t>
      </w:r>
    </w:p>
    <w:p>
      <w:pPr>
        <w:pStyle w:val="Heading2"/>
      </w:pPr>
      <w:r>
        <w:t>12. Risks and Mitigation</w:t>
      </w:r>
    </w:p>
    <w:p>
      <w:r>
        <w:rPr>
          <w:rFonts w:ascii="Helvetica Neue" w:hAnsi="Helvetica Neue" w:eastAsia="Helvetica Neue"/>
          <w:color w:val="000000"/>
          <w:sz w:val="21"/>
        </w:rPr>
        <w:t>Die Architektur sollte die wichtigsten Risiken bereits auf Modulebene berücksichtigen.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Mitigation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Zu starke Kopplung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Schwierige Erweiterung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Lose Kopplung, Ereignisse und Schnittstellen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Leistungsabfall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Spürbare Verzögerungen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Caching, Warteschlangen, Asynchronität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Schwierige Fehlersuche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Langsamere Entwicklung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Logging, Metriken, separate Tests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Instabilität der LLM</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Unvorhersehbare Antworten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Fallback-Logik und Regeln ohne LLM</w:t>
            </w:r>
          </w:p>
        </w:tc>
      </w:tr>
    </w:tbl>
    <w:p>
      <w:pPr>
        <w:spacing w:after="40"/>
      </w:pPr>
    </w:p>
    <w:p>
      <w:pPr>
        <w:pStyle w:val="Heading2"/>
      </w:pPr>
      <w:r>
        <w:t>13. Future Modules</w:t>
      </w:r>
    </w:p>
    <w:p>
      <w:pPr>
        <w:ind w:left="360" w:hanging="216"/>
      </w:pPr>
      <w:r>
        <w:t>• Weather Engine</w:t>
      </w:r>
    </w:p>
    <w:p>
      <w:pPr>
        <w:ind w:left="360" w:hanging="216"/>
      </w:pPr>
      <w:r>
        <w:t>• Crime Engine</w:t>
      </w:r>
    </w:p>
    <w:p>
      <w:pPr>
        <w:ind w:left="360" w:hanging="216"/>
      </w:pPr>
      <w:r>
        <w:t>• Religion Engine</w:t>
      </w:r>
    </w:p>
    <w:p>
      <w:pPr>
        <w:ind w:left="360" w:hanging="216"/>
      </w:pPr>
      <w:r>
        <w:t>• Culture Engine</w:t>
      </w:r>
    </w:p>
    <w:p>
      <w:pPr>
        <w:ind w:left="360" w:hanging="216"/>
      </w:pPr>
      <w:r>
        <w:t>• Transportation Engine</w:t>
      </w:r>
    </w:p>
    <w:p>
      <w:pPr>
        <w:ind w:left="360" w:hanging="216"/>
      </w:pPr>
      <w:r>
        <w:t>• Creature Engine</w:t>
      </w:r>
    </w:p>
    <w:p>
      <w:pPr>
        <w:ind w:left="360" w:hanging="216"/>
      </w:pPr>
      <w:r>
        <w:t>• Magic Engine</w:t>
      </w:r>
    </w:p>
    <w:p>
      <w:pPr>
        <w:ind w:left="360" w:hanging="216"/>
      </w:pPr>
      <w:r>
        <w:t>• World State Analyzer</w:t>
      </w:r>
    </w:p>
    <w:p>
      <w:pPr>
        <w:pStyle w:val="Heading2"/>
      </w:pPr>
      <w:r>
        <w:t>14.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v0.1 Draft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2026-08-02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Erste professionelle Version des Dokuments Module Architecture erstellt.</w:t>
            </w:r>
          </w:p>
        </w:tc>
      </w:tr>
    </w:tbl>
    <w:p>
      <w:pPr>
        <w:spacing w:after="40"/>
      </w:pP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docs/01_Architecture/ARCH-002_Module_Architecture/ARCH-002_World_Engine_Module_Architecture_DE_v1_4_Architecture_Audited_Complete.docx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4417747ea3f4a870</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docs/99_Archive/01_Architecture/ARCH-002_Module_Architecture/ARCH-002_World_Engine_Module_Architecture_DE_v1.docx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d6b16d6cc442dc49</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ARCH-002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ARCH-002 — Modularchitektur</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