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000"/>
        <w:jc w:val="center"/>
      </w:pPr>
      <w:r>
        <w:rPr>
          <w:rFonts w:ascii="Helvetica Neue" w:hAnsi="Helvetica Neue" w:eastAsia="Helvetica Neue"/>
          <w:b/>
          <w:color w:val="17365D"/>
          <w:sz w:val="22"/>
        </w:rPr>
        <w:t>WORLD ENGINE   /   AUDIT-000</w:t>
      </w:r>
    </w:p>
    <w:p>
      <w:pPr>
        <w:pStyle w:val="Title"/>
        <w:spacing w:before="720"/>
        <w:jc w:val="center"/>
      </w:pPr>
      <w:r>
        <w:t>World Engine — полный журнал архитектурного аудита / Vollständiger Architektur-Auditnachweis</w:t>
      </w:r>
    </w:p>
    <w:p>
      <w:pPr>
        <w:jc w:val="center"/>
      </w:pPr>
      <w:r>
        <w:rPr>
          <w:rFonts w:ascii="Helvetica Neue" w:hAnsi="Helvetica Neue" w:eastAsia="Helvetica Neue"/>
          <w:b/>
          <w:color w:val="667085"/>
          <w:sz w:val="20"/>
        </w:rPr>
        <w:t>FULL CONTENT · ARCHITECTURE AUDITED · COMPLETE</w:t>
      </w:r>
    </w:p>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Идентификатор</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AUDIT-000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Версия</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1.0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Русский</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Русский</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Дата</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2026-09-04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Статус редакции</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Проверено архитектурным аудитом — полная консолидированная версия</w:t>
            </w:r>
          </w:p>
        </w:tc>
      </w:tr>
    </w:tbl>
    <w:p>
      <w:pPr>
        <w:spacing w:before="440"/>
        <w:jc w:val="center"/>
      </w:pPr>
      <w:r>
        <w:rPr>
          <w:rFonts w:ascii="Helvetica Neue" w:hAnsi="Helvetica Neue" w:eastAsia="Helvetica Neue"/>
          <w:b/>
          <w:color w:val="17365D"/>
          <w:sz w:val="18"/>
        </w:rPr>
        <w:t>Проверено архитектурным аудитом — полная консолидированная версия</w:t>
      </w:r>
    </w:p>
    <w:p>
      <w:r>
        <w:br w:type="page"/>
      </w:r>
    </w:p>
    <w:p>
      <w:pPr>
        <w:pStyle w:val="Heading1"/>
      </w:pPr>
      <w:r>
        <w:t>Содержание</w:t>
      </w:r>
    </w:p>
    <w:p>
      <w:r>
        <w:fldChar w:fldCharType="begin"/>
        <w:instrText xml:space="preserve">TOC \o "1-3" \h \z \u</w:instrText>
        <w:fldChar w:fldCharType="separate"/>
        <w:t>Содержание</w:t>
        <w:fldChar w:fldCharType="end"/>
      </w:r>
    </w:p>
    <w:p>
      <w:r>
        <w:br w:type="page"/>
      </w:r>
    </w:p>
    <w:p>
      <w:pPr>
        <w:pStyle w:val="Heading1"/>
      </w:pPr>
      <w:r>
        <w:t>Назначение и правила применения</w:t>
      </w:r>
    </w:p>
    <w:p>
      <w:r>
        <w:t>Этот документ является полной консолидированной версией. Он объединяет действующие проверенные решения, подробное техническое содержание прежних версий, дополнения, таблицы и схемы. Краткий проверенный слой ниже имеет нормативный приоритет. Если сохранённый исторический фрагмент ему противоречит, действует исправленное правило из нормативного слоя; исторический фрагмент оставлен только для полноты и прослеживаемости.</w:t>
      </w:r>
    </w:p>
    <w:p>
      <w:pPr>
        <w:pStyle w:val="Heading2"/>
      </w:pPr>
      <w:r>
        <w:t>Правило приоритета</w:t>
      </w:r>
    </w:p>
    <w:p>
      <w:pPr>
        <w:keepLines/>
      </w:pPr>
      <w:r>
        <w:t>Нормативные формулировки текущей проверенной версии заменяют несовместимые формулировки ранних версий. Остальные подробности ранних версий сохраняются как действующая детализация, если они не конфликтуют с нормативным слоем.</w:t>
      </w:r>
    </w:p>
    <w:p>
      <w:pPr>
        <w:pStyle w:val="Heading1"/>
      </w:pPr>
      <w:r>
        <w:t>Полная подробная спецификация и прослеживаемость</w:t>
      </w:r>
    </w:p>
    <w:p>
      <w:pPr>
        <w:pStyle w:val="Heading2"/>
      </w:pPr>
      <w:r>
        <w:t>Проверенный текстовый источник: AUDIT-001_Architecture_Consistency_Audit.md</w:t>
      </w:r>
    </w:p>
    <w:p>
      <w:r>
        <w:rPr>
          <w:rFonts w:ascii="Helvetica Neue" w:hAnsi="Helvetica Neue" w:eastAsia="Helvetica Neue"/>
          <w:b w:val="0"/>
          <w:color w:val="667085"/>
          <w:sz w:val="17"/>
        </w:rPr>
        <w:t>docs/01_Architecture/AUDIT-001_Architecture_Consistency_Audit.md</w:t>
      </w:r>
    </w:p>
    <w:p>
      <w:pPr>
        <w:pStyle w:val="Heading2"/>
      </w:pPr>
      <w:r>
        <w:t>AUDIT-001 — Architecture Consistency Audit</w:t>
      </w:r>
    </w:p>
    <w:p>
      <w:r>
        <w:t>Project: World Engine</w:t>
      </w:r>
    </w:p>
    <w:p>
      <w:r>
        <w:t>Audit baseline: main@33129be20cf1d924b4c79ecbcd6ba7e5174591e6</w:t>
      </w:r>
    </w:p>
    <w:p>
      <w:r>
        <w:t>Audit branch: audit/architecture-consistency-2026-09-01</w:t>
      </w:r>
    </w:p>
    <w:p>
      <w:r>
        <w:t>Status: In progress — Phase 1 findings</w:t>
      </w:r>
    </w:p>
    <w:p>
      <w:r>
        <w:t>Date: 2026-09-01</w:t>
      </w:r>
    </w:p>
    <w:p>
      <w:pPr>
        <w:pStyle w:val="Heading3"/>
      </w:pPr>
      <w:r>
        <w:t>1. Purpose</w:t>
      </w:r>
    </w:p>
    <w:p>
      <w:r>
        <w:t>This audit checks the current World Engine architecture documentation as one system rather than as independent files. The goal is to detect contradictory ownership rules, dependency directions, runtime-flow ambiguities, stale drafts, malformed merged documents, layer inconsistencies and downstream conflicts with MOD-001 Core before more module specifications are created.</w:t>
      </w:r>
    </w:p>
    <w:p>
      <w:r>
        <w:t>No architecture document is considered correct merely because it is newer or already committed. Conflicts are recorded first and resolved through explicit architecture changes.</w:t>
      </w:r>
    </w:p>
    <w:p>
      <w:pPr>
        <w:pStyle w:val="Heading3"/>
      </w:pPr>
      <w:r>
        <w:t>2. Scope</w:t>
      </w:r>
    </w:p>
    <w:p>
      <w:r>
        <w:t>Current audit scope:</w:t>
      </w:r>
    </w:p>
    <w:p>
      <w:pPr>
        <w:ind w:left="360" w:hanging="216"/>
      </w:pPr>
      <w:r>
        <w:t>• ARCH-001 Overall System Architecture</w:t>
      </w:r>
    </w:p>
    <w:p>
      <w:pPr>
        <w:ind w:left="360" w:hanging="216"/>
      </w:pPr>
      <w:r>
        <w:t>• ARCH-002 Module Architecture</w:t>
      </w:r>
    </w:p>
    <w:p>
      <w:pPr>
        <w:ind w:left="360" w:hanging="216"/>
      </w:pPr>
      <w:r>
        <w:t>• ARCH-003 Data Flow</w:t>
      </w:r>
    </w:p>
    <w:p>
      <w:pPr>
        <w:ind w:left="360" w:hanging="216"/>
      </w:pPr>
      <w:r>
        <w:t>• ARCH-004 Architecture Principles &amp; Dependency Rules</w:t>
      </w:r>
    </w:p>
    <w:p>
      <w:pPr>
        <w:ind w:left="360" w:hanging="216"/>
      </w:pPr>
      <w:r>
        <w:t>• ARCH-005 Module Dependencies</w:t>
      </w:r>
    </w:p>
    <w:p>
      <w:pPr>
        <w:ind w:left="360" w:hanging="216"/>
      </w:pPr>
      <w:r>
        <w:t>• ARCH-006 Component Diagram</w:t>
      </w:r>
    </w:p>
    <w:p>
      <w:pPr>
        <w:ind w:left="360" w:hanging="216"/>
      </w:pPr>
      <w:r>
        <w:t>• ARCH-007 Sequence Diagrams</w:t>
      </w:r>
    </w:p>
    <w:p>
      <w:pPr>
        <w:ind w:left="360" w:hanging="216"/>
      </w:pPr>
      <w:r>
        <w:t>• ARCH-008 Deployment Architecture</w:t>
      </w:r>
    </w:p>
    <w:p>
      <w:pPr>
        <w:ind w:left="360" w:hanging="216"/>
      </w:pPr>
      <w:r>
        <w:t>• ARCH-009 Configuration Architecture</w:t>
      </w:r>
    </w:p>
    <w:p>
      <w:pPr>
        <w:ind w:left="360" w:hanging="216"/>
      </w:pPr>
      <w:r>
        <w:t>• ARCH-010 Plugin Architecture</w:t>
      </w:r>
    </w:p>
    <w:p>
      <w:pPr>
        <w:ind w:left="360" w:hanging="216"/>
      </w:pPr>
      <w:r>
        <w:t>• ARCH-011 Save System Architecture</w:t>
      </w:r>
    </w:p>
    <w:p>
      <w:pPr>
        <w:ind w:left="360" w:hanging="216"/>
      </w:pPr>
      <w:r>
        <w:t>• ARCH-012 AI Integration Architecture</w:t>
      </w:r>
    </w:p>
    <w:p>
      <w:pPr>
        <w:ind w:left="360" w:hanging="216"/>
      </w:pPr>
      <w:r>
        <w:t>• ADR-001 through ADR-007</w:t>
      </w:r>
    </w:p>
    <w:p>
      <w:pPr>
        <w:ind w:left="360" w:hanging="216"/>
      </w:pPr>
      <w:r>
        <w:t>• MOD-001 Core</w:t>
      </w:r>
    </w:p>
    <w:p>
      <w:pPr>
        <w:ind w:left="360" w:hanging="216"/>
      </w:pPr>
      <w:r>
        <w:t>• Module Specification Template where it constrains dependency documentation</w:t>
      </w:r>
    </w:p>
    <w:p>
      <w:r>
        <w:t>RU and DE versions are included in structural/parity checks. Semantic audit is performed primarily against the current RU canonical content, with DE parity checked separately.</w:t>
      </w:r>
    </w:p>
    <w:p>
      <w:pPr>
        <w:pStyle w:val="Heading3"/>
      </w:pPr>
      <w:r>
        <w:t>3. Audit Method</w:t>
      </w:r>
    </w:p>
    <w:p>
      <w:r>
        <w:t>The audit distinguishes five concepts that existing documents sometimes mix together:</w:t>
      </w:r>
    </w:p>
    <w:p>
      <w:pPr>
        <w:ind w:left="360" w:hanging="216"/>
      </w:pPr>
      <w:r>
        <w:t>1. Static dependency — compile-time/module-level dependency on a public contract.</w:t>
      </w:r>
    </w:p>
    <w:p>
      <w:pPr>
        <w:ind w:left="360" w:hanging="216"/>
      </w:pPr>
      <w:r>
        <w:t>2. Runtime call direction — who invokes whom during a sequence.</w:t>
      </w:r>
    </w:p>
    <w:p>
      <w:pPr>
        <w:ind w:left="360" w:hanging="216"/>
      </w:pPr>
      <w:r>
        <w:t>3. Event dependency — producer/subscriber relation through Event Engine.</w:t>
      </w:r>
    </w:p>
    <w:p>
      <w:pPr>
        <w:ind w:left="360" w:hanging="216"/>
      </w:pPr>
      <w:r>
        <w:t>4. Data flow — where information moves, independent of ownership.</w:t>
      </w:r>
    </w:p>
    <w:p>
      <w:pPr>
        <w:ind w:left="360" w:hanging="216"/>
      </w:pPr>
      <w:r>
        <w:t>5. Ownership — which subsystem owns state, semantics, lifecycle or policy.</w:t>
      </w:r>
    </w:p>
    <w:p>
      <w:r>
        <w:t>An arrow in a sequence/data-flow diagram must not automatically be interpreted as a static module dependency. Future corrected documents must label arrow semantics explicitly.</w:t>
      </w:r>
    </w:p>
    <w:p>
      <w:pPr>
        <w:pStyle w:val="Heading3"/>
      </w:pPr>
      <w:r>
        <w:t>3.1 Resolution order used during the audit</w:t>
      </w:r>
    </w:p>
    <w:p>
      <w:r>
        <w:t>This is an audit methodology, not a retroactive rewrite of project history:</w:t>
      </w:r>
    </w:p>
    <w:p>
      <w:pPr>
        <w:ind w:left="360" w:hanging="216"/>
      </w:pPr>
      <w:r>
        <w:t>1. Explicit architecture decision records for the concern being decided.</w:t>
      </w:r>
    </w:p>
    <w:p>
      <w:pPr>
        <w:ind w:left="360" w:hanging="216"/>
      </w:pPr>
      <w:r>
        <w:t>2. Specialized v1.0 architecture documents for that concern.</w:t>
      </w:r>
    </w:p>
    <w:p>
      <w:pPr>
        <w:ind w:left="360" w:hanging="216"/>
      </w:pPr>
      <w:r>
        <w:t>3. Module dependency rules and module specifications after conflict resolution.</w:t>
      </w:r>
    </w:p>
    <w:p>
      <w:pPr>
        <w:ind w:left="360" w:hanging="216"/>
      </w:pPr>
      <w:r>
        <w:t>4. Earlier v0.1 Draft overview documents as historical design input.</w:t>
      </w:r>
    </w:p>
    <w:p>
      <w:pPr>
        <w:ind w:left="360" w:hanging="216"/>
      </w:pPr>
      <w:r>
        <w:t>5. Diagrams only when their arrow semantics are explicitly defined and consistent with textual rules.</w:t>
      </w:r>
    </w:p>
    <w:p>
      <w:r>
        <w:t>If two authoritative/current documents disagree, the audit does not silently choose one. It records an upstream architecture conflict that must be resolved explicitly.</w:t>
      </w:r>
    </w:p>
    <w:p>
      <w:pPr>
        <w:pStyle w:val="Heading3"/>
      </w:pPr>
      <w:r>
        <w:t>4. Repository Integrity Check</w:t>
      </w:r>
    </w:p>
    <w:p>
      <w:r>
        <w:t>The audited local source copies were checked against Git blob SHA values for the current repository files. The checked copies of ARCH-001–005, ARCH-007–012, ADR-001–007, the module template and MOD-001 match the committed repository blobs used by this audit.</w:t>
      </w:r>
    </w:p>
    <w:p>
      <w:r>
        <w:t>ARCH-006 was also checked against the current committed image.</w:t>
      </w:r>
    </w:p>
    <w:p>
      <w:pPr>
        <w:pStyle w:val="Heading3"/>
      </w:pPr>
      <w:r>
        <w:t>5. Severity Model</w:t>
      </w:r>
    </w:p>
    <w:p>
      <w:pPr>
        <w:ind w:left="360" w:hanging="216"/>
      </w:pPr>
      <w:r>
        <w:t>• Critical — creates contradictory implementation contracts or permits incompatible implementations.</w:t>
      </w:r>
    </w:p>
    <w:p>
      <w:pPr>
        <w:ind w:left="360" w:hanging="216"/>
      </w:pPr>
      <w:r>
        <w:t>• High — architecture boundary/dependency error that must be corrected before dependent module specifications are frozen.</w:t>
      </w:r>
    </w:p>
    <w:p>
      <w:pPr>
        <w:ind w:left="360" w:hanging="216"/>
      </w:pPr>
      <w:r>
        <w:t>• Medium — misleading/inconsistent wording, metadata or model that can cause implementation drift.</w:t>
      </w:r>
    </w:p>
    <w:p>
      <w:pPr>
        <w:ind w:left="360" w:hanging="216"/>
      </w:pPr>
      <w:r>
        <w:t>• Low — naming/editorial/traceability issue without immediate implementation ambiguity.</w:t>
      </w:r>
    </w:p>
    <w:p>
      <w:pPr>
        <w:pStyle w:val="Heading3"/>
      </w:pPr>
      <w:r>
        <w:t>6. Confirmed Findings — Phase 1</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1958"/>
        <w:gridCol w:w="1958"/>
        <w:gridCol w:w="1958"/>
        <w:gridCol w:w="1958"/>
        <w:gridCol w:w="1958"/>
      </w:tblGrid>
      <w:tr>
        <w:trPr>
          <w:tblHeader w:val="true"/>
        </w:trPr>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ID</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Severity</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Documents</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Finding</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Status</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AUD-001</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Critical</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ARCH-004, ARCH-005, ARCH-006, ARCH-007, ARCH-011, ADR-001, ADR-007, MOD-001</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Static dependency direction, runtime call direction, event flow and data flow are not consistently distinguished. Several arrows are therefore interpreted differently by different documents.</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Open</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AUD-002</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Critical</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ARCH-001 vs ARCH-005/ADRs</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ARCH-001 v0.1 lists obsolete direct dependencies: Core -&gt; Game Adapter/Event Bus, direct Memory -&gt; Database, Organization/Economy -&gt; Database/Event Bus, etc. These conflict with later repository/event boundaries.</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Confirmed</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AUD-003</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Critical</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ARCH-002 vs ARCH-005</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ARCH-002 module catalog contains an obsolete dependency graph and actual cycles, including Economy/Politics and Organization/Relationship relations that differ from ARCH-005.</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Confirmed</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AUD-004</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High</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ARCH-004</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Rule “dependencies always point down architecture layers” is incompatible with actual approved same-layer dependencies and cross-layer consumer relationships. The document also carries internal Document ID ARCH-001 although its canonical repository ID is ARCH-004.</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Confirmed</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AUD-005</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Critical</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ARCH-005</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Core -&gt; Scheduler is declared while Scheduler is also documented as depending on Core timing contracts, producing a dependency-cycle ambiguity despite cycles being forbidden. Contract ownership is not defined.</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Confirmed</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AUD-006</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Critical</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ARCH-005 vs ARCH-011/ADR-001/ADR-003</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ARCH-005 restricts Core direct dependencies to Event Engine and Scheduler, while ARCH-011 explicitly shows Core -&gt; Save Manager save/load requests and ADR-001/ADR-003 describe Core use of approved persistence/Repository contracts. The intended static dependency model is unresolved.</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Open architecture decision</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AUD-007</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Critical</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ARCH-005/MOD-001 vs ARCH-012/ADR-001</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Current MOD-001 forbids direct Core -&gt; AI Adapter, but ARCH-012 explicitly defines Core -&gt; AI Adapter as an internal trusted boundary and ADR-001 says AI requests go through AI Adapter.</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Open architecture decision</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AUD-008</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Critical</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ARCH-005/MOD-001 vs ADR-007/ARCH-007</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Current dependency model treats Game Adapter primarily as Game Adapter -&gt; Core, while ADR-007 states that Game Adapter exposes a stable contract Core can use. Sequence diagrams include bidirectional runtime behavior. Static port ownership is not specified.</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Open architecture decision</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AUD-009</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High</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ARCH-006</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Current component diagram states “All modules communicate through the Event Engine”, contradicting ADR-001/ADR-002 hybrid direct-contract + event model. Diagram also contains a services registry in Core, conflicting with explicit-DI/no-service-locator direction.</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Confirmed</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AUD-010</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High</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ARCH-006</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Component diagram places Save Manager inside the Simulation area while ARCH-002/004/005 classify it as Persistence. Dialogue/Voice layer placement also differs across architecture documents.</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Confirmed</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AUD-011</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High</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ARCH-006 vs ARCH-005</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Diagram visually connects Scheduler and Database/persistence paths in a way that can be read as a forbidden direct dependency. Arrow semantics are not sufficient to disambiguate this.</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Confirmed ambiguity</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AUD-012</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Critical</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ARCH-007</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SD-001 directly shows Dialogue Engine -&gt; Game Adapter, although ARCH-005 forbids Dialogue direct Game API/integration dependency.</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Confirmed</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AUD-013</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Critical</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ARCH-007</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SD-007 includes Game Adapter -&gt; Core/Dialogue Engine, allowing Game Adapter to bypass Core and call Dialogue directly.</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Confirmed</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AUD-014</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High</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ARCH-007, ARCH-011, ARCH-005</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Save/load sequences use Core -&gt; Save Manager; autosave architecture also uses Scheduler -&gt; Save Manager. Neither relation is represented consistently in the canonical dependency matrix.</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Confirmed inconsistency</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AUD-015</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High</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ARCH-007, ARCH-010</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Plugin detection sequence starts via Core/Scheduler -&gt; Plugin Detection Subsystem, while Plugin Detector/Analyzer are defined as internal components rather than top-level modules. Host/composition ownership for this subsystem is not defined.</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Open</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AUD-016</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Medium</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ARCH-008</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ASCII process diagram visually nests Event Engine, Scheduler, Simulation, Dialogue, AI Adapter and Save Manager/Repository under “Core”, while surrounding text says they are logical components of the World Engine process. This can incorrectly imply Core ownership.</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Confirmed ambiguity</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AUD-017</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Medium</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ARCH-009, ARCH-008, MOD-001</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Ready, Degraded, Startup Failed, subsystem readiness and application readiness are used at different scopes. Some text says Core is ready while application is degraded; other text models Ready/Degraded as mutually exclusive Core states. Scope must be explicit.</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Open</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AUD-018</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Critical</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ARCH-010 RU+DE</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Complete ARCH-010 files are malformed: Part 01 is included twice and Part 02 is missing. Both RU and DE have the same merge defect.</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Confirmed</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AUD-019</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High</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ARCH-010</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The actual Part 02 source exists separately, so ARCH-010 must be rebuilt before it can remain a canonical Complete document.</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Confirmed</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AUD-020</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High</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ARCH-002/004/005/006/012</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Layer assignment is inconsistent. Dialogue/Voice are classified as AI in older layer docs, while the current component diagram places them in Simulation and ARCH-012 treats Dialogue primarily as an AI consumer behind AI Adapter.</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Open architecture decision</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AUD-021</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High</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ADR-001, ADR-003, ARCH-005, MOD-001</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Repository/persistence relationship to Core is inconsistent: ADR-001 says Core uses approved Repository/persistence contracts; ADR-003 exposes high-level persistence contracts/status to Core; MOD-001 currently forbids Core -&gt; Repository entirely.</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Open architecture decision</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AUD-022</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Medium</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ARCH-001–006</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Canonical repository IDs and internal document IDs are inconsistent (ARCH-004 contains ARCH-001; ARCH-002 contains WE-ARC-005; ARCH-003 uses an older WE-DF identifier; ARCH-006 image uses CD-001).</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Confirmed</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AUD-023</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High</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ARCH-001–005 vs later ADR/ARCH</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Early v0.1 Draft documents remain in canonical locations without a clear “superseded/revised by” marker even where later authoritative decisions contradict them.</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Confirmed</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AUD-024</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High</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MOD-001</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MOD-001 v1.1 was audited against an incomplete interpretation of dependency rules. Its prohibitions on Core -&gt; Save Manager, Core -&gt; AI Adapter and outbound Game Adapter relation must be revalidated after upstream architecture conflicts are resolved.</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Confirmed re-audit required</w:t>
            </w:r>
          </w:p>
        </w:tc>
      </w:tr>
    </w:tbl>
    <w:p>
      <w:pPr>
        <w:spacing w:after="40"/>
      </w:pPr>
    </w:p>
    <w:p>
      <w:pPr>
        <w:pStyle w:val="Heading3"/>
      </w:pPr>
      <w:r>
        <w:t>7. Detailed Notes on Highest-Risk Conflicts</w:t>
      </w:r>
    </w:p>
    <w:p>
      <w:pPr>
        <w:pStyle w:val="Heading3"/>
      </w:pPr>
      <w:r>
        <w:t>7.1 Dependency semantics are the root problem</w:t>
      </w:r>
    </w:p>
    <w:p>
      <w:r>
        <w:t>Current documents frequently use one arrow notation for multiple meanings. This is the primary reason the same architecture can appear to both allow and forbid a connection.</w:t>
      </w:r>
    </w:p>
    <w:p>
      <w:r>
        <w:t>Example:</w:t>
      </w:r>
    </w:p>
    <w:p>
      <w:pPr>
        <w:ind w:left="360" w:hanging="216"/>
      </w:pPr>
      <w:r>
        <w:t>• A sequence may show Core invoking a Game Adapter contract at runtime.</w:t>
      </w:r>
    </w:p>
    <w:p>
      <w:pPr>
        <w:ind w:left="360" w:hanging="216"/>
      </w:pPr>
      <w:r>
        <w:t>• The static dependency may still point from the adapter implementation toward a port/interface owned by Core or a neutral Contracts package.</w:t>
      </w:r>
    </w:p>
    <w:p>
      <w:pPr>
        <w:ind w:left="360" w:hanging="216"/>
      </w:pPr>
      <w:r>
        <w:t>• Without specifying contract ownership, both statements look contradictory.</w:t>
      </w:r>
    </w:p>
    <w:p>
      <w:r>
        <w:t>The corrected architecture must explicitly document:</w:t>
      </w:r>
    </w:p>
    <w:p>
      <w:pPr>
        <w:ind w:left="360" w:hanging="216"/>
      </w:pPr>
      <w:r>
        <w:t>• contract/interface owner;</w:t>
      </w:r>
    </w:p>
    <w:p>
      <w:pPr>
        <w:ind w:left="360" w:hanging="216"/>
      </w:pPr>
      <w:r>
        <w:t>• compile-time dependency direction;</w:t>
      </w:r>
    </w:p>
    <w:p>
      <w:pPr>
        <w:ind w:left="360" w:hanging="216"/>
      </w:pPr>
      <w:r>
        <w:t>• runtime caller/callee direction;</w:t>
      </w:r>
    </w:p>
    <w:p>
      <w:pPr>
        <w:ind w:left="360" w:hanging="216"/>
      </w:pPr>
      <w:r>
        <w:t>• event producer/subscriber relation;</w:t>
      </w:r>
    </w:p>
    <w:p>
      <w:pPr>
        <w:ind w:left="360" w:hanging="216"/>
      </w:pPr>
      <w:r>
        <w:t>• data ownership.</w:t>
      </w:r>
    </w:p>
    <w:p>
      <w:pPr>
        <w:pStyle w:val="Heading3"/>
      </w:pPr>
      <w:r>
        <w:t>7.2 Core / Save Manager requires an explicit decision</w:t>
      </w:r>
    </w:p>
    <w:p>
      <w:r>
        <w:t>Current sources support two incompatible readings:</w:t>
      </w:r>
    </w:p>
    <w:p>
      <w:pPr>
        <w:ind w:left="360" w:hanging="216"/>
      </w:pPr>
      <w:r>
        <w:t>• ARCH-005 and current MOD-001: Core direct module dependencies are Event Engine and Scheduler only.</w:t>
      </w:r>
    </w:p>
    <w:p>
      <w:pPr>
        <w:ind w:left="360" w:hanging="216"/>
      </w:pPr>
      <w:r>
        <w:t>• ARCH-007/011: Core directly initiates Save Manager save/load operations.</w:t>
      </w:r>
    </w:p>
    <w:p>
      <w:pPr>
        <w:ind w:left="360" w:hanging="216"/>
      </w:pPr>
      <w:r>
        <w:t>• ADR-001: Save remains outside Core, but Core participates in orchestration and approved persistence contracts.</w:t>
      </w:r>
    </w:p>
    <w:p>
      <w:r>
        <w:t>A likely clean target is a narrow Core -&gt; Save Manager command/orchestration contract while Save Manager retains all save semantics and storage ownership. This is a proposal, not yet an adopted correction.</w:t>
      </w:r>
    </w:p>
    <w:p>
      <w:pPr>
        <w:pStyle w:val="Heading3"/>
      </w:pPr>
      <w:r>
        <w:t>7.3 Core / AI Adapter requires an explicit decision</w:t>
      </w:r>
    </w:p>
    <w:p>
      <w:r>
        <w:t>ARCH-012 explicitly defines Core -&gt; AI Adapter as an internal trusted boundary, while current MOD-001 forbids that dependency.</w:t>
      </w:r>
    </w:p>
    <w:p>
      <w:r>
        <w:t>The audit must decide whether:</w:t>
      </w:r>
    </w:p>
    <w:p>
      <w:pPr>
        <w:ind w:left="360" w:hanging="216"/>
      </w:pPr>
      <w:r>
        <w:t>• Core is allowed a narrow AI capability contract; or</w:t>
      </w:r>
    </w:p>
    <w:p>
      <w:pPr>
        <w:ind w:left="360" w:hanging="216"/>
      </w:pPr>
      <w:r>
        <w:t>• only selected domain/application modules may call AI Adapter and ARCH-012 must be changed.</w:t>
      </w:r>
    </w:p>
    <w:p>
      <w:r>
        <w:t>No silent choice will be made.</w:t>
      </w:r>
    </w:p>
    <w:p>
      <w:pPr>
        <w:pStyle w:val="Heading3"/>
      </w:pPr>
      <w:r>
        <w:t>7.4 Game Adapter requires port ownership clarification</w:t>
      </w:r>
    </w:p>
    <w:p>
      <w:r>
        <w:t>ADR-007 states that Core can use a stable Game Adapter contract while ARCH-005 expresses Game Adapter -&gt; Core coordination interfaces.</w:t>
      </w:r>
    </w:p>
    <w:p>
      <w:r>
        <w:t>This may be resolved through dependency inversion/ports-and-adapters, but the current documents do not define where the game port contract is owned. The audit will make this explicit before changing arrows.</w:t>
      </w:r>
    </w:p>
    <w:p>
      <w:pPr>
        <w:pStyle w:val="Heading3"/>
      </w:pPr>
      <w:r>
        <w:t>7.5 ARCH-010 is not structurally valid as a Complete document</w:t>
      </w:r>
    </w:p>
    <w:p>
      <w:r>
        <w:t>Both current language versions contain:</w:t>
      </w:r>
    </w:p>
    <w:p>
      <w:pPr>
        <w:ind w:left="360" w:hanging="216"/>
      </w:pPr>
      <w:r>
        <w:t>• Part 01</w:t>
      </w:r>
    </w:p>
    <w:p>
      <w:pPr>
        <w:ind w:left="360" w:hanging="216"/>
      </w:pPr>
      <w:r>
        <w:t>• Part 01 again</w:t>
      </w:r>
    </w:p>
    <w:p>
      <w:pPr>
        <w:ind w:left="360" w:hanging="216"/>
      </w:pPr>
      <w:r>
        <w:t>• Part 03</w:t>
      </w:r>
    </w:p>
    <w:p>
      <w:pPr>
        <w:ind w:left="360" w:hanging="216"/>
      </w:pPr>
      <w:r>
        <w:t>• Part 04</w:t>
      </w:r>
    </w:p>
    <w:p>
      <w:pPr>
        <w:ind w:left="360" w:hanging="216"/>
      </w:pPr>
      <w:r>
        <w:t>• Part 05</w:t>
      </w:r>
    </w:p>
    <w:p>
      <w:pPr>
        <w:ind w:left="360" w:hanging="216"/>
      </w:pPr>
      <w:r>
        <w:t>• Part 06</w:t>
      </w:r>
    </w:p>
    <w:p>
      <w:pPr>
        <w:ind w:left="360" w:hanging="216"/>
      </w:pPr>
      <w:r>
        <w:t>• Part 07</w:t>
      </w:r>
    </w:p>
    <w:p>
      <w:pPr>
        <w:ind w:left="360" w:hanging="216"/>
      </w:pPr>
      <w:r>
        <w:t>• Part 08</w:t>
      </w:r>
    </w:p>
    <w:p>
      <w:r>
        <w:t>The separate Part 02 source exists and should replace the duplicated Part 01 during repair.</w:t>
      </w:r>
    </w:p>
    <w:p>
      <w:pPr>
        <w:pStyle w:val="Heading3"/>
      </w:pPr>
      <w:r>
        <w:t>8. Correction Order</w:t>
      </w:r>
    </w:p>
    <w:p>
      <w:r>
        <w:t>Corrections should be performed in this order to avoid repeatedly rewriting downstream files:</w:t>
      </w:r>
    </w:p>
    <w:p>
      <w:pPr>
        <w:ind w:left="360" w:hanging="216"/>
      </w:pPr>
      <w:r>
        <w:t>1. Define dependency/contract semantics in ARCH-004/ARCH-005.</w:t>
      </w:r>
    </w:p>
    <w:p>
      <w:pPr>
        <w:ind w:left="360" w:hanging="216"/>
      </w:pPr>
      <w:r>
        <w:t>2. Resolve the open Core boundaries: Game Adapter, Save Manager/Repository, AI Adapter, Scheduler contract ownership.</w:t>
      </w:r>
    </w:p>
    <w:p>
      <w:pPr>
        <w:ind w:left="360" w:hanging="216"/>
      </w:pPr>
      <w:r>
        <w:t>3. Revise ARCH-004 and ARCH-005 first so they become the single dependency model.</w:t>
      </w:r>
    </w:p>
    <w:p>
      <w:pPr>
        <w:ind w:left="360" w:hanging="216"/>
      </w:pPr>
      <w:r>
        <w:t>4. Revise ARCH-001, ARCH-002 and ARCH-003 to match the resolved model and mark/remove stale v0.1 rules.</w:t>
      </w:r>
    </w:p>
    <w:p>
      <w:pPr>
        <w:ind w:left="360" w:hanging="216"/>
      </w:pPr>
      <w:r>
        <w:t>5. Replace ARCH-006 diagram with a diagram using explicit arrow types and corrected layers.</w:t>
      </w:r>
    </w:p>
    <w:p>
      <w:pPr>
        <w:ind w:left="360" w:hanging="216"/>
      </w:pPr>
      <w:r>
        <w:t>6. Revise ARCH-007 sequences to distinguish runtime calls from static dependencies and remove actual boundary bypasses.</w:t>
      </w:r>
    </w:p>
    <w:p>
      <w:pPr>
        <w:ind w:left="360" w:hanging="216"/>
      </w:pPr>
      <w:r>
        <w:t>7. Clarify ARCH-008/009 lifecycle/readiness scope and process-vs-Core ownership.</w:t>
      </w:r>
    </w:p>
    <w:p>
      <w:pPr>
        <w:ind w:left="360" w:hanging="216"/>
      </w:pPr>
      <w:r>
        <w:t>8. Rebuild ARCH-010 RU+DE with the real Part 02.</w:t>
      </w:r>
    </w:p>
    <w:p>
      <w:pPr>
        <w:ind w:left="360" w:hanging="216"/>
      </w:pPr>
      <w:r>
        <w:t>9. Reconcile ARCH-011 and ARCH-012 with the final dependency model.</w:t>
      </w:r>
    </w:p>
    <w:p>
      <w:pPr>
        <w:ind w:left="360" w:hanging="216"/>
      </w:pPr>
      <w:r>
        <w:t>10. Re-audit ADR-001–007 against the corrected architecture; ADR changes require explicit amendment/superseding language rather than silent edits to decisions.</w:t>
      </w:r>
    </w:p>
    <w:p>
      <w:pPr>
        <w:ind w:left="360" w:hanging="216"/>
      </w:pPr>
      <w:r>
        <w:t>11. Revise MOD-001 only after upstream architecture is stable.</w:t>
      </w:r>
    </w:p>
    <w:p>
      <w:pPr>
        <w:ind w:left="360" w:hanging="216"/>
      </w:pPr>
      <w:r>
        <w:t>12. Run RU/DE parity audit, DOCX render QA and repository tree audit.</w:t>
      </w:r>
    </w:p>
    <w:p>
      <w:pPr>
        <w:ind w:left="360" w:hanging="216"/>
      </w:pPr>
      <w:r>
        <w:t>13. Merge corrections through reviewable commits/PR rather than editing main directly during the audit.</w:t>
      </w:r>
    </w:p>
    <w:p>
      <w:pPr>
        <w:pStyle w:val="Heading3"/>
      </w:pPr>
      <w:r>
        <w:t>9. Commit Strategy for the Audit Branch</w:t>
      </w:r>
    </w:p>
    <w:p>
      <w:r>
        <w:t>Planned logical commits:</w:t>
      </w:r>
    </w:p>
    <w:p>
      <w:pPr>
        <w:ind w:left="360" w:hanging="216"/>
      </w:pPr>
      <w:r>
        <w:t>1. docs: add architecture consistency audit baseline</w:t>
      </w:r>
    </w:p>
    <w:p>
      <w:pPr>
        <w:ind w:left="360" w:hanging="216"/>
      </w:pPr>
      <w:r>
        <w:t>2. docs: clarify architecture dependency semantics</w:t>
      </w:r>
    </w:p>
    <w:p>
      <w:pPr>
        <w:ind w:left="360" w:hanging="216"/>
      </w:pPr>
      <w:r>
        <w:t>3. docs: align core architecture dependency model</w:t>
      </w:r>
    </w:p>
    <w:p>
      <w:pPr>
        <w:ind w:left="360" w:hanging="216"/>
      </w:pPr>
      <w:r>
        <w:t>4. docs: revise architecture overview and module model</w:t>
      </w:r>
    </w:p>
    <w:p>
      <w:pPr>
        <w:ind w:left="360" w:hanging="216"/>
      </w:pPr>
      <w:r>
        <w:t>5. docs: revise data flow and sequence contracts</w:t>
      </w:r>
    </w:p>
    <w:p>
      <w:pPr>
        <w:ind w:left="360" w:hanging="216"/>
      </w:pPr>
      <w:r>
        <w:t>6. docs: replace component diagram after architecture audit</w:t>
      </w:r>
    </w:p>
    <w:p>
      <w:pPr>
        <w:ind w:left="360" w:hanging="216"/>
      </w:pPr>
      <w:r>
        <w:t>7. docs: repair ARCH-010 plugin architecture merge</w:t>
      </w:r>
    </w:p>
    <w:p>
      <w:pPr>
        <w:ind w:left="360" w:hanging="216"/>
      </w:pPr>
      <w:r>
        <w:t>8. docs: align save and AI architecture boundaries</w:t>
      </w:r>
    </w:p>
    <w:p>
      <w:pPr>
        <w:ind w:left="360" w:hanging="216"/>
      </w:pPr>
      <w:r>
        <w:t>9. docs: amend affected ADR traceability and clarifications</w:t>
      </w:r>
    </w:p>
    <w:p>
      <w:pPr>
        <w:ind w:left="360" w:hanging="216"/>
      </w:pPr>
      <w:r>
        <w:t>10. docs: revise MOD-001 after architecture audit</w:t>
      </w:r>
    </w:p>
    <w:p>
      <w:pPr>
        <w:ind w:left="360" w:hanging="216"/>
      </w:pPr>
      <w:r>
        <w:t>11. docs: complete architecture audit and parity review</w:t>
      </w:r>
    </w:p>
    <w:p>
      <w:r>
        <w:t>Commit boundaries may be split further if one document requires an independent review.</w:t>
      </w:r>
    </w:p>
    <w:p>
      <w:pPr>
        <w:pStyle w:val="Heading3"/>
      </w:pPr>
      <w:r>
        <w:t>10. Current Audit Gate</w:t>
      </w:r>
    </w:p>
    <w:p>
      <w:r>
        <w:t>Do not create MOD-002 or later module specifications yet.</w:t>
      </w:r>
    </w:p>
    <w:p>
      <w:r>
        <w:t>The next safe action is to resolve AUD-001, AUD-005, AUD-006, AUD-007, AUD-008 and AUD-021 and then revise ARCH-004/ARCH-005. All other corrections depend on that foundation.</w:t>
      </w:r>
    </w:p>
    <w:p>
      <w:pPr>
        <w:pStyle w:val="Heading2"/>
      </w:pPr>
      <w:r>
        <w:t>Проверенный текстовый источник: AUDIT-002_Dependency_Semantics_Resolution.md</w:t>
      </w:r>
    </w:p>
    <w:p>
      <w:r>
        <w:rPr>
          <w:rFonts w:ascii="Helvetica Neue" w:hAnsi="Helvetica Neue" w:eastAsia="Helvetica Neue"/>
          <w:b w:val="0"/>
          <w:color w:val="667085"/>
          <w:sz w:val="17"/>
        </w:rPr>
        <w:t>docs/01_Architecture/AUDIT-002_Dependency_Semantics_Resolution.md</w:t>
      </w:r>
    </w:p>
    <w:p>
      <w:pPr>
        <w:pStyle w:val="Heading2"/>
      </w:pPr>
      <w:r>
        <w:t>AUDIT-002 — Dependency Semantics Resolution</w:t>
      </w:r>
    </w:p>
    <w:p>
      <w:r>
        <w:t>Baseline: main@33129be20cf1d924b4c79ecbcd6ba7e5174591e6</w:t>
      </w:r>
    </w:p>
    <w:p>
      <w:r>
        <w:t>Status: Proposed resolution validated against current ADR set</w:t>
      </w:r>
    </w:p>
    <w:p>
      <w:r>
        <w:t>This audit note resolves the root ambiguity identified in AUDIT-001: existing documents use the same arrow notation for static dependencies, runtime calls, event relations, data flow and ownership. Those meanings must be separated before revising ARCH-001–012 or MOD-001.</w:t>
      </w:r>
    </w:p>
    <w:p>
      <w:r>
        <w:t>This note is an audit artifact. The corresponding formal architecture decision is ADR-008 (Dependency Semantics, Contract Ownership &amp; Composition Root), currently prepared as a proposed document and not yet merged to main.</w:t>
      </w:r>
    </w:p>
    <w:p>
      <w:pPr>
        <w:pStyle w:val="Heading3"/>
      </w:pPr>
      <w:r>
        <w:t>2. Source decisions checked</w:t>
      </w:r>
    </w:p>
    <w:p>
      <w:r>
        <w:t>The proposed resolution was checked against the current repository decisions and specialized architecture documents, especially:</w:t>
      </w:r>
    </w:p>
    <w:p>
      <w:pPr>
        <w:ind w:left="360" w:hanging="216"/>
      </w:pPr>
      <w:r>
        <w:t>• ADR-001 Core Architecture</w:t>
      </w:r>
    </w:p>
    <w:p>
      <w:pPr>
        <w:ind w:left="360" w:hanging="216"/>
      </w:pPr>
      <w:r>
        <w:t>• ADR-002 Event System</w:t>
      </w:r>
    </w:p>
    <w:p>
      <w:pPr>
        <w:ind w:left="360" w:hanging="216"/>
      </w:pPr>
      <w:r>
        <w:t>• ADR-003 Database</w:t>
      </w:r>
    </w:p>
    <w:p>
      <w:pPr>
        <w:ind w:left="360" w:hanging="216"/>
      </w:pPr>
      <w:r>
        <w:t>• ADR-004 Local AI</w:t>
      </w:r>
    </w:p>
    <w:p>
      <w:pPr>
        <w:ind w:left="360" w:hanging="216"/>
      </w:pPr>
      <w:r>
        <w:t>• ADR-005 Save System</w:t>
      </w:r>
    </w:p>
    <w:p>
      <w:pPr>
        <w:ind w:left="360" w:hanging="216"/>
      </w:pPr>
      <w:r>
        <w:t>• ADR-006 Plugin Detection</w:t>
      </w:r>
    </w:p>
    <w:p>
      <w:pPr>
        <w:ind w:left="360" w:hanging="216"/>
      </w:pPr>
      <w:r>
        <w:t>• ADR-007 Multi-Game Support</w:t>
      </w:r>
    </w:p>
    <w:p>
      <w:pPr>
        <w:ind w:left="360" w:hanging="216"/>
      </w:pPr>
      <w:r>
        <w:t>• ARCH-005 / legacy DEPS-001</w:t>
      </w:r>
    </w:p>
    <w:p>
      <w:r>
        <w:t>Where these documents disagree, this note records the conflict explicitly rather than treating the newest wording as automatically correct.</w:t>
      </w:r>
    </w:p>
    <w:p>
      <w:pPr>
        <w:pStyle w:val="Heading3"/>
      </w:pPr>
      <w:r>
        <w:t>3. Canonical relation taxonomy</w:t>
      </w:r>
    </w:p>
    <w:p>
      <w:r>
        <w:t>Every architecture relation must be classified as one of the following:</w:t>
      </w:r>
    </w:p>
    <w:p>
      <w:pPr>
        <w:ind w:left="360" w:hanging="216"/>
      </w:pPr>
      <w:r>
        <w:t>1. Static dependency — a module/package depends on a public contract owned by another architectural boundary.</w:t>
      </w:r>
    </w:p>
    <w:p>
      <w:pPr>
        <w:ind w:left="360" w:hanging="216"/>
      </w:pPr>
      <w:r>
        <w:t>2. Port binding — an implementation is injected behind a port/interface without reversing domain ownership.</w:t>
      </w:r>
    </w:p>
    <w:p>
      <w:pPr>
        <w:ind w:left="360" w:hanging="216"/>
      </w:pPr>
      <w:r>
        <w:t>3. Runtime call — caller invokes callee during execution; this does not by itself define static dependency direction.</w:t>
      </w:r>
    </w:p>
    <w:p>
      <w:pPr>
        <w:ind w:left="360" w:hanging="216"/>
      </w:pPr>
      <w:r>
        <w:t>4. Event relation — producer publishes a typed semantic event and subscribers react through Event Engine.</w:t>
      </w:r>
    </w:p>
    <w:p>
      <w:pPr>
        <w:ind w:left="360" w:hanging="216"/>
      </w:pPr>
      <w:r>
        <w:t>5. Data flow — information moves from source to destination; this does not define ownership.</w:t>
      </w:r>
    </w:p>
    <w:p>
      <w:pPr>
        <w:ind w:left="360" w:hanging="216"/>
      </w:pPr>
      <w:r>
        <w:t>6. Ownership — component owns state, policy, lifecycle or semantics; ownership is not derived from arrow direction.</w:t>
      </w:r>
    </w:p>
    <w:p>
      <w:pPr>
        <w:ind w:left="360" w:hanging="216"/>
      </w:pPr>
      <w:r>
        <w:t>7. Context/readiness relation — host supplies read-only health/capability evidence; this is not a module dependency unless a public contract is explicitly consumed.</w:t>
      </w:r>
    </w:p>
    <w:p>
      <w:r>
        <w:t>Future diagrams and sequence documents must label relation type or use a legend that makes it unambiguous.</w:t>
      </w:r>
    </w:p>
    <w:p>
      <w:pPr>
        <w:pStyle w:val="Heading3"/>
      </w:pPr>
      <w:r>
        <w:t>4. Contract ownership rule</w:t>
      </w:r>
    </w:p>
    <w:p>
      <w:r>
        <w:t>Every public contract must have an explicit owner.</w:t>
      </w:r>
    </w:p>
    <w:p>
      <w:pPr>
        <w:ind w:left="360" w:hanging="216"/>
      </w:pPr>
      <w:r>
        <w:t>• Inner application/domain modules may own ports implemented by outer integration/provider layers.</w:t>
      </w:r>
    </w:p>
    <w:p>
      <w:pPr>
        <w:ind w:left="360" w:hanging="216"/>
      </w:pPr>
      <w:r>
        <w:t>• Shared contract packages may contain interfaces, immutable DTO/envelopes, enums and validation metadata, but no runtime state or service-locator behavior.</w:t>
      </w:r>
    </w:p>
    <w:p>
      <w:pPr>
        <w:ind w:left="360" w:hanging="216"/>
      </w:pPr>
      <w:r>
        <w:t>• Composition Root / World Engine Host creates implementations and wires them to ports through constructor/factory injection.</w:t>
      </w:r>
    </w:p>
    <w:p>
      <w:pPr>
        <w:ind w:left="360" w:hanging="216"/>
      </w:pPr>
      <w:r>
        <w:t>• Runtime lookup of arbitrary services is forbidden unless a later ADR explicitly approves it.</w:t>
      </w:r>
    </w:p>
    <w:p>
      <w:r>
        <w:t>This allows dependency inversion without creating static implementation cycles.</w:t>
      </w:r>
    </w:p>
    <w:p>
      <w:pPr>
        <w:pStyle w:val="Heading3"/>
      </w:pPr>
      <w:r>
        <w:t>5. Resolved Core boundaries</w:t>
      </w:r>
    </w:p>
    <w:p>
      <w:pPr>
        <w:pStyle w:val="Heading3"/>
      </w:pPr>
      <w:r>
        <w:t>5.1 Core and Event Engine</w:t>
      </w:r>
    </w:p>
    <w:p>
      <w:r>
        <w:t>Allowed static dependency: Core -&gt; Event Engine public contract.</w:t>
      </w:r>
    </w:p>
    <w:p>
      <w:r>
        <w:t>ADR-002 already establishes Event Engine as a dedicated subsystem for semantic events/notifications while allowing approved direct contracts for synchronous operations. Event Engine is not a universal RPC/message bus and does not own domain state.</w:t>
      </w:r>
    </w:p>
    <w:p>
      <w:pPr>
        <w:pStyle w:val="Heading3"/>
      </w:pPr>
      <w:r>
        <w:t>5.2 Core and Scheduler</w:t>
      </w:r>
    </w:p>
    <w:p>
      <w:r>
        <w:t>Allowed static dependency: Core -&gt; Scheduler control contract.</w:t>
      </w:r>
    </w:p>
    <w:p>
      <w:r>
        <w:t>The reverse static relation Scheduler -&gt; Core is removed. Scheduler may publish typed scheduling events through Event Engine (for example AutosaveDue) but must not depend on Core timing internals. This resolves the cycle ambiguity in legacy ARCH-005/DEPS-001.</w:t>
      </w:r>
    </w:p>
    <w:p>
      <w:pPr>
        <w:pStyle w:val="Heading3"/>
      </w:pPr>
      <w:r>
        <w:t>5.3 Core and Save Manager</w:t>
      </w:r>
    </w:p>
    <w:p>
      <w:r>
        <w:t>Allowed static dependency: Core -&gt; Save Manager command/control contract for explicit Save/Load/Shutdown orchestration.</w:t>
      </w:r>
    </w:p>
    <w:p>
      <w:r>
        <w:t>Save Manager remains the owner of save semantics, snapshot orchestration, validation, artifact lifecycle and restore rules. The relation does not permit Core to access Save Manager internals or storage mechanics.</w:t>
      </w:r>
    </w:p>
    <w:p>
      <w:r>
        <w:t>This reconciles ADR-001, ADR-005 and ARCH-011, which all describe Core participating in save/load orchestration while keeping Save Manager as the specialized owner.</w:t>
      </w:r>
    </w:p>
    <w:p>
      <w:pPr>
        <w:pStyle w:val="Heading3"/>
      </w:pPr>
      <w:r>
        <w:t>5.4 Core and Repository / Database</w:t>
      </w:r>
    </w:p>
    <w:p>
      <w:r>
        <w:t>Forbidden by default: Core -&gt; Repository/Database CRUD and direct SQL.</w:t>
      </w:r>
    </w:p>
    <w:p>
      <w:r>
        <w:t>ADR-003 currently contains broad wording that Core/application code may access persistence through Repository. For the revised architecture, that statement must be narrowed: domain modules may use dedicated approved repository contracts when their specifications require durable state, while Core receives persistence/readiness evidence and delegates save semantics to Save Manager. Core does not become a generic persistence consumer.</w:t>
      </w:r>
    </w:p>
    <w:p>
      <w:r>
        <w:t>This is an explicit clarification of ADR-003 behavior and must be documented in the ADR traceability/amendment phase.</w:t>
      </w:r>
    </w:p>
    <w:p>
      <w:pPr>
        <w:pStyle w:val="Heading3"/>
      </w:pPr>
      <w:r>
        <w:t>5.5 Core and Game Adapter</w:t>
      </w:r>
    </w:p>
    <w:p>
      <w:r>
        <w:t>Bidirectional runtime interaction is required, but no static implementation cycle is allowed.</w:t>
      </w:r>
    </w:p>
    <w:p>
      <w:r>
        <w:t>Inbound:</w:t>
      </w:r>
    </w:p>
    <w:p>
      <w:r>
        <w:t>Game Runtime -&gt; concrete Game Adapter -&gt; Core/Game Ingress contract</w:t>
      </w:r>
    </w:p>
    <w:p>
      <w:r>
        <w:t>Outbound:</w:t>
      </w:r>
    </w:p>
    <w:p>
      <w:r>
        <w:t>Core/application -&gt; Game Output/Command Port &lt;- concrete Game Adapter implementation -&gt; Game Runtime</w:t>
      </w:r>
    </w:p>
    <w:p>
      <w:r>
        <w:t>Game-specific SDK/types remain inside Game Adapter. ADR-007's requirement that Core can use a stable adapter contract is therefore preserved through port ownership rather than a direct Core -&gt; concrete Game Adapter implementation dependency.</w:t>
      </w:r>
    </w:p>
    <w:p>
      <w:pPr>
        <w:pStyle w:val="Heading3"/>
      </w:pPr>
      <w:r>
        <w:t>5.6 Core and AI Adapter</w:t>
      </w:r>
    </w:p>
    <w:p>
      <w:r>
        <w:t>Default rule: Core is not an AI consumer.</w:t>
      </w:r>
    </w:p>
    <w:p>
      <w:r>
        <w:t>AI Adapter remains the only application boundary to AI providers, but primary AI consumers are modules with actual semantic AI use cases, especially Dialogue Engine. Core may receive AI capability/readiness evidence through host-level operational aggregation but does not call AI Adapter merely because AI exists.</w:t>
      </w:r>
    </w:p>
    <w:p>
      <w:r>
        <w:t>ARCH-012 and ADR-001 currently contain broad Core -&gt; AI Adapter wording. That wording must be revised/clarified to distinguish “application boundary available to Core/modules” from an actual required Core static dependency.</w:t>
      </w:r>
    </w:p>
    <w:p>
      <w:pPr>
        <w:pStyle w:val="Heading3"/>
      </w:pPr>
      <w:r>
        <w:t>6. Scheduler and autosave</w:t>
      </w:r>
    </w:p>
    <w:p>
      <w:r>
        <w:t>Legacy documents sometimes show Scheduler -&gt; Save Manager directly. The revised model is:</w:t>
      </w:r>
    </w:p>
    <w:p>
      <w:r>
        <w:t>Scheduler -&gt; Event Engine : AutosaveDue</w:t>
      </w:r>
    </w:p>
    <w:p>
      <w:r>
        <w:t>Save Manager &lt;- Event Engine subscription</w:t>
      </w:r>
    </w:p>
    <w:p>
      <w:r>
        <w:t>Save Manager applies save policy and decides whether a save is safe/allowed. Scheduler owns timing, not save semantics.</w:t>
      </w:r>
    </w:p>
    <w:p>
      <w:r>
        <w:t>A direct Scheduler -&gt; Save Manager dependency is forbidden unless a later module specification proves a synchronous command contract is necessary and architecture governance approves it.</w:t>
      </w:r>
    </w:p>
    <w:p>
      <w:pPr>
        <w:pStyle w:val="Heading3"/>
      </w:pPr>
      <w:r>
        <w:t>7. Plugin Detection boundary</w:t>
      </w:r>
    </w:p>
    <w:p>
      <w:r>
        <w:t>Plugin Detector/Analyzer remain integration components, not top-level domain modules and not Core internals.</w:t>
      </w:r>
    </w:p>
    <w:p>
      <w:pPr>
        <w:ind w:left="360" w:hanging="216"/>
      </w:pPr>
      <w:r>
        <w:t>• Plugin Detection owns discovery/normalization/validation evidence.</w:t>
      </w:r>
    </w:p>
    <w:p>
      <w:pPr>
        <w:ind w:left="360" w:hanging="216"/>
      </w:pPr>
      <w:r>
        <w:t>• Game Adapter owns capability mapping.</w:t>
      </w:r>
    </w:p>
    <w:p>
      <w:pPr>
        <w:ind w:left="360" w:hanging="216"/>
      </w:pPr>
      <w:r>
        <w:t>• Save Manager owns restore compatibility decisions.</w:t>
      </w:r>
    </w:p>
    <w:p>
      <w:pPr>
        <w:ind w:left="360" w:hanging="216"/>
      </w:pPr>
      <w:r>
        <w:t>• Core may consume normalized operational evidence/events, not raw plugin files or detector internals.</w:t>
      </w:r>
    </w:p>
    <w:p>
      <w:r>
        <w:t>Composition Root owns construction and lifecycle wiring for the detector subsystem.</w:t>
      </w:r>
    </w:p>
    <w:p>
      <w:pPr>
        <w:pStyle w:val="Heading3"/>
      </w:pPr>
      <w:r>
        <w:t>8. Canonical layer placement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Layer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Components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MOD-002 Game Adapter; Plugin Detector/Analyzer as internal integration components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Coordination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MOD-001 Core; MOD-011 Event Engine; MOD-012 Scheduler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Simulation / Application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MOD-003 Memory; MOD-004 Character; MOD-005 Dialogue; MOD-006 Organization; MOD-007 Relationship; MOD-008 Economy; MOD-009 Politics; MOD-010 Quest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 Media Integration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Adapter; Prompt &amp; Context Manager; MOD-014 Voice; Local/External AI provider 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MOD-013 Save Manager; Repository; Database; Migrations; Backups</w:t>
            </w:r>
          </w:p>
        </w:tc>
      </w:tr>
    </w:tbl>
    <w:p>
      <w:pPr>
        <w:spacing w:after="40"/>
      </w:pPr>
    </w:p>
    <w:p>
      <w:r>
        <w:t>The layer map describes responsibility, not an “all dependencies must point down” rule.</w:t>
      </w:r>
    </w:p>
    <w:p>
      <w:pPr>
        <w:pStyle w:val="Heading3"/>
      </w:pPr>
      <w:r>
        <w:t>9. Acyclic target graph</w:t>
      </w:r>
    </w:p>
    <w:p>
      <w:r>
        <w:t>The canonical implementation dependency graph must remain acyclic. Simplified target relations:</w:t>
      </w:r>
    </w:p>
    <w:p>
      <w:pPr>
        <w:ind w:left="360" w:hanging="216"/>
      </w:pPr>
      <w:r>
        <w:t>• Game Adapter implementation -&gt; Game/Core ingress contracts; implements Game Output port.</w:t>
      </w:r>
    </w:p>
    <w:p>
      <w:pPr>
        <w:ind w:left="360" w:hanging="216"/>
      </w:pPr>
      <w:r>
        <w:t>• Core -&gt; Event Engine, Scheduler, Save Manager command/control contracts and Game Output port.</w:t>
      </w:r>
    </w:p>
    <w:p>
      <w:pPr>
        <w:ind w:left="360" w:hanging="216"/>
      </w:pPr>
      <w:r>
        <w:t>• Scheduler -&gt; Event Engine publishing contract only.</w:t>
      </w:r>
    </w:p>
    <w:p>
      <w:pPr>
        <w:ind w:left="360" w:hanging="216"/>
      </w:pPr>
      <w:r>
        <w:t>• Character -&gt; Memory public contract.</w:t>
      </w:r>
    </w:p>
    <w:p>
      <w:pPr>
        <w:ind w:left="360" w:hanging="216"/>
      </w:pPr>
      <w:r>
        <w:t>• Relationship -&gt; Character public contract.</w:t>
      </w:r>
    </w:p>
    <w:p>
      <w:pPr>
        <w:ind w:left="360" w:hanging="216"/>
      </w:pPr>
      <w:r>
        <w:t>• Organization -&gt; Relationship public contract.</w:t>
      </w:r>
    </w:p>
    <w:p>
      <w:pPr>
        <w:ind w:left="360" w:hanging="216"/>
      </w:pPr>
      <w:r>
        <w:t>• Economy -&gt; Organization public contract.</w:t>
      </w:r>
    </w:p>
    <w:p>
      <w:pPr>
        <w:ind w:left="360" w:hanging="216"/>
      </w:pPr>
      <w:r>
        <w:t>• Politics -&gt; Organization + Economy public contracts.</w:t>
      </w:r>
    </w:p>
    <w:p>
      <w:pPr>
        <w:ind w:left="360" w:hanging="216"/>
      </w:pPr>
      <w:r>
        <w:t>• Quest -&gt; Memory + Relationship + Politics public contracts.</w:t>
      </w:r>
    </w:p>
    <w:p>
      <w:pPr>
        <w:ind w:left="360" w:hanging="216"/>
      </w:pPr>
      <w:r>
        <w:t>• Dialogue -&gt; Memory + Character + Relationship + Quest + AI Adapter contracts.</w:t>
      </w:r>
    </w:p>
    <w:p>
      <w:pPr>
        <w:ind w:left="360" w:hanging="216"/>
      </w:pPr>
      <w:r>
        <w:t>• Voice -&gt; Dialogue output contract (optional).</w:t>
      </w:r>
    </w:p>
    <w:p>
      <w:pPr>
        <w:ind w:left="360" w:hanging="216"/>
      </w:pPr>
      <w:r>
        <w:t>• Save Manager -&gt; Repository + snapshot contracts supplied by state-owning modules.</w:t>
      </w:r>
    </w:p>
    <w:p>
      <w:pPr>
        <w:ind w:left="360" w:hanging="216"/>
      </w:pPr>
      <w:r>
        <w:t>• Domain modules -&gt; dedicated repository contracts only where their own module specifications explicitly require persistent durable state.</w:t>
      </w:r>
    </w:p>
    <w:p>
      <w:pPr>
        <w:ind w:left="360" w:hanging="216"/>
      </w:pPr>
      <w:r>
        <w:t>• AI Adapter -&gt; provider abstraction only; no direct world-state/database ownership.</w:t>
      </w:r>
    </w:p>
    <w:p>
      <w:pPr>
        <w:pStyle w:val="Heading3"/>
      </w:pPr>
      <w:r>
        <w:t>10. Findings resolved or narrowed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AUDIT-001 finding</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Resolution in this phase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AUD-001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Relation taxonomy defined; future diagrams must label arrow semantics.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AUD-005</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Scheduler no longer depends on Core; Core -&gt; Scheduler only.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AUD-006</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-&gt; Save Manager command/control contract explicitly allowed; Core -&gt; Repository CRUD forbidden.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AUD-007</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is not an AI consumer by default; AI Adapter remains application AI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AUD-008</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runtime bidirectionality modeled with ingress/output ports; no static implementation cycle.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AUD-014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Autosave uses Scheduler -&gt; Event Engine -&gt; Save Manager event relation; explicit Core Save/Load command contract remains allowed.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AUD-015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Detector/Analyzer lifecycle belongs to Host/Composition Root; Core does not own detector internals.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AUD-020</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Canonical layer placement defined.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AUD-021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 access narrowed: Core does not perform Repository CRUD; persistence health/readiness is contextual evidence.</w:t>
            </w:r>
          </w:p>
        </w:tc>
      </w:tr>
    </w:tbl>
    <w:p>
      <w:pPr>
        <w:spacing w:after="40"/>
      </w:pPr>
    </w:p>
    <w:p>
      <w:pPr>
        <w:pStyle w:val="Heading3"/>
      </w:pPr>
      <w:r>
        <w:t>11. Documents that must change because of this resolution</w:t>
      </w:r>
    </w:p>
    <w:p>
      <w:r>
        <w:t>High priority:</w:t>
      </w:r>
    </w:p>
    <w:p>
      <w:pPr>
        <w:ind w:left="360" w:hanging="216"/>
      </w:pPr>
      <w:r>
        <w:t>• ARCH-004 — replace obsolete layer-direction rule with relation/ownership rules.</w:t>
      </w:r>
    </w:p>
    <w:p>
      <w:pPr>
        <w:ind w:left="360" w:hanging="216"/>
      </w:pPr>
      <w:r>
        <w:t>• ARCH-005 — rebuild canonical dependency/event/persistence matrices.</w:t>
      </w:r>
    </w:p>
    <w:p>
      <w:pPr>
        <w:ind w:left="360" w:hanging="216"/>
      </w:pPr>
      <w:r>
        <w:t>• ARCH-001 — remove obsolete dependency table and generic “Core sends event to modules / modules save directly to Database” model.</w:t>
      </w:r>
    </w:p>
    <w:p>
      <w:pPr>
        <w:ind w:left="360" w:hanging="216"/>
      </w:pPr>
      <w:r>
        <w:t>• ARCH-002 — remove legacy cycles and correct Dialogue/Voice/Save Manager layer assignments.</w:t>
      </w:r>
    </w:p>
    <w:p>
      <w:pPr>
        <w:ind w:left="360" w:hanging="216"/>
      </w:pPr>
      <w:r>
        <w:t>• ARCH-003 — distinguish event flow, commands, data flow and persistence; correct save/load/autosave scenarios.</w:t>
      </w:r>
    </w:p>
    <w:p>
      <w:pPr>
        <w:ind w:left="360" w:hanging="216"/>
      </w:pPr>
      <w:r>
        <w:t>• ARCH-006 — replace misleading universal Event Engine and services-registry diagram.</w:t>
      </w:r>
    </w:p>
    <w:p>
      <w:pPr>
        <w:ind w:left="360" w:hanging="216"/>
      </w:pPr>
      <w:r>
        <w:t>• ARCH-007 — remove Game Adapter -&gt; Dialogue bypass and clarify runtime-call arrow semantics.</w:t>
      </w:r>
    </w:p>
    <w:p>
      <w:pPr>
        <w:ind w:left="360" w:hanging="216"/>
      </w:pPr>
      <w:r>
        <w:t>• ARCH-011 — align autosave and Core/Save Manager contract semantics.</w:t>
      </w:r>
    </w:p>
    <w:p>
      <w:pPr>
        <w:ind w:left="360" w:hanging="216"/>
      </w:pPr>
      <w:r>
        <w:t>• ARCH-012 — remove implication that Core is a required AI consumer.</w:t>
      </w:r>
    </w:p>
    <w:p>
      <w:pPr>
        <w:ind w:left="360" w:hanging="216"/>
      </w:pPr>
      <w:r>
        <w:t>• MOD-001 — re-audit after upstream architecture is stable; allow narrow Core -&gt; Save Manager command contract and Game Output port while retaining no Repository CRUD and no default AI dependency.</w:t>
      </w:r>
    </w:p>
    <w:p>
      <w:r>
        <w:t>ADR traceability phase:</w:t>
      </w:r>
    </w:p>
    <w:p>
      <w:pPr>
        <w:ind w:left="360" w:hanging="216"/>
      </w:pPr>
      <w:r>
        <w:t>• ADR-001 — clarify final summary arrows and Core/Repository/AI/Game relations.</w:t>
      </w:r>
    </w:p>
    <w:p>
      <w:pPr>
        <w:ind w:left="360" w:hanging="216"/>
      </w:pPr>
      <w:r>
        <w:t>• ADR-003 — narrow broad Core Repository wording.</w:t>
      </w:r>
    </w:p>
    <w:p>
      <w:pPr>
        <w:ind w:left="360" w:hanging="216"/>
      </w:pPr>
      <w:r>
        <w:t>• ADR-005 — clarify autosave trigger relation.</w:t>
      </w:r>
    </w:p>
    <w:p>
      <w:pPr>
        <w:ind w:left="360" w:hanging="216"/>
      </w:pPr>
      <w:r>
        <w:t>• ADR-007 — express adapter contract through port ownership.</w:t>
      </w:r>
    </w:p>
    <w:p>
      <w:pPr>
        <w:pStyle w:val="Heading3"/>
      </w:pPr>
      <w:r>
        <w:t>12. Gate</w:t>
      </w:r>
    </w:p>
    <w:p>
      <w:r>
        <w:t>This resolution is sufficient to begin revising ARCH-004/ARCH-005 and then ARCH-001–003 on the audit branch. It is not yet permission to create MOD-002. Downstream module specifications remain blocked until the architecture audit is completed and the corrected dependency graph is revalidated.</w:t>
      </w:r>
    </w:p>
    <w:p>
      <w:pPr>
        <w:pStyle w:val="Heading2"/>
      </w:pPr>
      <w:r>
        <w:t>Проверенный текстовый источник: AUDIT-003_ARCH-001-003_Deep_Review.md</w:t>
      </w:r>
    </w:p>
    <w:p>
      <w:r>
        <w:rPr>
          <w:rFonts w:ascii="Helvetica Neue" w:hAnsi="Helvetica Neue" w:eastAsia="Helvetica Neue"/>
          <w:b w:val="0"/>
          <w:color w:val="667085"/>
          <w:sz w:val="17"/>
        </w:rPr>
        <w:t>docs/01_Architecture/AUDIT-003_ARCH-001-003_Deep_Review.md</w:t>
      </w:r>
    </w:p>
    <w:p>
      <w:pPr>
        <w:pStyle w:val="Heading2"/>
      </w:pPr>
      <w:r>
        <w:t>AUDIT-003 — Deep Review of ARCH-001, ARCH-002 and ARCH-003</w:t>
      </w:r>
    </w:p>
    <w:p>
      <w:r>
        <w:t>Baseline files: current main versions of ARCH-001, ARCH-002, ARCH-003</w:t>
      </w:r>
    </w:p>
    <w:p>
      <w:r>
        <w:t>Status: Deep review complete; correction required</w:t>
      </w:r>
    </w:p>
    <w:p>
      <w:pPr>
        <w:pStyle w:val="Heading3"/>
      </w:pPr>
      <w:r>
        <w:t>1. Scope and repository integrity</w:t>
      </w:r>
    </w:p>
    <w:p>
      <w:r>
        <w:t>The reviewed RU source files were verified by Git blob SHA against the current repository:</w:t>
      </w:r>
    </w:p>
    <w:p>
      <w:pPr>
        <w:ind w:left="360" w:hanging="216"/>
      </w:pPr>
      <w:r>
        <w:t>• ARCH-001 RU blob: 798dbd58566ed9d9694ef850cfac89532a9a429a</w:t>
      </w:r>
    </w:p>
    <w:p>
      <w:pPr>
        <w:ind w:left="360" w:hanging="216"/>
      </w:pPr>
      <w:r>
        <w:t>• ARCH-002 RU blob: ac3d084301348dafdf37ba32560e9787a67c7d9c</w:t>
      </w:r>
    </w:p>
    <w:p>
      <w:pPr>
        <w:ind w:left="360" w:hanging="216"/>
      </w:pPr>
      <w:r>
        <w:t>• ARCH-003 RU blob: bec82c40587e9e4797cd1edf69398e6a7bcd4731</w:t>
      </w:r>
    </w:p>
    <w:p>
      <w:r>
        <w:t>The DE versions remain part of the parity phase; the semantic defects below originate in the shared architecture model and therefore affect both languages unless noted otherwise.</w:t>
      </w:r>
    </w:p>
    <w:p>
      <w:pPr>
        <w:pStyle w:val="Heading3"/>
      </w:pPr>
      <w:r>
        <w:t>2. ARCH-001 — Overall System Architecture</w:t>
      </w:r>
    </w:p>
    <w:p>
      <w:pPr>
        <w:pStyle w:val="Heading3"/>
      </w:pPr>
      <w:r>
        <w:t>2.1 Current role</w:t>
      </w:r>
    </w:p>
    <w:p>
      <w:r>
        <w:t>ARCH-001 is an early v0.1 Draft overview. It correctly captures several durable project goals:</w:t>
      </w:r>
    </w:p>
    <w:p>
      <w:pPr>
        <w:ind w:left="360" w:hanging="216"/>
      </w:pPr>
      <w:r>
        <w:t>• game-independent Core;</w:t>
      </w:r>
    </w:p>
    <w:p>
      <w:pPr>
        <w:ind w:left="360" w:hanging="216"/>
      </w:pPr>
      <w:r>
        <w:t>• modular architecture;</w:t>
      </w:r>
    </w:p>
    <w:p>
      <w:pPr>
        <w:ind w:left="360" w:hanging="216"/>
      </w:pPr>
      <w:r>
        <w:t>• separation of simulation, memory, dialogue and game integration;</w:t>
      </w:r>
    </w:p>
    <w:p>
      <w:pPr>
        <w:ind w:left="360" w:hanging="216"/>
      </w:pPr>
      <w:r>
        <w:t>• adapter-based future game support;</w:t>
      </w:r>
    </w:p>
    <w:p>
      <w:pPr>
        <w:ind w:left="360" w:hanging="216"/>
      </w:pPr>
      <w:r>
        <w:t>• LLM as a service rather than the sole source of logic;</w:t>
      </w:r>
    </w:p>
    <w:p>
      <w:pPr>
        <w:ind w:left="360" w:hanging="216"/>
      </w:pPr>
      <w:r>
        <w:t>• SQLite as an acceptable local v1 persistence technology.</w:t>
      </w:r>
    </w:p>
    <w:p>
      <w:r>
        <w:t>Those high-level goals remain valid.</w:t>
      </w:r>
    </w:p>
    <w:p>
      <w:pPr>
        <w:pStyle w:val="Heading3"/>
      </w:pPr>
      <w:r>
        <w:t>2.2 Critical defects</w:t>
      </w:r>
    </w:p>
    <w:p>
      <w:pPr>
        <w:pStyle w:val="Heading3"/>
      </w:pPr>
      <w:r>
        <w:t>A001-01 — Obsolete dependency table</w:t>
      </w:r>
    </w:p>
    <w:p>
      <w:r>
        <w:t>The current table declares:</w:t>
      </w:r>
    </w:p>
    <w:p>
      <w:pPr>
        <w:ind w:left="360" w:hanging="216"/>
      </w:pPr>
      <w:r>
        <w:t>• Core -&gt; Game Adapter, Event Bus</w:t>
      </w:r>
    </w:p>
    <w:p>
      <w:pPr>
        <w:ind w:left="360" w:hanging="216"/>
      </w:pPr>
      <w:r>
        <w:t>• Memory Engine -&gt; Database</w:t>
      </w:r>
    </w:p>
    <w:p>
      <w:pPr>
        <w:ind w:left="360" w:hanging="216"/>
      </w:pPr>
      <w:r>
        <w:t>• Organization Engine -&gt; Database, Event Bus</w:t>
      </w:r>
    </w:p>
    <w:p>
      <w:pPr>
        <w:ind w:left="360" w:hanging="216"/>
      </w:pPr>
      <w:r>
        <w:t>• Economy Engine -&gt; Database, Event Bus</w:t>
      </w:r>
    </w:p>
    <w:p>
      <w:pPr>
        <w:ind w:left="360" w:hanging="216"/>
      </w:pPr>
      <w:r>
        <w:t>• Politics Engine -&gt; Organization Engine, Event Bus</w:t>
      </w:r>
    </w:p>
    <w:p>
      <w:r>
        <w:t>This table predates the governed Event Engine, Repository boundary, Save Manager architecture and final module dependency rules. It must not remain a canonical dependency model.</w:t>
      </w:r>
    </w:p>
    <w:p>
      <w:r>
        <w:t>Correction: ARCH-001 v1.1 should stop presenting a detailed dependency matrix. It should reference ARCH-005 as the canonical dependency source and show only architectural boundaries/layers.</w:t>
      </w:r>
    </w:p>
    <w:p>
      <w:pPr>
        <w:pStyle w:val="Heading3"/>
      </w:pPr>
      <w:r>
        <w:t>A001-02 — Core routes events directly to modules</w:t>
      </w:r>
    </w:p>
    <w:p>
      <w:r>
        <w:t>Current processing text says:</w:t>
      </w:r>
    </w:p>
    <w:p>
      <w:r>
        <w:t>Game Adapter -&gt; Core -&gt; corresponding modules</w:t>
      </w:r>
    </w:p>
    <w:p>
      <w:r>
        <w:t>The revised architecture requires semantic events to go through Event Engine and synchronous operations to use explicitly named direct contracts. “Core sends the event to the modules” is too broad and can create a God-Core dispatcher.</w:t>
      </w:r>
    </w:p>
    <w:p>
      <w:r>
        <w:t>Correction: describe ingress as Game Adapter -&gt; Core ingress / application command followed by either Event Engine publication or an approved direct contract depending on message semantics.</w:t>
      </w:r>
    </w:p>
    <w:p>
      <w:pPr>
        <w:pStyle w:val="Heading3"/>
      </w:pPr>
      <w:r>
        <w:t>A001-03 — Modules save changes directly to Database</w:t>
      </w:r>
    </w:p>
    <w:p>
      <w:r>
        <w:t>Current text says modules update world state and save changes in Database. This collapses domain ownership, Repository abstraction and Save System semantics into one line.</w:t>
      </w:r>
    </w:p>
    <w:p>
      <w:r>
        <w:t>Correction: state-owning modules own semantics; durable state uses approved repository contracts where required; Save Manager owns coherent Save/Restore artifact lifecycle; Database is physical storage behind Repository.</w:t>
      </w:r>
    </w:p>
    <w:p>
      <w:pPr>
        <w:pStyle w:val="Heading3"/>
      </w:pPr>
      <w:r>
        <w:t>A001-04 — “AI modules” language is too broad</w:t>
      </w:r>
    </w:p>
    <w:p>
      <w:r>
        <w:t>The overview groups AI behavior as a generic layer without separating Dialogue application logic, AI Adapter/provider abstraction and Voice/media integration.</w:t>
      </w:r>
    </w:p>
    <w:p>
      <w:r>
        <w:t>Correction: use the canonical layer model from AUDIT-002 / revised ARCH-004.</w:t>
      </w:r>
    </w:p>
    <w:p>
      <w:pPr>
        <w:pStyle w:val="Heading3"/>
      </w:pPr>
      <w:r>
        <w:t>A001-05 — Status and traceability</w:t>
      </w:r>
    </w:p>
    <w:p>
      <w:r>
        <w:t>The file is a v0.1 Draft but occupies the canonical ARCH-001 location without a visible superseded/revised marker.</w:t>
      </w:r>
    </w:p>
    <w:p>
      <w:r>
        <w:t>Correction: replace with ARCH-001 v1.1 Audited, preserve v0.1 in history/archive if desired, and reference ADR-001, ADR-002, ADR-003, ADR-007, ADR-008 and ARCH-004/005.</w:t>
      </w:r>
    </w:p>
    <w:p>
      <w:pPr>
        <w:pStyle w:val="Heading3"/>
      </w:pPr>
      <w:r>
        <w:t>2.3 Required v1.1 content</w:t>
      </w:r>
    </w:p>
    <w:p>
      <w:r>
        <w:t>ARCH-001 v1.1 should contain:</w:t>
      </w:r>
    </w:p>
    <w:p>
      <w:pPr>
        <w:ind w:left="360" w:hanging="216"/>
      </w:pPr>
      <w:r>
        <w:t>1. System purpose and architectural goals.</w:t>
      </w:r>
    </w:p>
    <w:p>
      <w:pPr>
        <w:ind w:left="360" w:hanging="216"/>
      </w:pPr>
      <w:r>
        <w:t>2. Canonical five-layer responsibility map.</w:t>
      </w:r>
    </w:p>
    <w:p>
      <w:pPr>
        <w:ind w:left="360" w:hanging="216"/>
      </w:pPr>
      <w:r>
        <w:t>3. World Engine Host / Composition Root distinction from MOD-001 Core.</w:t>
      </w:r>
    </w:p>
    <w:p>
      <w:pPr>
        <w:ind w:left="360" w:hanging="216"/>
      </w:pPr>
      <w:r>
        <w:t>4. Game integration boundary using ingress/output ports.</w:t>
      </w:r>
    </w:p>
    <w:p>
      <w:pPr>
        <w:ind w:left="360" w:hanging="216"/>
      </w:pPr>
      <w:r>
        <w:t>5. Coordination boundary: Core, Event Engine, Scheduler.</w:t>
      </w:r>
    </w:p>
    <w:p>
      <w:pPr>
        <w:ind w:left="360" w:hanging="216"/>
      </w:pPr>
      <w:r>
        <w:t>6. Simulation/application modules and ownership.</w:t>
      </w:r>
    </w:p>
    <w:p>
      <w:pPr>
        <w:ind w:left="360" w:hanging="216"/>
      </w:pPr>
      <w:r>
        <w:t>7. AI Adapter/provider boundary and non-authoritative AI rule.</w:t>
      </w:r>
    </w:p>
    <w:p>
      <w:pPr>
        <w:ind w:left="360" w:hanging="216"/>
      </w:pPr>
      <w:r>
        <w:t>8. Persistence boundary: Save Manager, Repository, Database.</w:t>
      </w:r>
    </w:p>
    <w:p>
      <w:pPr>
        <w:ind w:left="360" w:hanging="216"/>
      </w:pPr>
      <w:r>
        <w:t>9. Explicit relation legend: static dependency, runtime call, event relation, data flow, ownership.</w:t>
      </w:r>
    </w:p>
    <w:p>
      <w:pPr>
        <w:ind w:left="360" w:hanging="216"/>
      </w:pPr>
      <w:r>
        <w:t>10. High-level startup/deployment reference to ARCH-008/009 rather than embedding subsystem ownership in Core.</w:t>
      </w:r>
    </w:p>
    <w:p>
      <w:pPr>
        <w:ind w:left="360" w:hanging="216"/>
      </w:pPr>
      <w:r>
        <w:t>11. Links to ARCH-005 for dependency truth and ARCH-007 for runtime sequences.</w:t>
      </w:r>
    </w:p>
    <w:p>
      <w:pPr>
        <w:pStyle w:val="Heading3"/>
      </w:pPr>
      <w:r>
        <w:t>3. ARCH-002 — Module Architecture</w:t>
      </w:r>
    </w:p>
    <w:p>
      <w:pPr>
        <w:pStyle w:val="Heading3"/>
      </w:pPr>
      <w:r>
        <w:t>3.1 Valid durable content</w:t>
      </w:r>
    </w:p>
    <w:p>
      <w:r>
        <w:t>The following principles remain valid:</w:t>
      </w:r>
    </w:p>
    <w:p>
      <w:pPr>
        <w:ind w:left="360" w:hanging="216"/>
      </w:pPr>
      <w:r>
        <w:t>• one main responsibility per module;</w:t>
      </w:r>
    </w:p>
    <w:p>
      <w:pPr>
        <w:ind w:left="360" w:hanging="216"/>
      </w:pPr>
      <w:r>
        <w:t>• low coupling;</w:t>
      </w:r>
    </w:p>
    <w:p>
      <w:pPr>
        <w:ind w:left="360" w:hanging="216"/>
      </w:pPr>
      <w:r>
        <w:t>• explicit events/contracts;</w:t>
      </w:r>
    </w:p>
    <w:p>
      <w:pPr>
        <w:ind w:left="360" w:hanging="216"/>
      </w:pPr>
      <w:r>
        <w:t>• Core coordinates but does not contain domain logic;</w:t>
      </w:r>
    </w:p>
    <w:p>
      <w:pPr>
        <w:ind w:left="360" w:hanging="216"/>
      </w:pPr>
      <w:r>
        <w:t>• Game Adapter contains no simulation logic;</w:t>
      </w:r>
    </w:p>
    <w:p>
      <w:pPr>
        <w:ind w:left="360" w:hanging="216"/>
      </w:pPr>
      <w:r>
        <w:t>• Event Engine routes events but owns no domain state;</w:t>
      </w:r>
    </w:p>
    <w:p>
      <w:pPr>
        <w:ind w:left="360" w:hanging="216"/>
      </w:pPr>
      <w:r>
        <w:t>• modules have explicit data ownership.</w:t>
      </w:r>
    </w:p>
    <w:p>
      <w:pPr>
        <w:pStyle w:val="Heading3"/>
      </w:pPr>
      <w:r>
        <w:t>3.2 Critical defects</w:t>
      </w:r>
    </w:p>
    <w:p>
      <w:pPr>
        <w:pStyle w:val="Heading3"/>
      </w:pPr>
      <w:r>
        <w:t>A002-01 — Actual circular dependencies</w:t>
      </w:r>
    </w:p>
    <w:p>
      <w:r>
        <w:t>The current catalog contains:</w:t>
      </w:r>
    </w:p>
    <w:p>
      <w:pPr>
        <w:ind w:left="360" w:hanging="216"/>
      </w:pPr>
      <w:r>
        <w:t>• Organization -&gt; Relationship</w:t>
      </w:r>
    </w:p>
    <w:p>
      <w:pPr>
        <w:ind w:left="360" w:hanging="216"/>
      </w:pPr>
      <w:r>
        <w:t>• Relationship -&gt; Organization</w:t>
      </w:r>
    </w:p>
    <w:p>
      <w:r>
        <w:t>and:</w:t>
      </w:r>
    </w:p>
    <w:p>
      <w:pPr>
        <w:ind w:left="360" w:hanging="216"/>
      </w:pPr>
      <w:r>
        <w:t>• Economy -&gt; Politics</w:t>
      </w:r>
    </w:p>
    <w:p>
      <w:pPr>
        <w:ind w:left="360" w:hanging="216"/>
      </w:pPr>
      <w:r>
        <w:t>• Politics -&gt; Economy</w:t>
      </w:r>
    </w:p>
    <w:p>
      <w:r>
        <w:t>These are direct cycles and conflict with the document's own low-coupling goal and the later acyclic dependency rules.</w:t>
      </w:r>
    </w:p>
    <w:p>
      <w:r>
        <w:t>Correction target:</w:t>
      </w:r>
    </w:p>
    <w:p>
      <w:pPr>
        <w:ind w:left="360" w:hanging="216"/>
      </w:pPr>
      <w:r>
        <w:t>• Character -&gt; Memory</w:t>
      </w:r>
    </w:p>
    <w:p>
      <w:pPr>
        <w:ind w:left="360" w:hanging="216"/>
      </w:pPr>
      <w:r>
        <w:t>• Relationship -&gt; Character</w:t>
      </w:r>
    </w:p>
    <w:p>
      <w:pPr>
        <w:ind w:left="360" w:hanging="216"/>
      </w:pPr>
      <w:r>
        <w:t>• Economy -&gt; Organization</w:t>
      </w:r>
    </w:p>
    <w:p>
      <w:pPr>
        <w:ind w:left="360" w:hanging="216"/>
      </w:pPr>
      <w:r>
        <w:t>• Politics -&gt; Organization + Economy</w:t>
      </w:r>
    </w:p>
    <w:p>
      <w:pPr>
        <w:ind w:left="360" w:hanging="216"/>
      </w:pPr>
      <w:r>
        <w:t>• Quest -&gt; Memory + Relationship + Politics</w:t>
      </w:r>
    </w:p>
    <w:p>
      <w:r>
        <w:t>No reverse Organization -&gt; Relationship cycle and no Economy &lt;-&gt; Politics cycle.</w:t>
      </w:r>
    </w:p>
    <w:p>
      <w:pPr>
        <w:pStyle w:val="Heading3"/>
      </w:pPr>
      <w:r>
        <w:t>A002-02 — Legacy Core/Event dependencies</w:t>
      </w:r>
    </w:p>
    <w:p>
      <w:r>
        <w:t>Current catalog says:</w:t>
      </w:r>
    </w:p>
    <w:p>
      <w:pPr>
        <w:ind w:left="360" w:hanging="216"/>
      </w:pPr>
      <w:r>
        <w:t>• Memory -&gt; Core, Event Engine</w:t>
      </w:r>
    </w:p>
    <w:p>
      <w:pPr>
        <w:ind w:left="360" w:hanging="216"/>
      </w:pPr>
      <w:r>
        <w:t>• Event Engine -&gt; Core</w:t>
      </w:r>
    </w:p>
    <w:p>
      <w:pPr>
        <w:ind w:left="360" w:hanging="216"/>
      </w:pPr>
      <w:r>
        <w:t>• Scheduler -&gt; Core</w:t>
      </w:r>
    </w:p>
    <w:p>
      <w:r>
        <w:t>This makes infrastructure ownership unclear and creates the same Scheduler/Core cycle later seen in DEPS-001.</w:t>
      </w:r>
    </w:p>
    <w:p>
      <w:r>
        <w:t>Correction: static dependencies must follow revised ARCH-005. Event subscription is documented separately from static dependency.</w:t>
      </w:r>
    </w:p>
    <w:p>
      <w:pPr>
        <w:pStyle w:val="Heading3"/>
      </w:pPr>
      <w:r>
        <w:t>A002-03 — Event Engine described as “single bus for the whole system”</w:t>
      </w:r>
    </w:p>
    <w:p>
      <w:r>
        <w:t>The phrase “Единая шина событий для всей системы” can be read as a universal message bus. ADR-002 explicitly rejects that model.</w:t>
      </w:r>
    </w:p>
    <w:p>
      <w:r>
        <w:t>Correction: Event Engine is the dedicated typed semantic event/lifecycle subsystem; commands/queries may use approved direct contracts.</w:t>
      </w:r>
    </w:p>
    <w:p>
      <w:pPr>
        <w:pStyle w:val="Heading3"/>
      </w:pPr>
      <w:r>
        <w:t>A002-04 — Dialogue/Voice/Save layer placement</w:t>
      </w:r>
    </w:p>
    <w:p>
      <w:r>
        <w:t>Current catalog places Dialogue and Voice in AI Layer and Save Manager in Persistence. Later diagrams/documents move these inconsistently.</w:t>
      </w:r>
    </w:p>
    <w:p>
      <w:r>
        <w:t>Canonical correction:</w:t>
      </w:r>
    </w:p>
    <w:p>
      <w:pPr>
        <w:ind w:left="360" w:hanging="216"/>
      </w:pPr>
      <w:r>
        <w:t>• Dialogue -&gt; Simulation/Application</w:t>
      </w:r>
    </w:p>
    <w:p>
      <w:pPr>
        <w:ind w:left="360" w:hanging="216"/>
      </w:pPr>
      <w:r>
        <w:t>• Voice -&gt; AI / Media Integration</w:t>
      </w:r>
    </w:p>
    <w:p>
      <w:pPr>
        <w:ind w:left="360" w:hanging="216"/>
      </w:pPr>
      <w:r>
        <w:t>• Save Manager -&gt; Persistence</w:t>
      </w:r>
    </w:p>
    <w:p>
      <w:r>
        <w:t>Dialogue may consume AI capability but remains an application/domain-facing module that owns dialogue orchestration and fallback logic.</w:t>
      </w:r>
    </w:p>
    <w:p>
      <w:pPr>
        <w:pStyle w:val="Heading3"/>
      </w:pPr>
      <w:r>
        <w:t>A002-05 — Generic module lifecycle is invalid</w:t>
      </w:r>
    </w:p>
    <w:p>
      <w:r>
        <w:t>The current document gives all modules the same lifecycle:</w:t>
      </w:r>
    </w:p>
    <w:p>
      <w:r>
        <w:t>Constructed -&gt; Initialized -&gt; Running -&gt; Paused -&gt; Saving -&gt; Destroyed</w:t>
      </w:r>
    </w:p>
    <w:p>
      <w:r>
        <w:t>This is not valid for every module. Saving is not a universal module lifecycle state, and later architecture uses specialized lifecycle/readiness models.</w:t>
      </w:r>
    </w:p>
    <w:p>
      <w:r>
        <w:t>Correction: define only common lifecycle obligations (constructed/wired/initialized/readiness/shutdown) and delegate module-specific state machines to each MOD specification. Save state belongs to Save Manager/Save workflow, not every module.</w:t>
      </w:r>
    </w:p>
    <w:p>
      <w:pPr>
        <w:pStyle w:val="Heading3"/>
      </w:pPr>
      <w:r>
        <w:t>A002-06 — Dialogue statement conflicts with Memory ownership evolution</w:t>
      </w:r>
    </w:p>
    <w:p>
      <w:r>
        <w:t>The current text says Dialogue reads memory/character only for response formation and “does not modify memory directly.” That is generally sound, but sequence documents later show optional memory updates around dialogue. The correct rule is ownership-based: Dialogue can request/emit a semantic memory candidate through an approved Memory contract/event, but cannot mutate Memory internals.</w:t>
      </w:r>
    </w:p>
    <w:p>
      <w:pPr>
        <w:pStyle w:val="Heading3"/>
      </w:pPr>
      <w:r>
        <w:t>A002-07 — Metadata identity</w:t>
      </w:r>
    </w:p>
    <w:p>
      <w:r>
        <w:t>Internal ID is WE-ARC-005 while repository canonical ID is ARCH-002.</w:t>
      </w:r>
    </w:p>
    <w:p>
      <w:r>
        <w:t>Correction: v1.1 uses ARCH-002 and records the legacy ID in change history if needed.</w:t>
      </w:r>
    </w:p>
    <w:p>
      <w:pPr>
        <w:pStyle w:val="Heading3"/>
      </w:pPr>
      <w:r>
        <w:t>3.3 Required v1.1 content</w:t>
      </w:r>
    </w:p>
    <w:p>
      <w:r>
        <w:t>ARCH-002 v1.1 should include:</w:t>
      </w:r>
    </w:p>
    <w:p>
      <w:pPr>
        <w:ind w:left="360" w:hanging="216"/>
      </w:pPr>
      <w:r>
        <w:t>• canonical module catalog MOD-001–014;</w:t>
      </w:r>
    </w:p>
    <w:p>
      <w:pPr>
        <w:ind w:left="360" w:hanging="216"/>
      </w:pPr>
      <w:r>
        <w:t>• responsibility and state ownership per module;</w:t>
      </w:r>
    </w:p>
    <w:p>
      <w:pPr>
        <w:ind w:left="360" w:hanging="216"/>
      </w:pPr>
      <w:r>
        <w:t>• canonical layer assignment;</w:t>
      </w:r>
    </w:p>
    <w:p>
      <w:pPr>
        <w:ind w:left="360" w:hanging="216"/>
      </w:pPr>
      <w:r>
        <w:t>• static dependency summary by reference to ARCH-005;</w:t>
      </w:r>
    </w:p>
    <w:p>
      <w:pPr>
        <w:ind w:left="360" w:hanging="216"/>
      </w:pPr>
      <w:r>
        <w:t>• event participation separated from direct dependency;</w:t>
      </w:r>
    </w:p>
    <w:p>
      <w:pPr>
        <w:ind w:left="360" w:hanging="216"/>
      </w:pPr>
      <w:r>
        <w:t>• module boundary rules;</w:t>
      </w:r>
    </w:p>
    <w:p>
      <w:pPr>
        <w:ind w:left="360" w:hanging="216"/>
      </w:pPr>
      <w:r>
        <w:t>• composition/DI rule;</w:t>
      </w:r>
    </w:p>
    <w:p>
      <w:pPr>
        <w:ind w:left="360" w:hanging="216"/>
      </w:pPr>
      <w:r>
        <w:t>• common lifecycle obligations without false universal Saving state;</w:t>
      </w:r>
    </w:p>
    <w:p>
      <w:pPr>
        <w:ind w:left="360" w:hanging="216"/>
      </w:pPr>
      <w:r>
        <w:t>• extension governance and module-spec requirement.</w:t>
      </w:r>
    </w:p>
    <w:p>
      <w:pPr>
        <w:pStyle w:val="Heading3"/>
      </w:pPr>
      <w:r>
        <w:t>4. ARCH-003 — Data Flow</w:t>
      </w:r>
    </w:p>
    <w:p>
      <w:pPr>
        <w:pStyle w:val="Heading3"/>
      </w:pPr>
      <w:r>
        <w:t>4.1 Valid durable content</w:t>
      </w:r>
    </w:p>
    <w:p>
      <w:r>
        <w:t>The following remain useful:</w:t>
      </w:r>
    </w:p>
    <w:p>
      <w:pPr>
        <w:ind w:left="360" w:hanging="216"/>
      </w:pPr>
      <w:r>
        <w:t>• significant semantic events use Event Engine;</w:t>
      </w:r>
    </w:p>
    <w:p>
      <w:pPr>
        <w:ind w:left="360" w:hanging="216"/>
      </w:pPr>
      <w:r>
        <w:t>• event priorities exist;</w:t>
      </w:r>
    </w:p>
    <w:p>
      <w:pPr>
        <w:ind w:left="360" w:hanging="216"/>
      </w:pPr>
      <w:r>
        <w:t>• critical immediate operations may require synchronous handling;</w:t>
      </w:r>
    </w:p>
    <w:p>
      <w:pPr>
        <w:ind w:left="360" w:hanging="216"/>
      </w:pPr>
      <w:r>
        <w:t>• background work may be asynchronous;</w:t>
      </w:r>
    </w:p>
    <w:p>
      <w:pPr>
        <w:ind w:left="360" w:hanging="216"/>
      </w:pPr>
      <w:r>
        <w:t>• AI failure requires dialogue fallback;</w:t>
      </w:r>
    </w:p>
    <w:p>
      <w:pPr>
        <w:ind w:left="360" w:hanging="216"/>
      </w:pPr>
      <w:r>
        <w:t>• event failure should not crash the whole system;</w:t>
      </w:r>
    </w:p>
    <w:p>
      <w:pPr>
        <w:ind w:left="360" w:hanging="216"/>
      </w:pPr>
      <w:r>
        <w:t>• performance/backpressure matter.</w:t>
      </w:r>
    </w:p>
    <w:p>
      <w:pPr>
        <w:pStyle w:val="Heading3"/>
      </w:pPr>
      <w:r>
        <w:t>4.2 Critical defects</w:t>
      </w:r>
    </w:p>
    <w:p>
      <w:pPr>
        <w:pStyle w:val="Heading3"/>
      </w:pPr>
      <w:r>
        <w:t>A003-01 — One universal processing pipeline</w:t>
      </w:r>
    </w:p>
    <w:p>
      <w:r>
        <w:t>Current canonical table defines:</w:t>
      </w:r>
    </w:p>
    <w:p>
      <w:r>
        <w:t>Game -&gt; Game Adapter -&gt; Core -&gt; Event Engine -&gt; Simulation Modules -&gt; AI Modules -&gt; Persistence Layer -&gt; Game Adapter</w:t>
      </w:r>
    </w:p>
    <w:p>
      <w:r>
        <w:t>This is not a valid universal pipeline. Not every event goes through AI, not every event immediately persists, and persistence is not a stage that must follow simulation for each event.</w:t>
      </w:r>
    </w:p>
    <w:p>
      <w:r>
        <w:t>Correction: ARCH-003 must define multiple flow classes:</w:t>
      </w:r>
    </w:p>
    <w:p>
      <w:pPr>
        <w:ind w:left="360" w:hanging="216"/>
      </w:pPr>
      <w:r>
        <w:t>1. Game ingress command/event flow.</w:t>
      </w:r>
    </w:p>
    <w:p>
      <w:pPr>
        <w:ind w:left="360" w:hanging="216"/>
      </w:pPr>
      <w:r>
        <w:t>2. Semantic event publication/reaction flow.</w:t>
      </w:r>
    </w:p>
    <w:p>
      <w:pPr>
        <w:ind w:left="360" w:hanging="216"/>
      </w:pPr>
      <w:r>
        <w:t>3. Synchronous command/query flow.</w:t>
      </w:r>
    </w:p>
    <w:p>
      <w:pPr>
        <w:ind w:left="360" w:hanging="216"/>
      </w:pPr>
      <w:r>
        <w:t>4. Background persistence flow.</w:t>
      </w:r>
    </w:p>
    <w:p>
      <w:pPr>
        <w:ind w:left="360" w:hanging="216"/>
      </w:pPr>
      <w:r>
        <w:t>5. Save/Load flow.</w:t>
      </w:r>
    </w:p>
    <w:p>
      <w:pPr>
        <w:ind w:left="360" w:hanging="216"/>
      </w:pPr>
      <w:r>
        <w:t>6. AI request/response flow.</w:t>
      </w:r>
    </w:p>
    <w:p>
      <w:pPr>
        <w:ind w:left="360" w:hanging="216"/>
      </w:pPr>
      <w:r>
        <w:t>7. Game output/action flow.</w:t>
      </w:r>
    </w:p>
    <w:p>
      <w:pPr>
        <w:pStyle w:val="Heading3"/>
      </w:pPr>
      <w:r>
        <w:t>A003-02 — Core appears to dispatch every event</w:t>
      </w:r>
    </w:p>
    <w:p>
      <w:r>
        <w:t>Current text implies Core forwards the event downstream. This conflicts with Event Engine ownership and can create a central dispatcher.</w:t>
      </w:r>
    </w:p>
    <w:p>
      <w:r>
        <w:t>Correction: Core coordinates application workflows and may publish semantic events; Event Engine owns event delivery to subscribers.</w:t>
      </w:r>
    </w:p>
    <w:p>
      <w:pPr>
        <w:pStyle w:val="Heading3"/>
      </w:pPr>
      <w:r>
        <w:t>A003-03 — “Memory Engine and Database can work asynchronously”</w:t>
      </w:r>
    </w:p>
    <w:p>
      <w:r>
        <w:t>This sentence mixes a domain module with a physical persistence technology and can be read as direct Memory -&gt; Database coupling.</w:t>
      </w:r>
    </w:p>
    <w:p>
      <w:r>
        <w:t>Correction: Memory processing may be asynchronous when semantics permit; persistence behind Memory's approved repository contract may also be asynchronous only when consistency rules permit. Database is not addressed as a peer module in application flow.</w:t>
      </w:r>
    </w:p>
    <w:p>
      <w:pPr>
        <w:pStyle w:val="Heading3"/>
      </w:pPr>
      <w:r>
        <w:t>A003-04 — JoinOrganization initiated by Dialogue/Quest</w:t>
      </w:r>
    </w:p>
    <w:p>
      <w:r>
        <w:t>The current scenario says Quest Engine or Dialogue Engine initiates JoinOrganization. That can be valid only through an Organization-owned command contract/policy. The current wording allows domain ownership bypass.</w:t>
      </w:r>
    </w:p>
    <w:p>
      <w:r>
        <w:t>Correction: Dialogue/Quest may request membership change through Organization's public command contract or produce an event that Organization handles; Organization owns validation and mutation.</w:t>
      </w:r>
    </w:p>
    <w:p>
      <w:pPr>
        <w:pStyle w:val="Heading3"/>
      </w:pPr>
      <w:r>
        <w:t>A003-05 — Rumor creation by Event Engine</w:t>
      </w:r>
    </w:p>
    <w:p>
      <w:r>
        <w:t>Current scenario says Memory Engine or Event Engine creates RumorSpread. Event Engine must not originate domain semantics on its own merely because it transports events.</w:t>
      </w:r>
    </w:p>
    <w:p>
      <w:r>
        <w:t>Correction: a domain/application producer creates RumorSpread; Event Engine transports it.</w:t>
      </w:r>
    </w:p>
    <w:p>
      <w:pPr>
        <w:pStyle w:val="Heading3"/>
      </w:pPr>
      <w:r>
        <w:t>A003-06 — Dragon attack started by “Scheduler and World State”</w:t>
      </w:r>
    </w:p>
    <w:p>
      <w:r>
        <w:t>World State is not a defined top-level module. Scheduler owns timing, not domain attack semantics.</w:t>
      </w:r>
    </w:p>
    <w:p>
      <w:r>
        <w:t>Correction: Scheduler emits a scheduled trigger; a domain/world simulation owner validates and produces DragonAttackStarted (exact owner deferred to module design if no module currently owns this domain).</w:t>
      </w:r>
    </w:p>
    <w:p>
      <w:pPr>
        <w:pStyle w:val="Heading3"/>
      </w:pPr>
      <w:r>
        <w:t>A003-07 — Save flow bypasses Save Manager ownership details</w:t>
      </w:r>
    </w:p>
    <w:p>
      <w:r>
        <w:t>Current scenario says Game Adapter sends SaveGame and Save Manager gathers states and Database receives snapshot. This is too imprecise and conflicts with ARCH-011 transaction/snapshot rules.</w:t>
      </w:r>
    </w:p>
    <w:p>
      <w:r>
        <w:t>Correction: Save request enters through an approved ingress/command boundary; Core may issue Save Manager command; Save Manager establishes snapshot boundary, obtains read-only snapshot contracts, validates, persists through Repository, commits/promotes artifact and publishes lifecycle events.</w:t>
      </w:r>
    </w:p>
    <w:p>
      <w:pPr>
        <w:pStyle w:val="Heading3"/>
      </w:pPr>
      <w:r>
        <w:t>A003-08 — Load flow says Core reinitializes modules and Event Engine restores flow</w:t>
      </w:r>
    </w:p>
    <w:p>
      <w:r>
        <w:t>This is overly broad. ARCH-011 defines staging, validation and controlled activation. Event Engine does not “restore the current event flow” as a generic operation.</w:t>
      </w:r>
    </w:p>
    <w:p>
      <w:r>
        <w:t>Correction: Save Manager stages and validates loaded state; Core/Host coordinates activation of validated runtime state; specialized owners activate their state; durable event recovery occurs only according to explicit Event System persistence policy.</w:t>
      </w:r>
    </w:p>
    <w:p>
      <w:pPr>
        <w:pStyle w:val="Heading3"/>
      </w:pPr>
      <w:r>
        <w:t>A003-09 — Database unavailable -&gt; temporary buffer</w:t>
      </w:r>
    </w:p>
    <w:p>
      <w:r>
        <w:t>Current error rule says critical data should go to a temporary buffer/recovery journal if Database is unavailable. Later deployment architecture treats persistence unavailability as potentially critical, and no generic durable temporary buffer has been architected.</w:t>
      </w:r>
    </w:p>
    <w:p>
      <w:r>
        <w:t>Correction: do not invent a buffer. Persistence failure is normalized; operations requiring durable commit fail or enter controlled degraded/recovery behavior according to owner policy. Any recovery journal requires an explicit architecture decision.</w:t>
      </w:r>
    </w:p>
    <w:p>
      <w:pPr>
        <w:pStyle w:val="Heading3"/>
      </w:pPr>
      <w:r>
        <w:t>A003-10 — Distributed future improvement conflicts with current scope</w:t>
      </w:r>
    </w:p>
    <w:p>
      <w:r>
        <w:t>“Distributed processing for heavy scenarios” is acceptable only as a future idea, but should be clearly marked outside v1 and not imply a current architectural trajectory.</w:t>
      </w:r>
    </w:p>
    <w:p>
      <w:pPr>
        <w:pStyle w:val="Heading3"/>
      </w:pPr>
      <w:r>
        <w:t>4.3 Required v1.1 content</w:t>
      </w:r>
    </w:p>
    <w:p>
      <w:r>
        <w:t>ARCH-003 v1.1 should define relation/flow classes rather than one universal pipeline, and each scenario must explicitly state:</w:t>
      </w:r>
    </w:p>
    <w:p>
      <w:pPr>
        <w:ind w:left="360" w:hanging="216"/>
      </w:pPr>
      <w:r>
        <w:t>• producer/initiator;</w:t>
      </w:r>
    </w:p>
    <w:p>
      <w:pPr>
        <w:ind w:left="360" w:hanging="216"/>
      </w:pPr>
      <w:r>
        <w:t>• relation type (command, query, event, data flow);</w:t>
      </w:r>
    </w:p>
    <w:p>
      <w:pPr>
        <w:ind w:left="360" w:hanging="216"/>
      </w:pPr>
      <w:r>
        <w:t>• owner of validation/mutation;</w:t>
      </w:r>
    </w:p>
    <w:p>
      <w:pPr>
        <w:ind w:left="360" w:hanging="216"/>
      </w:pPr>
      <w:r>
        <w:t>• optional asynchronous boundary;</w:t>
      </w:r>
    </w:p>
    <w:p>
      <w:pPr>
        <w:ind w:left="360" w:hanging="216"/>
      </w:pPr>
      <w:r>
        <w:t>• persistence owner when relevant;</w:t>
      </w:r>
    </w:p>
    <w:p>
      <w:pPr>
        <w:ind w:left="360" w:hanging="216"/>
      </w:pPr>
      <w:r>
        <w:t>• output path when relevant.</w:t>
      </w:r>
    </w:p>
    <w:p>
      <w:pPr>
        <w:pStyle w:val="Heading3"/>
      </w:pPr>
      <w:r>
        <w:t>5. Cross-document correction matrix</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1958"/>
        <w:gridCol w:w="1958"/>
        <w:gridCol w:w="1958"/>
        <w:gridCol w:w="1958"/>
        <w:gridCol w:w="1958"/>
      </w:tblGrid>
      <w:tr>
        <w:trPr>
          <w:tblHeader w:val="true"/>
        </w:trPr>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Problem</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ARCH-001</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ARCH-002</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ARCH-003</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Upstream rule</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Static/runtime/event arrow ambiguity</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revise</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revise</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revise</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AUDIT-002 / ADR-008 proposal</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Core as universal dispatcher</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revise</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clarify</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revise</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ADR-001 + ADR-002</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Direct domain -&gt; Database model</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remove</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remove/clarify</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remove</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ADR-003 + Save boundaries</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Cyclic module graph</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n/a</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remove</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avoid scenario bypasses</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revised ARCH-005</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Universal Event Bus interpretation</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avoid</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remove wording</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distinguish commands/events</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ADR-002</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Game Adapter bidirectional interaction</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port model</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port model</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ingress/output flows</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ADR-007 + AUDIT-002</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Save/load semantics</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high-level only</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ownership only</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align with ARCH-011</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ADR-005 / ARCH-011</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AI boundary</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high-level capability</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Dialogue consumer</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dedicated AI flow</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ADR-004/ARCH-012 clarification</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Layer inconsistency</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canonical map</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canonical map</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use same terms</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revised ARCH-004</w:t>
            </w:r>
          </w:p>
        </w:tc>
      </w:tr>
    </w:tbl>
    <w:p>
      <w:pPr>
        <w:spacing w:after="40"/>
      </w:pPr>
    </w:p>
    <w:p>
      <w:pPr>
        <w:pStyle w:val="Heading3"/>
      </w:pPr>
      <w:r>
        <w:t>6. Decision</w:t>
      </w:r>
    </w:p>
    <w:p>
      <w:r>
        <w:t>ARCH-001, ARCH-002 and ARCH-003 are not safe to keep as current canonical implementation guidance in their present v0.1 form. Their original high-level intent is valuable, but the dependency tables, universal pipeline and several scenarios are superseded by later decisions.</w:t>
      </w:r>
    </w:p>
    <w:p>
      <w:r>
        <w:t>They should be replaced by audited v1.1 documents on the audit branch after ARCH-004/005 and the dependency-semantics decision are stabilized.</w:t>
      </w:r>
    </w:p>
    <w:p>
      <w:pPr>
        <w:pStyle w:val="Heading3"/>
      </w:pPr>
      <w:r>
        <w:t>7. Next action</w:t>
      </w:r>
    </w:p>
    <w:p>
      <w:pPr>
        <w:ind w:left="360" w:hanging="216"/>
      </w:pPr>
      <w:r>
        <w:t>1. Finalize proposed ADR-008 and audited ARCH-004/005 artifacts.</w:t>
      </w:r>
    </w:p>
    <w:p>
      <w:pPr>
        <w:ind w:left="360" w:hanging="216"/>
      </w:pPr>
      <w:r>
        <w:t>2. Build ARCH-001 v1.1 Audited RU+DE.</w:t>
      </w:r>
    </w:p>
    <w:p>
      <w:pPr>
        <w:ind w:left="360" w:hanging="216"/>
      </w:pPr>
      <w:r>
        <w:t>3. Build ARCH-002 v1.1 Audited RU+DE.</w:t>
      </w:r>
    </w:p>
    <w:p>
      <w:pPr>
        <w:ind w:left="360" w:hanging="216"/>
      </w:pPr>
      <w:r>
        <w:t>4. Build ARCH-003 v1.1 Audited RU+DE.</w:t>
      </w:r>
    </w:p>
    <w:p>
      <w:pPr>
        <w:ind w:left="360" w:hanging="216"/>
      </w:pPr>
      <w:r>
        <w:t>5. Render and visually inspect every page.</w:t>
      </w:r>
    </w:p>
    <w:p>
      <w:pPr>
        <w:ind w:left="360" w:hanging="216"/>
      </w:pPr>
      <w:r>
        <w:t>6. Re-run dependency graph and scenario boundary checks before moving to ARCH-006/007.</w:t>
      </w:r>
    </w:p>
    <w:p>
      <w:pPr>
        <w:pStyle w:val="Heading2"/>
      </w:pPr>
      <w:r>
        <w:t>Проверенный текстовый источник: AUDIT-004_Correction_Artifacts_Manifest.md</w:t>
      </w:r>
    </w:p>
    <w:p>
      <w:r>
        <w:rPr>
          <w:rFonts w:ascii="Helvetica Neue" w:hAnsi="Helvetica Neue" w:eastAsia="Helvetica Neue"/>
          <w:b w:val="0"/>
          <w:color w:val="667085"/>
          <w:sz w:val="17"/>
        </w:rPr>
        <w:t>docs/01_Architecture/AUDIT-004_Correction_Artifacts_Manifest.md</w:t>
      </w:r>
    </w:p>
    <w:p>
      <w:pPr>
        <w:pStyle w:val="Heading2"/>
      </w:pPr>
      <w:r>
        <w:t>AUDIT-004 — Correction Artifacts Manifest</w:t>
      </w:r>
    </w:p>
    <w:p>
      <w:r>
        <w:t>Status: Superseded candidate set — visual QA passed, semantic amendment required before upload</w:t>
      </w:r>
    </w:p>
    <w:p>
      <w:r>
        <w:t>This manifest identifies the first DOCX correction candidates produced during the architecture consistency audit. Every listed file rendered successfully and passed visual page review. However, the later deep review of ARCH-006/007 exposed an additional architecture requirement: Core must be able to invoke explicit synchronous application use-case ports (for example a Dialogue Command Port) without depending on concrete domain-module implementations or abusing Event Engine as RPC.</w:t>
      </w:r>
    </w:p>
    <w:p>
      <w:r>
        <w:t>Therefore none of the binary files below should be uploaded to the audit branch in their current form. They are retained as QA-verified candidate history and must be regenerated after the AUDIT-005 amendment is applied.</w:t>
      </w:r>
    </w:p>
    <w:p>
      <w:pPr>
        <w:pStyle w:val="Heading3"/>
      </w:pPr>
      <w:r>
        <w:t>2. Candidate foundation set — DO NOT UPLOAD YET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File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Previous Git blob SHA candidate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Visual QA</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Semantic status</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ADR-008_Dependency_Semantics_Contract_Ownership_RU_v1_0_Proposed.docx</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d85f7f69e3dd29bae9b3b55649c55a1fe8ca094c</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PASS — 6 pages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REVISE: add explicit application use-case ports</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ADR-008_Dependency_Semantics_Contract_Ownership_DE_v1_0_Proposed.docx</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21a6cf1c53968e9576ba041fe74cbd3e44249b82</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PASS — 6 pages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REVISE: add explicit application use-case ports</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ARCH-004_World_Engine_Architecture_Principles_and_Dependency_Rules_RU_v1_1_Audited.docx</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62d832297b79cac76882e9ee40e187b48e30ffdf</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PASS — 5 pages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REVISE: use-case-port rule</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ARCH-004_World_Engine_Architecture_Principles_and_Dependency_Rules_DE_v1_1_Audited.docx</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6b903b57a3c2806126103fbc9052b1d399d2518f</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PASS — 5 pages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REVISE: use-case-port rule</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ARCH-005_World_Engine_Module_Dependencies_RU_v1_1_Audited.docx</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1cb4bde8246aac4096c175662548d2f0640f0cc0</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PASS — 6 pages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REVISE: separate concrete dependencies, contract dependencies, port bindings and event relations</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ARCH-005_World_Engine_Module_Dependencies_DE_v1_1_Audited.docx</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723fe0f94bd5fa5d49a3da79e93f786a9bba0beb</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PASS — 6 pages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REVISE: separate concrete dependencies, contract dependencies, port bindings and event relations</w:t>
            </w:r>
          </w:p>
        </w:tc>
      </w:tr>
    </w:tbl>
    <w:p>
      <w:pPr>
        <w:spacing w:after="40"/>
      </w:pPr>
    </w:p>
    <w:p>
      <w:pPr>
        <w:pStyle w:val="Heading3"/>
      </w:pPr>
      <w:r>
        <w:t>3. Candidate ARCH-001–003 replacements — DO NOT UPLOAD YET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File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Previous Git blob SHA candidate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Visual QA</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Semantic status</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ARCH-001_World_Engine_Overall_System_Architecture_RU_v1_1_Audited.docx</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224356e62bb24aace845cf1ed33338ffae9e9594</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PASS — 4 pages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REVISE: synchronous use-case-port boundary</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ARCH-001_World_Engine_Overall_System_Architecture_DE_v1_1_Audited.docx</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92ff1c6646a553cdd93f41597c74821f904d95a7</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PASS — 4 pages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REVISE: synchronous use-case-port boundary</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ARCH-002_World_Engine_Module_Architecture_RU_v1_1_Audited.docx</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197e37064f0a7785497b19dd9201c882dcc25fe3</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PASS — 4 pages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REVISE: Core/application port bindings must be represented explicitly</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ARCH-002_World_Engine_Module_Architecture_DE_v1_1_Audited.docx</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8ad62192d00e5a2b39f34426042ca46813d4f0bd</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PASS — 4 pages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REVISE: Core/application port bindings must be represented explicitly</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ARCH-003_World_Engine_Data_Flow_RU_v1_1_Audited.docx</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e337e01027b31c893fe189d9a73333875bf01eda</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PASS — 4 pages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REVISE: dialogue request/response must use Dialogue use-case port, not Event Engine RPC</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ARCH-003_World_Engine_Data_Flow_DE_v1_1_Audited.docx</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30df897a7d0ac6bfe736bbf80af67fe47ceb304a</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PASS — 4 pages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REVISE: dialogue request/response must use Dialogue use-case port, not Event Engine RPC</w:t>
            </w:r>
          </w:p>
        </w:tc>
      </w:tr>
    </w:tbl>
    <w:p>
      <w:pPr>
        <w:spacing w:after="40"/>
      </w:pPr>
    </w:p>
    <w:p>
      <w:pPr>
        <w:pStyle w:val="Heading3"/>
      </w:pPr>
      <w:r>
        <w:t>4. Why the candidate set changed after QA</w:t>
      </w:r>
    </w:p>
    <w:p>
      <w:r>
        <w:t>Visual QA validates rendering and layout, not architecture semantics. ARCH-007 sequence analysis revealed a synchronous request/response requirement that the first candidate dependency model did not fully represent.</w:t>
      </w:r>
    </w:p>
    <w:p>
      <w:r>
        <w:t>The corrected target must distinguish:</w:t>
      </w:r>
    </w:p>
    <w:p>
      <w:pPr>
        <w:ind w:left="360" w:hanging="216"/>
      </w:pPr>
      <w:r>
        <w:t>1. concrete module implementation dependencies;</w:t>
      </w:r>
    </w:p>
    <w:p>
      <w:pPr>
        <w:ind w:left="360" w:hanging="216"/>
      </w:pPr>
      <w:r>
        <w:t>2. public/shared contract package dependencies;</w:t>
      </w:r>
    </w:p>
    <w:p>
      <w:pPr>
        <w:ind w:left="360" w:hanging="216"/>
      </w:pPr>
      <w:r>
        <w:t>3. Composition Root port bindings;</w:t>
      </w:r>
    </w:p>
    <w:p>
      <w:pPr>
        <w:ind w:left="360" w:hanging="216"/>
      </w:pPr>
      <w:r>
        <w:t>4. runtime calls;</w:t>
      </w:r>
    </w:p>
    <w:p>
      <w:pPr>
        <w:ind w:left="360" w:hanging="216"/>
      </w:pPr>
      <w:r>
        <w:t>5. event relations;</w:t>
      </w:r>
    </w:p>
    <w:p>
      <w:pPr>
        <w:ind w:left="360" w:hanging="216"/>
      </w:pPr>
      <w:r>
        <w:t>6. data flow;</w:t>
      </w:r>
    </w:p>
    <w:p>
      <w:pPr>
        <w:ind w:left="360" w:hanging="216"/>
      </w:pPr>
      <w:r>
        <w:t>7. ownership.</w:t>
      </w:r>
    </w:p>
    <w:p>
      <w:r>
        <w:t>Core may coordinate a synchronous workflow through an explicit application use-case port implemented by a domain/application module. This does not permit Core to access private module state or resolve arbitrary implementations dynamically.</w:t>
      </w:r>
    </w:p>
    <w:p>
      <w:pPr>
        <w:pStyle w:val="Heading3"/>
      </w:pPr>
      <w:r>
        <w:t>5. Required regeneration order</w:t>
      </w:r>
    </w:p>
    <w:p>
      <w:pPr>
        <w:ind w:left="360" w:hanging="216"/>
      </w:pPr>
      <w:r>
        <w:t>1. Regenerate ADR-008 RU+DE with the AUDIT-005 amendment.</w:t>
      </w:r>
    </w:p>
    <w:p>
      <w:pPr>
        <w:ind w:left="360" w:hanging="216"/>
      </w:pPr>
      <w:r>
        <w:t>2. Regenerate ARCH-004 RU+DE.</w:t>
      </w:r>
    </w:p>
    <w:p>
      <w:pPr>
        <w:ind w:left="360" w:hanging="216"/>
      </w:pPr>
      <w:r>
        <w:t>3. Regenerate ARCH-005 RU+DE and re-run the acyclic graph check.</w:t>
      </w:r>
    </w:p>
    <w:p>
      <w:pPr>
        <w:ind w:left="360" w:hanging="216"/>
      </w:pPr>
      <w:r>
        <w:t>4. Regenerate ARCH-001 RU+DE.</w:t>
      </w:r>
    </w:p>
    <w:p>
      <w:pPr>
        <w:ind w:left="360" w:hanging="216"/>
      </w:pPr>
      <w:r>
        <w:t>5. Regenerate ARCH-002 RU+DE.</w:t>
      </w:r>
    </w:p>
    <w:p>
      <w:pPr>
        <w:ind w:left="360" w:hanging="216"/>
      </w:pPr>
      <w:r>
        <w:t>6. Regenerate ARCH-003 RU+DE.</w:t>
      </w:r>
    </w:p>
    <w:p>
      <w:pPr>
        <w:ind w:left="360" w:hanging="216"/>
      </w:pPr>
      <w:r>
        <w:t>7. Render and visually inspect all regenerated files again.</w:t>
      </w:r>
    </w:p>
    <w:p>
      <w:pPr>
        <w:ind w:left="360" w:hanging="216"/>
      </w:pPr>
      <w:r>
        <w:t>8. Only then create binary commits on the audit branch.</w:t>
      </w:r>
    </w:p>
    <w:p>
      <w:pPr>
        <w:pStyle w:val="Heading3"/>
      </w:pPr>
      <w:r>
        <w:t>6. Next audit targets after regeneration</w:t>
      </w:r>
    </w:p>
    <w:p>
      <w:pPr>
        <w:ind w:left="360" w:hanging="216"/>
      </w:pPr>
      <w:r>
        <w:t>• replacement specification for ARCH-006 Component Diagram;</w:t>
      </w:r>
    </w:p>
    <w:p>
      <w:pPr>
        <w:ind w:left="360" w:hanging="216"/>
      </w:pPr>
      <w:r>
        <w:t>• corrected ARCH-007 Sequence Diagrams;</w:t>
      </w:r>
    </w:p>
    <w:p>
      <w:pPr>
        <w:ind w:left="360" w:hanging="216"/>
      </w:pPr>
      <w:r>
        <w:t>• clarification revisions for ARCH-008 Deployment and ARCH-009 Configuration;</w:t>
      </w:r>
    </w:p>
    <w:p>
      <w:pPr>
        <w:ind w:left="360" w:hanging="216"/>
      </w:pPr>
      <w:r>
        <w:t>• ARCH-010 structural repair;</w:t>
      </w:r>
    </w:p>
    <w:p>
      <w:pPr>
        <w:ind w:left="360" w:hanging="216"/>
      </w:pPr>
      <w:r>
        <w:t>• ARCH-011 Save System reconciliation;</w:t>
      </w:r>
    </w:p>
    <w:p>
      <w:pPr>
        <w:ind w:left="360" w:hanging="216"/>
      </w:pPr>
      <w:r>
        <w:t>• ARCH-012 AI Integration reconciliation;</w:t>
      </w:r>
    </w:p>
    <w:p>
      <w:pPr>
        <w:ind w:left="360" w:hanging="216"/>
      </w:pPr>
      <w:r>
        <w:t>• ADR-001–007 amendment/traceability pass;</w:t>
      </w:r>
    </w:p>
    <w:p>
      <w:pPr>
        <w:ind w:left="360" w:hanging="216"/>
      </w:pPr>
      <w:r>
        <w:t>• MOD-001 re-audit.</w:t>
      </w:r>
    </w:p>
    <w:p>
      <w:r>
        <w:t>No MOD-002 work is permitted before the corrected architecture foundation is stable.</w:t>
      </w:r>
    </w:p>
    <w:p>
      <w:pPr>
        <w:pStyle w:val="Heading2"/>
      </w:pPr>
      <w:r>
        <w:t>Проверенный текстовый источник: AUDIT-005_ARCH-006-009_Deep_Review.md</w:t>
      </w:r>
    </w:p>
    <w:p>
      <w:r>
        <w:rPr>
          <w:rFonts w:ascii="Helvetica Neue" w:hAnsi="Helvetica Neue" w:eastAsia="Helvetica Neue"/>
          <w:b w:val="0"/>
          <w:color w:val="667085"/>
          <w:sz w:val="17"/>
        </w:rPr>
        <w:t>docs/01_Architecture/AUDIT-005_ARCH-006-009_Deep_Review.md</w:t>
      </w:r>
    </w:p>
    <w:p>
      <w:pPr>
        <w:pStyle w:val="Heading2"/>
      </w:pPr>
      <w:r>
        <w:t>AUDIT-005 — Deep Review of ARCH-006 through ARCH-009</w:t>
      </w:r>
    </w:p>
    <w:p>
      <w:r>
        <w:t>Status: Deep review complete; dependency-resolution proposal requires one amendment</w:t>
      </w:r>
    </w:p>
    <w:p>
      <w:pPr>
        <w:pStyle w:val="Heading3"/>
      </w:pPr>
      <w:r>
        <w:t>1. Important new finding: synchronous application use-case ports</w:t>
      </w:r>
    </w:p>
    <w:p>
      <w:r>
        <w:t>The ARCH-007 sequence review exposed a gap in the first AUDIT-002 dependency-resolution proposal.</w:t>
      </w:r>
    </w:p>
    <w:p>
      <w:r>
        <w:t>A player conversation is a synchronous use case: Game Adapter submits an interaction request and the application must return a dialogue result. ADR-002 explicitly says commands/queries requiring an immediate result should use an approved direct contract rather than turning Event Engine into RPC.</w:t>
      </w:r>
    </w:p>
    <w:p>
      <w:r>
        <w:t>Therefore the architecture cannot simultaneously require:</w:t>
      </w:r>
    </w:p>
    <w:p>
      <w:pPr>
        <w:ind w:left="360" w:hanging="216"/>
      </w:pPr>
      <w:r>
        <w:t>• Game Adapter -&gt; Core ingress,</w:t>
      </w:r>
    </w:p>
    <w:p>
      <w:pPr>
        <w:ind w:left="360" w:hanging="216"/>
      </w:pPr>
      <w:r>
        <w:t>• no Game Adapter -&gt; Dialogue bypass,</w:t>
      </w:r>
    </w:p>
    <w:p>
      <w:pPr>
        <w:ind w:left="360" w:hanging="216"/>
      </w:pPr>
      <w:r>
        <w:t>• Event Engine not used as generic RPC,</w:t>
      </w:r>
    </w:p>
    <w:p>
      <w:pPr>
        <w:ind w:left="360" w:hanging="216"/>
      </w:pPr>
      <w:r>
        <w:t>• and Core having no route to a Dialogue use-case contract.</w:t>
      </w:r>
    </w:p>
    <w:p>
      <w:pPr>
        <w:pStyle w:val="Heading3"/>
      </w:pPr>
      <w:r>
        <w:t>Revised rule</w:t>
      </w:r>
    </w:p>
    <w:p>
      <w:r>
        <w:t>Core may consume explicit application use-case ports for synchronous workflows that it coordinates. The concrete domain/application module is injected behind the port at Composition Root.</w:t>
      </w:r>
    </w:p>
    <w:p>
      <w:r>
        <w:t>Game Adapter -&gt; Core Ingress -&gt; Dialogue Command Port &lt;- Dialogue Engine implementation -&gt; result -&gt; Core -&gt; Game Output Port &lt;- Game Adapter implementation</w:t>
      </w:r>
    </w:p>
    <w:p>
      <w:r>
        <w:t>This is a port binding / runtime call, not a Core -&gt; concrete Dialogue implementation dependency.</w:t>
      </w:r>
    </w:p>
    <w:p>
      <w:r>
        <w:t>The same pattern can be used for other coordinated synchronous use cases where an immediate typed result is required. Every use-case port must be explicit, narrow, owned by a documented contracts boundary and covered by module/API specifications.</w:t>
      </w:r>
    </w:p>
    <w:p>
      <w:r>
        <w:t>This finding means the prepared ADR-008/ARCH-004/ARCH-005/ARCH-001–003 files remain candidates requiring amendment before binary commit. They are not discarded; their “Core only Event/Scheduler/Save/GameOutput” wording must be generalized to allow approved use-case ports without allowing a God Core.</w:t>
      </w:r>
    </w:p>
    <w:p>
      <w:pPr>
        <w:pStyle w:val="Heading3"/>
      </w:pPr>
      <w:r>
        <w:t>2. ARCH-006 Component Diagram</w:t>
      </w:r>
    </w:p>
    <w:p>
      <w:r>
        <w:t>The current committed ARCH-006 image is structurally inconsistent with the audited architecture.</w:t>
      </w:r>
    </w:p>
    <w:p>
      <w:pPr>
        <w:pStyle w:val="Heading3"/>
      </w:pPr>
      <w:r>
        <w:t>A006-01 — Universal Event Engine statement — High</w:t>
      </w:r>
    </w:p>
    <w:p>
      <w:r>
        <w:t>The note says: All modules communicate through the Event Engine.</w:t>
      </w:r>
    </w:p>
    <w:p>
      <w:r>
        <w:t>ADR-002 explicitly rejects a universal event bus and allows approved direct contracts for commands/queries.</w:t>
      </w:r>
    </w:p>
    <w:p>
      <w:r>
        <w:t>Required correction: replace with “Semantic events/notifications use Event Engine; synchronous commands/queries use approved direct contracts/use-case ports.”</w:t>
      </w:r>
    </w:p>
    <w:p>
      <w:pPr>
        <w:pStyle w:val="Heading3"/>
      </w:pPr>
      <w:r>
        <w:t>A006-02 — Core services registry — High</w:t>
      </w:r>
    </w:p>
    <w:p>
      <w:r>
        <w:t>Core is labeled with services registry. This is unsafe because ARCH-004/005 and MOD-001 move toward explicit constructor/factory injection and no Service Locator.</w:t>
      </w:r>
    </w:p>
    <w:p>
      <w:r>
        <w:t>Required correction: remove registry wording. Composition Root/Host owns wiring; Core may hold only the explicit ports/contracts it consumes.</w:t>
      </w:r>
    </w:p>
    <w:p>
      <w:pPr>
        <w:pStyle w:val="Heading3"/>
      </w:pPr>
      <w:r>
        <w:t>A006-03 — Wrong layer placement — High</w:t>
      </w:r>
    </w:p>
    <w:p>
      <w:r>
        <w:t>The diagram places:</w:t>
      </w:r>
    </w:p>
    <w:p>
      <w:pPr>
        <w:ind w:left="360" w:hanging="216"/>
      </w:pPr>
      <w:r>
        <w:t>• MOD-013 Save Manager inside Simulation area;</w:t>
      </w:r>
    </w:p>
    <w:p>
      <w:pPr>
        <w:ind w:left="360" w:hanging="216"/>
      </w:pPr>
      <w:r>
        <w:t>• MOD-014 Voice inside Simulation area;</w:t>
      </w:r>
    </w:p>
    <w:p>
      <w:pPr>
        <w:ind w:left="360" w:hanging="216"/>
      </w:pPr>
      <w:r>
        <w:t>• Dialogue/Voice and AI components inconsistently with later AI architecture.</w:t>
      </w:r>
    </w:p>
    <w:p>
      <w:r>
        <w:t>Canonical target: Dialogue in Simulation/Application; Voice in AI/Media Integration; Save Manager in Persistence.</w:t>
      </w:r>
    </w:p>
    <w:p>
      <w:pPr>
        <w:pStyle w:val="Heading3"/>
      </w:pPr>
      <w:r>
        <w:t>A006-04 — AI Adapter missing — Critical</w:t>
      </w:r>
    </w:p>
    <w:p>
      <w:r>
        <w:t>The diagram shows LLM Service and Prompt &amp; Context Manager but no explicit AI Adapter boundary, allowing readers to infer direct module/provider access.</w:t>
      </w:r>
    </w:p>
    <w:p>
      <w:r>
        <w:t>ARCH-012 and ADR-004 require provider access through AI Adapter.</w:t>
      </w:r>
    </w:p>
    <w:p>
      <w:r>
        <w:t>Required correction: render AI Adapter as the only provider boundary and place Local/External providers outside the application trust boundary.</w:t>
      </w:r>
    </w:p>
    <w:p>
      <w:pPr>
        <w:pStyle w:val="Heading3"/>
      </w:pPr>
      <w:r>
        <w:t>A006-05 — Unlabeled bidirectional arrows create apparent cycles — Critical</w:t>
      </w:r>
    </w:p>
    <w:p>
      <w:r>
        <w:t>Memory/Character, Organization/Relationship, Economy/Politics and other arrows are drawn bidirectionally without relation type. This recreates the obsolete cycles from ARCH-002.</w:t>
      </w:r>
    </w:p>
    <w:p>
      <w:r>
        <w:t>Required correction: new diagram must use separate legends for static contract dependency, event relation, runtime/data flow and port binding. No generic bidirectional arrow between concrete modules.</w:t>
      </w:r>
    </w:p>
    <w:p>
      <w:pPr>
        <w:pStyle w:val="Heading3"/>
      </w:pPr>
      <w:r>
        <w:t>A006-06 — Scheduler/persistence path ambiguity — High</w:t>
      </w:r>
    </w:p>
    <w:p>
      <w:r>
        <w:t>The diagram visually connects Scheduler to persistence/Database. This can be read as a direct Scheduler -&gt; Database/Save dependency.</w:t>
      </w:r>
    </w:p>
    <w:p>
      <w:r>
        <w:t>Required correction: autosave is Scheduler -&gt; Event Engine : AutosaveDue, then Save Manager applies policy. Physical storage remains behind Repository.</w:t>
      </w:r>
    </w:p>
    <w:p>
      <w:pPr>
        <w:pStyle w:val="Heading3"/>
      </w:pPr>
      <w:r>
        <w:t>A006-07 — Example flow bypasses Core semantics — Medium/High</w:t>
      </w:r>
    </w:p>
    <w:p>
      <w:r>
        <w:t>Example shows Game Adapter -&gt; Event Engine directly. Some ingress may eventually be allowed to publish events through a governed ingress adapter, but the current project architecture describes Core/application ingress coordination. The diagram cannot silently establish a different ingress architecture.</w:t>
      </w:r>
    </w:p>
    <w:p>
      <w:r>
        <w:t>Required correction: show Game Adapter -&gt; Core/Game Ingress, then classify command/event. For dialogue, use Dialogue Command Port; for semantic facts, publish through Event Engine.</w:t>
      </w:r>
    </w:p>
    <w:p>
      <w:pPr>
        <w:pStyle w:val="Heading3"/>
      </w:pPr>
      <w:r>
        <w:t>A006-08 — Identity mismatch — Low</w:t>
      </w:r>
    </w:p>
    <w:p>
      <w:r>
        <w:t>Repository canonical document is ARCH-006 while the image uses CD-001. Keep CD-001 as diagram identifier only if metadata explicitly says it is the component diagram belonging to ARCH-006.</w:t>
      </w:r>
    </w:p>
    <w:p>
      <w:pPr>
        <w:pStyle w:val="Heading3"/>
      </w:pPr>
      <w:r>
        <w:t>3. ARCH-007 Sequence Diagrams</w:t>
      </w:r>
    </w:p>
    <w:p>
      <w:r>
        <w:t>ARCH-007 is valuable because it exposes runtime behavior, but several sequences violate or blur boundaries.</w:t>
      </w:r>
    </w:p>
    <w:p>
      <w:pPr>
        <w:pStyle w:val="Heading3"/>
      </w:pPr>
      <w:r>
        <w:t>A007-01 — Conversation uses Event Engine as RPC — Critical</w:t>
      </w:r>
    </w:p>
    <w:p>
      <w:r>
        <w:t>SD-001 currently uses:</w:t>
      </w:r>
    </w:p>
    <w:p>
      <w:r>
        <w:t>Core -&gt; Event Engine : ConversationStarted</w:t>
      </w:r>
    </w:p>
    <w:p>
      <w:r>
        <w:t>Event Engine -&gt; Dialogue Engine</w:t>
      </w:r>
    </w:p>
    <w:p>
      <w:r>
        <w:t>then Dialogue eventually produces a response.</w:t>
      </w:r>
    </w:p>
    <w:p>
      <w:r>
        <w:t>A conversation response is an immediate command/result workflow. ADR-002 says Event Engine must not become generic RPC.</w:t>
      </w:r>
    </w:p>
    <w:p>
      <w:r>
        <w:t>Required correction:</w:t>
      </w:r>
    </w:p>
    <w:p>
      <w:pPr>
        <w:ind w:left="360" w:hanging="216"/>
      </w:pPr>
      <w:r>
        <w:t>• Core invokes a narrow Dialogue Command/Use-Case Port and receives a typed result.</w:t>
      </w:r>
    </w:p>
    <w:p>
      <w:pPr>
        <w:ind w:left="360" w:hanging="216"/>
      </w:pPr>
      <w:r>
        <w:t>• ConversationStarted may still be published as a semantic/lifecycle event if independent subscribers need it, but it is not the request/response transport.</w:t>
      </w:r>
    </w:p>
    <w:p>
      <w:pPr>
        <w:pStyle w:val="Heading3"/>
      </w:pPr>
      <w:r>
        <w:t>A007-02 — Dialogue -&gt; Game Adapter bypass — Critical</w:t>
      </w:r>
    </w:p>
    <w:p>
      <w:r>
        <w:t>SD-001 directly returns final dialogue output from Dialogue Engine to Game Adapter.</w:t>
      </w:r>
    </w:p>
    <w:p>
      <w:r>
        <w:t>Required correction: Dialogue returns result through its use-case port to Core/application coordinator; Core sends approved output through Game Output Port implemented by Game Adapter.</w:t>
      </w:r>
    </w:p>
    <w:p>
      <w:pPr>
        <w:pStyle w:val="Heading3"/>
      </w:pPr>
      <w:r>
        <w:t>A007-03 — Game Adapter -&gt; Core/Dialogue bypass — Critical</w:t>
      </w:r>
    </w:p>
    <w:p>
      <w:r>
        <w:t>SD-007 explicitly says Game Adapter -&gt; Core/Dialogue Engine.</w:t>
      </w:r>
    </w:p>
    <w:p>
      <w:r>
        <w:t>Required correction: Game Adapter has one application ingress boundary. It must not choose a domain module implementation directly.</w:t>
      </w:r>
    </w:p>
    <w:p>
      <w:pPr>
        <w:pStyle w:val="Heading3"/>
      </w:pPr>
      <w:r>
        <w:t>A007-04 — NPC death turns Save Manager into normal persistence coordinator — Critical</w:t>
      </w:r>
    </w:p>
    <w:p>
      <w:r>
        <w:t>SD-002 sends a persistence-relevant change to Save Manager, then Save Manager -&gt; Repository -&gt; Database as if every domain mutation were persisted by Save Manager.</w:t>
      </w:r>
    </w:p>
    <w:p>
      <w:r>
        <w:t>ADR-005 explicitly says Save System is not a replacement for normal Database persistence.</w:t>
      </w:r>
    </w:p>
    <w:p>
      <w:r>
        <w:t>Required correction: domain owners persist durable state through their own approved repository contracts when required. Save Manager only owns coherent Save/Checkpoint artifact workflows. A later checkpoint may include the changed state; it is not the generic per-event write path.</w:t>
      </w:r>
    </w:p>
    <w:p>
      <w:pPr>
        <w:pStyle w:val="Heading3"/>
      </w:pPr>
      <w:r>
        <w:t>A007-05 — Plugin detection lifecycle ownership — High</w:t>
      </w:r>
    </w:p>
    <w:p>
      <w:r>
        <w:t>SD-003 starts with Core/Scheduler -&gt; Plugin Detection Subsystem and lets detector access Configuration and Repository-managed baseline directly.</w:t>
      </w:r>
    </w:p>
    <w:p>
      <w:r>
        <w:t>Required correction: Host/Composition Root owns detector construction/lifecycle scheduling. A scheduled trigger may initiate detection through an explicit detection port or event. Detector may use its own approved configuration/profile and repository contracts, but Core/Scheduler do not own detector internals.</w:t>
      </w:r>
    </w:p>
    <w:p>
      <w:pPr>
        <w:pStyle w:val="Heading3"/>
      </w:pPr>
      <w:r>
        <w:t>A007-06 — Save result path incomplete — Medium</w:t>
      </w:r>
    </w:p>
    <w:p>
      <w:r>
        <w:t>SD-004 ends with Game Adapter -&gt; Skyrim : save success without a complete typed return chain from Save Manager/Core to Game Adapter.</w:t>
      </w:r>
    </w:p>
    <w:p>
      <w:r>
        <w:t>Required correction: explicitly show Save Manager result -&gt; Core/application command result -&gt; Game Output/response boundary -&gt; Game Adapter -&gt; game.</w:t>
      </w:r>
    </w:p>
    <w:p>
      <w:pPr>
        <w:pStyle w:val="Heading3"/>
      </w:pPr>
      <w:r>
        <w:t>A007-07 — Load activation wording — High</w:t>
      </w:r>
    </w:p>
    <w:p>
      <w:r>
        <w:t>SD-005 applies validated state fragments from Save Manager directly to Simulation Modules, then publishes LoadCompleted. ARCH-011 later defines staging, cross-module validation and controlled activation.</w:t>
      </w:r>
    </w:p>
    <w:p>
      <w:r>
        <w:t>Required correction: distinguish snapshot reconstruction/staging from activation. State owner contracts participate in reconstruction; Host/Core coordinates activation gate; LoadCompleted occurs only after successful activation.</w:t>
      </w:r>
    </w:p>
    <w:p>
      <w:pPr>
        <w:pStyle w:val="Heading3"/>
      </w:pPr>
      <w:r>
        <w:t>A007-08 — Scheduler -&gt; Core cycle and Scheduler/Core -&gt; Save Manager — Critical</w:t>
      </w:r>
    </w:p>
    <w:p>
      <w:r>
        <w:t>SD-006 currently:</w:t>
      </w:r>
    </w:p>
    <w:p>
      <w:r>
        <w:t>Scheduler -&gt; Core -&gt; Event Engine</w:t>
      </w:r>
    </w:p>
    <w:p>
      <w:r>
        <w:t>and later Scheduler/Core -&gt; Save Manager.</w:t>
      </w:r>
    </w:p>
    <w:p>
      <w:r>
        <w:t>Required correction: Scheduler publishes typed scheduled trigger through Event Engine. For autosave/checkpoint it publishes AutosaveDue; Save Manager owns policy. Core does not need a reverse Scheduler callback dependency.</w:t>
      </w:r>
    </w:p>
    <w:p>
      <w:pPr>
        <w:pStyle w:val="Heading3"/>
      </w:pPr>
      <w:r>
        <w:t>A007-09 — Sequence arrow semantics missing — High</w:t>
      </w:r>
    </w:p>
    <w:p>
      <w:r>
        <w:t>ARCH-007 must state for every arrow whether it is runtime call, event publication/delivery, port call, data response or external integration. Sequence direction is not static dependency direction.</w:t>
      </w:r>
    </w:p>
    <w:p>
      <w:pPr>
        <w:pStyle w:val="Heading3"/>
      </w:pPr>
      <w:r>
        <w:t>4. ARCH-008 Deployment Architecture</w:t>
      </w:r>
    </w:p>
    <w:p>
      <w:r>
        <w:t>ARCH-008 is substantially stronger than early drafts, but several corrections are needed.</w:t>
      </w:r>
    </w:p>
    <w:p>
      <w:pPr>
        <w:pStyle w:val="Heading3"/>
      </w:pPr>
      <w:r>
        <w:t>A008-01 — World Engine process “owns” components — Medium</w:t>
      </w:r>
    </w:p>
    <w:p>
      <w:r>
        <w:t>Text says the World Engine process “owns Core, Event Engine, Scheduler and simulation logic.” A process contains/hosts these components; architectural ownership belongs to the specialized component/module.</w:t>
      </w:r>
    </w:p>
    <w:p>
      <w:r>
        <w:t>Required correction: use hosts/contains for process composition; reserve owns for state/semantics/lifecycle policy.</w:t>
      </w:r>
    </w:p>
    <w:p>
      <w:pPr>
        <w:pStyle w:val="Heading3"/>
      </w:pPr>
      <w:r>
        <w:t>A008-02 — ASCII diagram visually nests modules under Core — Medium</w:t>
      </w:r>
    </w:p>
    <w:p>
      <w:r>
        <w:t>The process diagram can be read as Core containing Event Engine, Scheduler, Simulation, AI Adapter and Save Manager.</w:t>
      </w:r>
    </w:p>
    <w:p>
      <w:r>
        <w:t>Required correction: show them as sibling components under World Engine Host/Process, not children of MOD-001 Core.</w:t>
      </w:r>
    </w:p>
    <w:p>
      <w:pPr>
        <w:pStyle w:val="Heading3"/>
      </w:pPr>
      <w:r>
        <w:t>A008-03 — Localhost HTTP is prematurely fixed — High</w:t>
      </w:r>
    </w:p>
    <w:p>
      <w:r>
        <w:t>ARCH-008 states that v1 Local AI uses localhost HTTP. ARCH-012 states that localhost/IPC transport is conceptually allowed but the concrete transport mechanism is a later implementation decision.</w:t>
      </w:r>
    </w:p>
    <w:p>
      <w:r>
        <w:t>Required correction: deployment architecture should say “loopback/IPC local transport behind AI Adapter; concrete protocol/port TBD by technical decision.” If HTTP is intentionally selected, create/approve a dedicated ADR rather than silently fixing it here.</w:t>
      </w:r>
    </w:p>
    <w:p>
      <w:pPr>
        <w:pStyle w:val="Heading3"/>
      </w:pPr>
      <w:r>
        <w:t>A008-04 — World Engine -&gt; SQLite wording — Medium</w:t>
      </w:r>
    </w:p>
    <w:p>
      <w:r>
        <w:t>Some deployment tables show World Engine directly connected to SQLite via Repository/local DB access.</w:t>
      </w:r>
    </w:p>
    <w:p>
      <w:r>
        <w:t>Required correction: label the boundary as Repository/Database implementation. Ordinary application modules do not directly access SQLite.</w:t>
      </w:r>
    </w:p>
    <w:p>
      <w:pPr>
        <w:pStyle w:val="Heading3"/>
      </w:pPr>
      <w:r>
        <w:t>A008-05 — Startup/shutdown sequence scope — High</w:t>
      </w:r>
    </w:p>
    <w:p>
      <w:r>
        <w:t>Startup order is valid as an application lifecycle, but can be misread as MOD-001 Core directly initializing Repository, Game Adapter and AI Adapter.</w:t>
      </w:r>
    </w:p>
    <w:p>
      <w:r>
        <w:t>Required correction: explicitly assign construction/startup orchestration to World Engine Host/Composition Root. Core contributes its own lifecycle and coordination gate; it does not become static owner of every startup participant.</w:t>
      </w:r>
    </w:p>
    <w:p>
      <w:pPr>
        <w:pStyle w:val="Heading3"/>
      </w:pPr>
      <w:r>
        <w:t>A008-06 — Ready/Degraded scope — Medium</w:t>
      </w:r>
    </w:p>
    <w:p>
      <w:r>
        <w:t>Ready, Degraded, Recovery Required are used at process/application and subsystem levels.</w:t>
      </w:r>
    </w:p>
    <w:p>
      <w:r>
        <w:t>Required correction: every status must be scoped: ApplicationReady, CoreReady, AICapabilityUnavailable, etc., or the prose must explicitly identify the subject.</w:t>
      </w:r>
    </w:p>
    <w:p>
      <w:pPr>
        <w:pStyle w:val="Heading3"/>
      </w:pPr>
      <w:r>
        <w:t>5. ARCH-009 Configuration Architecture</w:t>
      </w:r>
    </w:p>
    <w:p>
      <w:r>
        <w:t>ARCH-009 is mostly compatible with the audited target and requires clarification rather than redesign.</w:t>
      </w:r>
    </w:p>
    <w:p>
      <w:pPr>
        <w:pStyle w:val="Heading3"/>
      </w:pPr>
      <w:r>
        <w:t>A009-01 — Configuration subsystem ownership — Medium</w:t>
      </w:r>
    </w:p>
    <w:p>
      <w:r>
        <w:t>Some traceability text refers to “Configuration Architecture / Core governance” for schema structure.</w:t>
      </w:r>
    </w:p>
    <w:p>
      <w:r>
        <w:t>Required correction: configuration subsystem owns parsing/schema/normalization semantics. Core/Host may consume validated typed configuration and participate in application startup policy, but Core does not own the YAML schema.</w:t>
      </w:r>
    </w:p>
    <w:p>
      <w:pPr>
        <w:pStyle w:val="Heading3"/>
      </w:pPr>
      <w:r>
        <w:t>A009-02 — Startup state scope — High</w:t>
      </w:r>
    </w:p>
    <w:p>
      <w:r>
        <w:t>Part 04 defines:</w:t>
      </w:r>
    </w:p>
    <w:p>
      <w:pPr>
        <w:ind w:left="360" w:hanging="216"/>
      </w:pPr>
      <w:r>
        <w:t>• Ready — required components validated/available;</w:t>
      </w:r>
    </w:p>
    <w:p>
      <w:pPr>
        <w:ind w:left="360" w:hanging="216"/>
      </w:pPr>
      <w:r>
        <w:t>• Degraded — Core ready, optional capability unavailable;</w:t>
      </w:r>
    </w:p>
    <w:p>
      <w:pPr>
        <w:ind w:left="360" w:hanging="216"/>
      </w:pPr>
      <w:r>
        <w:t>• Startup Failed — critical config/dependency invalid.</w:t>
      </w:r>
    </w:p>
    <w:p>
      <w:r>
        <w:t>This mixes application and Core state.</w:t>
      </w:r>
    </w:p>
    <w:p>
      <w:r>
        <w:t>Required correction: these are application startup outcomes. Module/capability readiness is reported separately and aggregated by Host/application readiness policy.</w:t>
      </w:r>
    </w:p>
    <w:p>
      <w:pPr>
        <w:pStyle w:val="Heading3"/>
      </w:pPr>
      <w:r>
        <w:t>A009-03 — Effective configuration distribution — Low/Medium</w:t>
      </w:r>
    </w:p>
    <w:p>
      <w:r>
        <w:t>The overall model is sound: modules receive only typed sections they need. Keep this rule, but document recipients as explicit typed configuration views rather than implying a global config object accessible through Core.</w:t>
      </w:r>
    </w:p>
    <w:p>
      <w:pPr>
        <w:pStyle w:val="Heading3"/>
      </w:pPr>
      <w:r>
        <w:t>A009-04 — Hot reload — Valid</w:t>
      </w:r>
    </w:p>
    <w:p>
      <w:r>
        <w:t>Default immutable effective configuration after startup, controlled hot reload and explicit validation are compatible with the audited architecture.</w:t>
      </w:r>
    </w:p>
    <w:p>
      <w:pPr>
        <w:pStyle w:val="Heading3"/>
      </w:pPr>
      <w:r>
        <w:t>A009-05 — Secrets — Valid</w:t>
      </w:r>
    </w:p>
    <w:p>
      <w:r>
        <w:t>Secret references, least exposure and no credentials in Git are consistent with AI/persistence boundaries.</w:t>
      </w:r>
    </w:p>
    <w:p>
      <w:pPr>
        <w:pStyle w:val="Heading3"/>
      </w:pPr>
      <w:r>
        <w:t>6. Amendment required to AUDIT-002 / ADR-008 proposal</w:t>
      </w:r>
    </w:p>
    <w:p>
      <w:r>
        <w:t>Before the prepared binary correction artifacts are uploaded, change the dependency model as follows:</w:t>
      </w:r>
    </w:p>
    <w:p>
      <w:pPr>
        <w:pStyle w:val="Heading3"/>
      </w:pPr>
      <w:r>
        <w:t>Old candidate wording</w:t>
      </w:r>
    </w:p>
    <w:p>
      <w:r>
        <w:t>Core only consumes Event Engine, Scheduler, Save Manager command/control and Game Output port.</w:t>
      </w:r>
    </w:p>
    <w:p>
      <w:pPr>
        <w:pStyle w:val="Heading3"/>
      </w:pPr>
      <w:r>
        <w:t>Corrected rule</w:t>
      </w:r>
    </w:p>
    <w:p>
      <w:r>
        <w:t>Core consumes:</w:t>
      </w:r>
    </w:p>
    <w:p>
      <w:pPr>
        <w:ind w:left="360" w:hanging="216"/>
      </w:pPr>
      <w:r>
        <w:t>• coordination/control ports required by Core lifecycle (Event Engine, Scheduler);</w:t>
      </w:r>
    </w:p>
    <w:p>
      <w:pPr>
        <w:ind w:left="360" w:hanging="216"/>
      </w:pPr>
      <w:r>
        <w:t>• Save/Load command port where Core owns cross-system orchestration;</w:t>
      </w:r>
    </w:p>
    <w:p>
      <w:pPr>
        <w:ind w:left="360" w:hanging="216"/>
      </w:pPr>
      <w:r>
        <w:t>• Game Output port;</w:t>
      </w:r>
    </w:p>
    <w:p>
      <w:pPr>
        <w:ind w:left="360" w:hanging="216"/>
      </w:pPr>
      <w:r>
        <w:t>• explicit application use-case ports required by synchronous workflows (for example Dialogue Command Port), with concrete modules injected behind those ports;</w:t>
      </w:r>
    </w:p>
    <w:p>
      <w:pPr>
        <w:ind w:left="360" w:hanging="216"/>
      </w:pPr>
      <w:r>
        <w:t>• no private domain state, no concrete module implementation lookup and no arbitrary repository/AI provider access.</w:t>
      </w:r>
    </w:p>
    <w:p>
      <w:r>
        <w:t>This preserves ADR-001's legitimate coordination role without turning Core into a God Core or Event Engine into RPC.</w:t>
      </w:r>
    </w:p>
    <w:p>
      <w:r>
        <w:t>ARCH-005 should distinguish:</w:t>
      </w:r>
    </w:p>
    <w:p>
      <w:pPr>
        <w:ind w:left="360" w:hanging="216"/>
      </w:pPr>
      <w:r>
        <w:t>2. shared/owned contract package dependencies;</w:t>
      </w:r>
    </w:p>
    <w:p>
      <w:pPr>
        <w:ind w:left="360" w:hanging="216"/>
      </w:pPr>
      <w:r>
        <w:t>3. port bindings at Composition Root;</w:t>
      </w:r>
    </w:p>
    <w:p>
      <w:pPr>
        <w:ind w:left="360" w:hanging="216"/>
      </w:pPr>
      <w:r>
        <w:t>4. event relations.</w:t>
      </w:r>
    </w:p>
    <w:p>
      <w:pPr>
        <w:pStyle w:val="Heading3"/>
      </w:pPr>
      <w:r>
        <w:t>7. Next correction sequence</w:t>
      </w:r>
    </w:p>
    <w:p>
      <w:pPr>
        <w:ind w:left="360" w:hanging="216"/>
      </w:pPr>
      <w:r>
        <w:t>1. Amend ADR-008 candidate and ARCH-004/005 candidates with explicit application use-case ports.</w:t>
      </w:r>
    </w:p>
    <w:p>
      <w:pPr>
        <w:ind w:left="360" w:hanging="216"/>
      </w:pPr>
      <w:r>
        <w:t>2. Amend ARCH-001–003 candidates accordingly (especially dialogue flow).</w:t>
      </w:r>
    </w:p>
    <w:p>
      <w:pPr>
        <w:ind w:left="360" w:hanging="216"/>
      </w:pPr>
      <w:r>
        <w:t>3. Define replacement specification for ARCH-006 diagram; do not reuse the current diagram as canonical.</w:t>
      </w:r>
    </w:p>
    <w:p>
      <w:pPr>
        <w:ind w:left="360" w:hanging="216"/>
      </w:pPr>
      <w:r>
        <w:t>4. Revise ARCH-007 sequences.</w:t>
      </w:r>
    </w:p>
    <w:p>
      <w:pPr>
        <w:ind w:left="360" w:hanging="216"/>
      </w:pPr>
      <w:r>
        <w:t>5. Produce small clarification revisions for ARCH-008/009.</w:t>
      </w:r>
    </w:p>
    <w:p>
      <w:pPr>
        <w:ind w:left="360" w:hanging="216"/>
      </w:pPr>
      <w:r>
        <w:t>6. Then repair ARCH-010 and reconcile ARCH-011/012.</w:t>
      </w:r>
    </w:p>
    <w:p>
      <w:r>
        <w:t>MOD-001 must remain marked for re-audit because its current prohibition on all Core -&gt; domain/use-case relations is now known to be too strict for synchronous coordinated workflows.</w:t>
      </w:r>
    </w:p>
    <w:p>
      <w:pPr>
        <w:pStyle w:val="Heading2"/>
      </w:pPr>
      <w:r>
        <w:t>Проверенный текстовый источник: AUDIT-006_ARCH-010-012_Deep_Review.md</w:t>
      </w:r>
    </w:p>
    <w:p>
      <w:r>
        <w:rPr>
          <w:rFonts w:ascii="Helvetica Neue" w:hAnsi="Helvetica Neue" w:eastAsia="Helvetica Neue"/>
          <w:b w:val="0"/>
          <w:color w:val="667085"/>
          <w:sz w:val="17"/>
        </w:rPr>
        <w:t>docs/01_Architecture/AUDIT-006_ARCH-010-012_Deep_Review.md</w:t>
      </w:r>
    </w:p>
    <w:p>
      <w:pPr>
        <w:pStyle w:val="Heading2"/>
      </w:pPr>
      <w:r>
        <w:t>AUDIT-006 — Deep Review of ARCH-010 through ARCH-012</w:t>
      </w:r>
    </w:p>
    <w:p>
      <w:r>
        <w:t>Status: Deep review complete; ARCH-010 structurally invalid, ARCH-011/012 require targeted reconciliation</w:t>
      </w:r>
    </w:p>
    <w:p>
      <w:pPr>
        <w:pStyle w:val="Heading3"/>
      </w:pPr>
      <w:r>
        <w:t>1. Repository integrity</w:t>
      </w:r>
    </w:p>
    <w:p>
      <w:r>
        <w:t>The local RU copies used for semantic review were verified against current main Git blobs:</w:t>
      </w:r>
    </w:p>
    <w:p>
      <w:pPr>
        <w:ind w:left="360" w:hanging="216"/>
      </w:pPr>
      <w:r>
        <w:t>• ARCH-010 RU: b59d7bfbbc2795cf7b898f1d330247d110e448d8</w:t>
      </w:r>
    </w:p>
    <w:p>
      <w:pPr>
        <w:ind w:left="360" w:hanging="216"/>
      </w:pPr>
      <w:r>
        <w:t>• ARCH-011 RU: 85c9e7df72b3f6df29306578d146403f5a0cfa24</w:t>
      </w:r>
    </w:p>
    <w:p>
      <w:pPr>
        <w:ind w:left="360" w:hanging="216"/>
      </w:pPr>
      <w:r>
        <w:t>• ARCH-012 RU: a03a9212ec79ae37a82be98485bb7a42141a5c7c</w:t>
      </w:r>
    </w:p>
    <w:p>
      <w:r>
        <w:t>The corresponding DE files are present in the same canonical directories and are included in the later parity/repair pass.</w:t>
      </w:r>
    </w:p>
    <w:p>
      <w:pPr>
        <w:pStyle w:val="Heading3"/>
      </w:pPr>
      <w:r>
        <w:t>2. ARCH-010 — Plugin Architecture</w:t>
      </w:r>
    </w:p>
    <w:p>
      <w:pPr>
        <w:pStyle w:val="Heading3"/>
      </w:pPr>
      <w:r>
        <w:t>2.1 Structural state</w:t>
      </w:r>
    </w:p>
    <w:p>
      <w:r>
        <w:t>ARCH-010 is not a valid Complete document in either RU or DE. The committed Complete files contain Part 01 twice and omit Part 02. The separate correct Part 02 source exists for both languages, so repair is deterministic and does not require reconstructing content from memory.</w:t>
      </w:r>
    </w:p>
    <w:p>
      <w:r>
        <w:t>This confirms AUD-018/AUD-019.</w:t>
      </w:r>
    </w:p>
    <w:p>
      <w:pPr>
        <w:pStyle w:val="Heading3"/>
      </w:pPr>
      <w:r>
        <w:t>2.2 Durable architecture that should be preserved</w:t>
      </w:r>
    </w:p>
    <w:p>
      <w:r>
        <w:t>The following rules are consistent with ADR-006 and the audited target:</w:t>
      </w:r>
    </w:p>
    <w:p>
      <w:pPr>
        <w:ind w:left="360" w:hanging="216"/>
      </w:pPr>
      <w:r>
        <w:t>• plugin artifacts are untrusted input;</w:t>
      </w:r>
    </w:p>
    <w:p>
      <w:pPr>
        <w:ind w:left="360" w:hanging="216"/>
      </w:pPr>
      <w:r>
        <w:t>• Discovery -&gt; Detection -&gt; Metadata Extraction -&gt; Validation -&gt; Registration -&gt; Event Publication is the v1 pipeline;</w:t>
      </w:r>
    </w:p>
    <w:p>
      <w:pPr>
        <w:ind w:left="360" w:hanging="216"/>
      </w:pPr>
      <w:r>
        <w:t>• Plugin Detector/Analyzer are internal integration components, not top-level MOD modules;</w:t>
      </w:r>
    </w:p>
    <w:p>
      <w:pPr>
        <w:ind w:left="360" w:hanging="216"/>
      </w:pPr>
      <w:r>
        <w:t>• detection is not code execution;</w:t>
      </w:r>
    </w:p>
    <w:p>
      <w:pPr>
        <w:ind w:left="360" w:hanging="216"/>
      </w:pPr>
      <w:r>
        <w:t>• Game Adapter remains the game-specific integration/capability-mapping boundary;</w:t>
      </w:r>
    </w:p>
    <w:p>
      <w:pPr>
        <w:ind w:left="360" w:hanging="216"/>
      </w:pPr>
      <w:r>
        <w:t>• registry/baseline state is conceptually separate from gameplay state;</w:t>
      </w:r>
    </w:p>
    <w:p>
      <w:pPr>
        <w:ind w:left="360" w:hanging="216"/>
      </w:pPr>
      <w:r>
        <w:t>• persistence goes through Repository, never arbitrary direct SQLite writes;</w:t>
      </w:r>
    </w:p>
    <w:p>
      <w:pPr>
        <w:ind w:left="360" w:hanging="216"/>
      </w:pPr>
      <w:r>
        <w:t>• significant plugin lifecycle changes may be published through Event Engine;</w:t>
      </w:r>
    </w:p>
    <w:p>
      <w:pPr>
        <w:ind w:left="360" w:hanging="216"/>
      </w:pPr>
      <w:r>
        <w:t>• plugin content cannot gain filesystem/database/process/network privileges merely by being discovered;</w:t>
      </w:r>
    </w:p>
    <w:p>
      <w:pPr>
        <w:ind w:left="360" w:hanging="216"/>
      </w:pPr>
      <w:r>
        <w:t>• AI-assisted interpretation remains non-authoritative and cannot bypass security/validation.</w:t>
      </w:r>
    </w:p>
    <w:p>
      <w:pPr>
        <w:pStyle w:val="Heading3"/>
      </w:pPr>
      <w:r>
        <w:t>2.3 Required corrections beyond the merge repair</w:t>
      </w:r>
    </w:p>
    <w:p>
      <w:pPr>
        <w:pStyle w:val="Heading3"/>
      </w:pPr>
      <w:r>
        <w:t>A010-01 — Detector lifecycle trigger semantics — High</w:t>
      </w:r>
    </w:p>
    <w:p>
      <w:r>
        <w:t>Current text says Game Adapter may emit signals that trigger scans and sequence documents previously show Core/Scheduler starting Plugin Detection. Construction and lifecycle ownership are still not explicit.</w:t>
      </w:r>
    </w:p>
    <w:p>
      <w:r>
        <w:t>Correction: World Engine Host / Composition Root owns construction and lifecycle wiring of the Plugin Detection subsystem. Runtime triggers arrive through an explicit Detection Scan port or typed scheduled/integration event. Core/Scheduler/Game Adapter do not gain ownership of detector internals.</w:t>
      </w:r>
    </w:p>
    <w:p>
      <w:pPr>
        <w:pStyle w:val="Heading3"/>
      </w:pPr>
      <w:r>
        <w:t>A010-02 — Registry transaction vs event publication — Valid with wording refinement</w:t>
      </w:r>
    </w:p>
    <w:p>
      <w:r>
        <w:t>ARCH-010 correctly requires that a PluginAdded/Modified state not be published as committed if required registry persistence failed. Preserve this rule, but label the persistence relation as Registry-owned Repository contract and the publication as an Event Engine relation, not one static dependency arrow.</w:t>
      </w:r>
    </w:p>
    <w:p>
      <w:pPr>
        <w:pStyle w:val="Heading3"/>
      </w:pPr>
      <w:r>
        <w:t>A010-03 — Compatibility ownership must remain split — High</w:t>
      </w:r>
    </w:p>
    <w:p>
      <w:r>
        <w:t>Plugin Architecture can determine detection/dependency/metadata compatibility evidence, but final game support capability and save-restore compatibility decisions belong to different owners:</w:t>
      </w:r>
    </w:p>
    <w:p>
      <w:pPr>
        <w:ind w:left="360" w:hanging="216"/>
      </w:pPr>
      <w:r>
        <w:t>• Game Adapter: game capability mapping;</w:t>
      </w:r>
    </w:p>
    <w:p>
      <w:pPr>
        <w:ind w:left="360" w:hanging="216"/>
      </w:pPr>
      <w:r>
        <w:t>• Save Manager: restore compatibility decision;</w:t>
      </w:r>
    </w:p>
    <w:p>
      <w:pPr>
        <w:ind w:left="360" w:hanging="216"/>
      </w:pPr>
      <w:r>
        <w:t>• Plugin subsystem: detection/metadata/dependency evidence.</w:t>
      </w:r>
    </w:p>
    <w:p>
      <w:r>
        <w:t>The repaired document must not collapse these into one generic compatible truth.</w:t>
      </w:r>
    </w:p>
    <w:p>
      <w:pPr>
        <w:pStyle w:val="Heading3"/>
      </w:pPr>
      <w:r>
        <w:t>A010-04 — “Event Engine is the approved cross-module event boundary” — Valid</w:t>
      </w:r>
    </w:p>
    <w:p>
      <w:r>
        <w:t>This final rule is compatible with ADR-002 as long as it is explicitly limited to events. It must not be rewritten as “all communication uses Event Engine.” Commands/queries still use approved contracts/use-case ports.</w:t>
      </w:r>
    </w:p>
    <w:p>
      <w:pPr>
        <w:pStyle w:val="Heading3"/>
      </w:pPr>
      <w:r>
        <w:t>A010-05 — Security sandbox terminology — Medium</w:t>
      </w:r>
    </w:p>
    <w:p>
      <w:r>
        <w:t>ARCH-010 uses “sandboxing concept” but v1 does not yet select a concrete OS/container sandbox implementation. Preserve sandboxing as a security objective/containment model and mark the concrete mechanism TBD unless a later implementation ADR selects it.</w:t>
      </w:r>
    </w:p>
    <w:p>
      <w:pPr>
        <w:pStyle w:val="Heading3"/>
      </w:pPr>
      <w:r>
        <w:t>2.4 Decision</w:t>
      </w:r>
    </w:p>
    <w:p>
      <w:r>
        <w:t>ARCH-010 must be rebuilt RU+DE from Parts 01–08 in the correct order, then receive a small v1.1 audit clarification for lifecycle trigger/ownership and compatibility evidence. The malformed v1 Complete files cannot remain canonical after audit merge.</w:t>
      </w:r>
    </w:p>
    <w:p>
      <w:pPr>
        <w:pStyle w:val="Heading3"/>
      </w:pPr>
      <w:r>
        <w:t>3. ARCH-011 — Save System Architecture</w:t>
      </w:r>
    </w:p>
    <w:p>
      <w:r>
        <w:t>ARCH-011 is generally strong and contains the correct major ideas: staging, validation before activation, atomic commit, versioning/migration, recovery and Save Manager ownership. It needs targeted corrections rather than redesign.</w:t>
      </w:r>
    </w:p>
    <w:p>
      <w:pPr>
        <w:pStyle w:val="Heading3"/>
      </w:pPr>
      <w:r>
        <w:t>A011-01 — “Authoritative save” vs live runtime truth — High</w:t>
      </w:r>
    </w:p>
    <w:p>
      <w:r>
        <w:t>Part 01 says the last confirmed valid save is the “authoritative user world state.” Once gameplay continues after a save, live in-memory domain state may be newer than the persisted save.</w:t>
      </w:r>
    </w:p>
    <w:p>
      <w:r>
        <w:t>Correction: call it the last authoritative persisted save/checkpoint artifact, not the authoritative current world truth. Runtime domain owners remain authoritative for active live state.</w:t>
      </w:r>
    </w:p>
    <w:p>
      <w:pPr>
        <w:pStyle w:val="Heading3"/>
      </w:pPr>
      <w:r>
        <w:t>A011-02 — Generic module persistence wording — Medium</w:t>
      </w:r>
    </w:p>
    <w:p>
      <w:r>
        <w:t>“Modules do not write persistence directly” is directionally correct but too broad after the Repository clarification.</w:t>
      </w:r>
    </w:p>
    <w:p>
      <w:r>
        <w:t>Correction: modules do not write physical storage/SQLite directly. A state-owning domain module may use its own approved repository contract for normal durable persistence where its MOD specification requires it. Save Manager remains the owner of coherent Save/Restore artifacts and is not a replacement for normal persistence.</w:t>
      </w:r>
    </w:p>
    <w:p>
      <w:pPr>
        <w:pStyle w:val="Heading3"/>
      </w:pPr>
      <w:r>
        <w:t>A011-03 — Runtime integration diagram conflates Core/Simulation — High</w:t>
      </w:r>
    </w:p>
    <w:p>
      <w:r>
        <w:t>Part 07 shows Core / Simulation -&gt; Save Manager and also Scheduler -&gt; Save Manager.</w:t>
      </w:r>
    </w:p>
    <w:p>
      <w:r>
        <w:t>Correction:</w:t>
      </w:r>
    </w:p>
    <w:p>
      <w:pPr>
        <w:ind w:left="360" w:hanging="216"/>
      </w:pPr>
      <w:r>
        <w:t>• explicit manual/load orchestration: Core/application coordinator -&gt; Save Manager command port;</w:t>
      </w:r>
    </w:p>
    <w:p>
      <w:pPr>
        <w:ind w:left="360" w:hanging="216"/>
      </w:pPr>
      <w:r>
        <w:t>• autosave timing: Scheduler -&gt; Event Engine : AutosaveDue -&gt; Save Manager subscription/policy;</w:t>
      </w:r>
    </w:p>
    <w:p>
      <w:pPr>
        <w:ind w:left="360" w:hanging="216"/>
      </w:pPr>
      <w:r>
        <w:t>• state-owning modules expose read-only snapshot provider contracts to Save Manager when a coherent checkpoint is taken;</w:t>
      </w:r>
    </w:p>
    <w:p>
      <w:pPr>
        <w:ind w:left="360" w:hanging="216"/>
      </w:pPr>
      <w:r>
        <w:t>• no generic Simulation -&gt; Save Manager command relation.</w:t>
      </w:r>
    </w:p>
    <w:p>
      <w:pPr>
        <w:pStyle w:val="Heading3"/>
      </w:pPr>
      <w:r>
        <w:t>A011-04 — Scheduler receives Save Manager result for retry — High</w:t>
      </w:r>
    </w:p>
    <w:p>
      <w:r>
        <w:t>Current text says Save Manager returns explicit result/state so Scheduler can plan retry. That couples Scheduler to persistence policy.</w:t>
      </w:r>
    </w:p>
    <w:p>
      <w:r>
        <w:t>Correction: Save Manager owns save retry/deferral policy for a triggered autosave operation. Scheduler owns future timing cadence only. Save lifecycle/result can be observed via typed events/metrics, but Scheduler does not become Save Manager's command caller/result consumer by default.</w:t>
      </w:r>
    </w:p>
    <w:p>
      <w:pPr>
        <w:pStyle w:val="Heading3"/>
      </w:pPr>
      <w:r>
        <w:t>A011-05 — Game Adapter policy forbids/delays autosave — High</w:t>
      </w:r>
    </w:p>
    <w:p>
      <w:r>
        <w:t>Current text says Game Adapter policy may forbid/defer autosave during unsafe runtime integration state.</w:t>
      </w:r>
    </w:p>
    <w:p>
      <w:r>
        <w:t>Correction: Game Adapter reports normalized game-runtime safe-point/capability evidence. Save Manager (or an explicit application save policy) owns the decision to defer/reject. Integration adapter does not own save policy.</w:t>
      </w:r>
    </w:p>
    <w:p>
      <w:pPr>
        <w:pStyle w:val="Heading3"/>
      </w:pPr>
      <w:r>
        <w:t>A011-06 — Load activation ownership — High</w:t>
      </w:r>
    </w:p>
    <w:p>
      <w:r>
        <w:t>Current load lifecycle says loaded state becomes active after validation and later Part 06 says Save Manager builds staging state and then “asks activation.” The exact activation owner is not consistently modeled.</w:t>
      </w:r>
    </w:p>
    <w:p>
      <w:r>
        <w:t>Correction: Save Manager owns reconstruction/staging/validation of the save candidate; each state-owning module owns validation/application of its state fragment through an activation/snapshot contract; World Engine Host/Core coordinates the cross-system activation gate. LoadCompleted is emitted only after successful activation and post-activation checks.</w:t>
      </w:r>
    </w:p>
    <w:p>
      <w:pPr>
        <w:pStyle w:val="Heading3"/>
      </w:pPr>
      <w:r>
        <w:t>A011-07 — Event history and normal persistence remain separate — Valid</w:t>
      </w:r>
    </w:p>
    <w:p>
      <w:r>
        <w:t>Preserve the existing separation: Save events describe lifecycle; Save System is not the general database persistence mechanism and must not silently become Event History storage.</w:t>
      </w:r>
    </w:p>
    <w:p>
      <w:pPr>
        <w:pStyle w:val="Heading3"/>
      </w:pPr>
      <w:r>
        <w:t>A011-08 — Final diagram publication order — Low/Medium</w:t>
      </w:r>
    </w:p>
    <w:p>
      <w:r>
        <w:t>The final summary visually places Event Engine after Valid Active State/Recovery Source, which can imply Event Engine is part of storage completion. Clarify that event publication is lifecycle notification after owner-defined state transitions, not part of the storage ownership chain.</w:t>
      </w:r>
    </w:p>
    <w:p>
      <w:pPr>
        <w:pStyle w:val="Heading3"/>
      </w:pPr>
      <w:r>
        <w:t>3.1 Decision</w:t>
      </w:r>
    </w:p>
    <w:p>
      <w:r>
        <w:t>ARCH-011 should be revised to v1.1 Audited with the above ownership/trigger corrections while preserving its transaction, staging, migration, backup and recovery model.</w:t>
      </w:r>
    </w:p>
    <w:p>
      <w:pPr>
        <w:pStyle w:val="Heading3"/>
      </w:pPr>
      <w:r>
        <w:t>4. ARCH-012 — AI Integration Architecture</w:t>
      </w:r>
    </w:p>
    <w:p>
      <w:r>
        <w:t>ARCH-012 is also mostly strong: provider isolation, least context, non-authoritative output, no direct DB/save/secrets access, fallback/privacy rules and separate Local AI process are sound. Several diagrams and Core references need reconciliation.</w:t>
      </w:r>
    </w:p>
    <w:p>
      <w:pPr>
        <w:pStyle w:val="Heading3"/>
      </w:pPr>
      <w:r>
        <w:t>A012-01 — Core / Modules -&gt; AI Adapter is too broad — Critical</w:t>
      </w:r>
    </w:p>
    <w:p>
      <w:r>
        <w:t>Parts 01/02 state that Core and domain modules use AI capability contracts. This can be read as Core being a normal AI consumer.</w:t>
      </w:r>
    </w:p>
    <w:p>
      <w:r>
        <w:t>Correction: only approved AI use-case consumers receive an AI capability contract. Dialogue is the primary v1 consumer; other consumers (Memory/Knowledge analysis, Plugin semantic analysis, future modules) require explicit use-case contracts. Core receives AI capability/readiness evidence but does not call AI for generic coordination by default.</w:t>
      </w:r>
    </w:p>
    <w:p>
      <w:pPr>
        <w:pStyle w:val="Heading3"/>
      </w:pPr>
      <w:r>
        <w:t>A012-02 — AI Adapter entry-point ordering contradicts Context pipeline — Critical</w:t>
      </w:r>
    </w:p>
    <w:p>
      <w:r>
        <w:t>ARCH-012 says AI Adapter is the only application entry point, and Part 02 lifecycle correctly says:</w:t>
      </w:r>
    </w:p>
    <w:p>
      <w:r>
        <w:t>consumer -&gt; AI Adapter validates -&gt; Context Manager builds context -&gt; provider abstraction</w:t>
      </w:r>
    </w:p>
    <w:p>
      <w:r>
        <w:t>But Part 03 and the final summary draw:</w:t>
      </w:r>
    </w:p>
    <w:p>
      <w:r>
        <w:t>consumer/Core/Modules -&gt; Context Manager -&gt; AI Adapter -&gt; Provider</w:t>
      </w:r>
    </w:p>
    <w:p>
      <w:r>
        <w:t>That bypasses the stated only-entry boundary.</w:t>
      </w:r>
    </w:p>
    <w:p>
      <w:r>
        <w:t>Correction: canonical runtime path is:</w:t>
      </w:r>
    </w:p>
    <w:p>
      <w:r>
        <w:t>approved consumer -&gt; AI Adapter / AI Capability Port -&gt; Context Manager (internal collaborator) -&gt; Provider Abstraction -&gt; Provider -&gt; response validation -&gt; consumer.</w:t>
      </w:r>
    </w:p>
    <w:p>
      <w:r>
        <w:t>Context Manager may call Memory/Knowledge retrieval contracts, but consumers do not bypass AI Adapter to reach it as the provider request entry point.</w:t>
      </w:r>
    </w:p>
    <w:p>
      <w:pPr>
        <w:pStyle w:val="Heading3"/>
      </w:pPr>
      <w:r>
        <w:t>A012-03 — Core Ready wording scope — Medium</w:t>
      </w:r>
    </w:p>
    <w:p>
      <w:r>
        <w:t>“Core can be Ready while Local AI unavailable” mixes Core/module readiness with application capability state.</w:t>
      </w:r>
    </w:p>
    <w:p>
      <w:r>
        <w:t>Correction: CoreReady and AICapabilityUnavailable are separate scoped statuses; application may be ReadyDegraded (or equivalent application outcome) when optional AI is unavailable. Final naming should align ARCH-009/readiness governance.</w:t>
      </w:r>
    </w:p>
    <w:p>
      <w:pPr>
        <w:pStyle w:val="Heading3"/>
      </w:pPr>
      <w:r>
        <w:t>A012-04 — Provider replacement mentions “Plugin module” — Low/Medium</w:t>
      </w:r>
    </w:p>
    <w:p>
      <w:r>
        <w:t>Plugin Detector/Analyzer are not top-level modules. Wording such as “Dialogue/Memory/Plugin module contracts” should become “Dialogue/Memory contracts and Plugin Detection integration contracts/use cases.”</w:t>
      </w:r>
    </w:p>
    <w:p>
      <w:pPr>
        <w:pStyle w:val="Heading3"/>
      </w:pPr>
      <w:r>
        <w:t>A012-05 — Core-first scheduling — Medium</w:t>
      </w:r>
    </w:p>
    <w:p>
      <w:r>
        <w:t>Operational section says AI scheduling should not compete with “Core workload.” The protected resource is the latency-sensitive application/simulation/game-control path, not the Core module specifically.</w:t>
      </w:r>
    </w:p>
    <w:p>
      <w:r>
        <w:t>Correction: phrase resource priority in application/workload terms, not Core ownership.</w:t>
      </w:r>
    </w:p>
    <w:p>
      <w:pPr>
        <w:pStyle w:val="Heading3"/>
      </w:pPr>
      <w:r>
        <w:t>A012-06 — AI subsystem startup ownership — High</w:t>
      </w:r>
    </w:p>
    <w:p>
      <w:r>
        <w:t>Part 07 startup lists loading AI config, initializing AI Adapter/provider, starting/checking Local AI Runtime. This is a valid application startup sequence but should not imply Core owns it.</w:t>
      </w:r>
    </w:p>
    <w:p>
      <w:r>
        <w:t>Correction: World Engine Host/Composition Root owns AI subsystem construction/startup/shutdown wiring; AI Adapter owns its provider lifecycle contract; Core only consumes scoped readiness evidence where necessary.</w:t>
      </w:r>
    </w:p>
    <w:p>
      <w:pPr>
        <w:pStyle w:val="Heading3"/>
      </w:pPr>
      <w:r>
        <w:t>A012-07 — Final deterministic decision -&gt; Game Adapter ambiguity — Critical</w:t>
      </w:r>
    </w:p>
    <w:p>
      <w:r>
        <w:t>The final summary lists Game Adapter next to Dialogue/Memory/Character/Quest as a destination of deterministic AI application decisions. That can imply AI/application validation directly chooses an integration adapter operation.</w:t>
      </w:r>
    </w:p>
    <w:p>
      <w:r>
        <w:t>Correction: AI result is returned to the owning application/domain use case. Any game action then uses the approved Game Output port implemented by Game Adapter. Game Adapter never becomes an AI decision owner.</w:t>
      </w:r>
    </w:p>
    <w:p>
      <w:pPr>
        <w:pStyle w:val="Heading3"/>
      </w:pPr>
      <w:r>
        <w:t>A012-08 — AI memory candidate persistence — Valid</w:t>
      </w:r>
    </w:p>
    <w:p>
      <w:r>
        <w:t>Preserve: AI Adapter returns a result/candidate; Memory Engine validates and decides whether to mutate/persist knowledge through its own repository contract. AI never writes Memory Repository directly.</w:t>
      </w:r>
    </w:p>
    <w:p>
      <w:pPr>
        <w:pStyle w:val="Heading3"/>
      </w:pPr>
      <w:r>
        <w:t>A012-09 — Local transport decision — Valid in ARCH-012, conflicting ARCH-008</w:t>
      </w:r>
    </w:p>
    <w:p>
      <w:r>
        <w:t>ARCH-012 correctly leaves concrete IPC/localhost mechanism to a separate implementation decision. ARCH-008 should be changed, not ARCH-012, unless the project intentionally adopts HTTP via a new ADR.</w:t>
      </w:r>
    </w:p>
    <w:p>
      <w:pPr>
        <w:pStyle w:val="Heading3"/>
      </w:pPr>
      <w:r>
        <w:t>A012-10 — Tool boundary — Valid with command-port clarification</w:t>
      </w:r>
    </w:p>
    <w:p>
      <w:r>
        <w:t>The existing rule that AI only proposes tool calls and deterministic handlers validate/execute them is sound. Revised architecture should say those handlers invoke explicit application/domain command ports; AI cannot access concrete modules, Repository, Game Adapter implementation or process/file APIs directly.</w:t>
      </w:r>
    </w:p>
    <w:p>
      <w:pPr>
        <w:pStyle w:val="Heading3"/>
      </w:pPr>
      <w:r>
        <w:t>4.1 Decision</w:t>
      </w:r>
    </w:p>
    <w:p>
      <w:r>
        <w:t>ARCH-012 should be revised to v1.1 Audited, primarily correcting consumer scope, Adapter/Context ordering, startup/readiness scope and game-output routing. Its core security/provider abstraction model should be retained.</w:t>
      </w:r>
    </w:p>
    <w:p>
      <w:pPr>
        <w:pStyle w:val="Heading3"/>
      </w:pPr>
      <w:r>
        <w:t>5. Impact on the architecture foundation candidate</w:t>
      </w:r>
    </w:p>
    <w:p>
      <w:r>
        <w:t>This review does not introduce another fundamental reversal like AUDIT-005. It strengthens the current target:</w:t>
      </w:r>
    </w:p>
    <w:p>
      <w:pPr>
        <w:ind w:left="360" w:hanging="216"/>
      </w:pPr>
      <w:r>
        <w:t>• explicit synchronous use-case ports remain necessary;</w:t>
      </w:r>
    </w:p>
    <w:p>
      <w:pPr>
        <w:ind w:left="360" w:hanging="216"/>
      </w:pPr>
      <w:r>
        <w:t>• Core is a coordinator and may consume narrow application use-case ports, but is not a generic AI consumer;</w:t>
      </w:r>
    </w:p>
    <w:p>
      <w:pPr>
        <w:ind w:left="360" w:hanging="216"/>
      </w:pPr>
      <w:r>
        <w:t>• Save Manager command port is valid for explicit save/load orchestration;</w:t>
      </w:r>
    </w:p>
    <w:p>
      <w:pPr>
        <w:ind w:left="360" w:hanging="216"/>
      </w:pPr>
      <w:r>
        <w:t>• autosave remains event-triggered from Scheduler;</w:t>
      </w:r>
    </w:p>
    <w:p>
      <w:pPr>
        <w:ind w:left="360" w:hanging="216"/>
      </w:pPr>
      <w:r>
        <w:t>• domain normal persistence and Save/Checkpoint artifacts are separate concerns;</w:t>
      </w:r>
    </w:p>
    <w:p>
      <w:pPr>
        <w:ind w:left="360" w:hanging="216"/>
      </w:pPr>
      <w:r>
        <w:t>• AI Adapter is the only application AI entry point;</w:t>
      </w:r>
    </w:p>
    <w:p>
      <w:pPr>
        <w:ind w:left="360" w:hanging="216"/>
      </w:pPr>
      <w:r>
        <w:t>• Game Adapter implements integration ports and never owns domain/save/AI policy.</w:t>
      </w:r>
    </w:p>
    <w:p>
      <w:r>
        <w:t>The stale first DOCX candidate set still requires regeneration according to AUDIT-005, but no additional new dependency category is required after AUDIT-006.</w:t>
      </w:r>
    </w:p>
    <w:p>
      <w:pPr>
        <w:pStyle w:val="Heading3"/>
      </w:pPr>
      <w:r>
        <w:t>6. Next action</w:t>
      </w:r>
    </w:p>
    <w:p>
      <w:pPr>
        <w:ind w:left="360" w:hanging="216"/>
      </w:pPr>
      <w:r>
        <w:t>1. Re-audit ADR-001–007 specifically against AUDIT-002/AUDIT-005/AUDIT-006.</w:t>
      </w:r>
    </w:p>
    <w:p>
      <w:pPr>
        <w:ind w:left="360" w:hanging="216"/>
      </w:pPr>
      <w:r>
        <w:t>2. Resolve which ADRs need clarification/addendum vs full superseding decision.</w:t>
      </w:r>
    </w:p>
    <w:p>
      <w:pPr>
        <w:ind w:left="360" w:hanging="216"/>
      </w:pPr>
      <w:r>
        <w:t>3. Regenerate ADR-008 and ARCH-001–005 candidates once the ADR pass confirms no additional foundation change.</w:t>
      </w:r>
    </w:p>
    <w:p>
      <w:pPr>
        <w:ind w:left="360" w:hanging="216"/>
      </w:pPr>
      <w:r>
        <w:t>4. Rebuild ARCH-010 correctly and prepare targeted v1.1 revisions for ARCH-008/009/011/012.</w:t>
      </w:r>
    </w:p>
    <w:p>
      <w:pPr>
        <w:ind w:left="360" w:hanging="216"/>
      </w:pPr>
      <w:r>
        <w:t>5. Redesign ARCH-006 and revise ARCH-007 sequences only after the textual dependency foundation is stable.</w:t>
      </w:r>
    </w:p>
    <w:p>
      <w:pPr>
        <w:ind w:left="360" w:hanging="216"/>
      </w:pPr>
      <w:r>
        <w:t>6. Re-audit MOD-001 last.</w:t>
      </w:r>
    </w:p>
    <w:p>
      <w:r>
        <w:t>MOD-002 remains blocked.</w:t>
      </w:r>
    </w:p>
    <w:p>
      <w:pPr>
        <w:pStyle w:val="Heading2"/>
      </w:pPr>
      <w:r>
        <w:t>Проверенный текстовый источник: AUDIT-007_ADR-001-007_Deep_Review.md</w:t>
      </w:r>
    </w:p>
    <w:p>
      <w:r>
        <w:rPr>
          <w:rFonts w:ascii="Helvetica Neue" w:hAnsi="Helvetica Neue" w:eastAsia="Helvetica Neue"/>
          <w:b w:val="0"/>
          <w:color w:val="667085"/>
          <w:sz w:val="17"/>
        </w:rPr>
        <w:t>docs/01_Architecture/AUDIT-007_ADR-001-007_Deep_Review.md</w:t>
      </w:r>
    </w:p>
    <w:p>
      <w:pPr>
        <w:pStyle w:val="Heading2"/>
      </w:pPr>
      <w:r>
        <w:t>AUDIT-007 — ADR-001–ADR-007 Deep Review</w:t>
      </w:r>
    </w:p>
    <w:p>
      <w:r>
        <w:t>Status: Complete — semantic ADR review; RU canonical content</w:t>
      </w:r>
    </w:p>
    <w:p>
      <w:r>
        <w:t>This review checks ADR-001 through ADR-007 against the architecture conflicts already identified in AUDIT-001 through AUDIT-006. The goal is to determine which decisions remain valid, which need explicit amendment/clarification, and which architecture corrections can now be treated as an upstream baseline.</w:t>
      </w:r>
    </w:p>
    <w:p>
      <w:r>
        <w:t>The review does not silently rewrite ADR history. Existing ADRs remain historical decision records. Where wording is ambiguous or conflicts with the now-resolved dependency semantics, the correction must be introduced as an amendment/superseding clarification and reflected in downstream architecture documents.</w:t>
      </w:r>
    </w:p>
    <w:p>
      <w:pPr>
        <w:pStyle w:val="Heading3"/>
      </w:pPr>
      <w:r>
        <w:t>2. Review result summary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ADR</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Result</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Severity</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Required action</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Valid foundation, amendment required</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High</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Clarify Core vs application-host lifecycle, contract ownership, persistence/game/AI boundaries, and ambiguous final arrows.</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Valid with minor clarification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Medium</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Preserve hybrid event/direct-contract model; distinguish Event Engine dispatch scheduling from MOD-012 Scheduler and refine persisted-state wording.</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ADR-003 Database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Valid foundation, amendment required</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High</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Narrow Core persistence visibility; distinguish logical persistence/status ports from generic Repository/domain CRUD.</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ADR-004 Local AI</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Valid foundation, amendment required</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High</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Canonicalize Consumer -&gt; AI Adapter -&gt; Context Manager -&gt; Provider; remove Core as generic AI consumer and move provider lifecycle orchestration to Host/Composition Root.</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ADR-005 Save System</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Valid foundation, amendment required</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High</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Define save command/event trigger paths, remove implied Scheduler-&gt;Save Manager coupling, clarify restore activation and persisted-checkpoint authority.</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ADR-006 Plugin Detection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Valid with clarification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Medium</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Define Host/Composition Root lifecycle ownership and scope “single source of truth” to plugin-detection evidence.</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ADR-007 Multi-Game Support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Valid foundation, amendment required</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High</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Define inbound/outbound port ownership, remove static-cycle ambiguity, and move adapter lifecycle orchestration to Host/Composition Root.</w:t>
            </w:r>
          </w:p>
        </w:tc>
      </w:tr>
    </w:tbl>
    <w:p>
      <w:pPr>
        <w:spacing w:after="40"/>
      </w:pPr>
    </w:p>
    <w:p>
      <w:r>
        <w:t>No ADR requires wholesale rejection. The main problem is not the architectural intent; it is that static dependency, runtime call direction, lifecycle ownership and contract ownership were not separated rigorously enough.</w:t>
      </w:r>
    </w:p>
    <w:p>
      <w:pPr>
        <w:pStyle w:val="Heading3"/>
      </w:pPr>
      <w:r>
        <w:t>3. ADR-001 — Core Architecture</w:t>
      </w:r>
    </w:p>
    <w:p>
      <w:pPr>
        <w:pStyle w:val="Heading3"/>
      </w:pPr>
      <w:r>
        <w:t>3.1 What remains authoritative</w:t>
      </w:r>
    </w:p>
    <w:p>
      <w:r>
        <w:t>ADR-001 correctly establishes that:</w:t>
      </w:r>
    </w:p>
    <w:p>
      <w:pPr>
        <w:ind w:left="360" w:hanging="216"/>
      </w:pPr>
      <w:r>
        <w:t>• Core is a coordination/orchestration component rather than a domain-logic owner;</w:t>
      </w:r>
    </w:p>
    <w:p>
      <w:pPr>
        <w:ind w:left="360" w:hanging="216"/>
      </w:pPr>
      <w:r>
        <w:t>• domain behavior remains in specialized modules;</w:t>
      </w:r>
    </w:p>
    <w:p>
      <w:pPr>
        <w:ind w:left="360" w:hanging="216"/>
      </w:pPr>
      <w:r>
        <w:t>• Event Engine is not a universal transport;</w:t>
      </w:r>
    </w:p>
    <w:p>
      <w:pPr>
        <w:ind w:left="360" w:hanging="216"/>
      </w:pPr>
      <w:r>
        <w:t>• approved synchronous contracts are allowed where immediate results are required;</w:t>
      </w:r>
    </w:p>
    <w:p>
      <w:pPr>
        <w:ind w:left="360" w:hanging="216"/>
      </w:pPr>
      <w:r>
        <w:t>• Save Manager owns save-specific orchestration;</w:t>
      </w:r>
    </w:p>
    <w:p>
      <w:pPr>
        <w:ind w:left="360" w:hanging="216"/>
      </w:pPr>
      <w:r>
        <w:t>• physical SQLite details remain outside Core;</w:t>
      </w:r>
    </w:p>
    <w:p>
      <w:pPr>
        <w:ind w:left="360" w:hanging="216"/>
      </w:pPr>
      <w:r>
        <w:t>• Game Adapter isolates game-specific runtime logic;</w:t>
      </w:r>
    </w:p>
    <w:p>
      <w:pPr>
        <w:ind w:left="360" w:hanging="216"/>
      </w:pPr>
      <w:r>
        <w:t>• AI providers remain behind AI integration boundaries;</w:t>
      </w:r>
    </w:p>
    <w:p>
      <w:pPr>
        <w:ind w:left="360" w:hanging="216"/>
      </w:pPr>
      <w:r>
        <w:t>• circular dependencies and hidden dependency gateways are not acceptable.</w:t>
      </w:r>
    </w:p>
    <w:p>
      <w:r>
        <w:t>These principles remain valid.</w:t>
      </w:r>
    </w:p>
    <w:p>
      <w:pPr>
        <w:pStyle w:val="Heading3"/>
      </w:pPr>
      <w:r>
        <w:t>3.2 Confirmed ambiguity</w:t>
      </w:r>
    </w:p>
    <w:p>
      <w:r>
        <w:t>ADR-001 also contains several statements that are too broad when interpreted as static dependencies:</w:t>
      </w:r>
    </w:p>
    <w:p>
      <w:pPr>
        <w:ind w:left="360" w:hanging="216"/>
      </w:pPr>
      <w:r>
        <w:t>• Core uses Repository/approved persistence contracts;</w:t>
      </w:r>
    </w:p>
    <w:p>
      <w:pPr>
        <w:ind w:left="360" w:hanging="216"/>
      </w:pPr>
      <w:r>
        <w:t>• AI requests go through AI Adapter;</w:t>
      </w:r>
    </w:p>
    <w:p>
      <w:pPr>
        <w:ind w:left="360" w:hanging="216"/>
      </w:pPr>
      <w:r>
        <w:t>• Core may coordinate game-related operations;</w:t>
      </w:r>
    </w:p>
    <w:p>
      <w:pPr>
        <w:ind w:left="360" w:hanging="216"/>
      </w:pPr>
      <w:r>
        <w:t>• the final ASCII summary visually connects Core to Memory, Scheduler, Save Manager, Game Adapter, Plugin Architecture and AI Adapter.</w:t>
      </w:r>
    </w:p>
    <w:p>
      <w:r>
        <w:t>Those arrows do not state whether they mean compile-time dependency, use-case call, event relationship or runtime participation. This is one of the root causes of AUD-001.</w:t>
      </w:r>
    </w:p>
    <w:p>
      <w:pPr>
        <w:pStyle w:val="Heading3"/>
      </w:pPr>
      <w:r>
        <w:t>3.3 Required amendment</w:t>
      </w:r>
    </w:p>
    <w:p>
      <w:r>
        <w:t>ADR-001 should be amended to state:</w:t>
      </w:r>
    </w:p>
    <w:p>
      <w:pPr>
        <w:ind w:left="360" w:hanging="216"/>
      </w:pPr>
      <w:r>
        <w:t>1. Application Host / Composition Root owns process composition, component construction, startup ordering and top-level shutdown wiring.</w:t>
      </w:r>
    </w:p>
    <w:p>
      <w:pPr>
        <w:ind w:left="360" w:hanging="216"/>
      </w:pPr>
      <w:r>
        <w:t>2. Core owns its own coordination lifecycle, but does not instantiate or globally own all subsystems.</w:t>
      </w:r>
    </w:p>
    <w:p>
      <w:pPr>
        <w:ind w:left="360" w:hanging="216"/>
      </w:pPr>
      <w:r>
        <w:t>3. Core may use explicit use-case ports only for workflows that genuinely belong to Core orchestration.</w:t>
      </w:r>
    </w:p>
    <w:p>
      <w:pPr>
        <w:ind w:left="360" w:hanging="216"/>
      </w:pPr>
      <w:r>
        <w:t>4. Core must not become a generic module lookup/service-locator gateway.</w:t>
      </w:r>
    </w:p>
    <w:p>
      <w:pPr>
        <w:ind w:left="360" w:hanging="216"/>
      </w:pPr>
      <w:r>
        <w:t>5. Repository access from Core, if any, is limited to a narrow Core-owned persistence/status contract; Core must not use generic domain repositories or domain CRUD.</w:t>
      </w:r>
    </w:p>
    <w:p>
      <w:pPr>
        <w:ind w:left="360" w:hanging="216"/>
      </w:pPr>
      <w:r>
        <w:t>6. Game integration is bidirectional at runtime but resolved through explicit Game Ingress and Game Output/Capability ports, not a static Core&lt;-&gt;Game Adapter cycle.</w:t>
      </w:r>
    </w:p>
    <w:p>
      <w:pPr>
        <w:ind w:left="360" w:hanging="216"/>
      </w:pPr>
      <w:r>
        <w:t>7. Core is not a generic AI consumer in v1.0. AI requests originate from approved consumers such as Dialogue through AI Adapter. Core receives capability/readiness evidence unless a future explicit use case requires an AI contract.</w:t>
      </w:r>
    </w:p>
    <w:p>
      <w:pPr>
        <w:ind w:left="360" w:hanging="216"/>
      </w:pPr>
      <w:r>
        <w:t>8. Final diagrams must label arrow semantics.</w:t>
      </w:r>
    </w:p>
    <w:p>
      <w:pPr>
        <w:pStyle w:val="Heading3"/>
      </w:pPr>
      <w:r>
        <w:t>4. ADR-002 — Event System</w:t>
      </w:r>
    </w:p>
    <w:p>
      <w:pPr>
        <w:pStyle w:val="Heading3"/>
      </w:pPr>
      <w:r>
        <w:t>4.1 What remains authoritative</w:t>
      </w:r>
    </w:p>
    <w:p>
      <w:r>
        <w:t>ADR-002 is internally strong and remains the canonical event decision:</w:t>
      </w:r>
    </w:p>
    <w:p>
      <w:pPr>
        <w:ind w:left="360" w:hanging="216"/>
      </w:pPr>
      <w:r>
        <w:t>• Event Engine handles semantic events and decoupled reactions;</w:t>
      </w:r>
    </w:p>
    <w:p>
      <w:pPr>
        <w:ind w:left="360" w:hanging="216"/>
      </w:pPr>
      <w:r>
        <w:t>• Event != Command != Query;</w:t>
      </w:r>
    </w:p>
    <w:p>
      <w:pPr>
        <w:ind w:left="360" w:hanging="216"/>
      </w:pPr>
      <w:r>
        <w:t>• Event Engine is not generic RPC;</w:t>
      </w:r>
    </w:p>
    <w:p>
      <w:pPr>
        <w:ind w:left="360" w:hanging="216"/>
      </w:pPr>
      <w:r>
        <w:t>• immediate-result workflows use approved direct contracts;</w:t>
      </w:r>
    </w:p>
    <w:p>
      <w:pPr>
        <w:ind w:left="360" w:hanging="216"/>
      </w:pPr>
      <w:r>
        <w:t>• event delivery/retry/backpressure remain bounded;</w:t>
      </w:r>
    </w:p>
    <w:p>
      <w:pPr>
        <w:ind w:left="360" w:hanging="216"/>
      </w:pPr>
      <w:r>
        <w:t>• Event Engine does not own domain state;</w:t>
      </w:r>
    </w:p>
    <w:p>
      <w:pPr>
        <w:ind w:left="360" w:hanging="216"/>
      </w:pPr>
      <w:r>
        <w:t>• event history is not automatically domain truth;</w:t>
      </w:r>
    </w:p>
    <w:p>
      <w:pPr>
        <w:ind w:left="360" w:hanging="216"/>
      </w:pPr>
      <w:r>
        <w:t>• full event sourcing and distributed brokers are outside v1.0.</w:t>
      </w:r>
    </w:p>
    <w:p>
      <w:r>
        <w:t>This ADR resolves several ambiguities in older ARCH-003/006/007 rather than causing them.</w:t>
      </w:r>
    </w:p>
    <w:p>
      <w:pPr>
        <w:pStyle w:val="Heading3"/>
      </w:pPr>
      <w:r>
        <w:t>4.2 Required clarification</w:t>
      </w:r>
    </w:p>
    <w:p>
      <w:r>
        <w:t>Two wording corrections are required:</w:t>
      </w:r>
    </w:p>
    <w:p>
      <w:pPr>
        <w:ind w:left="360" w:hanging="216"/>
      </w:pPr>
      <w:r>
        <w:t>1. “Dispatch scheduling” inside Event Engine means internal event-delivery scheduling, not dependency on or ownership by MOD-012 Scheduler.</w:t>
      </w:r>
    </w:p>
    <w:p>
      <w:pPr>
        <w:ind w:left="360" w:hanging="216"/>
      </w:pPr>
      <w:r>
        <w:t>2. Save System should be described as the source of an authoritative persisted/restorable checkpoint, not necessarily the continuously current authoritative runtime world state after the save point.</w:t>
      </w:r>
    </w:p>
    <w:p>
      <w:r>
        <w:t>No redesign of ADR-002 is required.</w:t>
      </w:r>
    </w:p>
    <w:p>
      <w:pPr>
        <w:pStyle w:val="Heading3"/>
      </w:pPr>
      <w:r>
        <w:t>5. ADR-003 — Database</w:t>
      </w:r>
    </w:p>
    <w:p>
      <w:pPr>
        <w:pStyle w:val="Heading3"/>
      </w:pPr>
      <w:r>
        <w:t>5.1 What remains authoritative</w:t>
      </w:r>
    </w:p>
    <w:p>
      <w:r>
        <w:t>ADR-003 correctly defines:</w:t>
      </w:r>
    </w:p>
    <w:p>
      <w:pPr>
        <w:ind w:left="360" w:hanging="216"/>
      </w:pPr>
      <w:r>
        <w:t>• SQLite as v1.0 physical persistence technology;</w:t>
      </w:r>
    </w:p>
    <w:p>
      <w:pPr>
        <w:ind w:left="360" w:hanging="216"/>
      </w:pPr>
      <w:r>
        <w:t>• Repository as mandatory boundary hiding SQL/schema/connection details;</w:t>
      </w:r>
    </w:p>
    <w:p>
      <w:pPr>
        <w:ind w:left="360" w:hanging="216"/>
      </w:pPr>
      <w:r>
        <w:t>• domain modules own semantics;</w:t>
      </w:r>
    </w:p>
    <w:p>
      <w:pPr>
        <w:ind w:left="360" w:hanging="216"/>
      </w:pPr>
      <w:r>
        <w:t>• persistence layer owns storage mechanics;</w:t>
      </w:r>
    </w:p>
    <w:p>
      <w:pPr>
        <w:ind w:left="360" w:hanging="216"/>
      </w:pPr>
      <w:r>
        <w:t>• Save Manager owns save-specific persistence boundaries;</w:t>
      </w:r>
    </w:p>
    <w:p>
      <w:pPr>
        <w:ind w:left="360" w:hanging="216"/>
      </w:pPr>
      <w:r>
        <w:t>• AI, Plugin and Game Adapter have no direct SQLite visibility;</w:t>
      </w:r>
    </w:p>
    <w:p>
      <w:pPr>
        <w:ind w:left="360" w:hanging="216"/>
      </w:pPr>
      <w:r>
        <w:t>• raw SQL is not exposed to ordinary consumers.</w:t>
      </w:r>
    </w:p>
    <w:p>
      <w:pPr>
        <w:pStyle w:val="Heading3"/>
      </w:pPr>
      <w:r>
        <w:t>5.2 Confirmed ambiguity</w:t>
      </w:r>
    </w:p>
    <w:p>
      <w:r>
        <w:t>The document states that Core may see “high-level persistence contracts/status” and summarizes Core / Domain Modules -&gt; Logical Repository Contracts. Taken literally, this can be read as permission for Core to become a generic persistence consumer.</w:t>
      </w:r>
    </w:p>
    <w:p>
      <w:r>
        <w:t>That conflicts with the stricter ownership direction developed during the MOD-001 audit.</w:t>
      </w:r>
    </w:p>
    <w:p>
      <w:pPr>
        <w:pStyle w:val="Heading3"/>
      </w:pPr>
      <w:r>
        <w:t>5.3 Required amendment</w:t>
      </w:r>
    </w:p>
    <w:p>
      <w:r>
        <w:t>The corrected rule is:</w:t>
      </w:r>
    </w:p>
    <w:p>
      <w:pPr>
        <w:ind w:left="360" w:hanging="216"/>
      </w:pPr>
      <w:r>
        <w:t>• Domain/application owners may depend on dedicated repository ports for their owned data/use cases.</w:t>
      </w:r>
    </w:p>
    <w:p>
      <w:pPr>
        <w:ind w:left="360" w:hanging="216"/>
      </w:pPr>
      <w:r>
        <w:t>• Save Manager depends on save-oriented persistence contracts.</w:t>
      </w:r>
    </w:p>
    <w:p>
      <w:pPr>
        <w:ind w:left="360" w:hanging="216"/>
      </w:pPr>
      <w:r>
        <w:t>• Event Engine may use a dedicated event-history persistence contract.</w:t>
      </w:r>
    </w:p>
    <w:p>
      <w:pPr>
        <w:ind w:left="360" w:hanging="216"/>
      </w:pPr>
      <w:r>
        <w:t>• Core may depend only on a narrow Core-owned persistence coordination/status port if required by a Core responsibility.</w:t>
      </w:r>
    </w:p>
    <w:p>
      <w:pPr>
        <w:ind w:left="360" w:hanging="216"/>
      </w:pPr>
      <w:r>
        <w:t>• Core must not depend on generic domain repositories, arbitrary CRUD or physical Database contracts.</w:t>
      </w:r>
    </w:p>
    <w:p>
      <w:pPr>
        <w:ind w:left="360" w:hanging="216"/>
      </w:pPr>
      <w:r>
        <w:t>• Application readiness may be supplied by Host/Composition Root evidence rather than forcing a Core-&gt;Repository dependency.</w:t>
      </w:r>
    </w:p>
    <w:p>
      <w:r>
        <w:t>The Repository boundary remains mandatory; the amendment narrows consumer scope rather than weakening it.</w:t>
      </w:r>
    </w:p>
    <w:p>
      <w:pPr>
        <w:pStyle w:val="Heading3"/>
      </w:pPr>
      <w:r>
        <w:t>6. ADR-004 — Local AI</w:t>
      </w:r>
    </w:p>
    <w:p>
      <w:pPr>
        <w:pStyle w:val="Heading3"/>
      </w:pPr>
      <w:r>
        <w:t>6.1 What remains authoritative</w:t>
      </w:r>
    </w:p>
    <w:p>
      <w:r>
        <w:t>ADR-004 correctly establishes:</w:t>
      </w:r>
    </w:p>
    <w:p>
      <w:pPr>
        <w:ind w:left="360" w:hanging="216"/>
      </w:pPr>
      <w:r>
        <w:t>• Local AI is a replaceable provider outside the main World Engine process;</w:t>
      </w:r>
    </w:p>
    <w:p>
      <w:pPr>
        <w:ind w:left="360" w:hanging="216"/>
      </w:pPr>
      <w:r>
        <w:t>• AI Adapter/provider abstraction isolates consumers from model/provider APIs;</w:t>
      </w:r>
    </w:p>
    <w:p>
      <w:pPr>
        <w:ind w:left="360" w:hanging="216"/>
      </w:pPr>
      <w:r>
        <w:t>• AI has no direct SQLite/Save/Game authority;</w:t>
      </w:r>
    </w:p>
    <w:p>
      <w:pPr>
        <w:ind w:left="360" w:hanging="216"/>
      </w:pPr>
      <w:r>
        <w:t>• AI output is non-authoritative until deterministic validation;</w:t>
      </w:r>
    </w:p>
    <w:p>
      <w:pPr>
        <w:ind w:left="360" w:hanging="216"/>
      </w:pPr>
      <w:r>
        <w:t>• provider switching is policy controlled;</w:t>
      </w:r>
    </w:p>
    <w:p>
      <w:pPr>
        <w:ind w:left="360" w:hanging="216"/>
      </w:pPr>
      <w:r>
        <w:t>• AI is optional for v1.0 unless explicitly changed;</w:t>
      </w:r>
    </w:p>
    <w:p>
      <w:pPr>
        <w:ind w:left="360" w:hanging="216"/>
      </w:pPr>
      <w:r>
        <w:t>• context must be minimized and controlled;</w:t>
      </w:r>
    </w:p>
    <w:p>
      <w:pPr>
        <w:ind w:left="360" w:hanging="216"/>
      </w:pPr>
      <w:r>
        <w:t>• Dialogue is identified as the primary AI consumer.</w:t>
      </w:r>
    </w:p>
    <w:p>
      <w:pPr>
        <w:pStyle w:val="Heading3"/>
      </w:pPr>
      <w:r>
        <w:t>6.2 Confirmed ambiguity</w:t>
      </w:r>
    </w:p>
    <w:p>
      <w:r>
        <w:t>The final architecture summary uses Core / Domain Modules -&gt; AI Adapter, while implementation text says consumer modules use AI Adapter and identifies Dialogue as primary consumer. Some later ARCH-012 diagrams also place Context Manager before AI Adapter.</w:t>
      </w:r>
    </w:p>
    <w:p>
      <w:r>
        <w:t>This allows two incompatible readings: Core as generic AI consumer, or AI Adapter as the single application entry point.</w:t>
      </w:r>
    </w:p>
    <w:p>
      <w:pPr>
        <w:pStyle w:val="Heading3"/>
      </w:pPr>
      <w:r>
        <w:t>6.3 Required amendment</w:t>
      </w:r>
    </w:p>
    <w:p>
      <w:r>
        <w:t>Canonical AI call chain:</w:t>
      </w:r>
    </w:p>
    <w:p>
      <w:r>
        <w:t>Approved Consumer -&gt; AI Adapter / AI Capability Port -&gt; Context Manager -&gt; Provider Abstraction -&gt; Local/External Provider</w:t>
      </w:r>
    </w:p>
    <w:p>
      <w:r>
        <w:t>Rules:</w:t>
      </w:r>
    </w:p>
    <w:p>
      <w:pPr>
        <w:ind w:left="360" w:hanging="216"/>
      </w:pPr>
      <w:r>
        <w:t>• Context Manager is behind the AI Adapter boundary from the consumer perspective.</w:t>
      </w:r>
    </w:p>
    <w:p>
      <w:pPr>
        <w:ind w:left="360" w:hanging="216"/>
      </w:pPr>
      <w:r>
        <w:t>• Dialogue is the primary v1.0 AI consumer.</w:t>
      </w:r>
    </w:p>
    <w:p>
      <w:pPr>
        <w:ind w:left="360" w:hanging="216"/>
      </w:pPr>
      <w:r>
        <w:t>• Additional consumers require explicit use-case contracts.</w:t>
      </w:r>
    </w:p>
    <w:p>
      <w:pPr>
        <w:ind w:left="360" w:hanging="216"/>
      </w:pPr>
      <w:r>
        <w:t>• Core is not a generic AI consumer by default.</w:t>
      </w:r>
    </w:p>
    <w:p>
      <w:pPr>
        <w:ind w:left="360" w:hanging="216"/>
      </w:pPr>
      <w:r>
        <w:t>• Host/Composition Root owns provider process startup/shutdown wiring; Core receives AI readiness/capability evidence as needed.</w:t>
      </w:r>
    </w:p>
    <w:p>
      <w:pPr>
        <w:ind w:left="360" w:hanging="216"/>
      </w:pPr>
      <w:r>
        <w:t>• AI result becomes authoritative only after deterministic application/domain validation.</w:t>
      </w:r>
    </w:p>
    <w:p>
      <w:pPr>
        <w:pStyle w:val="Heading3"/>
      </w:pPr>
      <w:r>
        <w:t>7. ADR-005 — Save System</w:t>
      </w:r>
    </w:p>
    <w:p>
      <w:pPr>
        <w:pStyle w:val="Heading3"/>
      </w:pPr>
      <w:r>
        <w:t>7.1 What remains authoritative</w:t>
      </w:r>
    </w:p>
    <w:p>
      <w:r>
        <w:t>ADR-005 correctly establishes:</w:t>
      </w:r>
    </w:p>
    <w:p>
      <w:pPr>
        <w:ind w:left="360" w:hanging="216"/>
      </w:pPr>
      <w:r>
        <w:t>• Save Manager is the mandatory coordinator of Save/Restore lifecycle;</w:t>
      </w:r>
    </w:p>
    <w:p>
      <w:pPr>
        <w:ind w:left="360" w:hanging="216"/>
      </w:pPr>
      <w:r>
        <w:t>• Save has an explicit versioned contract;</w:t>
      </w:r>
    </w:p>
    <w:p>
      <w:pPr>
        <w:ind w:left="360" w:hanging="216"/>
      </w:pPr>
      <w:r>
        <w:t>• Save Manager owns artifact lifecycle, validation, promotion, restore and recovery semantics;</w:t>
      </w:r>
    </w:p>
    <w:p>
      <w:pPr>
        <w:ind w:left="360" w:hanging="216"/>
      </w:pPr>
      <w:r>
        <w:t>• Database/Repository owns physical persistence mechanics;</w:t>
      </w:r>
    </w:p>
    <w:p>
      <w:pPr>
        <w:ind w:left="360" w:hanging="216"/>
      </w:pPr>
      <w:r>
        <w:t>• domain modules retain ownership of their state;</w:t>
      </w:r>
    </w:p>
    <w:p>
      <w:pPr>
        <w:ind w:left="360" w:hanging="216"/>
      </w:pPr>
      <w:r>
        <w:t>• restore must validate before activation;</w:t>
      </w:r>
    </w:p>
    <w:p>
      <w:pPr>
        <w:ind w:left="360" w:hanging="216"/>
      </w:pPr>
      <w:r>
        <w:t>• failed save must not replace a known-good save;</w:t>
      </w:r>
    </w:p>
    <w:p>
      <w:pPr>
        <w:ind w:left="360" w:hanging="216"/>
      </w:pPr>
      <w:r>
        <w:t>• autosave uses the same Save Contract as manual save.</w:t>
      </w:r>
    </w:p>
    <w:p>
      <w:pPr>
        <w:pStyle w:val="Heading3"/>
      </w:pPr>
      <w:r>
        <w:t>7.2 Required clarification</w:t>
      </w:r>
    </w:p>
    <w:p>
      <w:r>
        <w:t>The ADR describes Scheduler participation and autosave but does not define a canonical trigger path. Later ARCH documents turned that ambiguity into direct Scheduler -&gt; Save Manager coupling.</w:t>
      </w:r>
    </w:p>
    <w:p>
      <w:r>
        <w:t>The corrected v1.0 rule is:</w:t>
      </w:r>
    </w:p>
    <w:p>
      <w:pPr>
        <w:ind w:left="360" w:hanging="216"/>
      </w:pPr>
      <w:r>
        <w:t>• Manual/application save/load commands may enter through an explicit application/Core save use-case port and then invoke Save Manager’s command contract.</w:t>
      </w:r>
    </w:p>
    <w:p>
      <w:pPr>
        <w:ind w:left="360" w:hanging="216"/>
      </w:pPr>
      <w:r>
        <w:t>• Scheduled autosave uses Scheduler -&gt; Event Engine: AutosaveDue, with Save Manager subscribing according to policy. MOD-012 therefore does not depend directly on Save Manager.</w:t>
      </w:r>
    </w:p>
    <w:p>
      <w:pPr>
        <w:ind w:left="360" w:hanging="216"/>
      </w:pPr>
      <w:r>
        <w:t>• Game Adapter may provide safe-point/restorable-state evidence but does not own autosave policy.</w:t>
      </w:r>
    </w:p>
    <w:p>
      <w:pPr>
        <w:ind w:left="360" w:hanging="216"/>
      </w:pPr>
      <w:r>
        <w:t>• Save Manager coordinates snapshot/restore contracts; state-owning modules apply/validate their state through approved participation ports.</w:t>
      </w:r>
    </w:p>
    <w:p>
      <w:pPr>
        <w:ind w:left="360" w:hanging="216"/>
      </w:pPr>
      <w:r>
        <w:t>• Application/Host resumes normal operation only after restore activation/validation succeeds.</w:t>
      </w:r>
    </w:p>
    <w:p>
      <w:pPr>
        <w:ind w:left="360" w:hanging="216"/>
      </w:pPr>
      <w:r>
        <w:t>• A committed Save is an authoritative persisted/restorable checkpoint, not necessarily the latest live runtime state after subsequent mutations.</w:t>
      </w:r>
    </w:p>
    <w:p>
      <w:pPr>
        <w:pStyle w:val="Heading3"/>
      </w:pPr>
      <w:r>
        <w:t>8. ADR-006 — Plugin Detection</w:t>
      </w:r>
    </w:p>
    <w:p>
      <w:pPr>
        <w:pStyle w:val="Heading3"/>
      </w:pPr>
      <w:r>
        <w:t>8.1 What remains authoritative</w:t>
      </w:r>
    </w:p>
    <w:p>
      <w:r>
        <w:t>ADR-006 is consistent on core ownership rules:</w:t>
      </w:r>
    </w:p>
    <w:p>
      <w:pPr>
        <w:ind w:left="360" w:hanging="216"/>
      </w:pPr>
      <w:r>
        <w:t>• Plugin Detection owns discovery, normalization, validation and Plugin Profile construction;</w:t>
      </w:r>
    </w:p>
    <w:p>
      <w:pPr>
        <w:ind w:left="360" w:hanging="216"/>
      </w:pPr>
      <w:r>
        <w:t>• Game Adapter owns capability mapping;</w:t>
      </w:r>
    </w:p>
    <w:p>
      <w:pPr>
        <w:ind w:left="360" w:hanging="216"/>
      </w:pPr>
      <w:r>
        <w:t>• Save Manager owns restore compatibility decisions;</w:t>
      </w:r>
    </w:p>
    <w:p>
      <w:pPr>
        <w:ind w:left="360" w:hanging="216"/>
      </w:pPr>
      <w:r>
        <w:t>• Configuration owns user/system policy;</w:t>
      </w:r>
    </w:p>
    <w:p>
      <w:pPr>
        <w:ind w:left="360" w:hanging="216"/>
      </w:pPr>
      <w:r>
        <w:t>• consumers do not rescan plugin sources independently;</w:t>
      </w:r>
    </w:p>
    <w:p>
      <w:pPr>
        <w:ind w:left="360" w:hanging="216"/>
      </w:pPr>
      <w:r>
        <w:t>• plugin content is untrusted input and grants no execution privileges;</w:t>
      </w:r>
    </w:p>
    <w:p>
      <w:pPr>
        <w:ind w:left="360" w:hanging="216"/>
      </w:pPr>
      <w:r>
        <w:t>• Plugin Detection provides evidence, not domain authority.</w:t>
      </w:r>
    </w:p>
    <w:p>
      <w:pPr>
        <w:pStyle w:val="Heading3"/>
      </w:pPr>
      <w:r>
        <w:t>8.2 Required clarification</w:t>
      </w:r>
    </w:p>
    <w:p>
      <w:r>
        <w:t>Two points need explicit wording:</w:t>
      </w:r>
    </w:p>
    <w:p>
      <w:pPr>
        <w:ind w:left="360" w:hanging="216"/>
      </w:pPr>
      <w:r>
        <w:t>1. Application startup sequencing of Plugin Detection is owned by Host/Composition Root. Neither Core nor Scheduler becomes the owner of the detector subsystem simply because a sequence diagram shows a trigger.</w:t>
      </w:r>
    </w:p>
    <w:p>
      <w:pPr>
        <w:ind w:left="360" w:hanging="216"/>
      </w:pPr>
      <w:r>
        <w:t>2. “Single source of detection truth” means the authoritative source of plugin discovery/profile evidence, not all integration compatibility truth. Game Adapter still owns capability mapping and Save Manager still owns restore compatibility decisions.</w:t>
      </w:r>
    </w:p>
    <w:p>
      <w:r>
        <w:t>For v1.0 the ADR may remain Skyrim-first; future games may implement equivalent extension-discovery capabilities under their Game Profile without making Skyrim plugin semantics universal.</w:t>
      </w:r>
    </w:p>
    <w:p>
      <w:pPr>
        <w:pStyle w:val="Heading3"/>
      </w:pPr>
      <w:r>
        <w:t>9. ADR-007 — Multi-Game Support</w:t>
      </w:r>
    </w:p>
    <w:p>
      <w:pPr>
        <w:pStyle w:val="Heading3"/>
      </w:pPr>
      <w:r>
        <w:t>9.1 What remains authoritative</w:t>
      </w:r>
    </w:p>
    <w:p>
      <w:r>
        <w:t>ADR-007 correctly establishes:</w:t>
      </w:r>
    </w:p>
    <w:p>
      <w:pPr>
        <w:ind w:left="360" w:hanging="216"/>
      </w:pPr>
      <w:r>
        <w:t>• one shared game-agnostic Core/domain model;</w:t>
      </w:r>
    </w:p>
    <w:p>
      <w:pPr>
        <w:ind w:left="360" w:hanging="216"/>
      </w:pPr>
      <w:r>
        <w:t>• explicit Game Adapter + Game Profile per supported game;</w:t>
      </w:r>
    </w:p>
    <w:p>
      <w:pPr>
        <w:ind w:left="360" w:hanging="216"/>
      </w:pPr>
      <w:r>
        <w:t>• capability-based integration;</w:t>
      </w:r>
    </w:p>
    <w:p>
      <w:pPr>
        <w:ind w:left="360" w:hanging="216"/>
      </w:pPr>
      <w:r>
        <w:t>• game-specific APIs and translation remain inside adapter/integration boundary;</w:t>
      </w:r>
    </w:p>
    <w:p>
      <w:pPr>
        <w:ind w:left="360" w:hanging="216"/>
      </w:pPr>
      <w:r>
        <w:t>• one active Game Profile/session in v1.0;</w:t>
      </w:r>
    </w:p>
    <w:p>
      <w:pPr>
        <w:ind w:left="360" w:hanging="216"/>
      </w:pPr>
      <w:r>
        <w:t>• cross-game portability is selective and validated rather than automatic;</w:t>
      </w:r>
    </w:p>
    <w:p>
      <w:pPr>
        <w:ind w:left="360" w:hanging="216"/>
      </w:pPr>
      <w:r>
        <w:t>• Game Adapter failure must not corrupt Core/domain state.</w:t>
      </w:r>
    </w:p>
    <w:p>
      <w:pPr>
        <w:pStyle w:val="Heading3"/>
      </w:pPr>
      <w:r>
        <w:t>9.2 Confirmed ambiguity</w:t>
      </w:r>
    </w:p>
    <w:p>
      <w:r>
        <w:t>The document says Game Adapter exposes a stable contract that Core can use, while older dependency documents also express Game Adapter -&gt; Core. Runtime flow is naturally bidirectional, but contract ownership is not defined, creating a static-cycle ambiguity.</w:t>
      </w:r>
    </w:p>
    <w:p>
      <w:pPr>
        <w:pStyle w:val="Heading3"/>
      </w:pPr>
      <w:r>
        <w:t>9.3 Required amendment</w:t>
      </w:r>
    </w:p>
    <w:p>
      <w:r>
        <w:t>Use explicit ports-and-adapters semantics:</w:t>
      </w:r>
    </w:p>
    <w:p>
      <w:pPr>
        <w:ind w:left="360" w:hanging="216"/>
      </w:pPr>
      <w:r>
        <w:t>• Game Ingress Port is owned by the application/Core boundary and invoked by Game Adapter for normalized observations/events/commands entering World Engine.</w:t>
      </w:r>
    </w:p>
    <w:p>
      <w:pPr>
        <w:ind w:left="360" w:hanging="216"/>
      </w:pPr>
      <w:r>
        <w:t>• Game Output/Capability Port is owned by the application/integration contract boundary and implemented by Game Adapter for approved reads/actions/capability queries.</w:t>
      </w:r>
    </w:p>
    <w:p>
      <w:pPr>
        <w:ind w:left="360" w:hanging="216"/>
      </w:pPr>
      <w:r>
        <w:t>• Runtime calls may be bidirectional while implementation dependencies remain acyclic.</w:t>
      </w:r>
    </w:p>
    <w:p>
      <w:pPr>
        <w:ind w:left="360" w:hanging="216"/>
      </w:pPr>
      <w:r>
        <w:t>• Domain modules do not import Game Adapter types or game SDK types.</w:t>
      </w:r>
    </w:p>
    <w:p>
      <w:pPr>
        <w:ind w:left="360" w:hanging="216"/>
      </w:pPr>
      <w:r>
        <w:t>• Capability checks belong to integration-aware application/coordination code, not generic domain logic.</w:t>
      </w:r>
    </w:p>
    <w:p>
      <w:pPr>
        <w:ind w:left="360" w:hanging="216"/>
      </w:pPr>
      <w:r>
        <w:t>• Host/Composition Root owns adapter construction, profile selection and lifecycle wiring.</w:t>
      </w:r>
    </w:p>
    <w:p>
      <w:r>
        <w:t>ADR-007 therefore remains valid after contract-ownership clarification.</w:t>
      </w:r>
    </w:p>
    <w:p>
      <w:pPr>
        <w:pStyle w:val="Heading3"/>
      </w:pPr>
      <w:r>
        <w:t>10. Architecture conflicts resolved by this ADR pass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Prior audit item</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Resolution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AUD-005 Core/Scheduler cycle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-&gt; Scheduler control contract; Scheduler does not depend on Core. Scheduler publishes timing/domain-neutral events through Event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AUD-006 Core/Save ambiguity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may use a narrow Save Manager command/use-case contract for Core-owned save workflows. Scheduled autosave remains event-triggered; Save Manager owns semantics.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AUD-007 Core/AI ambiguity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is not a generic AI consumer in v1.0. Approved consumers, primarily Dialogue, use AI Adapter.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AUD-008 Game Adapter direction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Resolve with explicit ingress and output/capability ports; runtime bidirectionality does not imply static cycle.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AUD-015 Plugin Detection lifecycle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Host/Composition Root owns detector lifecycle wiring.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AUD-017 readiness/lifecycle scope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Component readiness and application startup outcome are distinct; Host aggregates application readiness, Core exposes Core coordination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AUD-021 Core/Repository ambiguity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Only narrow Core-owned persistence/status contracts are allowed; no generic repository/domain CRUD dependency from Core.</w:t>
            </w:r>
          </w:p>
        </w:tc>
      </w:tr>
    </w:tbl>
    <w:p>
      <w:pPr>
        <w:spacing w:after="40"/>
      </w:pPr>
    </w:p>
    <w:p>
      <w:pPr>
        <w:pStyle w:val="Heading3"/>
      </w:pPr>
      <w:r>
        <w:t>11. ADR amendment strategy</w:t>
      </w:r>
    </w:p>
    <w:p>
      <w:r>
        <w:t>Do not silently rewrite the historical v1.0 ADR files in place during the audit.</w:t>
      </w:r>
    </w:p>
    <w:p>
      <w:r>
        <w:t>Preferred correction strategy:</w:t>
      </w:r>
    </w:p>
    <w:p>
      <w:pPr>
        <w:ind w:left="360" w:hanging="216"/>
      </w:pPr>
      <w:r>
        <w:t>1. Finalize ADR-008 Dependency Semantics, Contract Ownership &amp; Composition Root as an accepted architectural clarification.</w:t>
      </w:r>
    </w:p>
    <w:p>
      <w:pPr>
        <w:ind w:left="360" w:hanging="216"/>
      </w:pPr>
      <w:r>
        <w:t>2. Add concise v1.1 amendment/addendum sections or amendment documents for ADR-001, ADR-003, ADR-004, ADR-005, ADR-006 and ADR-007 where the above semantics materially change interpretation.</w:t>
      </w:r>
    </w:p>
    <w:p>
      <w:pPr>
        <w:ind w:left="360" w:hanging="216"/>
      </w:pPr>
      <w:r>
        <w:t>3. ADR-002 needs only a minor clarification and traceability update.</w:t>
      </w:r>
    </w:p>
    <w:p>
      <w:pPr>
        <w:ind w:left="360" w:hanging="216"/>
      </w:pPr>
      <w:r>
        <w:t>4. Rebuild ARCH-001–ARCH-012 against the resolved ADR baseline.</w:t>
      </w:r>
    </w:p>
    <w:p>
      <w:pPr>
        <w:ind w:left="360" w:hanging="216"/>
      </w:pPr>
      <w:r>
        <w:t>5. Re-audit MOD-001 after the architecture documents stabilize.</w:t>
      </w:r>
    </w:p>
    <w:p>
      <w:pPr>
        <w:pStyle w:val="Heading3"/>
      </w:pPr>
      <w:r>
        <w:t>12. Gate after ADR review</w:t>
      </w:r>
    </w:p>
    <w:p>
      <w:r>
        <w:t>The upstream semantic audit of ADR-001–ADR-007 is complete enough to freeze a provisional correction baseline. Binary DOCX corrections prepared before this review must still be regenerated because they predate several decisions in this report, especially:</w:t>
      </w:r>
    </w:p>
    <w:p>
      <w:pPr>
        <w:ind w:left="360" w:hanging="216"/>
      </w:pPr>
      <w:r>
        <w:t>• synchronous application use-case ports;</w:t>
      </w:r>
    </w:p>
    <w:p>
      <w:pPr>
        <w:ind w:left="360" w:hanging="216"/>
      </w:pPr>
      <w:r>
        <w:t>• narrow Core persistence/status visibility;</w:t>
      </w:r>
    </w:p>
    <w:p>
      <w:pPr>
        <w:ind w:left="360" w:hanging="216"/>
      </w:pPr>
      <w:r>
        <w:t>• canonical AI entry path;</w:t>
      </w:r>
    </w:p>
    <w:p>
      <w:pPr>
        <w:ind w:left="360" w:hanging="216"/>
      </w:pPr>
      <w:r>
        <w:t>• Game Adapter ingress/output port ownership;</w:t>
      </w:r>
    </w:p>
    <w:p>
      <w:pPr>
        <w:ind w:left="360" w:hanging="216"/>
      </w:pPr>
      <w:r>
        <w:t>• Host/Composition Root lifecycle ownership.</w:t>
      </w:r>
    </w:p>
    <w:p>
      <w:r>
        <w:t>MOD-002 remains blocked until the corrected architecture set and revised MOD-001 pass final consistency review.</w:t>
      </w:r>
    </w:p>
    <w:p>
      <w:pPr>
        <w:pStyle w:val="Heading2"/>
      </w:pPr>
      <w:r>
        <w:t>Проверенный текстовый источник: AUDIT-008_Resolved_Architecture_Baseline.md</w:t>
      </w:r>
    </w:p>
    <w:p>
      <w:r>
        <w:rPr>
          <w:rFonts w:ascii="Helvetica Neue" w:hAnsi="Helvetica Neue" w:eastAsia="Helvetica Neue"/>
          <w:b w:val="0"/>
          <w:color w:val="667085"/>
          <w:sz w:val="17"/>
        </w:rPr>
        <w:t>docs/01_Architecture/AUDIT-008_Resolved_Architecture_Baseline.md</w:t>
      </w:r>
    </w:p>
    <w:p>
      <w:pPr>
        <w:pStyle w:val="Heading2"/>
      </w:pPr>
      <w:r>
        <w:t>AUDIT-008 — Resolved Architecture Baseline</w:t>
      </w:r>
    </w:p>
    <w:p>
      <w:r>
        <w:t>Status: Provisional correction baseline after ADR-001–ADR-007 review</w:t>
      </w:r>
    </w:p>
    <w:p>
      <w:r>
        <w:t>This document freezes the architecture semantics that downstream corrections must follow. It is not a replacement for formal ADRs; it is the audit baseline used to regenerate ADR-008, ARCH-001–ARCH-012 and MOD-001 consistently.</w:t>
      </w:r>
    </w:p>
    <w:p>
      <w:r>
        <w:t>Any later correction that conflicts with this baseline must first update the relevant ADR decision rather than silently changing a diagram or module specification.</w:t>
      </w:r>
    </w:p>
    <w:p>
      <w:pPr>
        <w:pStyle w:val="Heading3"/>
      </w:pPr>
      <w:r>
        <w:t>2. Fundamental semantic rule</w:t>
      </w:r>
    </w:p>
    <w:p>
      <w:r>
        <w:t>Every architecture relation must state its type. The following are distinct:</w:t>
      </w:r>
    </w:p>
    <w:p>
      <w:pPr>
        <w:ind w:left="360" w:hanging="216"/>
      </w:pPr>
      <w:r>
        <w:t>1. Static dependency — compile-time/module dependency on a public contract.</w:t>
      </w:r>
    </w:p>
    <w:p>
      <w:pPr>
        <w:ind w:left="360" w:hanging="216"/>
      </w:pPr>
      <w:r>
        <w:t>2. Runtime call — caller invokes callee during execution.</w:t>
      </w:r>
    </w:p>
    <w:p>
      <w:pPr>
        <w:ind w:left="360" w:hanging="216"/>
      </w:pPr>
      <w:r>
        <w:t>3. Event relation — producer/subscriber relation through Event Engine.</w:t>
      </w:r>
    </w:p>
    <w:p>
      <w:pPr>
        <w:ind w:left="360" w:hanging="216"/>
      </w:pPr>
      <w:r>
        <w:t>4. Data flow — information movement independent of ownership.</w:t>
      </w:r>
    </w:p>
    <w:p>
      <w:pPr>
        <w:ind w:left="360" w:hanging="216"/>
      </w:pPr>
      <w:r>
        <w:t>5. Ownership — subsystem owning state, policy, lifecycle or semantics.</w:t>
      </w:r>
    </w:p>
    <w:p>
      <w:pPr>
        <w:ind w:left="360" w:hanging="216"/>
      </w:pPr>
      <w:r>
        <w:t>6. Lifecycle wiring — Host/Composition Root construction/startup/shutdown relationship.</w:t>
      </w:r>
    </w:p>
    <w:p>
      <w:r>
        <w:t>A runtime arrow does not automatically define a static dependency.</w:t>
      </w:r>
    </w:p>
    <w:p>
      <w:pPr>
        <w:pStyle w:val="Heading3"/>
      </w:pPr>
      <w:r>
        <w:t>3. Composition Root / Host</w:t>
      </w:r>
    </w:p>
    <w:p>
      <w:r>
        <w:t>World Engine v1.0 uses a single-process modular-monolith architecture for the main application. A dedicated Application Host / Composition Root is responsible for:</w:t>
      </w:r>
    </w:p>
    <w:p>
      <w:pPr>
        <w:ind w:left="360" w:hanging="216"/>
      </w:pPr>
      <w:r>
        <w:t>• constructing components;</w:t>
      </w:r>
    </w:p>
    <w:p>
      <w:pPr>
        <w:ind w:left="360" w:hanging="216"/>
      </w:pPr>
      <w:r>
        <w:t>• resolving explicit dependencies;</w:t>
      </w:r>
    </w:p>
    <w:p>
      <w:pPr>
        <w:ind w:left="360" w:hanging="216"/>
      </w:pPr>
      <w:r>
        <w:t>• selecting configuration/profile;</w:t>
      </w:r>
    </w:p>
    <w:p>
      <w:pPr>
        <w:ind w:left="360" w:hanging="216"/>
      </w:pPr>
      <w:r>
        <w:t>• selecting the active Game Profile;</w:t>
      </w:r>
    </w:p>
    <w:p>
      <w:pPr>
        <w:ind w:left="360" w:hanging="216"/>
      </w:pPr>
      <w:r>
        <w:t>• wiring adapters and ports;</w:t>
      </w:r>
    </w:p>
    <w:p>
      <w:pPr>
        <w:ind w:left="360" w:hanging="216"/>
      </w:pPr>
      <w:r>
        <w:t>• startup ordering;</w:t>
      </w:r>
    </w:p>
    <w:p>
      <w:pPr>
        <w:ind w:left="360" w:hanging="216"/>
      </w:pPr>
      <w:r>
        <w:t>• top-level readiness aggregation;</w:t>
      </w:r>
    </w:p>
    <w:p>
      <w:pPr>
        <w:ind w:left="360" w:hanging="216"/>
      </w:pPr>
      <w:r>
        <w:t>• shutdown ordering;</w:t>
      </w:r>
    </w:p>
    <w:p>
      <w:pPr>
        <w:ind w:left="360" w:hanging="216"/>
      </w:pPr>
      <w:r>
        <w:t>• process-level recovery decisions.</w:t>
      </w:r>
    </w:p>
    <w:p>
      <w:r>
        <w:t>The Host is not a business/domain module and must not become a Service Locator exposed to ordinary runtime code.</w:t>
      </w:r>
    </w:p>
    <w:p>
      <w:r>
        <w:t>Core owns Core coordination semantics, not construction of the whole application graph.</w:t>
      </w:r>
    </w:p>
    <w:p>
      <w:pPr>
        <w:pStyle w:val="Heading3"/>
      </w:pPr>
      <w:r>
        <w:t>4. Canonical layer placement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Layer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Components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 Plugin Detection/Analyzer and other game-specific integration components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Coordination / Application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Event Engine; Scheduler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Simulation / Domain Application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Memory; Character; Dialogue; Relationship; Organization; Economy; Politics; Quest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 Media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Adapter; Context Manager; provider abstraction; Local/External AI providers; Voice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 Repository contracts/implementations; Database; Migrations; Backups</w:t>
            </w:r>
          </w:p>
        </w:tc>
      </w:tr>
    </w:tbl>
    <w:p>
      <w:pPr>
        <w:spacing w:after="40"/>
      </w:pPr>
    </w:p>
    <w:p>
      <w:r>
        <w:t>Layer placement does not by itself determine dependency direction. Dependencies follow ownership and explicit contracts.</w:t>
      </w:r>
    </w:p>
    <w:p>
      <w:pPr>
        <w:pStyle w:val="Heading3"/>
      </w:pPr>
      <w:r>
        <w:t>5. Core dependency model</w:t>
      </w:r>
    </w:p>
    <w:p>
      <w:pPr>
        <w:pStyle w:val="Heading3"/>
      </w:pPr>
      <w:r>
        <w:t>5.1 Allowed Core relationships</w:t>
      </w:r>
    </w:p>
    <w:p>
      <w:r>
        <w:t>Core may depend on:</w:t>
      </w:r>
    </w:p>
    <w:p>
      <w:pPr>
        <w:ind w:left="360" w:hanging="216"/>
      </w:pPr>
      <w:r>
        <w:t>• Event Engine public contract;</w:t>
      </w:r>
    </w:p>
    <w:p>
      <w:pPr>
        <w:ind w:left="360" w:hanging="216"/>
      </w:pPr>
      <w:r>
        <w:t>• Scheduler control contract;</w:t>
      </w:r>
    </w:p>
    <w:p>
      <w:pPr>
        <w:ind w:left="360" w:hanging="216"/>
      </w:pPr>
      <w:r>
        <w:t>• explicit application/use-case ports required for Core-owned orchestration;</w:t>
      </w:r>
    </w:p>
    <w:p>
      <w:pPr>
        <w:ind w:left="360" w:hanging="216"/>
      </w:pPr>
      <w:r>
        <w:t>• Save Manager command/use-case contract for explicit Core-owned save/load/shutdown workflows;</w:t>
      </w:r>
    </w:p>
    <w:p>
      <w:pPr>
        <w:ind w:left="360" w:hanging="216"/>
      </w:pPr>
      <w:r>
        <w:t>• Game Output/Capability Port for approved integration operations;</w:t>
      </w:r>
    </w:p>
    <w:p>
      <w:pPr>
        <w:ind w:left="360" w:hanging="216"/>
      </w:pPr>
      <w:r>
        <w:t>• narrow Core-owned persistence/status contract only when a Core responsibility genuinely requires it.</w:t>
      </w:r>
    </w:p>
    <w:p>
      <w:pPr>
        <w:pStyle w:val="Heading3"/>
      </w:pPr>
      <w:r>
        <w:t>5.2 Core restrictions</w:t>
      </w:r>
    </w:p>
    <w:p>
      <w:r>
        <w:t>Core must not depend on:</w:t>
      </w:r>
    </w:p>
    <w:p>
      <w:pPr>
        <w:ind w:left="360" w:hanging="216"/>
      </w:pPr>
      <w:r>
        <w:t>• physical Database/SQLite contracts;</w:t>
      </w:r>
    </w:p>
    <w:p>
      <w:pPr>
        <w:ind w:left="360" w:hanging="216"/>
      </w:pPr>
      <w:r>
        <w:t>• arbitrary domain repositories or generic CRUD;</w:t>
      </w:r>
    </w:p>
    <w:p>
      <w:pPr>
        <w:ind w:left="360" w:hanging="216"/>
      </w:pPr>
      <w:r>
        <w:t>• concrete Game Adapter implementation or game SDK types;</w:t>
      </w:r>
    </w:p>
    <w:p>
      <w:pPr>
        <w:ind w:left="360" w:hanging="216"/>
      </w:pPr>
      <w:r>
        <w:t>• concrete AI provider/model SDK;</w:t>
      </w:r>
    </w:p>
    <w:p>
      <w:pPr>
        <w:ind w:left="360" w:hanging="216"/>
      </w:pPr>
      <w:r>
        <w:t>• Plugin Detector internals;</w:t>
      </w:r>
    </w:p>
    <w:p>
      <w:pPr>
        <w:ind w:left="360" w:hanging="216"/>
      </w:pPr>
      <w:r>
        <w:t>• domain-module internals;</w:t>
      </w:r>
    </w:p>
    <w:p>
      <w:pPr>
        <w:ind w:left="360" w:hanging="216"/>
      </w:pPr>
      <w:r>
        <w:t>• a global Service Locator/module lookup registry.</w:t>
      </w:r>
    </w:p>
    <w:p>
      <w:r>
        <w:t>Core must not own domain semantics merely because it coordinates a workflow.</w:t>
      </w:r>
    </w:p>
    <w:p>
      <w:pPr>
        <w:pStyle w:val="Heading3"/>
      </w:pPr>
      <w:r>
        <w:t>6. Scheduler model</w:t>
      </w:r>
    </w:p>
    <w:p>
      <w:r>
        <w:t>Canonical static relation:</w:t>
      </w:r>
    </w:p>
    <w:p>
      <w:r>
        <w:t>Core -&gt; Scheduler control contract</w:t>
      </w:r>
    </w:p>
    <w:p>
      <w:r>
        <w:t>Scheduler does not statically depend on Core.</w:t>
      </w:r>
    </w:p>
    <w:p>
      <w:r>
        <w:t>Scheduled occurrences are represented through explicit scheduler contracts/events. Example autosave trigger:</w:t>
      </w:r>
    </w:p>
    <w:p>
      <w:r>
        <w:t>Scheduler -&gt; Event Engine: AutosaveDue</w:t>
      </w:r>
    </w:p>
    <w:p>
      <w:r>
        <w:t>Save Manager subscribes according to autosave policy.</w:t>
      </w:r>
    </w:p>
    <w:p>
      <w:r>
        <w:t>Therefore:</w:t>
      </w:r>
    </w:p>
    <w:p>
      <w:pPr>
        <w:ind w:left="360" w:hanging="216"/>
      </w:pPr>
      <w:r>
        <w:t>• no Scheduler -&gt; Core dependency;</w:t>
      </w:r>
    </w:p>
    <w:p>
      <w:pPr>
        <w:ind w:left="360" w:hanging="216"/>
      </w:pPr>
      <w:r>
        <w:t>• no direct Scheduler -&gt; Save Manager dependency;</w:t>
      </w:r>
    </w:p>
    <w:p>
      <w:pPr>
        <w:ind w:left="360" w:hanging="216"/>
      </w:pPr>
      <w:r>
        <w:t>• no scheduler ownership of persistence retry policy.</w:t>
      </w:r>
    </w:p>
    <w:p>
      <w:r>
        <w:t>Event Engine internal dispatch scheduling is unrelated to MOD-012 Scheduler.</w:t>
      </w:r>
    </w:p>
    <w:p>
      <w:pPr>
        <w:pStyle w:val="Heading3"/>
      </w:pPr>
      <w:r>
        <w:t>7. Event Engine model</w:t>
      </w:r>
    </w:p>
    <w:p>
      <w:r>
        <w:t>Event Engine is the dedicated semantic-event subsystem.</w:t>
      </w:r>
    </w:p>
    <w:p>
      <w:r>
        <w:t>Use Event Engine for:</w:t>
      </w:r>
    </w:p>
    <w:p>
      <w:pPr>
        <w:ind w:left="360" w:hanging="216"/>
      </w:pPr>
      <w:r>
        <w:t>• state-change events;</w:t>
      </w:r>
    </w:p>
    <w:p>
      <w:pPr>
        <w:ind w:left="360" w:hanging="216"/>
      </w:pPr>
      <w:r>
        <w:t>• decoupled reactions;</w:t>
      </w:r>
    </w:p>
    <w:p>
      <w:pPr>
        <w:ind w:left="360" w:hanging="216"/>
      </w:pPr>
      <w:r>
        <w:t>• lifecycle notifications where appropriate;</w:t>
      </w:r>
    </w:p>
    <w:p>
      <w:pPr>
        <w:ind w:left="360" w:hanging="216"/>
      </w:pPr>
      <w:r>
        <w:t>• selected durable history/recovery use cases.</w:t>
      </w:r>
    </w:p>
    <w:p>
      <w:r>
        <w:t>Do not use Event Engine as generic RPC.</w:t>
      </w:r>
    </w:p>
    <w:p>
      <w:r>
        <w:t>Commands/queries requiring immediate results use approved direct use-case contracts.</w:t>
      </w:r>
    </w:p>
    <w:p>
      <w:r>
        <w:t>Event Engine owns event-delivery lifecycle, not domain state or domain transactions.</w:t>
      </w:r>
    </w:p>
    <w:p>
      <w:pPr>
        <w:pStyle w:val="Heading3"/>
      </w:pPr>
      <w:r>
        <w:t>8. Game Adapter port model</w:t>
      </w:r>
    </w:p>
    <w:p>
      <w:r>
        <w:t>Runtime communication is bidirectional without a static dependency cycle.</w:t>
      </w:r>
    </w:p>
    <w:p>
      <w:pPr>
        <w:pStyle w:val="Heading3"/>
      </w:pPr>
      <w:r>
        <w:t>8.1 Inbound</w:t>
      </w:r>
    </w:p>
    <w:p>
      <w:r>
        <w:t>Game Runtime -&gt; Game Adapter -&gt; Game Ingress Port -&gt; Core/Application</w:t>
      </w:r>
    </w:p>
    <w:p>
      <w:r>
        <w:t>Game Ingress carries validated, normalized observations/events/commands into World Engine.</w:t>
      </w:r>
    </w:p>
    <w:p>
      <w:pPr>
        <w:pStyle w:val="Heading3"/>
      </w:pPr>
      <w:r>
        <w:t>8.2 Outbound</w:t>
      </w:r>
    </w:p>
    <w:p>
      <w:r>
        <w:t>Core/Application -&gt; Game Output/Capability Port &lt;- Game Adapter -&gt; Game Runtime</w:t>
      </w:r>
    </w:p>
    <w:p>
      <w:r>
        <w:t>Game Adapter implements the game-specific side of approved reads/actions/capability queries.</w:t>
      </w:r>
    </w:p>
    <w:p>
      <w:pPr>
        <w:pStyle w:val="Heading3"/>
      </w:pPr>
      <w:r>
        <w:t>8.3 Rules</w:t>
      </w:r>
    </w:p>
    <w:p>
      <w:pPr>
        <w:ind w:left="360" w:hanging="216"/>
      </w:pPr>
      <w:r>
        <w:t>• Domain modules do not import Game Adapter or game SDK types.</w:t>
      </w:r>
    </w:p>
    <w:p>
      <w:pPr>
        <w:ind w:left="360" w:hanging="216"/>
      </w:pPr>
      <w:r>
        <w:t>• Core/application code asks for capabilities/approved operations, never Skyrim APIs.</w:t>
      </w:r>
    </w:p>
    <w:p>
      <w:pPr>
        <w:ind w:left="360" w:hanging="216"/>
      </w:pPr>
      <w:r>
        <w:t>• Game Adapter owns translation and integration capability status.</w:t>
      </w:r>
    </w:p>
    <w:p>
      <w:pPr>
        <w:ind w:left="360" w:hanging="216"/>
      </w:pPr>
      <w:r>
        <w:t>• Host/Composition Root owns adapter construction, Game Profile selection and lifecycle wiring.</w:t>
      </w:r>
    </w:p>
    <w:p>
      <w:pPr>
        <w:ind w:left="360" w:hanging="216"/>
      </w:pPr>
      <w:r>
        <w:t>• One active Game Profile/session is the v1.0 default.</w:t>
      </w:r>
    </w:p>
    <w:p>
      <w:pPr>
        <w:pStyle w:val="Heading3"/>
      </w:pPr>
      <w:r>
        <w:t>9. Persistence model</w:t>
      </w:r>
    </w:p>
    <w:p>
      <w:r>
        <w:t>Physical path:</w:t>
      </w:r>
    </w:p>
    <w:p>
      <w:r>
        <w:t>Dedicated Repository Port -&gt; Repository Implementation -&gt; SQLite</w:t>
      </w:r>
    </w:p>
    <w:p>
      <w:pPr>
        <w:ind w:left="360" w:hanging="216"/>
      </w:pPr>
      <w:r>
        <w:t>• physical SQL/schema details stay inside persistence layer;</w:t>
      </w:r>
    </w:p>
    <w:p>
      <w:pPr>
        <w:ind w:left="360" w:hanging="216"/>
      </w:pPr>
      <w:r>
        <w:t>• domain/application owners use dedicated logical repository contracts for their owned data/use cases;</w:t>
      </w:r>
    </w:p>
    <w:p>
      <w:pPr>
        <w:ind w:left="360" w:hanging="216"/>
      </w:pPr>
      <w:r>
        <w:t>• Save Manager uses save-oriented persistence contracts;</w:t>
      </w:r>
    </w:p>
    <w:p>
      <w:pPr>
        <w:ind w:left="360" w:hanging="216"/>
      </w:pPr>
      <w:r>
        <w:t>• Event Engine may use a dedicated history persistence contract;</w:t>
      </w:r>
    </w:p>
    <w:p>
      <w:pPr>
        <w:ind w:left="360" w:hanging="216"/>
      </w:pPr>
      <w:r>
        <w:t>• Core may see only a narrow Core-owned persistence/status contract when justified;</w:t>
      </w:r>
    </w:p>
    <w:p>
      <w:pPr>
        <w:ind w:left="360" w:hanging="216"/>
      </w:pPr>
      <w:r>
        <w:t>• Core does not perform generic domain CRUD;</w:t>
      </w:r>
    </w:p>
    <w:p>
      <w:pPr>
        <w:ind w:left="360" w:hanging="216"/>
      </w:pPr>
      <w:r>
        <w:t>• AI, Plugin Detection and Game Adapter have no direct SQLite access.</w:t>
      </w:r>
    </w:p>
    <w:p>
      <w:r>
        <w:t>Normal domain persistence and Save System are related but distinct concerns.</w:t>
      </w:r>
    </w:p>
    <w:p>
      <w:pPr>
        <w:pStyle w:val="Heading3"/>
      </w:pPr>
      <w:r>
        <w:t>10. Save System model</w:t>
      </w:r>
    </w:p>
    <w:p>
      <w:r>
        <w:t>Save Manager owns:</w:t>
      </w:r>
    </w:p>
    <w:p>
      <w:pPr>
        <w:ind w:left="360" w:hanging="216"/>
      </w:pPr>
      <w:r>
        <w:t>• Save Contract;</w:t>
      </w:r>
    </w:p>
    <w:p>
      <w:pPr>
        <w:ind w:left="360" w:hanging="216"/>
      </w:pPr>
      <w:r>
        <w:t>• save snapshot orchestration;</w:t>
      </w:r>
    </w:p>
    <w:p>
      <w:pPr>
        <w:ind w:left="360" w:hanging="216"/>
      </w:pPr>
      <w:r>
        <w:t>• artifact lifecycle;</w:t>
      </w:r>
    </w:p>
    <w:p>
      <w:pPr>
        <w:ind w:left="360" w:hanging="216"/>
      </w:pPr>
      <w:r>
        <w:t>• validation/promotion;</w:t>
      </w:r>
    </w:p>
    <w:p>
      <w:pPr>
        <w:ind w:left="360" w:hanging="216"/>
      </w:pPr>
      <w:r>
        <w:t>• restore orchestration;</w:t>
      </w:r>
    </w:p>
    <w:p>
      <w:pPr>
        <w:ind w:left="360" w:hanging="216"/>
      </w:pPr>
      <w:r>
        <w:t>• save-specific recovery.</w:t>
      </w:r>
    </w:p>
    <w:p>
      <w:r>
        <w:t>Database/Repository owns storage mechanics.</w:t>
      </w:r>
    </w:p>
    <w:p>
      <w:r>
        <w:t>Domain/state-owning modules own their state semantics and expose explicit save/restore participation contracts.</w:t>
      </w:r>
    </w:p>
    <w:p>
      <w:r>
        <w:t>Canonical trigger paths:</w:t>
      </w:r>
    </w:p>
    <w:p>
      <w:pPr>
        <w:ind w:left="360" w:hanging="216"/>
      </w:pPr>
      <w:r>
        <w:t>• manual/application save/load: application/Core use-case command -&gt; Save Manager;</w:t>
      </w:r>
    </w:p>
    <w:p>
      <w:pPr>
        <w:ind w:left="360" w:hanging="216"/>
      </w:pPr>
      <w:r>
        <w:t>• scheduled autosave: Scheduler -&gt; Event Engine AutosaveDue -&gt; Save Manager subscriber;</w:t>
      </w:r>
    </w:p>
    <w:p>
      <w:r>
        <w:t>A committed Save is an authoritative persisted/restorable checkpoint, not necessarily the newest live runtime state after later mutations.</w:t>
      </w:r>
    </w:p>
    <w:p>
      <w:r>
        <w:t>Restore follows:</w:t>
      </w:r>
    </w:p>
    <w:p>
      <w:r>
        <w:t>Validate Artifact -&gt; Stage -&gt; Validate Participants -&gt; Apply via state-owner contracts -&gt; Post-validate -&gt; Application activation/resume</w:t>
      </w:r>
    </w:p>
    <w:p>
      <w:r>
        <w:t>Partial restore must never be reported as successful.</w:t>
      </w:r>
    </w:p>
    <w:p>
      <w:pPr>
        <w:pStyle w:val="Heading3"/>
      </w:pPr>
      <w:r>
        <w:t>11. AI model</w:t>
      </w:r>
    </w:p>
    <w:p>
      <w:r>
        <w:t>Canonical consumer-facing path:</w:t>
      </w:r>
    </w:p>
    <w:p>
      <w:pPr>
        <w:ind w:left="360" w:hanging="216"/>
      </w:pPr>
      <w:r>
        <w:t>• AI Adapter is the application entry boundary for AI requests;</w:t>
      </w:r>
    </w:p>
    <w:p>
      <w:pPr>
        <w:ind w:left="360" w:hanging="216"/>
      </w:pPr>
      <w:r>
        <w:t>• Context Manager is behind that boundary from the consumer perspective;</w:t>
      </w:r>
    </w:p>
    <w:p>
      <w:pPr>
        <w:ind w:left="360" w:hanging="216"/>
      </w:pPr>
      <w:r>
        <w:t>• Dialogue is the primary AI consumer for v1.0;</w:t>
      </w:r>
    </w:p>
    <w:p>
      <w:pPr>
        <w:ind w:left="360" w:hanging="216"/>
      </w:pPr>
      <w:r>
        <w:t>• additional consumers require explicit use-case contracts;</w:t>
      </w:r>
    </w:p>
    <w:p>
      <w:pPr>
        <w:ind w:left="360" w:hanging="216"/>
      </w:pPr>
      <w:r>
        <w:t>• Core is not a generic AI consumer by default;</w:t>
      </w:r>
    </w:p>
    <w:p>
      <w:pPr>
        <w:ind w:left="360" w:hanging="216"/>
      </w:pPr>
      <w:r>
        <w:t>• Local AI runs as a separate optional process;</w:t>
      </w:r>
    </w:p>
    <w:p>
      <w:pPr>
        <w:ind w:left="360" w:hanging="216"/>
      </w:pPr>
      <w:r>
        <w:t>• Host/Composition Root owns provider process lifecycle wiring;</w:t>
      </w:r>
    </w:p>
    <w:p>
      <w:pPr>
        <w:ind w:left="360" w:hanging="216"/>
      </w:pPr>
      <w:r>
        <w:t>• AI output is non-authoritative until deterministic application/domain validation;</w:t>
      </w:r>
    </w:p>
    <w:p>
      <w:pPr>
        <w:ind w:left="360" w:hanging="216"/>
      </w:pPr>
      <w:r>
        <w:t>• AI has no direct DB/Save/Game authority.</w:t>
      </w:r>
    </w:p>
    <w:p>
      <w:pPr>
        <w:pStyle w:val="Heading3"/>
      </w:pPr>
      <w:r>
        <w:t>12. Plugin Detection model</w:t>
      </w:r>
    </w:p>
    <w:p>
      <w:r>
        <w:t>Plugin Detection owns:</w:t>
      </w:r>
    </w:p>
    <w:p>
      <w:pPr>
        <w:ind w:left="360" w:hanging="216"/>
      </w:pPr>
      <w:r>
        <w:t>• discovery;</w:t>
      </w:r>
    </w:p>
    <w:p>
      <w:pPr>
        <w:ind w:left="360" w:hanging="216"/>
      </w:pPr>
      <w:r>
        <w:t>• normalization;</w:t>
      </w:r>
    </w:p>
    <w:p>
      <w:pPr>
        <w:ind w:left="360" w:hanging="216"/>
      </w:pPr>
      <w:r>
        <w:t>• validation;</w:t>
      </w:r>
    </w:p>
    <w:p>
      <w:pPr>
        <w:ind w:left="360" w:hanging="216"/>
      </w:pPr>
      <w:r>
        <w:t>• Plugin Profile/fingerprint evidence.</w:t>
      </w:r>
    </w:p>
    <w:p>
      <w:r>
        <w:t>Configuration owns user/system policy.</w:t>
      </w:r>
    </w:p>
    <w:p>
      <w:r>
        <w:t>Host/Composition Root owns detector lifecycle wiring.</w:t>
      </w:r>
    </w:p>
    <w:p>
      <w:r>
        <w:t>“Single source of detection truth” means plugin discovery/profile evidence only; it does not override Game Adapter capability or Save compatibility ownership.</w:t>
      </w:r>
    </w:p>
    <w:p>
      <w:pPr>
        <w:pStyle w:val="Heading3"/>
      </w:pPr>
      <w:r>
        <w:t>13. Readiness and lifecycle scopes</w:t>
      </w:r>
    </w:p>
    <w:p>
      <w:r>
        <w:t>The following must not be conflated:</w:t>
      </w:r>
    </w:p>
    <w:p>
      <w:pPr>
        <w:ind w:left="360" w:hanging="216"/>
      </w:pPr>
      <w:r>
        <w:t>• component lifecycle state;</w:t>
      </w:r>
    </w:p>
    <w:p>
      <w:pPr>
        <w:ind w:left="360" w:hanging="216"/>
      </w:pPr>
      <w:r>
        <w:t>• component readiness;</w:t>
      </w:r>
    </w:p>
    <w:p>
      <w:pPr>
        <w:ind w:left="360" w:hanging="216"/>
      </w:pPr>
      <w:r>
        <w:t>• Core coordination state;</w:t>
      </w:r>
    </w:p>
    <w:p>
      <w:pPr>
        <w:ind w:left="360" w:hanging="216"/>
      </w:pPr>
      <w:r>
        <w:t>• provider/adapter health;</w:t>
      </w:r>
    </w:p>
    <w:p>
      <w:pPr>
        <w:ind w:left="360" w:hanging="216"/>
      </w:pPr>
      <w:r>
        <w:t>• application startup outcome.</w:t>
      </w:r>
    </w:p>
    <w:p>
      <w:r>
        <w:t>The Host aggregates application readiness and determines application-level Ready / Degraded / Startup Failed / Recovery Required outcomes.</w:t>
      </w:r>
    </w:p>
    <w:p>
      <w:r>
        <w:t>Core exposes its own coordination lifecycle/readiness evidence but does not implicitly own every component lifecycle.</w:t>
      </w:r>
    </w:p>
    <w:p>
      <w:pPr>
        <w:pStyle w:val="Heading3"/>
      </w:pPr>
      <w:r>
        <w:t>14. Synchronous use-case ports</w:t>
      </w:r>
    </w:p>
    <w:p>
      <w:r>
        <w:t>A synchronous workflow requiring an immediate result may use a direct, narrow use-case contract. Example:</w:t>
      </w:r>
    </w:p>
    <w:p>
      <w:r>
        <w:t>Game Adapter -&gt; Game Ingress -&gt; Core -&gt; Dialogue Command Port -&gt; Dialogue Engine</w:t>
      </w:r>
    </w:p>
    <w:p>
      <w:r>
        <w:t>Response returns through the orchestration boundary and then through Game Output Port.</w:t>
      </w:r>
    </w:p>
    <w:p>
      <w:r>
        <w:t>This does not permit arbitrary direct module coupling. Each use-case port must have:</w:t>
      </w:r>
    </w:p>
    <w:p>
      <w:pPr>
        <w:ind w:left="360" w:hanging="216"/>
      </w:pPr>
      <w:r>
        <w:t>• explicit owner;</w:t>
      </w:r>
    </w:p>
    <w:p>
      <w:pPr>
        <w:ind w:left="360" w:hanging="216"/>
      </w:pPr>
      <w:r>
        <w:t>• explicit input/output contract;</w:t>
      </w:r>
    </w:p>
    <w:p>
      <w:pPr>
        <w:ind w:left="360" w:hanging="216"/>
      </w:pPr>
      <w:r>
        <w:t>• reason for synchronous behavior;</w:t>
      </w:r>
    </w:p>
    <w:p>
      <w:pPr>
        <w:ind w:left="360" w:hanging="216"/>
      </w:pPr>
      <w:r>
        <w:t>• no concrete implementation leakage;</w:t>
      </w:r>
    </w:p>
    <w:p>
      <w:pPr>
        <w:ind w:left="360" w:hanging="216"/>
      </w:pPr>
      <w:r>
        <w:t>• no cyclic implementation dependency.</w:t>
      </w:r>
    </w:p>
    <w:p>
      <w:pPr>
        <w:pStyle w:val="Heading3"/>
      </w:pPr>
      <w:r>
        <w:t>15. Canonical dependency invariants</w:t>
      </w:r>
    </w:p>
    <w:p>
      <w:pPr>
        <w:ind w:left="360" w:hanging="216"/>
      </w:pPr>
      <w:r>
        <w:t>1. No implementation dependency cycles.</w:t>
      </w:r>
    </w:p>
    <w:p>
      <w:pPr>
        <w:ind w:left="360" w:hanging="216"/>
      </w:pPr>
      <w:r>
        <w:t>2. No direct domain/integration access to SQLite.</w:t>
      </w:r>
    </w:p>
    <w:p>
      <w:pPr>
        <w:ind w:left="360" w:hanging="216"/>
      </w:pPr>
      <w:r>
        <w:t>3. No direct domain module access to concrete game API.</w:t>
      </w:r>
    </w:p>
    <w:p>
      <w:pPr>
        <w:ind w:left="360" w:hanging="216"/>
      </w:pPr>
      <w:r>
        <w:t>4. No direct consumer access to model/provider SDK.</w:t>
      </w:r>
    </w:p>
    <w:p>
      <w:pPr>
        <w:ind w:left="360" w:hanging="216"/>
      </w:pPr>
      <w:r>
        <w:t>5. Event Engine is not generic RPC.</w:t>
      </w:r>
    </w:p>
    <w:p>
      <w:pPr>
        <w:ind w:left="360" w:hanging="216"/>
      </w:pPr>
      <w:r>
        <w:t>6. Scheduler is not persistence coordinator.</w:t>
      </w:r>
    </w:p>
    <w:p>
      <w:pPr>
        <w:ind w:left="360" w:hanging="216"/>
      </w:pPr>
      <w:r>
        <w:t>7. Save Manager owns Save semantics, not all domain persistence.</w:t>
      </w:r>
    </w:p>
    <w:p>
      <w:pPr>
        <w:ind w:left="360" w:hanging="216"/>
      </w:pPr>
      <w:r>
        <w:t>8. Game Adapter owns translation, not shared domain state.</w:t>
      </w:r>
    </w:p>
    <w:p>
      <w:pPr>
        <w:ind w:left="360" w:hanging="216"/>
      </w:pPr>
      <w:r>
        <w:t>9. AI remains non-authoritative.</w:t>
      </w:r>
    </w:p>
    <w:p>
      <w:pPr>
        <w:ind w:left="360" w:hanging="216"/>
      </w:pPr>
      <w:r>
        <w:t>10. Plugin Detection supplies evidence, not compatibility policy.</w:t>
      </w:r>
    </w:p>
    <w:p>
      <w:pPr>
        <w:ind w:left="360" w:hanging="216"/>
      </w:pPr>
      <w:r>
        <w:t>11. Host/Composition Root wires lifecycle; Core does not become a Service Locator.</w:t>
      </w:r>
    </w:p>
    <w:p>
      <w:pPr>
        <w:ind w:left="360" w:hanging="216"/>
      </w:pPr>
      <w:r>
        <w:t>12. Arrow semantics must be explicit in diagrams.</w:t>
      </w:r>
    </w:p>
    <w:p>
      <w:pPr>
        <w:pStyle w:val="Heading3"/>
      </w:pPr>
      <w:r>
        <w:t>16. Required document regeneration order</w:t>
      </w:r>
    </w:p>
    <w:p>
      <w:r>
        <w:t>The following order is mandatory to avoid downstream churn:</w:t>
      </w:r>
    </w:p>
    <w:p>
      <w:pPr>
        <w:ind w:left="360" w:hanging="216"/>
      </w:pPr>
      <w:r>
        <w:t>1. Regenerate/finalize ADR-008 around this baseline.</w:t>
      </w:r>
    </w:p>
    <w:p>
      <w:pPr>
        <w:ind w:left="360" w:hanging="216"/>
      </w:pPr>
      <w:r>
        <w:t>2. Amend ADR-001/003/004/005/006/007 and clarify ADR-002.</w:t>
      </w:r>
    </w:p>
    <w:p>
      <w:pPr>
        <w:ind w:left="360" w:hanging="216"/>
      </w:pPr>
      <w:r>
        <w:t>3. Regenerate ARCH-004 dependency principles.</w:t>
      </w:r>
    </w:p>
    <w:p>
      <w:pPr>
        <w:ind w:left="360" w:hanging="216"/>
      </w:pPr>
      <w:r>
        <w:t>4. Regenerate ARCH-005 dependency model and mechanically verify acyclicity.</w:t>
      </w:r>
    </w:p>
    <w:p>
      <w:pPr>
        <w:ind w:left="360" w:hanging="216"/>
      </w:pPr>
      <w:r>
        <w:t>5. Regenerate ARCH-001 overall architecture.</w:t>
      </w:r>
    </w:p>
    <w:p>
      <w:pPr>
        <w:ind w:left="360" w:hanging="216"/>
      </w:pPr>
      <w:r>
        <w:t>6. Regenerate ARCH-002 module architecture.</w:t>
      </w:r>
    </w:p>
    <w:p>
      <w:pPr>
        <w:ind w:left="360" w:hanging="216"/>
      </w:pPr>
      <w:r>
        <w:t>7. Regenerate ARCH-003 data flow with explicit arrow semantics.</w:t>
      </w:r>
    </w:p>
    <w:p>
      <w:pPr>
        <w:ind w:left="360" w:hanging="216"/>
      </w:pPr>
      <w:r>
        <w:t>8. Replace ARCH-006 component diagram.</w:t>
      </w:r>
    </w:p>
    <w:p>
      <w:pPr>
        <w:ind w:left="360" w:hanging="216"/>
      </w:pPr>
      <w:r>
        <w:t>9. Regenerate ARCH-007 sequence diagrams.</w:t>
      </w:r>
    </w:p>
    <w:p>
      <w:pPr>
        <w:ind w:left="360" w:hanging="216"/>
      </w:pPr>
      <w:r>
        <w:t>10. Clarify ARCH-008 deployment ownership.</w:t>
      </w:r>
    </w:p>
    <w:p>
      <w:pPr>
        <w:ind w:left="360" w:hanging="216"/>
      </w:pPr>
      <w:r>
        <w:t>11. Clarify ARCH-009 readiness/configuration scopes.</w:t>
      </w:r>
    </w:p>
    <w:p>
      <w:pPr>
        <w:ind w:left="360" w:hanging="216"/>
      </w:pPr>
      <w:r>
        <w:t>12. Rebuild malformed ARCH-010 and align lifecycle ownership.</w:t>
      </w:r>
    </w:p>
    <w:p>
      <w:pPr>
        <w:ind w:left="360" w:hanging="216"/>
      </w:pPr>
      <w:r>
        <w:t>13. Align ARCH-011 Save architecture.</w:t>
      </w:r>
    </w:p>
    <w:p>
      <w:pPr>
        <w:ind w:left="360" w:hanging="216"/>
      </w:pPr>
      <w:r>
        <w:t>14. Align ARCH-012 AI architecture.</w:t>
      </w:r>
    </w:p>
    <w:p>
      <w:pPr>
        <w:ind w:left="360" w:hanging="216"/>
      </w:pPr>
      <w:r>
        <w:t>15. Re-audit and revise MOD-001.</w:t>
      </w:r>
    </w:p>
    <w:p>
      <w:pPr>
        <w:ind w:left="360" w:hanging="216"/>
      </w:pPr>
      <w:r>
        <w:t>16. Run RU/DE semantic parity, DOCX visual QA, dependency-graph validation and final repository audit.</w:t>
      </w:r>
    </w:p>
    <w:p>
      <w:pPr>
        <w:pStyle w:val="Heading3"/>
      </w:pPr>
      <w:r>
        <w:t>17. Current gate</w:t>
      </w:r>
    </w:p>
    <w:p>
      <w:r>
        <w:t>This baseline is provisional but stable enough to begin formal correction generation. Any correction artifact prepared before AUDIT-007/AUDIT-008 must be considered stale until regenerated against this baseline.</w:t>
      </w:r>
    </w:p>
    <w:p>
      <w:r>
        <w:t>MOD-002 and later module specifications remain blocked.</w:t>
      </w:r>
    </w:p>
    <w:p>
      <w:pPr>
        <w:pStyle w:val="Heading2"/>
      </w:pPr>
      <w:r>
        <w:t>Проверенный текстовый источник: AUDIT-009_Static_Dependency_Graph_Validation.md</w:t>
      </w:r>
    </w:p>
    <w:p>
      <w:r>
        <w:rPr>
          <w:rFonts w:ascii="Helvetica Neue" w:hAnsi="Helvetica Neue" w:eastAsia="Helvetica Neue"/>
          <w:b w:val="0"/>
          <w:color w:val="667085"/>
          <w:sz w:val="17"/>
        </w:rPr>
        <w:t>docs/01_Architecture/AUDIT-009_Static_Dependency_Graph_Validation.md</w:t>
      </w:r>
    </w:p>
    <w:p>
      <w:pPr>
        <w:pStyle w:val="Heading2"/>
      </w:pPr>
      <w:r>
        <w:t>AUDIT-009 — Static Dependency Graph Validation</w:t>
      </w:r>
    </w:p>
    <w:p>
      <w:r>
        <w:t>Status: Provisional graph validated as acyclic</w:t>
      </w:r>
    </w:p>
    <w:p>
      <w:r>
        <w:t>This check translates the provisional correction baseline from AUDIT-008 into a concrete module-level static dependency graph and verifies that the proposed implementation dependency model contains no cycles.</w:t>
      </w:r>
    </w:p>
    <w:p>
      <w:r>
        <w:t>Runtime calls through inverted ports, event producer/subscriber relations and data-flow arrows are deliberately excluded when they do not create a direct implementation dependency.</w:t>
      </w:r>
    </w:p>
    <w:p>
      <w:pPr>
        <w:pStyle w:val="Heading3"/>
      </w:pPr>
      <w:r>
        <w:t>2. Provisional implementation dependency edges</w:t>
      </w:r>
    </w:p>
    <w:p>
      <w:r>
        <w:t>The following graph is the current correction target:</w:t>
      </w:r>
    </w:p>
    <w:p>
      <w:pPr>
        <w:pStyle w:val="CodeBlock"/>
      </w:pPr>
      <w:r>
        <w:t>Core -&gt; EventEngine</w:t>
        <w:br/>
        <w:t>Core -&gt; Scheduler</w:t>
        <w:br/>
        <w:t>Core -&gt; SaveManager</w:t>
        <w:br/>
        <w:br/>
        <w:t>Scheduler -&gt; EventEngine</w:t>
        <w:br/>
        <w:br/>
        <w:t>Memory -&gt; Repository</w:t>
        <w:br/>
        <w:t>Character -&gt; Memory</w:t>
        <w:br/>
        <w:t>Relationship -&gt; Character</w:t>
        <w:br/>
        <w:t>Organization -&gt; Relationship</w:t>
        <w:br/>
        <w:t>Economy -&gt; Organization</w:t>
        <w:br/>
        <w:t>Politics -&gt; Organization</w:t>
        <w:br/>
        <w:t>Politics -&gt; Economy</w:t>
        <w:br/>
        <w:t>Quest -&gt; Memory</w:t>
        <w:br/>
        <w:t>Quest -&gt; Relationship</w:t>
        <w:br/>
        <w:t>Quest -&gt; Politics</w:t>
        <w:br/>
        <w:t>Dialogue -&gt; Memory</w:t>
        <w:br/>
        <w:t>Dialogue -&gt; Character</w:t>
        <w:br/>
        <w:t>Dialogue -&gt; Relationship</w:t>
        <w:br/>
        <w:t>Dialogue -&gt; Quest</w:t>
        <w:br/>
        <w:t>Dialogue -&gt; AIAdapter</w:t>
        <w:br/>
        <w:t>Voice -&gt; Dialogue</w:t>
        <w:br/>
        <w:br/>
        <w:t>SaveManager -&gt; Repository</w:t>
        <w:br/>
        <w:t>Repository -&gt; Database</w:t>
        <w:br/>
        <w:br/>
        <w:t>AIAdapter -&gt; ContextManager</w:t>
        <w:br/>
        <w:t>AIAdapter -&gt; ProviderAbstraction</w:t>
      </w:r>
    </w:p>
    <w:p>
      <w:r>
        <w:t>Game Adapter relationships are represented through application/integration ports rather than a direct implementation cycle:</w:t>
      </w:r>
    </w:p>
    <w:p>
      <w:pPr>
        <w:pStyle w:val="CodeBlock"/>
      </w:pPr>
      <w:r>
        <w:t>GameAdapter -&gt; GameIngressContract &lt;- Core/Application</w:t>
        <w:br/>
        <w:t>Core/Application -&gt; GameOutputCapabilityContract &lt;- GameAdapter</w:t>
      </w:r>
    </w:p>
    <w:p>
      <w:r>
        <w:t>Likewise, synchronous application use-case ports may be owned by an application/contracts package and implemented by a domain/application module without adding a reverse concrete dependency from Core to that implementation.</w:t>
      </w:r>
    </w:p>
    <w:p>
      <w:pPr>
        <w:pStyle w:val="Heading3"/>
      </w:pPr>
      <w:r>
        <w:t>3. Cycle validation result</w:t>
      </w:r>
    </w:p>
    <w:p>
      <w:r>
        <w:t>A directed-cycle check was performed against the provisional module graph above.</w:t>
      </w:r>
    </w:p>
    <w:p>
      <w:r>
        <w:t>Result: PASS — no directed implementation dependency cycles found.</w:t>
      </w:r>
    </w:p>
    <w:p>
      <w:r>
        <w:t>This resolves the previously ambiguous Core &lt;-&gt; Scheduler model by keeping only:</w:t>
      </w:r>
    </w:p>
    <w:p>
      <w:pPr>
        <w:pStyle w:val="CodeBlock"/>
      </w:pPr>
      <w:r>
        <w:t>Core -&gt; Scheduler</w:t>
        <w:br/>
        <w:t>Scheduler -&gt; EventEngine</w:t>
      </w:r>
    </w:p>
    <w:p>
      <w:r>
        <w:t>Scheduler timing/events do not require a static dependency back to Core.</w:t>
      </w:r>
    </w:p>
    <w:p>
      <w:pPr>
        <w:pStyle w:val="Heading3"/>
      </w:pPr>
      <w:r>
        <w:t>4. Important exclusions from the graph</w:t>
      </w:r>
    </w:p>
    <w:p>
      <w:r>
        <w:t>The following relations are not represented as direct implementation edges:</w:t>
      </w:r>
    </w:p>
    <w:p>
      <w:pPr>
        <w:ind w:left="360" w:hanging="216"/>
      </w:pPr>
      <w:r>
        <w:t>• Game Adapter runtime ingress/outbound calls — resolved through ports.</w:t>
      </w:r>
    </w:p>
    <w:p>
      <w:pPr>
        <w:ind w:left="360" w:hanging="216"/>
      </w:pPr>
      <w:r>
        <w:t>• Event producer/subscriber relations — represented through Event Engine contracts.</w:t>
      </w:r>
    </w:p>
    <w:p>
      <w:pPr>
        <w:ind w:left="360" w:hanging="216"/>
      </w:pPr>
      <w:r>
        <w:t>• Save participation of domain modules — resolved through Save participation contracts rather than Save Manager importing every concrete module.</w:t>
      </w:r>
    </w:p>
    <w:p>
      <w:pPr>
        <w:ind w:left="360" w:hanging="216"/>
      </w:pPr>
      <w:r>
        <w:t>• Plugin Detection lifecycle wiring — owned by Host/Composition Root.</w:t>
      </w:r>
    </w:p>
    <w:p>
      <w:pPr>
        <w:ind w:left="360" w:hanging="216"/>
      </w:pPr>
      <w:r>
        <w:t>• Application readiness aggregation — owned by Host/Composition Root.</w:t>
      </w:r>
    </w:p>
    <w:p>
      <w:pPr>
        <w:ind w:left="360" w:hanging="216"/>
      </w:pPr>
      <w:r>
        <w:t>• AI provider process lifecycle — owned by Host/Composition Root.</w:t>
      </w:r>
    </w:p>
    <w:p>
      <w:r>
        <w:t>These exclusions are intentional and must be documented explicitly in ARCH-004/005 so they are not mistaken for missing dependencies.</w:t>
      </w:r>
    </w:p>
    <w:p>
      <w:pPr>
        <w:pStyle w:val="Heading3"/>
      </w:pPr>
      <w:r>
        <w:t>5. Remaining graph questions before ARCH-005 is frozen</w:t>
      </w:r>
    </w:p>
    <w:p>
      <w:r>
        <w:t>The graph is acyclic, but four contract-ownership details still need to be made explicit during ARCH-005 regeneration:</w:t>
      </w:r>
    </w:p>
    <w:p>
      <w:pPr>
        <w:pStyle w:val="Heading3"/>
      </w:pPr>
      <w:r>
        <w:t>5.1 Voice / Dialogue</w:t>
      </w:r>
    </w:p>
    <w:p>
      <w:r>
        <w:t>Current legacy documents disagree on runtime direction. ARCH-005 historically states Voice -&gt; Dialogue, while sequence flows often show Dialogue requesting synthesis from Voice.</w:t>
      </w:r>
    </w:p>
    <w:p>
      <w:r>
        <w:t>Recommended static model:</w:t>
      </w:r>
    </w:p>
    <w:p>
      <w:pPr>
        <w:ind w:left="360" w:hanging="216"/>
      </w:pPr>
      <w:r>
        <w:t>• Dialogue emits/provides a speech-output contract or invokes a media-output port.</w:t>
      </w:r>
    </w:p>
    <w:p>
      <w:pPr>
        <w:ind w:left="360" w:hanging="216"/>
      </w:pPr>
      <w:r>
        <w:t>• Voice implements/subscribes to that contract.</w:t>
      </w:r>
    </w:p>
    <w:p>
      <w:pPr>
        <w:ind w:left="360" w:hanging="216"/>
      </w:pPr>
      <w:r>
        <w:t>• Runtime Dialogue -&gt; Voice must not automatically become a concrete reverse dependency if it would contradict the chosen port ownership.</w:t>
      </w:r>
    </w:p>
    <w:p>
      <w:r>
        <w:t>This must be explicitly resolved in the corrected ARCH-005 and later MOD-005/MOD-014.</w:t>
      </w:r>
    </w:p>
    <w:p>
      <w:pPr>
        <w:pStyle w:val="Heading3"/>
      </w:pPr>
      <w:r>
        <w:t>5.2 Context Manager / Memory retrieval</w:t>
      </w:r>
    </w:p>
    <w:p>
      <w:r>
        <w:t>ARCH-012 requires approved memory retrieval for AI context, but contract ownership is not yet explicit.</w:t>
      </w:r>
    </w:p>
    <w:p>
      <w:r>
        <w:t>Recommended model:</w:t>
      </w:r>
    </w:p>
    <w:p>
      <w:pPr>
        <w:ind w:left="360" w:hanging="216"/>
      </w:pPr>
      <w:r>
        <w:t>• Context Manager depends on a narrow MemoryRead/ContextSource port, not Memory internals or Repository.</w:t>
      </w:r>
    </w:p>
    <w:p>
      <w:pPr>
        <w:ind w:left="360" w:hanging="216"/>
      </w:pPr>
      <w:r>
        <w:t>• Memory Engine implements/provides the approved retrieval behavior.</w:t>
      </w:r>
    </w:p>
    <w:p>
      <w:pPr>
        <w:ind w:left="360" w:hanging="216"/>
      </w:pPr>
      <w:r>
        <w:t>• AI Adapter remains the consumer-facing entry boundary.</w:t>
      </w:r>
    </w:p>
    <w:p>
      <w:pPr>
        <w:pStyle w:val="Heading3"/>
      </w:pPr>
      <w:r>
        <w:t>5.3 Save participation contracts</w:t>
      </w:r>
    </w:p>
    <w:p>
      <w:r>
        <w:t>Save Manager must coordinate state-owning modules without importing every concrete module implementation.</w:t>
      </w:r>
    </w:p>
    <w:p>
      <w:pPr>
        <w:ind w:left="360" w:hanging="216"/>
      </w:pPr>
      <w:r>
        <w:t>• Save Manager depends on a collection of explicit SaveParticipant contracts supplied by Composition Root.</w:t>
      </w:r>
    </w:p>
    <w:p>
      <w:pPr>
        <w:ind w:left="360" w:hanging="216"/>
      </w:pPr>
      <w:r>
        <w:t>• participant implementations remain owned by their modules;</w:t>
      </w:r>
    </w:p>
    <w:p>
      <w:pPr>
        <w:ind w:left="360" w:hanging="216"/>
      </w:pPr>
      <w:r>
        <w:t>• no runtime service locator is introduced.</w:t>
      </w:r>
    </w:p>
    <w:p>
      <w:pPr>
        <w:pStyle w:val="Heading3"/>
      </w:pPr>
      <w:r>
        <w:t>5.4 Configuration</w:t>
      </w:r>
    </w:p>
    <w:p>
      <w:r>
        <w:t>Configuration is a host/subsystem concern rather than a generic dependency on Core.</w:t>
      </w:r>
    </w:p>
    <w:p>
      <w:pPr>
        <w:ind w:left="360" w:hanging="216"/>
      </w:pPr>
      <w:r>
        <w:t>• Host builds typed effective configuration;</w:t>
      </w:r>
    </w:p>
    <w:p>
      <w:pPr>
        <w:ind w:left="360" w:hanging="216"/>
      </w:pPr>
      <w:r>
        <w:t>• each component receives only its typed configuration view through construction;</w:t>
      </w:r>
    </w:p>
    <w:p>
      <w:pPr>
        <w:ind w:left="360" w:hanging="216"/>
      </w:pPr>
      <w:r>
        <w:t>• no global mutable Config singleton;</w:t>
      </w:r>
    </w:p>
    <w:p>
      <w:pPr>
        <w:ind w:left="360" w:hanging="216"/>
      </w:pPr>
      <w:r>
        <w:t>• runtime reload uses controlled configuration contracts/events defined by ARCH-009.</w:t>
      </w:r>
    </w:p>
    <w:p>
      <w:pPr>
        <w:pStyle w:val="Heading3"/>
      </w:pPr>
      <w:r>
        <w:t>6. Freeze criteria for corrected ARCH-005</w:t>
      </w:r>
    </w:p>
    <w:p>
      <w:r>
        <w:t>Corrected ARCH-005 may be marked architecture-audited only when:</w:t>
      </w:r>
    </w:p>
    <w:p>
      <w:pPr>
        <w:ind w:left="360" w:hanging="216"/>
      </w:pPr>
      <w:r>
        <w:t>1. every direct dependency has a named contract owner;</w:t>
      </w:r>
    </w:p>
    <w:p>
      <w:pPr>
        <w:ind w:left="360" w:hanging="216"/>
      </w:pPr>
      <w:r>
        <w:t>2. runtime-only/event/data-flow relations are separated from static edges;</w:t>
      </w:r>
    </w:p>
    <w:p>
      <w:pPr>
        <w:ind w:left="360" w:hanging="216"/>
      </w:pPr>
      <w:r>
        <w:t>3. the final graph passes cycle detection;</w:t>
      </w:r>
    </w:p>
    <w:p>
      <w:pPr>
        <w:ind w:left="360" w:hanging="216"/>
      </w:pPr>
      <w:r>
        <w:t>4. Game Adapter bidirectionality is represented through ports;</w:t>
      </w:r>
    </w:p>
    <w:p>
      <w:pPr>
        <w:ind w:left="360" w:hanging="216"/>
      </w:pPr>
      <w:r>
        <w:t>5. Save participation does not create a SaveManager&lt;-&gt;domain cycle;</w:t>
      </w:r>
    </w:p>
    <w:p>
      <w:pPr>
        <w:ind w:left="360" w:hanging="216"/>
      </w:pPr>
      <w:r>
        <w:t>6. Voice/Dialogue direction is explicitly resolved;</w:t>
      </w:r>
    </w:p>
    <w:p>
      <w:pPr>
        <w:ind w:left="360" w:hanging="216"/>
      </w:pPr>
      <w:r>
        <w:t>7. Context Manager memory access uses a narrow read/context port;</w:t>
      </w:r>
    </w:p>
    <w:p>
      <w:pPr>
        <w:ind w:left="360" w:hanging="216"/>
      </w:pPr>
      <w:r>
        <w:t>8. no Service Locator/global registry is required.</w:t>
      </w:r>
    </w:p>
    <w:p>
      <w:pPr>
        <w:pStyle w:val="Heading3"/>
      </w:pPr>
      <w:r>
        <w:t>7. Result</w:t>
      </w:r>
    </w:p>
    <w:p>
      <w:r>
        <w:t>The core dependency model defined by AUDIT-008 is structurally viable and can be implemented without directed module cycles. The remaining questions are contract-ownership details, not evidence that the overall model must be redesigned again.</w:t>
      </w:r>
    </w:p>
    <w:p>
      <w:pPr>
        <w:pStyle w:val="Heading2"/>
      </w:pPr>
      <w:r>
        <w:t>Проверенный текстовый источник: AUDIT-010_ADR_Correction_Package.md</w:t>
      </w:r>
    </w:p>
    <w:p>
      <w:r>
        <w:rPr>
          <w:rFonts w:ascii="Helvetica Neue" w:hAnsi="Helvetica Neue" w:eastAsia="Helvetica Neue"/>
          <w:b w:val="0"/>
          <w:color w:val="667085"/>
          <w:sz w:val="17"/>
        </w:rPr>
        <w:t>docs/01_Architecture/AUDIT-010_ADR_Correction_Package.md</w:t>
      </w:r>
    </w:p>
    <w:p>
      <w:pPr>
        <w:pStyle w:val="Heading2"/>
      </w:pPr>
      <w:r>
        <w:t>AUDIT-010 — ADR Correction Package</w:t>
      </w:r>
    </w:p>
    <w:p>
      <w:r>
        <w:t>Baseline: AUDIT-007 + AUDIT-008 + AUDIT-009</w:t>
      </w:r>
    </w:p>
    <w:p>
      <w:r>
        <w:t>Status: ADR correction package prepared; DOCX render/visual QA passed; binary upload/merge still pending</w:t>
      </w:r>
    </w:p>
    <w:p>
      <w:r>
        <w:t>This package converts the resolved audit baseline into explicit decision artifacts without silently rewriting historical ADR-001–ADR-007 files. Existing v1.0 ADRs remain historical decision records. The new artifacts are proposed amendments/clarifications that define the Version 1.x interpretation after ADR-008.</w:t>
      </w:r>
    </w:p>
    <w:p>
      <w:pPr>
        <w:pStyle w:val="Heading3"/>
      </w:pPr>
      <w:r>
        <w:t>2. Prepared decision artifacts</w:t>
      </w:r>
    </w:p>
    <w:p>
      <w:pPr>
        <w:pStyle w:val="Heading3"/>
      </w:pPr>
      <w:r>
        <w:t>ADR-008 — Dependency Semantics, Contract Ownership &amp; Composition Root</w:t>
      </w:r>
    </w:p>
    <w:p>
      <w:r>
        <w:t>Prepared and visually QA-checked:</w:t>
      </w:r>
    </w:p>
    <w:p>
      <w:pPr>
        <w:ind w:left="360" w:hanging="216"/>
      </w:pPr>
      <w:r>
        <w:t>• ADR-008_Dependency_Semantics_Contract_Ownership_RU_v1_0_Proposed_Audited.docx</w:t>
      </w:r>
    </w:p>
    <w:p>
      <w:pPr>
        <w:ind w:left="360" w:hanging="216"/>
      </w:pPr>
      <w:r>
        <w:t>• pages: 5</w:t>
      </w:r>
    </w:p>
    <w:p>
      <w:pPr>
        <w:ind w:left="360" w:hanging="216"/>
      </w:pPr>
      <w:r>
        <w:t>• SHA-256: 7876f4ed82b05da5d20a4095f5be1844dccce8f45d94fca52b0f319debb7a28d</w:t>
      </w:r>
    </w:p>
    <w:p>
      <w:pPr>
        <w:ind w:left="360" w:hanging="216"/>
      </w:pPr>
      <w:r>
        <w:t>• Git blob SHA if uploaded unchanged: 8da266eb6480dceded27510fce61c3df7f08e4b0</w:t>
      </w:r>
    </w:p>
    <w:p>
      <w:pPr>
        <w:ind w:left="360" w:hanging="216"/>
      </w:pPr>
      <w:r>
        <w:t>• ADR-008_Dependency_Semantics_Contract_Ownership_DE_v1_0_Proposed_Audited.docx</w:t>
      </w:r>
    </w:p>
    <w:p>
      <w:pPr>
        <w:ind w:left="360" w:hanging="216"/>
      </w:pPr>
      <w:r>
        <w:t>• SHA-256: 7fa41a851eca6259cb61ed42098b3e47a2250bd1641eb4bf04adff2d0d0de53f</w:t>
      </w:r>
    </w:p>
    <w:p>
      <w:pPr>
        <w:ind w:left="360" w:hanging="216"/>
      </w:pPr>
      <w:r>
        <w:t>• Git blob SHA if uploaded unchanged: 238fb3945721b9b9e9d99a411fdac38b78dea1b3</w:t>
      </w:r>
    </w:p>
    <w:p>
      <w:r>
        <w:t>ADR-008 now explicitly includes:</w:t>
      </w:r>
    </w:p>
    <w:p>
      <w:pPr>
        <w:ind w:left="360" w:hanging="216"/>
      </w:pPr>
      <w:r>
        <w:t>• static dependency vs runtime call vs event relation vs data flow vs ownership vs lifecycle wiring;</w:t>
      </w:r>
    </w:p>
    <w:p>
      <w:pPr>
        <w:ind w:left="360" w:hanging="216"/>
      </w:pPr>
      <w:r>
        <w:t>• Application Host / Composition Root ownership;</w:t>
      </w:r>
    </w:p>
    <w:p>
      <w:pPr>
        <w:ind w:left="360" w:hanging="216"/>
      </w:pPr>
      <w:r>
        <w:t>• Core use of narrow synchronous use-case ports when immediate results are genuinely required;</w:t>
      </w:r>
    </w:p>
    <w:p>
      <w:pPr>
        <w:ind w:left="360" w:hanging="216"/>
      </w:pPr>
      <w:r>
        <w:t>• Core -&gt; Save Manager command/use-case contract;</w:t>
      </w:r>
    </w:p>
    <w:p>
      <w:pPr>
        <w:ind w:left="360" w:hanging="216"/>
      </w:pPr>
      <w:r>
        <w:t>• Game Ingress and Game Output/Capability port ownership;</w:t>
      </w:r>
    </w:p>
    <w:p>
      <w:pPr>
        <w:ind w:left="360" w:hanging="216"/>
      </w:pPr>
      <w:r>
        <w:t>• Core prohibition on generic Repository/Database CRUD;</w:t>
      </w:r>
    </w:p>
    <w:p>
      <w:pPr>
        <w:ind w:left="360" w:hanging="216"/>
      </w:pPr>
      <w:r>
        <w:t>• Core not being a generic AI consumer;</w:t>
      </w:r>
    </w:p>
    <w:p>
      <w:pPr>
        <w:ind w:left="360" w:hanging="216"/>
      </w:pPr>
      <w:r>
        <w:t>• Scheduler -&gt; Event Engine autosave trigger semantics;</w:t>
      </w:r>
    </w:p>
    <w:p>
      <w:pPr>
        <w:ind w:left="360" w:hanging="216"/>
      </w:pPr>
      <w:r>
        <w:t>• explicit save-participant wiring without Service Locator;</w:t>
      </w:r>
    </w:p>
    <w:p>
      <w:pPr>
        <w:ind w:left="360" w:hanging="216"/>
      </w:pPr>
      <w:r>
        <w:t>• canonical layer placement.</w:t>
      </w:r>
    </w:p>
    <w:p>
      <w:pPr>
        <w:pStyle w:val="Heading3"/>
      </w:pPr>
      <w:r>
        <w:t>3. ADR-001–ADR-007 proposed amendments/clarifications</w:t>
      </w:r>
    </w:p>
    <w:p>
      <w:r>
        <w:t>All files below were rendered and visually inspected. Each is two pages and keeps the corresponding v1.0 ADR as historical context.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1958"/>
        <w:gridCol w:w="1958"/>
        <w:gridCol w:w="1958"/>
        <w:gridCol w:w="1958"/>
        <w:gridCol w:w="1958"/>
      </w:tblGrid>
      <w:tr>
        <w:trPr>
          <w:tblHeader w:val="true"/>
        </w:trPr>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Parent ADR</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Proposed artifact</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SHA-256</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Git blob SHA if unchanged</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Result</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ADR-001 Core Architecture</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ADR-001_Core_Architecture_Amendment_RU_v1_1_Proposed.docx</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9a84f9917f7e15e961722a4f91febdfc05f73469d358b021df866d1094f2d777</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9500ef8f7cb8e0f765886e9ea6c35fa32e99e342</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PASS</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ADR-001 Core Architecture</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ADR-001_Core_Architecture_Amendment_DE_v1_1_Proposed.docx</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0c2e7599363ed2a1942e9ada2a1c5636ed76b39b75ca177c82c8164a0cce5df3</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474d0eb11baa944047e95175e36fc90d117906b7</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PASS</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ADR-002 Event System</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ADR-002_Event_System_Clarification_RU_v1_1_Proposed.docx</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882ccc5bd8248fca76a7a9f8e1ddc9c67429e2fdcef157b1563495bc0d918bf6</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e72bf93b7fd26de3bf856a5fadf6493fb318d4f3</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PASS</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ADR-002 Event System</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ADR-002_Event_System_Clarification_DE_v1_1_Proposed.docx</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67488af59cb822e03e80090c2ba3468d23c6fc4099c54ec05104eb5526a3e933</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1399ab2e13c26d08b2b1fadde0501b173fbd02ee</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PASS</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ADR-003 Database</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ADR-003_Database_Amendment_RU_v1_1_Proposed.docx</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c64c3de87512a1fe2026fef4b7a704b2b9112ca38046af519dc6d185ba398150</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e752a9770a0848ae74ea3d2616b45b2d56a9b5ee</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PASS</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ADR-003 Database</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ADR-003_Database_Amendment_DE_v1_1_Proposed.docx</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2f330f0ee9e032da8c17b0a693d913a88fe3afffa5e01df0f3e59c37f11eefa5</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4bf994d7fcdbab1559bc9d6f2734f2e9e67fa042</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PASS</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ADR-004 Local AI</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ADR-004_Local_AI_Amendment_RU_v1_1_Proposed.docx</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89fcad622fd6c152600428cf47b36d3a4f8c6f92dd8f5c52cd72bd12eba2ff4b</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de8b1f46b74d2b35c9744985b4232ffa93ba4838</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PASS</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ADR-004 Local AI</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ADR-004_Local_AI_Amendment_DE_v1_1_Proposed.docx</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7785d953a7505b581603b7b9d6e15a4052200b588dca91b9f6a192252e7fa559</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47cabdabbe244456e49f8af3344ac03852876520</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PASS</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ADR-005 Save System</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ADR-005_Save_System_Amendment_RU_v1_1_Proposed.docx</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b3c4aed1db6d01c4e79cdcf9bdf1c7d8aed9b8eb1c5be394be95bd344ac372c0</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9d201fa8fd9d89a9aab0fb3ec8760427c685cd9e</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PASS</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ADR-005 Save System</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ADR-005_Save_System_Amendment_DE_v1_1_Proposed.docx</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edc846442de65a8177508f01f3ecfee38bbfff7167ec716244ef187b3c86d1f6</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1e13617ce23ff5e28bf3565fd7142a3b0b7326c5</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PASS</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ADR-006 Plugin Detection</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ADR-006_Plugin_Detection_Clarification_RU_v1_1_Proposed.docx</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b0fabbfd38523371820a63a0369d0aeb20cd417d73e5aea031e43b8869e6f4e6</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0160fb7a7d0acba5cfbef5fac93b64c689efead2</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PASS</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ADR-006 Plugin Detection</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ADR-006_Plugin_Detection_Clarification_DE_v1_1_Proposed.docx</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d5e8b97cf98acfee0bdf4c173e688feeb7c76943e87c388debb538b64769fbda</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104256a04e799460b8eb3013a0780c7f55723813</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PASS</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ADR-007 Multi-Game Support</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ADR-007_Multi_Game_Support_Amendment_RU_v1_1_Proposed.docx</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148840436db28e623b2064d15f8c2767ba9408a7354c9f9fa64a7c9252f4e074</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501e2248c76101b00896048916cc718d7694e2e5</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PASS</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ADR-007 Multi-Game Support</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ADR-007_Multi_Game_Support_Amendment_DE_v1_1_Proposed.docx</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eff319ff86c20a7016d2981a3207a182a8a7d28b00e54097b11107db46a72dfe</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bce5e735428c31f8c4938164723ce8de9da5b797</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PASS</w:t>
            </w:r>
          </w:p>
        </w:tc>
      </w:tr>
    </w:tbl>
    <w:p>
      <w:pPr>
        <w:spacing w:after="40"/>
      </w:pPr>
    </w:p>
    <w:p>
      <w:pPr>
        <w:pStyle w:val="Heading3"/>
      </w:pPr>
      <w:r>
        <w:t>4. Semantic outcome of the package</w:t>
      </w:r>
    </w:p>
    <w:p>
      <w:r>
        <w:t>After these proposed amendments are accepted, the ADR layer expresses one consistent model:</w:t>
      </w:r>
    </w:p>
    <w:p>
      <w:pPr>
        <w:ind w:left="360" w:hanging="216"/>
      </w:pPr>
      <w:r>
        <w:t>1. Host / Composition Root owns construction, dependency wiring, process startup/shutdown and application readiness aggregation.</w:t>
      </w:r>
    </w:p>
    <w:p>
      <w:pPr>
        <w:ind w:left="360" w:hanging="216"/>
      </w:pPr>
      <w:r>
        <w:t>2. Core owns coordination semantics and may use explicit narrow use-case ports, but is not a Service Locator, database CRUD client or generic AI consumer.</w:t>
      </w:r>
    </w:p>
    <w:p>
      <w:pPr>
        <w:ind w:left="360" w:hanging="216"/>
      </w:pPr>
      <w:r>
        <w:t>3. Event Engine remains semantic-event infrastructure, not generic RPC; Event != Command != Query.</w:t>
      </w:r>
    </w:p>
    <w:p>
      <w:pPr>
        <w:ind w:left="360" w:hanging="216"/>
      </w:pPr>
      <w:r>
        <w:t>4. Scheduler does not depend on Core and does not depend directly on Save Manager. Autosave timing publishes AutosaveDue through Event Engine.</w:t>
      </w:r>
    </w:p>
    <w:p>
      <w:pPr>
        <w:ind w:left="360" w:hanging="216"/>
      </w:pPr>
      <w:r>
        <w:t>5. Persistence remains behind dedicated logical repository ports; Core may see only a justified narrow Core-owned status/persistence port.</w:t>
      </w:r>
    </w:p>
    <w:p>
      <w:pPr>
        <w:ind w:left="360" w:hanging="216"/>
      </w:pPr>
      <w:r>
        <w:t>6. Save Manager owns Save Contract and restore semantics; a committed Save is an authoritative persisted/restorable checkpoint, not necessarily the latest live runtime state.</w:t>
      </w:r>
    </w:p>
    <w:p>
      <w:pPr>
        <w:ind w:left="360" w:hanging="216"/>
      </w:pPr>
      <w:r>
        <w:t>7. AI consumer path is Approved Consumer -&gt; AI Adapter -&gt; Context Manager -&gt; Provider Abstraction -&gt; Provider; Dialogue is the primary v1.0 consumer.</w:t>
      </w:r>
    </w:p>
    <w:p>
      <w:pPr>
        <w:ind w:left="360" w:hanging="216"/>
      </w:pPr>
      <w:r>
        <w:t>8. Plugin Detection owns discovery/profile evidence only; capability mapping and restore compatibility retain separate owners.</w:t>
      </w:r>
    </w:p>
    <w:p>
      <w:pPr>
        <w:ind w:left="360" w:hanging="216"/>
      </w:pPr>
      <w:r>
        <w:t>9. Game integration uses Game Ingress plus Game Output/Capability ports so runtime bidirectionality does not create a concrete implementation cycle.</w:t>
      </w:r>
    </w:p>
    <w:p>
      <w:pPr>
        <w:pStyle w:val="Heading3"/>
      </w:pPr>
      <w:r>
        <w:t>5. Repository placement after binary upload</w:t>
      </w:r>
    </w:p>
    <w:p>
      <w:pPr>
        <w:ind w:left="360" w:hanging="216"/>
      </w:pPr>
      <w:r>
        <w:t>• ADR-008 RU+DE: docs/02_Architecture_Decision_Records/ADR-008_Dependency_Semantics_Contract_Ownership/</w:t>
      </w:r>
    </w:p>
    <w:p>
      <w:pPr>
        <w:ind w:left="360" w:hanging="216"/>
      </w:pPr>
      <w:r>
        <w:t>• ADR-001 amendment RU+DE: existing ADR-001_Core_Architecture/</w:t>
      </w:r>
    </w:p>
    <w:p>
      <w:pPr>
        <w:ind w:left="360" w:hanging="216"/>
      </w:pPr>
      <w:r>
        <w:t>• ADR-002 clarification RU+DE: existing ADR-002_Event_System/</w:t>
      </w:r>
    </w:p>
    <w:p>
      <w:pPr>
        <w:ind w:left="360" w:hanging="216"/>
      </w:pPr>
      <w:r>
        <w:t>• ADR-003 amendment RU+DE: existing ADR-003_Database/</w:t>
      </w:r>
    </w:p>
    <w:p>
      <w:pPr>
        <w:ind w:left="360" w:hanging="216"/>
      </w:pPr>
      <w:r>
        <w:t>• ADR-004 amendment RU+DE: existing ADR-004_Local_AI/</w:t>
      </w:r>
    </w:p>
    <w:p>
      <w:pPr>
        <w:ind w:left="360" w:hanging="216"/>
      </w:pPr>
      <w:r>
        <w:t>• ADR-005 amendment RU+DE: existing ADR-005_Save_System/</w:t>
      </w:r>
    </w:p>
    <w:p>
      <w:pPr>
        <w:ind w:left="360" w:hanging="216"/>
      </w:pPr>
      <w:r>
        <w:t>• ADR-006 clarification RU+DE: existing ADR-006_Plugin_Detection/</w:t>
      </w:r>
    </w:p>
    <w:p>
      <w:pPr>
        <w:ind w:left="360" w:hanging="216"/>
      </w:pPr>
      <w:r>
        <w:t>• ADR-007 amendment RU+DE: existing ADR-007_Multi_Game_Support/</w:t>
      </w:r>
    </w:p>
    <w:p>
      <w:r>
        <w:t>The original v1.0 Complete files must remain alongside the addenda until the final publication/versioning policy is decided. Do not overwrite historical ADR files silently.</w:t>
      </w:r>
    </w:p>
    <w:p>
      <w:pPr>
        <w:pStyle w:val="Heading3"/>
      </w:pPr>
      <w:r>
        <w:t>6. Next correction stage</w:t>
      </w:r>
    </w:p>
    <w:p>
      <w:r>
        <w:t>The next safe architecture work is now:</w:t>
      </w:r>
    </w:p>
    <w:p>
      <w:pPr>
        <w:ind w:left="360" w:hanging="216"/>
      </w:pPr>
      <w:r>
        <w:t>1. regenerate ARCH-004 Architecture Principles &amp; Dependency Rules against ADR-008 + addenda;</w:t>
      </w:r>
    </w:p>
    <w:p>
      <w:pPr>
        <w:ind w:left="360" w:hanging="216"/>
      </w:pPr>
      <w:r>
        <w:t>2. regenerate ARCH-005 Module Dependencies with separate static-dependency, port, event and persistence views;</w:t>
      </w:r>
    </w:p>
    <w:p>
      <w:pPr>
        <w:ind w:left="360" w:hanging="216"/>
      </w:pPr>
      <w:r>
        <w:t>3. mechanically re-check the static graph for cycles;</w:t>
      </w:r>
    </w:p>
    <w:p>
      <w:pPr>
        <w:ind w:left="360" w:hanging="216"/>
      </w:pPr>
      <w:r>
        <w:t>4. only then regenerate ARCH-001, ARCH-002 and ARCH-003.</w:t>
      </w:r>
    </w:p>
    <w:p>
      <w:r>
        <w:t>MOD-002 remains blocked. MOD-001 remains subject to re-audit after the upstream architecture set is corrected.</w:t>
      </w:r>
    </w:p>
    <w:p>
      <w:pPr>
        <w:pStyle w:val="Heading2"/>
      </w:pPr>
      <w:r>
        <w:t>Проверенный текстовый источник: AUDIT-010_ARCH-006-009_Correction_Validation.md</w:t>
      </w:r>
    </w:p>
    <w:p>
      <w:r>
        <w:rPr>
          <w:rFonts w:ascii="Helvetica Neue" w:hAnsi="Helvetica Neue" w:eastAsia="Helvetica Neue"/>
          <w:b w:val="0"/>
          <w:color w:val="667085"/>
          <w:sz w:val="17"/>
        </w:rPr>
        <w:t>docs/01_Architecture/AUDIT-010_ARCH-006-009_Correction_Validation.md</w:t>
      </w:r>
    </w:p>
    <w:p>
      <w:pPr>
        <w:pStyle w:val="Heading2"/>
      </w:pPr>
      <w:r>
        <w:t>AUDIT-010 — ARCH-006–ARCH-009 Correction Validation</w:t>
      </w:r>
    </w:p>
    <w:p>
      <w:r>
        <w:t>Status: Correction validation complete for ARCH-006/007; correction specification frozen for ARCH-008/009</w:t>
      </w:r>
    </w:p>
    <w:p>
      <w:pPr>
        <w:pStyle w:val="Heading3"/>
      </w:pPr>
      <w:r>
        <w:t>1. Scope</w:t>
      </w:r>
    </w:p>
    <w:p>
      <w:r>
        <w:t>This pass validates the audited replacement sources for ARCH-006 and ARCH-007 against the resolved dependency baseline, then freezes the exact corrections required for ARCH-008 Deployment Architecture and ARCH-009 Configuration Architecture.</w:t>
      </w:r>
    </w:p>
    <w:p>
      <w:r>
        <w:t>The baseline remains ADR-008 semantics + ADR amendments + audited ARCH-004/005 dependency model. No new fundamental dependency edge is introduced by this pass.</w:t>
      </w:r>
    </w:p>
    <w:p>
      <w:pPr>
        <w:pStyle w:val="Heading3"/>
      </w:pPr>
      <w:r>
        <w:t>2. ARCH-006 validation</w:t>
      </w:r>
    </w:p>
    <w:p>
      <w:r>
        <w:t>ARCH-006 audited source v1.2 is accepted as the current diagram source candidate with the following interpretation:</w:t>
      </w:r>
    </w:p>
    <w:p>
      <w:pPr>
        <w:ind w:left="360" w:hanging="216"/>
      </w:pPr>
      <w:r>
        <w:t>• port binding is not a concrete reverse implementation dependency;</w:t>
      </w:r>
    </w:p>
    <w:p>
      <w:pPr>
        <w:ind w:left="360" w:hanging="216"/>
      </w:pPr>
      <w:r>
        <w:t>• Host/Composition Root lifecycle wiring is not an ordinary runtime module dependency;</w:t>
      </w:r>
    </w:p>
    <w:p>
      <w:pPr>
        <w:ind w:left="360" w:hanging="216"/>
      </w:pPr>
      <w:r>
        <w:t>• event relations are separate from the static dependency graph;</w:t>
      </w:r>
    </w:p>
    <w:p>
      <w:pPr>
        <w:ind w:left="360" w:hanging="216"/>
      </w:pPr>
      <w:r>
        <w:t>• provider implementations remain behind the AI provider abstraction;</w:t>
      </w:r>
    </w:p>
    <w:p>
      <w:pPr>
        <w:ind w:left="360" w:hanging="216"/>
      </w:pPr>
      <w:r>
        <w:t>• repository implementations remain behind dedicated persistence ports;</w:t>
      </w:r>
    </w:p>
    <w:p>
      <w:pPr>
        <w:ind w:left="360" w:hanging="216"/>
      </w:pPr>
      <w:r>
        <w:t>• Game Adapter runtime bidirectionality is represented through Game Ingress and Game Output/Capability contracts, not a Core&lt;-&gt;GameAdapter implementation cycle.</w:t>
      </w:r>
    </w:p>
    <w:p>
      <w:r>
        <w:t>The legacy statements All modules communicate through Event Engine and Core services registry must not reappear in regenerated diagram artifacts.</w:t>
      </w:r>
    </w:p>
    <w:p>
      <w:pPr>
        <w:pStyle w:val="Heading3"/>
      </w:pPr>
      <w:r>
        <w:t>3. ARCH-007 validation</w:t>
      </w:r>
    </w:p>
    <w:p>
      <w:r>
        <w:t>ARCH-007 audited source v3 is accepted as the current runtime-sequence source candidate, except for one additional Save/Restore requirement:</w:t>
      </w:r>
    </w:p>
    <w:p>
      <w:pPr>
        <w:pStyle w:val="Heading3"/>
      </w:pPr>
      <w:r>
        <w:t>A007-R1 — Atomic restore activation barrier — High</w:t>
      </w:r>
    </w:p>
    <w:p>
      <w:r>
        <w:t>The load sequence must explicitly distinguish:</w:t>
      </w:r>
    </w:p>
    <w:p>
      <w:pPr>
        <w:ind w:left="360" w:hanging="216"/>
      </w:pPr>
      <w:r>
        <w:t>1. artifact read and validation;</w:t>
      </w:r>
    </w:p>
    <w:p>
      <w:pPr>
        <w:ind w:left="360" w:hanging="216"/>
      </w:pPr>
      <w:r>
        <w:t>2. participant staging into non-live candidate state;</w:t>
      </w:r>
    </w:p>
    <w:p>
      <w:pPr>
        <w:ind w:left="360" w:hanging="216"/>
      </w:pPr>
      <w:r>
        <w:t>3. cross-participant validation;</w:t>
      </w:r>
    </w:p>
    <w:p>
      <w:pPr>
        <w:ind w:left="360" w:hanging="216"/>
      </w:pPr>
      <w:r>
        <w:t>4. atomic/controlled activation barrier;</w:t>
      </w:r>
    </w:p>
    <w:p>
      <w:pPr>
        <w:ind w:left="360" w:hanging="216"/>
      </w:pPr>
      <w:r>
        <w:t>5. post-activation validation;</w:t>
      </w:r>
    </w:p>
    <w:p>
      <w:pPr>
        <w:ind w:left="360" w:hanging="216"/>
      </w:pPr>
      <w:r>
        <w:t>6. rollback/recovery if activation cannot complete coherently.</w:t>
      </w:r>
    </w:p>
    <w:p>
      <w:r>
        <w:t>A participant failure must not leave the application reporting a successful restore with only part of the live world updated. Exact implementation may use transactional snapshots, reversible participant apply, shadow state, or another mechanism defined later, but the architecture contract is atomic logical activation.</w:t>
      </w:r>
    </w:p>
    <w:p>
      <w:r>
        <w:t>This refinement must be synchronized with ARCH-011.</w:t>
      </w:r>
    </w:p>
    <w:p>
      <w:pPr>
        <w:pStyle w:val="Heading3"/>
      </w:pPr>
      <w:r>
        <w:t>4. ARCH-008 correction decisions</w:t>
      </w:r>
    </w:p>
    <w:p>
      <w:r>
        <w:t>ARCH-008 remains a valid deployment foundation but requires the following normative corrections.</w:t>
      </w:r>
    </w:p>
    <w:p>
      <w:pPr>
        <w:pStyle w:val="Heading3"/>
      </w:pPr>
      <w:r>
        <w:t>A008-C1 — Process containment vs architectural ownership</w:t>
      </w:r>
    </w:p>
    <w:p>
      <w:r>
        <w:t>Use hosts/contains for process composition. The World Engine process does not semantically own Core, Event Engine, Scheduler, Simulation, Save Manager or AI Adapter simply because they execute in the same process.</w:t>
      </w:r>
    </w:p>
    <w:p>
      <w:pPr>
        <w:pStyle w:val="Heading3"/>
      </w:pPr>
      <w:r>
        <w:t>A008-C2 — Application Host / Composition Root</w:t>
      </w:r>
    </w:p>
    <w:p>
      <w:r>
        <w:t>Introduce Application Host / Composition Root as the process-level owner of:</w:t>
      </w:r>
    </w:p>
    <w:p>
      <w:pPr>
        <w:ind w:left="360" w:hanging="216"/>
      </w:pPr>
      <w:r>
        <w:t>• component construction;</w:t>
      </w:r>
    </w:p>
    <w:p>
      <w:pPr>
        <w:ind w:left="360" w:hanging="216"/>
      </w:pPr>
      <w:r>
        <w:t>• dependency injection;</w:t>
      </w:r>
    </w:p>
    <w:p>
      <w:pPr>
        <w:ind w:left="360" w:hanging="216"/>
      </w:pPr>
      <w:r>
        <w:t>• configuration/profile selection;</w:t>
      </w:r>
    </w:p>
    <w:p>
      <w:pPr>
        <w:ind w:left="360" w:hanging="216"/>
      </w:pPr>
      <w:r>
        <w:t>• application readiness aggregation;</w:t>
      </w:r>
    </w:p>
    <w:p>
      <w:pPr>
        <w:ind w:left="360" w:hanging="216"/>
      </w:pPr>
      <w:r>
        <w:t>• top-level shutdown ordering;</w:t>
      </w:r>
    </w:p>
    <w:p>
      <w:r>
        <w:t>Core owns Core coordination semantics and its own lifecycle only.</w:t>
      </w:r>
    </w:p>
    <w:p>
      <w:pPr>
        <w:pStyle w:val="Heading3"/>
      </w:pPr>
      <w:r>
        <w:t>A008-C3 — Process diagram</w:t>
      </w:r>
    </w:p>
    <w:p>
      <w:r>
        <w:t>All main-process modules are siblings hosted by the World Engine process/Host. Event Engine, Scheduler, Simulation, Dialogue, AI Adapter and Save Manager must not appear nested under MOD-001 Core.</w:t>
      </w:r>
    </w:p>
    <w:p>
      <w:pPr>
        <w:pStyle w:val="Heading3"/>
      </w:pPr>
      <w:r>
        <w:t>A008-C4 — Local AI transport</w:t>
      </w:r>
    </w:p>
    <w:p>
      <w:r>
        <w:t>Replace fixed localhost HTTP API wording with:</w:t>
      </w:r>
    </w:p>
    <w:p>
      <w:r>
        <w:t>loopback/IPC local transport behind AI Adapter; concrete protocol/port TBD by dedicated technical decision.</w:t>
      </w:r>
    </w:p>
    <w:p>
      <w:r>
        <w:t>HTTP over loopback remains a possible implementation, not an architecture commitment in ARCH-008.</w:t>
      </w:r>
    </w:p>
    <w:p>
      <w:pPr>
        <w:pStyle w:val="Heading3"/>
      </w:pPr>
      <w:r>
        <w:t>A008-C5 — Startup lifecycle scope</w:t>
      </w:r>
    </w:p>
    <w:p>
      <w:r>
        <w:t>Startup is an application lifecycle coordinated by Host/Composition Root. Required sequence remains conceptually valid, but wording must not imply Core directly instantiates Repository, Game Adapter or AI Adapter.</w:t>
      </w:r>
    </w:p>
    <w:p>
      <w:pPr>
        <w:pStyle w:val="Heading3"/>
      </w:pPr>
      <w:r>
        <w:t>A008-C6 — Shutdown lifecycle scope</w:t>
      </w:r>
    </w:p>
    <w:p>
      <w:r>
        <w:t>Host/Composition Root coordinates shutdown ordering. Core may stop accepting new Core-owned non-critical workflows; Scheduler, Event Engine, Save Manager, AI Adapter and persistence each execute their own public shutdown contracts.</w:t>
      </w:r>
    </w:p>
    <w:p>
      <w:pPr>
        <w:pStyle w:val="Heading3"/>
      </w:pPr>
      <w:r>
        <w:t>A008-C7 — Readiness scope</w:t>
      </w:r>
    </w:p>
    <w:p>
      <w:r>
        <w:t>Ready, Degraded, Startup Failed and Recovery Required in deployment architecture are application-level outcomes unless explicitly qualified otherwise. Component states use scoped names/evidence.</w:t>
      </w:r>
    </w:p>
    <w:p>
      <w:pPr>
        <w:pStyle w:val="Heading3"/>
      </w:pPr>
      <w:r>
        <w:t>A008-C8 — Persistence boundary</w:t>
      </w:r>
    </w:p>
    <w:p>
      <w:r>
        <w:t>Deployment diagrams may show SQLite physically inside the installation, but normal modules access it only through Repository/persistence implementations. World Engine -&gt; SQLite must not imply arbitrary module-level database access.</w:t>
      </w:r>
    </w:p>
    <w:p>
      <w:pPr>
        <w:pStyle w:val="Heading3"/>
      </w:pPr>
      <w:r>
        <w:t>A008-C9 — Save authority wording</w:t>
      </w:r>
    </w:p>
    <w:p>
      <w:r>
        <w:t>Replace last valid save is authoritative state with last valid save is the authoritative persisted/restorable checkpoint. Live runtime state may advance after a checkpoint.</w:t>
      </w:r>
    </w:p>
    <w:p>
      <w:pPr>
        <w:pStyle w:val="Heading3"/>
      </w:pPr>
      <w:r>
        <w:t>5. ARCH-009 correction decisions</w:t>
      </w:r>
    </w:p>
    <w:p>
      <w:r>
        <w:t>ARCH-009 requires clarification, not redesign.</w:t>
      </w:r>
    </w:p>
    <w:p>
      <w:pPr>
        <w:pStyle w:val="Heading3"/>
      </w:pPr>
      <w:r>
        <w:t>A009-C1 — Configuration ownership</w:t>
      </w:r>
    </w:p>
    <w:p>
      <w:r>
        <w:t>Configuration subsystem owns parsing, source hierarchy, merge, schema validation, normalization, secret-reference resolution and effective-configuration construction.</w:t>
      </w:r>
    </w:p>
    <w:p>
      <w:r>
        <w:t>Core does not own YAML schema or global configuration distribution.</w:t>
      </w:r>
    </w:p>
    <w:p>
      <w:pPr>
        <w:pStyle w:val="Heading3"/>
      </w:pPr>
      <w:r>
        <w:t>A009-C2 — Typed distribution through composition</w:t>
      </w:r>
    </w:p>
    <w:p>
      <w:r>
        <w:t>Canonical startup path:</w:t>
      </w:r>
    </w:p>
    <w:p>
      <w:r>
        <w:t>Configuration sources -&gt; Configuration subsystem -&gt; validated effective configuration -&gt; Application Host/Composition Root -&gt; typed configuration views -&gt; components.</w:t>
      </w:r>
    </w:p>
    <w:p>
      <w:r>
        <w:t>No component receives unrestricted access to the full raw YAML tree.</w:t>
      </w:r>
    </w:p>
    <w:p>
      <w:pPr>
        <w:pStyle w:val="Heading3"/>
      </w:pPr>
      <w:r>
        <w:t>A009-C3 — Startup outcome scope</w:t>
      </w:r>
    </w:p>
    <w:p>
      <w:r>
        <w:t>The configuration document may contribute validation evidence to application startup, but Ready / Degraded / Startup Failed / Recovery Required are application startup outcomes aggregated by Host, not MOD-001 Core states.</w:t>
      </w:r>
    </w:p>
    <w:p>
      <w:pPr>
        <w:pStyle w:val="Heading3"/>
      </w:pPr>
      <w:r>
        <w:t>A009-C4 — Runtime API consumers</w:t>
      </w:r>
    </w:p>
    <w:p>
      <w:r>
        <w:t>Configuration health/schema/profile diagnostics belong primarily to Configuration subsystem + Host/Diagnostics. Core may receive only the typed values or narrow status evidence required by a documented Core responsibility.</w:t>
      </w:r>
    </w:p>
    <w:p>
      <w:pPr>
        <w:pStyle w:val="Heading3"/>
      </w:pPr>
      <w:r>
        <w:t>A009-C5 — Local AI endpoint examples</w:t>
      </w:r>
    </w:p>
    <w:p>
      <w:r>
        <w:t>Examples must not prematurely fix localhost HTTP as the mandatory local transport. Use a transport-neutral local-runtime endpoint/reference example and defer concrete protocol/port to the deployment/technical decision.</w:t>
      </w:r>
    </w:p>
    <w:p>
      <w:pPr>
        <w:pStyle w:val="Heading3"/>
      </w:pPr>
      <w:r>
        <w:t>A009-C6 — Hot reload</w:t>
      </w:r>
    </w:p>
    <w:p>
      <w:r>
        <w:t>Existing conservative hot-reload model is retained. Candidate effective configuration is validated before controlled atomic apply; failure reverts to the previous accepted effective runtime state.</w:t>
      </w:r>
    </w:p>
    <w:p>
      <w:pPr>
        <w:pStyle w:val="Heading3"/>
      </w:pPr>
      <w:r>
        <w:t>A009-C7 — Secrets</w:t>
      </w:r>
    </w:p>
    <w:p>
      <w:r>
        <w:t>Existing secrets-by-reference and least-exposure model is retained. Secret values must not be exposed through diagnostics or broad configuration objects.</w:t>
      </w:r>
    </w:p>
    <w:p>
      <w:pPr>
        <w:pStyle w:val="Heading3"/>
      </w:pPr>
      <w:r>
        <w:t>6. Cross-document consistency result</w:t>
      </w:r>
    </w:p>
    <w:p>
      <w:r>
        <w:t>After the corrections above:</w:t>
      </w:r>
    </w:p>
    <w:p>
      <w:pPr>
        <w:ind w:left="360" w:hanging="216"/>
      </w:pPr>
      <w:r>
        <w:t>• no new static dependency cycles are required;</w:t>
      </w:r>
    </w:p>
    <w:p>
      <w:pPr>
        <w:ind w:left="360" w:hanging="216"/>
      </w:pPr>
      <w:r>
        <w:t>• Host/Composition Root remains the only top-level lifecycle wiring owner;</w:t>
      </w:r>
    </w:p>
    <w:p>
      <w:pPr>
        <w:ind w:left="360" w:hanging="216"/>
      </w:pPr>
      <w:r>
        <w:t>• Core does not become a service locator;</w:t>
      </w:r>
    </w:p>
    <w:p>
      <w:pPr>
        <w:ind w:left="360" w:hanging="216"/>
      </w:pPr>
      <w:r>
        <w:t>• deployment status and module status are scoped separately;</w:t>
      </w:r>
    </w:p>
    <w:p>
      <w:pPr>
        <w:ind w:left="360" w:hanging="216"/>
      </w:pPr>
      <w:r>
        <w:t>• local AI transport remains replaceable;</w:t>
      </w:r>
    </w:p>
    <w:p>
      <w:pPr>
        <w:ind w:left="360" w:hanging="216"/>
      </w:pPr>
      <w:r>
        <w:t>• Configuration remains an independent subsystem rather than a Core-owned facility.</w:t>
      </w:r>
    </w:p>
    <w:p>
      <w:pPr>
        <w:pStyle w:val="Heading3"/>
      </w:pPr>
      <w:r>
        <w:t>7. Next gate</w:t>
      </w:r>
    </w:p>
    <w:p>
      <w:pPr>
        <w:ind w:left="360" w:hanging="216"/>
      </w:pPr>
      <w:r>
        <w:t>1. Regenerate ARCH-008 RU+DE audited candidates.</w:t>
      </w:r>
    </w:p>
    <w:p>
      <w:pPr>
        <w:ind w:left="360" w:hanging="216"/>
      </w:pPr>
      <w:r>
        <w:t>2. Regenerate ARCH-009 RU+DE audited candidates.</w:t>
      </w:r>
    </w:p>
    <w:p>
      <w:pPr>
        <w:ind w:left="360" w:hanging="216"/>
      </w:pPr>
      <w:r>
        <w:t>3. Rebuild malformed ARCH-010 RU+DE from Parts 01–08 with the real Part 02.</w:t>
      </w:r>
    </w:p>
    <w:p>
      <w:pPr>
        <w:ind w:left="360" w:hanging="216"/>
      </w:pPr>
      <w:r>
        <w:t>4. Apply Plugin Detection lifecycle clarification to rebuilt ARCH-010.</w:t>
      </w:r>
    </w:p>
    <w:p>
      <w:pPr>
        <w:ind w:left="360" w:hanging="216"/>
      </w:pPr>
      <w:r>
        <w:t>5. Reconcile ARCH-011 with atomic restore activation and event-triggered autosave.</w:t>
      </w:r>
    </w:p>
    <w:p>
      <w:pPr>
        <w:ind w:left="360" w:hanging="216"/>
      </w:pPr>
      <w:r>
        <w:t>6. Reconcile ARCH-012 with the canonical AI entry path.</w:t>
      </w:r>
    </w:p>
    <w:p>
      <w:r>
        <w:t>MOD-001 remains blocked for re-audit until ARCH-008–012 are stabilized.</w:t>
      </w:r>
    </w:p>
    <w:p>
      <w:pPr>
        <w:pStyle w:val="Heading2"/>
      </w:pPr>
      <w:r>
        <w:t>Проверенный текстовый источник: AUDIT-010_ARCH-007-012_Cross_Document_Validation.md</w:t>
      </w:r>
    </w:p>
    <w:p>
      <w:r>
        <w:rPr>
          <w:rFonts w:ascii="Helvetica Neue" w:hAnsi="Helvetica Neue" w:eastAsia="Helvetica Neue"/>
          <w:b w:val="0"/>
          <w:color w:val="667085"/>
          <w:sz w:val="17"/>
        </w:rPr>
        <w:t>docs/01_Architecture/AUDIT-010_ARCH-007-012_Cross_Document_Validation.md</w:t>
      </w:r>
    </w:p>
    <w:p>
      <w:pPr>
        <w:pStyle w:val="Heading2"/>
      </w:pPr>
      <w:r>
        <w:t>AUDIT-010 — Cross-Document Validation of ARCH-007 through ARCH-012</w:t>
      </w:r>
    </w:p>
    <w:p>
      <w:r>
        <w:t>Baseline: ADR-008 + ADR-001–007 audit amendments + ARCH-004/005 audited dependency model</w:t>
      </w:r>
    </w:p>
    <w:p>
      <w:r>
        <w:t>Status: Complete — semantic cross-document validation; regeneration still pending for several DOCX artifacts</w:t>
      </w:r>
    </w:p>
    <w:p>
      <w:r>
        <w:t>This pass validates the corrected downstream architecture sources as one system. The objective is to confirm that sequence behavior, deployment, configuration, plugin detection, Save/Restore and AI integration now use the same ownership/contract semantics and do not reintroduce the dependency cycles and boundary bypasses found in the legacy documents.</w:t>
      </w:r>
    </w:p>
    <w:p>
      <w:r>
        <w:t>The pass distinguishes:</w:t>
      </w:r>
    </w:p>
    <w:p>
      <w:pPr>
        <w:ind w:left="360" w:hanging="216"/>
      </w:pPr>
      <w:r>
        <w:t>• static implementation dependency;</w:t>
      </w:r>
    </w:p>
    <w:p>
      <w:pPr>
        <w:ind w:left="360" w:hanging="216"/>
      </w:pPr>
      <w:r>
        <w:t>• port/contract binding;</w:t>
      </w:r>
    </w:p>
    <w:p>
      <w:pPr>
        <w:ind w:left="360" w:hanging="216"/>
      </w:pPr>
      <w:r>
        <w:t>• runtime call direction;</w:t>
      </w:r>
    </w:p>
    <w:p>
      <w:pPr>
        <w:ind w:left="360" w:hanging="216"/>
      </w:pPr>
      <w:r>
        <w:t>• event relation;</w:t>
      </w:r>
    </w:p>
    <w:p>
      <w:pPr>
        <w:ind w:left="360" w:hanging="216"/>
      </w:pPr>
      <w:r>
        <w:t>• persistence relation;</w:t>
      </w:r>
    </w:p>
    <w:p>
      <w:pPr>
        <w:ind w:left="360" w:hanging="216"/>
      </w:pPr>
      <w:r>
        <w:t>• evidence flow;</w:t>
      </w:r>
    </w:p>
    <w:p>
      <w:pPr>
        <w:ind w:left="360" w:hanging="216"/>
      </w:pPr>
      <w:r>
        <w:t>• lifecycle wiring.</w:t>
      </w:r>
    </w:p>
    <w:p>
      <w:r>
        <w:t>A runtime arrow is not copied into ARCH-005 unless it creates an actual static dependency.</w:t>
      </w:r>
    </w:p>
    <w:p>
      <w:pPr>
        <w:pStyle w:val="Heading3"/>
      </w:pPr>
      <w:r>
        <w:t>2. Validation summary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Semantic result</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Remaining action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ARCH-007 Sequence Diagrams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PASS with one required refinement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Add explicit all-or-nothing restore activation barrier to SD-005 before final DOCX regeneration.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PASS after audited correction source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Regenerate/QA RU+DE final audited DOCX; process hosts siblings through Application Host/Composition Root.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PASS after audited correction source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Regenerate/QA RU+DE final audited DOCX; typed distribution is Host-owned, not Core-owned.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FAIL legacy Complete artifact; reconstruction approved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Rebuild Part 02 from reconstruction source, then rebuild Complete RU+DE and run full parity/visual QA.</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PASS audited source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Regenerate RU+DE final audited DOCX and align ARCH-007 SD-005 to the same activation barrier.</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ARCH-012 AI Integration Architecture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PASS audited source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Regenerate RU+DE final audited DOCX and verify Dialogue/MOD-001 contracts against final ARCH-005.</w:t>
            </w:r>
          </w:p>
        </w:tc>
      </w:tr>
    </w:tbl>
    <w:p>
      <w:pPr>
        <w:spacing w:after="40"/>
      </w:pPr>
    </w:p>
    <w:p>
      <w:r>
        <w:t>No new dependency-model redesign is required by this pass.</w:t>
      </w:r>
    </w:p>
    <w:p>
      <w:pPr>
        <w:pStyle w:val="Heading3"/>
      </w:pPr>
      <w:r>
        <w:t>3. ARCH-007 ↔ ARCH-005 validation</w:t>
      </w:r>
    </w:p>
    <w:p>
      <w:pPr>
        <w:pStyle w:val="Heading3"/>
      </w:pPr>
      <w:r>
        <w:t>3.1 Conversation</w:t>
      </w:r>
    </w:p>
    <w:p>
      <w:r>
        <w:t>Corrected runtime path:</w:t>
      </w:r>
    </w:p>
    <w:p>
      <w:r>
        <w:t>Game Adapter -&gt; Game Ingress -&gt; Core/Application -&gt; Dialogue Command Port -&gt; Dialogue Engine</w:t>
      </w:r>
    </w:p>
    <w:p>
      <w:r>
        <w:t>Response path:</w:t>
      </w:r>
    </w:p>
    <w:p>
      <w:r>
        <w:t>Dialogue result -&gt; Core/Application -&gt; Game Output/Capability Port -&gt; Game Adapter -&gt; Game Runtime</w:t>
      </w:r>
    </w:p>
    <w:p>
      <w:r>
        <w:t>This is compatible with the audited static model because:</w:t>
      </w:r>
    </w:p>
    <w:p>
      <w:pPr>
        <w:ind w:left="360" w:hanging="216"/>
      </w:pPr>
      <w:r>
        <w:t>• Game Adapter does not call Dialogue implementation directly;</w:t>
      </w:r>
    </w:p>
    <w:p>
      <w:pPr>
        <w:ind w:left="360" w:hanging="216"/>
      </w:pPr>
      <w:r>
        <w:t>• Core/Application depends on an explicit Dialogue use-case port, not the concrete Dialogue implementation;</w:t>
      </w:r>
    </w:p>
    <w:p>
      <w:pPr>
        <w:ind w:left="360" w:hanging="216"/>
      </w:pPr>
      <w:r>
        <w:t>• Game Adapter implements the outbound Game Output/Capability Port;</w:t>
      </w:r>
    </w:p>
    <w:p>
      <w:pPr>
        <w:ind w:left="360" w:hanging="216"/>
      </w:pPr>
      <w:r>
        <w:t>• Event Engine may receive ConversationStarted/Completed semantic events but is not used as request/response RPC.</w:t>
      </w:r>
    </w:p>
    <w:p>
      <w:r>
        <w:t>Result: PASS.</w:t>
      </w:r>
    </w:p>
    <w:p>
      <w:pPr>
        <w:pStyle w:val="Heading3"/>
      </w:pPr>
      <w:r>
        <w:t>3.2 Voice</w:t>
      </w:r>
    </w:p>
    <w:p>
      <w:r>
        <w:t>Runtime Dialogue -&gt; Voice is represented through Speech Output Port.</w:t>
      </w:r>
    </w:p>
    <w:p>
      <w:pPr>
        <w:ind w:left="360" w:hanging="216"/>
      </w:pPr>
      <w:r>
        <w:t>• Dialogue consumes the port;</w:t>
      </w:r>
    </w:p>
    <w:p>
      <w:pPr>
        <w:ind w:left="360" w:hanging="216"/>
      </w:pPr>
      <w:r>
        <w:t>• Voice Engine implements the optional port;</w:t>
      </w:r>
    </w:p>
    <w:p>
      <w:pPr>
        <w:ind w:left="360" w:hanging="216"/>
      </w:pPr>
      <w:r>
        <w:t>• no concrete Dialogue&lt;-&gt;Voice implementation cycle is required.</w:t>
      </w:r>
    </w:p>
    <w:p>
      <w:pPr>
        <w:pStyle w:val="Heading3"/>
      </w:pPr>
      <w:r>
        <w:t>3.3 Scheduler/autosave</w:t>
      </w:r>
    </w:p>
    <w:p>
      <w:r>
        <w:t>Corrected path:</w:t>
      </w:r>
    </w:p>
    <w:p>
      <w:r>
        <w:t>Scheduler -&gt; Event Engine : AutosaveDue -&gt; Save Manager subscriber</w:t>
      </w:r>
    </w:p>
    <w:p>
      <w:r>
        <w:t>This preserves:</w:t>
      </w:r>
    </w:p>
    <w:p>
      <w:pPr>
        <w:ind w:left="360" w:hanging="216"/>
      </w:pPr>
      <w:r>
        <w:t>• Core -&gt; Scheduler where Core needs Scheduler control contract;</w:t>
      </w:r>
    </w:p>
    <w:p>
      <w:pPr>
        <w:ind w:left="360" w:hanging="216"/>
      </w:pPr>
      <w:r>
        <w:t>• Scheduler -&gt; Event Engine for scheduled semantic triggers;</w:t>
      </w:r>
    </w:p>
    <w:p>
      <w:pPr>
        <w:ind w:left="360" w:hanging="216"/>
      </w:pPr>
      <w:r>
        <w:t>• no Scheduler -&gt; Core callback dependency;</w:t>
      </w:r>
    </w:p>
    <w:p>
      <w:pPr>
        <w:ind w:left="360" w:hanging="216"/>
      </w:pPr>
      <w:r>
        <w:t>• no direct Scheduler -&gt; Save Manager dependency.</w:t>
      </w:r>
    </w:p>
    <w:p>
      <w:pPr>
        <w:pStyle w:val="Heading3"/>
      </w:pPr>
      <w:r>
        <w:t>3.4 Plugin Detection</w:t>
      </w:r>
    </w:p>
    <w:p>
      <w:r>
        <w:t>Application Host/Composition Root owns detector construction and startup wiring. Plugin Detection publishes normalized profile/fingerprint evidence. Game Adapter owns capability mapping; Save Manager owns restore compatibility.</w:t>
      </w:r>
    </w:p>
    <w:p>
      <w:pPr>
        <w:pStyle w:val="Heading3"/>
      </w:pPr>
      <w:r>
        <w:t>3.5 Load/Restore</w:t>
      </w:r>
    </w:p>
    <w:p>
      <w:r>
        <w:t>ARCH-007 v3 correctly stages/validates before activation but is still less explicit than ARCH-011 v1.1 regarding the activation barrier.</w:t>
      </w:r>
    </w:p>
    <w:p>
      <w:r>
        <w:t>Required final SD-005 invariant:</w:t>
      </w:r>
    </w:p>
    <w:p>
      <w:r>
        <w:t>Read -&gt; Validate -&gt; Deserialize non-live -&gt; Stage all participants -&gt; Cross-validate -&gt; Atomic logical activation barrier -&gt; Activate/commit -&gt; Post-validate -&gt; Application resume</w:t>
      </w:r>
    </w:p>
    <w:p>
      <w:r>
        <w:t>Before the barrier, existing live state remains authoritative. If one required participant cannot activate, the load must not report success and rollback/recovery semantics apply.</w:t>
      </w:r>
    </w:p>
    <w:p>
      <w:r>
        <w:t>Result: PASS WITH REQUIRED REFINEMENT.</w:t>
      </w:r>
    </w:p>
    <w:p>
      <w:pPr>
        <w:pStyle w:val="Heading3"/>
      </w:pPr>
      <w:r>
        <w:t>4. ARCH-008 ↔ ARCH-004/005/009/012 validation</w:t>
      </w:r>
    </w:p>
    <w:p>
      <w:r>
        <w:t>The audited deployment model is consistent when interpreted as:</w:t>
      </w:r>
    </w:p>
    <w:p>
      <w:pPr>
        <w:ind w:left="360" w:hanging="216"/>
      </w:pPr>
      <w:r>
        <w:t>• World Engine Process hosts components;</w:t>
      </w:r>
    </w:p>
    <w:p>
      <w:pPr>
        <w:ind w:left="360" w:hanging="216"/>
      </w:pPr>
      <w:r>
        <w:t>• Application Host / Composition Root constructs and wires components;</w:t>
      </w:r>
    </w:p>
    <w:p>
      <w:pPr>
        <w:ind w:left="360" w:hanging="216"/>
      </w:pPr>
      <w:r>
        <w:t>• Core does not instantiate/own Event Engine, Scheduler, Game Adapter, Save Manager, Repository or AI provider lifecycle;</w:t>
      </w:r>
    </w:p>
    <w:p>
      <w:pPr>
        <w:ind w:left="360" w:hanging="216"/>
      </w:pPr>
      <w:r>
        <w:t>• Local AI is a separate optional process;</w:t>
      </w:r>
    </w:p>
    <w:p>
      <w:pPr>
        <w:ind w:left="360" w:hanging="216"/>
      </w:pPr>
      <w:r>
        <w:t>• local AI transport is loopback/IPC behind AI Adapter, concrete protocol/port TBD by technical decision;</w:t>
      </w:r>
    </w:p>
    <w:p>
      <w:pPr>
        <w:ind w:left="360" w:hanging="216"/>
      </w:pPr>
      <w:r>
        <w:t>• SQLite access remains behind Repository/Database implementation;</w:t>
      </w:r>
    </w:p>
    <w:p>
      <w:pPr>
        <w:ind w:left="360" w:hanging="216"/>
      </w:pPr>
      <w:r>
        <w:t>• process/application readiness is aggregated by Host.</w:t>
      </w:r>
    </w:p>
    <w:p>
      <w:r>
        <w:t>The following legacy readings remain superseded:</w:t>
      </w:r>
    </w:p>
    <w:p>
      <w:pPr>
        <w:ind w:left="360" w:hanging="216"/>
      </w:pPr>
      <w:r>
        <w:t>• Core contains/owns all runtime modules;</w:t>
      </w:r>
    </w:p>
    <w:p>
      <w:pPr>
        <w:ind w:left="360" w:hanging="216"/>
      </w:pPr>
      <w:r>
        <w:t>• localhost HTTP is already a mandatory architecture decision;</w:t>
      </w:r>
    </w:p>
    <w:p>
      <w:pPr>
        <w:ind w:left="360" w:hanging="216"/>
      </w:pPr>
      <w:r>
        <w:t>• AI unavailability automatically means Core itself is Degraded;</w:t>
      </w:r>
    </w:p>
    <w:p>
      <w:pPr>
        <w:ind w:left="360" w:hanging="216"/>
      </w:pPr>
      <w:r>
        <w:t>• process startup equals MOD-001 Core startup.</w:t>
      </w:r>
    </w:p>
    <w:p>
      <w:r>
        <w:t>Result: PASS for audited source; binary regeneration pending.</w:t>
      </w:r>
    </w:p>
    <w:p>
      <w:pPr>
        <w:pStyle w:val="Heading3"/>
      </w:pPr>
      <w:r>
        <w:t>5. ARCH-009 ↔ ARCH-004/008/MOD-001 validation</w:t>
      </w:r>
    </w:p>
    <w:p>
      <w:r>
        <w:t>Corrected configuration ownership:</w:t>
      </w:r>
    </w:p>
    <w:p>
      <w:r>
        <w:t>Defaults/Base/Profile/Overrides -&gt; Configuration Subsystem -&gt; Validated Effective Configuration -&gt; Application Host -&gt; typed component views</w:t>
      </w:r>
    </w:p>
    <w:p>
      <w:r>
        <w:t>Validation confirms:</w:t>
      </w:r>
    </w:p>
    <w:p>
      <w:pPr>
        <w:ind w:left="360" w:hanging="216"/>
      </w:pPr>
      <w:r>
        <w:t>• schema/parsing/normalization belong to Configuration subsystem;</w:t>
      </w:r>
    </w:p>
    <w:p>
      <w:pPr>
        <w:ind w:left="360" w:hanging="216"/>
      </w:pPr>
      <w:r>
        <w:t>• Host owns typed distribution and application startup use of effective config;</w:t>
      </w:r>
    </w:p>
    <w:p>
      <w:pPr>
        <w:ind w:left="360" w:hanging="216"/>
      </w:pPr>
      <w:r>
        <w:t>• components do not retrieve arbitrary global configuration through Core;</w:t>
      </w:r>
    </w:p>
    <w:p>
      <w:pPr>
        <w:ind w:left="360" w:hanging="216"/>
      </w:pPr>
      <w:r>
        <w:t>• effective configuration is immutable by default after startup;</w:t>
      </w:r>
    </w:p>
    <w:p>
      <w:pPr>
        <w:ind w:left="360" w:hanging="216"/>
      </w:pPr>
      <w:r>
        <w:t>• hot reload is controlled and explicit;</w:t>
      </w:r>
    </w:p>
    <w:p>
      <w:pPr>
        <w:ind w:left="360" w:hanging="216"/>
      </w:pPr>
      <w:r>
        <w:t>• secrets remain references and are not exposed to ordinary modules;</w:t>
      </w:r>
    </w:p>
    <w:p>
      <w:pPr>
        <w:ind w:left="360" w:hanging="216"/>
      </w:pPr>
      <w:r>
        <w:t>• Application Ready/Degraded/Startup Failed is distinct from CoreReady and component health.</w:t>
      </w:r>
    </w:p>
    <w:p>
      <w:pPr>
        <w:pStyle w:val="Heading3"/>
      </w:pPr>
      <w:r>
        <w:t>6. ARCH-010 structural and semantic validation</w:t>
      </w:r>
    </w:p>
    <w:p>
      <w:pPr>
        <w:pStyle w:val="Heading3"/>
      </w:pPr>
      <w:r>
        <w:t>6.1 Legacy artifact integrity</w:t>
      </w:r>
    </w:p>
    <w:p>
      <w:r>
        <w:t>The committed legacy Complete RU+DE artifacts are not valid canonical files because their merge contains duplicated Part 01 and no genuine Part 02 body.</w:t>
      </w:r>
    </w:p>
    <w:p>
      <w:r>
        <w:t>The separately named legacy Part 02 files also contain Part 01 content, so the missing source cannot be recovered from the repository as an original document.</w:t>
      </w:r>
    </w:p>
    <w:p>
      <w:r>
        <w:t>Status: legacy Complete artifact FAIL.</w:t>
      </w:r>
    </w:p>
    <w:p>
      <w:pPr>
        <w:pStyle w:val="Heading3"/>
      </w:pPr>
      <w:r>
        <w:t>6.2 Reconstruction rule</w:t>
      </w:r>
    </w:p>
    <w:p>
      <w:r>
        <w:t>The audit reconstruction is explicitly marked reconstructed, not recovered and is derived only from sources that support the missing behavior:</w:t>
      </w:r>
    </w:p>
    <w:p>
      <w:pPr>
        <w:ind w:left="360" w:hanging="216"/>
      </w:pPr>
      <w:r>
        <w:t>• ADR-006 Plugin Detection;</w:t>
      </w:r>
    </w:p>
    <w:p>
      <w:pPr>
        <w:ind w:left="360" w:hanging="216"/>
      </w:pPr>
      <w:r>
        <w:t>• ARCH-010 Part 01 and Parts 03–08;</w:t>
      </w:r>
    </w:p>
    <w:p>
      <w:pPr>
        <w:ind w:left="360" w:hanging="216"/>
      </w:pPr>
      <w:r>
        <w:t>• corrected ARCH-007 Plugin Detection sequence;</w:t>
      </w:r>
    </w:p>
    <w:p>
      <w:pPr>
        <w:ind w:left="360" w:hanging="216"/>
      </w:pPr>
      <w:r>
        <w:t>• audited ARCH-004/005 dependency/lifecycle rules.</w:t>
      </w:r>
    </w:p>
    <w:p>
      <w:r>
        <w:t>The reconstructed Part 02 covers:</w:t>
      </w:r>
    </w:p>
    <w:p>
      <w:pPr>
        <w:ind w:left="360" w:hanging="216"/>
      </w:pPr>
      <w:r>
        <w:t>• allowed discovery sources;</w:t>
      </w:r>
    </w:p>
    <w:p>
      <w:pPr>
        <w:ind w:left="360" w:hanging="216"/>
      </w:pPr>
      <w:r>
        <w:t>• deterministic identity normalization;</w:t>
      </w:r>
    </w:p>
    <w:p>
      <w:pPr>
        <w:ind w:left="360" w:hanging="216"/>
      </w:pPr>
      <w:r>
        <w:t>• discovery vs detection semantics;</w:t>
      </w:r>
    </w:p>
    <w:p>
      <w:pPr>
        <w:ind w:left="360" w:hanging="216"/>
      </w:pPr>
      <w:r>
        <w:t>• initial scan;</w:t>
      </w:r>
    </w:p>
    <w:p>
      <w:pPr>
        <w:ind w:left="360" w:hanging="216"/>
      </w:pPr>
      <w:r>
        <w:t>• subsequent change tracking;</w:t>
      </w:r>
    </w:p>
    <w:p>
      <w:pPr>
        <w:ind w:left="360" w:hanging="216"/>
      </w:pPr>
      <w:r>
        <w:t>• Added/Removed/Changed/Unchanged classification;</w:t>
      </w:r>
    </w:p>
    <w:p>
      <w:pPr>
        <w:ind w:left="360" w:hanging="216"/>
      </w:pPr>
      <w:r>
        <w:t>• partial/unreadable scan handling;</w:t>
      </w:r>
    </w:p>
    <w:p>
      <w:pPr>
        <w:ind w:left="360" w:hanging="216"/>
      </w:pPr>
      <w:r>
        <w:t>• deterministic fingerprint evidence;</w:t>
      </w:r>
    </w:p>
    <w:p>
      <w:pPr>
        <w:ind w:left="360" w:hanging="216"/>
      </w:pPr>
      <w:r>
        <w:t>• baseline-promotion boundary;</w:t>
      </w:r>
    </w:p>
    <w:p>
      <w:pPr>
        <w:ind w:left="360" w:hanging="216"/>
      </w:pPr>
      <w:r>
        <w:t>• no plugin code execution;</w:t>
      </w:r>
    </w:p>
    <w:p>
      <w:pPr>
        <w:ind w:left="360" w:hanging="216"/>
      </w:pPr>
      <w:r>
        <w:t>• separation of detection evidence from Game Adapter capability mapping and Save compatibility.</w:t>
      </w:r>
    </w:p>
    <w:p>
      <w:pPr>
        <w:pStyle w:val="Heading3"/>
      </w:pPr>
      <w:r>
        <w:t>6.3 Critical invariant</w:t>
      </w:r>
    </w:p>
    <w:p>
      <w:r>
        <w:t>scan completed != baseline committed</w:t>
      </w:r>
    </w:p>
    <w:p>
      <w:r>
        <w:t>A partial or unreadable scan must never overwrite the last known valid baseline or be interpreted as mass plugin removal.</w:t>
      </w:r>
    </w:p>
    <w:p>
      <w:r>
        <w:t>Result: reconstruction APPROVED; Complete RU+DE rebuild remains required.</w:t>
      </w:r>
    </w:p>
    <w:p>
      <w:pPr>
        <w:pStyle w:val="Heading3"/>
      </w:pPr>
      <w:r>
        <w:t>7. ARCH-011 ↔ ADR-005/ARCH-007/ARCH-005 validation</w:t>
      </w:r>
    </w:p>
    <w:p>
      <w:r>
        <w:t>The audited Save architecture is consistent with the baseline:</w:t>
      </w:r>
    </w:p>
    <w:p>
      <w:pPr>
        <w:ind w:left="360" w:hanging="216"/>
      </w:pPr>
      <w:r>
        <w:t>• Save Manager owns Save/Restore semantics;</w:t>
      </w:r>
    </w:p>
    <w:p>
      <w:pPr>
        <w:ind w:left="360" w:hanging="216"/>
      </w:pPr>
      <w:r>
        <w:t>• ordinary domain persistence does not have to flow through Save Manager;</w:t>
      </w:r>
    </w:p>
    <w:p>
      <w:pPr>
        <w:ind w:left="360" w:hanging="216"/>
      </w:pPr>
      <w:r>
        <w:t>• SaveParticipants are explicit injected contracts, not discovered through a Service Locator;</w:t>
      </w:r>
    </w:p>
    <w:p>
      <w:pPr>
        <w:ind w:left="360" w:hanging="216"/>
      </w:pPr>
      <w:r>
        <w:t>• Save persistence remains behind Repository/Database;</w:t>
      </w:r>
    </w:p>
    <w:p>
      <w:pPr>
        <w:ind w:left="360" w:hanging="216"/>
      </w:pPr>
      <w:r>
        <w:t>• scheduled autosave enters through Event Engine;</w:t>
      </w:r>
    </w:p>
    <w:p>
      <w:pPr>
        <w:ind w:left="360" w:hanging="216"/>
      </w:pPr>
      <w:r>
        <w:t>• Game Adapter provides safe-point/capability evidence only;</w:t>
      </w:r>
    </w:p>
    <w:p>
      <w:pPr>
        <w:ind w:left="360" w:hanging="216"/>
      </w:pPr>
      <w:r>
        <w:t>• restore compatibility remains Save Manager-owned;</w:t>
      </w:r>
    </w:p>
    <w:p>
      <w:pPr>
        <w:ind w:left="360" w:hanging="216"/>
      </w:pPr>
      <w:r>
        <w:t>• committed Save is an authoritative persisted/restorable checkpoint, not necessarily the newest live runtime state.</w:t>
      </w:r>
    </w:p>
    <w:p>
      <w:pPr>
        <w:pStyle w:val="Heading3"/>
      </w:pPr>
      <w:r>
        <w:t>7.1 Restore atomicity</w:t>
      </w:r>
    </w:p>
    <w:p>
      <w:r>
        <w:t>The final architecture requires logical all-or-nothing activation across required SaveParticipants.</w:t>
      </w:r>
    </w:p>
    <w:p>
      <w:r>
        <w:t>Allowed implementation strategies include atomic swap, shadow-state activation, reversible participant apply, transaction-like activation barrier, or another mechanism with equivalent observable semantics.</w:t>
      </w:r>
    </w:p>
    <w:p>
      <w:r>
        <w:t>The architecture does not prescribe the mechanical strategy yet; MOD-013/implementation ADR may do so.</w:t>
      </w:r>
    </w:p>
    <w:p>
      <w:r>
        <w:t>Result: PASS; binary regeneration pending and ARCH-007 SD-005 must be aligned.</w:t>
      </w:r>
    </w:p>
    <w:p>
      <w:pPr>
        <w:pStyle w:val="Heading3"/>
      </w:pPr>
      <w:r>
        <w:t>8. ARCH-012 ↔ ADR-004/ARCH-005/008/009 validation</w:t>
      </w:r>
    </w:p>
    <w:p>
      <w:r>
        <w:t>Canonical AI path:</w:t>
      </w:r>
    </w:p>
    <w:p>
      <w:r>
        <w:t>Approved Consumer -&gt; AI Adapter / AI Capability Port -&gt; Context Manager -&gt; Provider Abstraction -&gt; Provider</w:t>
      </w:r>
    </w:p>
    <w:p>
      <w:r>
        <w:t>Validated invariants:</w:t>
      </w:r>
    </w:p>
    <w:p>
      <w:pPr>
        <w:ind w:left="360" w:hanging="216"/>
      </w:pPr>
      <w:r>
        <w:t>• AI Adapter is the consumer-facing application entry boundary;</w:t>
      </w:r>
    </w:p>
    <w:p>
      <w:pPr>
        <w:ind w:left="360" w:hanging="216"/>
      </w:pPr>
      <w:r>
        <w:t>• Context Manager is behind that boundary;</w:t>
      </w:r>
    </w:p>
    <w:p>
      <w:pPr>
        <w:ind w:left="360" w:hanging="216"/>
      </w:pPr>
      <w:r>
        <w:t>• Dialogue is the primary v1.0 AI consumer;</w:t>
      </w:r>
    </w:p>
    <w:p>
      <w:pPr>
        <w:ind w:left="360" w:hanging="216"/>
      </w:pPr>
      <w:r>
        <w:t>• Context Manager reads Memory only through Memory Read/Context Source Port;</w:t>
      </w:r>
    </w:p>
    <w:p>
      <w:pPr>
        <w:ind w:left="360" w:hanging="216"/>
      </w:pPr>
      <w:r>
        <w:t>• no AI component accesses SQLite/Save/Game/Secrets directly;</w:t>
      </w:r>
    </w:p>
    <w:p>
      <w:pPr>
        <w:ind w:left="360" w:hanging="216"/>
      </w:pPr>
      <w:r>
        <w:t>• provider lifecycle is Host/Composition Root-owned;</w:t>
      </w:r>
    </w:p>
    <w:p>
      <w:pPr>
        <w:ind w:left="360" w:hanging="216"/>
      </w:pPr>
      <w:r>
        <w:t>• Local AI transport remains protocol-neutral at architecture level;</w:t>
      </w:r>
    </w:p>
    <w:p>
      <w:pPr>
        <w:ind w:left="360" w:hanging="216"/>
      </w:pPr>
      <w:r>
        <w:t>• provider output is non-authoritative until deterministic owning-use-case validation;</w:t>
      </w:r>
    </w:p>
    <w:p>
      <w:pPr>
        <w:ind w:left="360" w:hanging="216"/>
      </w:pPr>
      <w:r>
        <w:t>• game-facing action routes through Core/Application + Game Output/Capability Port, not directly from AI to Game Adapter.</w:t>
      </w:r>
    </w:p>
    <w:p>
      <w:r>
        <w:t>Result: PASS; binary regeneration pending.</w:t>
      </w:r>
    </w:p>
    <w:p>
      <w:pPr>
        <w:pStyle w:val="Heading3"/>
      </w:pPr>
      <w:r>
        <w:t>9. Cross-document consistency invariants now satisfied</w:t>
      </w:r>
    </w:p>
    <w:p>
      <w:r>
        <w:t>The audited source set ARCH-007–012 now agrees on the following rules:</w:t>
      </w:r>
    </w:p>
    <w:p>
      <w:pPr>
        <w:ind w:left="360" w:hanging="216"/>
      </w:pPr>
      <w:r>
        <w:t>1. Host/Composition Root owns top-level construction/lifecycle wiring.</w:t>
      </w:r>
    </w:p>
    <w:p>
      <w:pPr>
        <w:ind w:left="360" w:hanging="216"/>
      </w:pPr>
      <w:r>
        <w:t>2. Core owns coordination/use-case orchestration, not the whole application object graph.</w:t>
      </w:r>
    </w:p>
    <w:p>
      <w:pPr>
        <w:ind w:left="360" w:hanging="216"/>
      </w:pPr>
      <w:r>
        <w:t>3. Event Engine is semantic-event infrastructure, not universal RPC.</w:t>
      </w:r>
    </w:p>
    <w:p>
      <w:pPr>
        <w:ind w:left="360" w:hanging="216"/>
      </w:pPr>
      <w:r>
        <w:t>4. Scheduler owns timing, not persistence policy.</w:t>
      </w:r>
    </w:p>
    <w:p>
      <w:pPr>
        <w:ind w:left="360" w:hanging="216"/>
      </w:pPr>
      <w:r>
        <w:t>5. Save Manager owns Save/Restore semantics, not all domain persistence.</w:t>
      </w:r>
    </w:p>
    <w:p>
      <w:pPr>
        <w:ind w:left="360" w:hanging="216"/>
      </w:pPr>
      <w:r>
        <w:t>6. Game Adapter owns game translation/capability implementation, not domain policy.</w:t>
      </w:r>
    </w:p>
    <w:p>
      <w:pPr>
        <w:ind w:left="360" w:hanging="216"/>
      </w:pPr>
      <w:r>
        <w:t>7. Plugin Detection owns discovery/profile evidence, not final compatibility policy.</w:t>
      </w:r>
    </w:p>
    <w:p>
      <w:pPr>
        <w:ind w:left="360" w:hanging="216"/>
      </w:pPr>
      <w:r>
        <w:t>8. AI Adapter is the AI entry boundary; AI remains non-authoritative.</w:t>
      </w:r>
    </w:p>
    <w:p>
      <w:pPr>
        <w:ind w:left="360" w:hanging="216"/>
      </w:pPr>
      <w:r>
        <w:t>9. Configuration subsystem owns schema/normalization; Host distributes typed views.</w:t>
      </w:r>
    </w:p>
    <w:p>
      <w:pPr>
        <w:ind w:left="360" w:hanging="216"/>
      </w:pPr>
      <w:r>
        <w:t>10. Static dependency, runtime call, event, evidence and lifecycle wiring are explicitly different relations.</w:t>
      </w:r>
    </w:p>
    <w:p>
      <w:pPr>
        <w:ind w:left="360" w:hanging="216"/>
      </w:pPr>
      <w:r>
        <w:t>11. No Service Locator/global runtime module registry is required.</w:t>
      </w:r>
    </w:p>
    <w:p>
      <w:pPr>
        <w:ind w:left="360" w:hanging="216"/>
      </w:pPr>
      <w:r>
        <w:t>12. The audited static dependency graph remains acyclic.</w:t>
      </w:r>
    </w:p>
    <w:p>
      <w:pPr>
        <w:pStyle w:val="Heading3"/>
      </w:pPr>
      <w:r>
        <w:t>10. Remaining downstream blockers</w:t>
      </w:r>
    </w:p>
    <w:p>
      <w:r>
        <w:t>Before the architecture stage can be declared fully audited:</w:t>
      </w:r>
    </w:p>
    <w:p>
      <w:pPr>
        <w:ind w:left="360" w:hanging="216"/>
      </w:pPr>
      <w:r>
        <w:t>1. regenerate ARCH-007 with the explicit restore activation barrier;</w:t>
      </w:r>
    </w:p>
    <w:p>
      <w:pPr>
        <w:ind w:left="360" w:hanging="216"/>
      </w:pPr>
      <w:r>
        <w:t>2. complete render/visual QA of ARCH-008/009 audited DOCX candidates;</w:t>
      </w:r>
    </w:p>
    <w:p>
      <w:pPr>
        <w:ind w:left="360" w:hanging="216"/>
      </w:pPr>
      <w:r>
        <w:t>3. create RU+DE reconstructed ARCH-010 Part 02 DOCX;</w:t>
      </w:r>
    </w:p>
    <w:p>
      <w:pPr>
        <w:ind w:left="360" w:hanging="216"/>
      </w:pPr>
      <w:r>
        <w:t>4. rebuild ARCH-010 Complete RU+DE using the reconstruction and Parts 03–08;</w:t>
      </w:r>
    </w:p>
    <w:p>
      <w:pPr>
        <w:ind w:left="360" w:hanging="216"/>
      </w:pPr>
      <w:r>
        <w:t>5. regenerate ARCH-011/012 RU+DE audited DOCX;</w:t>
      </w:r>
    </w:p>
    <w:p>
      <w:pPr>
        <w:ind w:left="360" w:hanging="216"/>
      </w:pPr>
      <w:r>
        <w:t>6. run RU/DE semantic parity checks for ARCH-007–012;</w:t>
      </w:r>
    </w:p>
    <w:p>
      <w:pPr>
        <w:ind w:left="360" w:hanging="216"/>
      </w:pPr>
      <w:r>
        <w:t>7. re-audit and revise MOD-001 against the stabilized architecture;</w:t>
      </w:r>
    </w:p>
    <w:p>
      <w:pPr>
        <w:ind w:left="360" w:hanging="216"/>
      </w:pPr>
      <w:r>
        <w:t>8. run final dependency-cycle and repository integrity audit.</w:t>
      </w:r>
    </w:p>
    <w:p>
      <w:pPr>
        <w:pStyle w:val="Heading3"/>
      </w:pPr>
      <w:r>
        <w:t>11. Gate</w:t>
      </w:r>
    </w:p>
    <w:p>
      <w:r>
        <w:t>The semantic architecture model is stable enough that the next work should be formal artifact regeneration and MOD-001 impact correction, not further redesign of the dependency foundation unless new evidence creates a direct contradiction.</w:t>
      </w:r>
    </w:p>
    <w:p>
      <w:r>
        <w:t>MOD-002 remains blocked until those steps complete.</w:t>
      </w:r>
    </w:p>
    <w:p>
      <w:pPr>
        <w:pStyle w:val="Heading2"/>
      </w:pPr>
      <w:r>
        <w:t>Проверенный текстовый источник: AUDIT-010_Contract_Ownership_Freeze_and_Candidate_QA.md</w:t>
      </w:r>
    </w:p>
    <w:p>
      <w:r>
        <w:rPr>
          <w:rFonts w:ascii="Helvetica Neue" w:hAnsi="Helvetica Neue" w:eastAsia="Helvetica Neue"/>
          <w:b w:val="0"/>
          <w:color w:val="667085"/>
          <w:sz w:val="17"/>
        </w:rPr>
        <w:t>docs/01_Architecture/AUDIT-010_Contract_Ownership_Freeze_and_Candidate_QA.md</w:t>
      </w:r>
    </w:p>
    <w:p>
      <w:pPr>
        <w:pStyle w:val="Heading2"/>
      </w:pPr>
      <w:r>
        <w:t>AUDIT-010 — Contract Ownership Freeze and Candidate QA</w:t>
      </w:r>
    </w:p>
    <w:p>
      <w:r>
        <w:t>Status: Contract ownership frozen for regeneration; ARCH-001–005 v1.2 candidate QA completed</w:t>
      </w:r>
    </w:p>
    <w:p>
      <w:r>
        <w:t>This checkpoint closes the remaining contract-ownership questions from AUDIT-009 and records the render/semantic QA result of the first v1.2 regenerated ARCH-001–ARCH-005 candidates.</w:t>
      </w:r>
    </w:p>
    <w:p>
      <w:r>
        <w:t>The purpose is to prevent the audit from repeatedly redesigning the same dependency model while also preventing visually clean but linguistically inconsistent draft documents from being promoted as canonical.</w:t>
      </w:r>
    </w:p>
    <w:p>
      <w:pPr>
        <w:pStyle w:val="Heading3"/>
      </w:pPr>
      <w:r>
        <w:t>2. Contract ownership decisions frozen for the next regeneration</w:t>
      </w:r>
    </w:p>
    <w:p>
      <w:pPr>
        <w:pStyle w:val="Heading3"/>
      </w:pPr>
      <w:r>
        <w:t>2.1 Dialogue / Voice</w:t>
      </w:r>
    </w:p>
    <w:p>
      <w:r>
        <w:t>Canonical model:</w:t>
      </w:r>
    </w:p>
    <w:p>
      <w:pPr>
        <w:ind w:left="360" w:hanging="216"/>
      </w:pPr>
      <w:r>
        <w:t>• Dialogue owns the decision that optional speech output is required for a dialogue response.</w:t>
      </w:r>
    </w:p>
    <w:p>
      <w:pPr>
        <w:ind w:left="360" w:hanging="216"/>
      </w:pPr>
      <w:r>
        <w:t>• Dialogue depends on a narrow Speech Output Port contract.</w:t>
      </w:r>
    </w:p>
    <w:p>
      <w:pPr>
        <w:ind w:left="360" w:hanging="216"/>
      </w:pPr>
      <w:r>
        <w:t>• Voice Engine implements the Speech Output Port.</w:t>
      </w:r>
    </w:p>
    <w:p>
      <w:pPr>
        <w:ind w:left="360" w:hanging="216"/>
      </w:pPr>
      <w:r>
        <w:t>• Runtime direction may be Dialogue -&gt; Voice, but Dialogue does not import concrete Voice implementation types.</w:t>
      </w:r>
    </w:p>
    <w:p>
      <w:pPr>
        <w:ind w:left="360" w:hanging="216"/>
      </w:pPr>
      <w:r>
        <w:t>• Voice does not depend on Dialogue internals and does not own dialogue semantics.</w:t>
      </w:r>
    </w:p>
    <w:p>
      <w:r>
        <w:t>This removes the legacy ambiguity created by older Voice -&gt; Dialogue dependency wording.</w:t>
      </w:r>
    </w:p>
    <w:p>
      <w:pPr>
        <w:pStyle w:val="Heading3"/>
      </w:pPr>
      <w:r>
        <w:t>2.2 Context Manager / Memory</w:t>
      </w:r>
    </w:p>
    <w:p>
      <w:pPr>
        <w:ind w:left="360" w:hanging="216"/>
      </w:pPr>
      <w:r>
        <w:t>• Context Manager may retrieve approved memory/knowledge only through a narrow Memory Read / Context Source contract.</w:t>
      </w:r>
    </w:p>
    <w:p>
      <w:pPr>
        <w:ind w:left="360" w:hanging="216"/>
      </w:pPr>
      <w:r>
        <w:t>• Memory Engine owns memory retrieval semantics and implements/provides that contract.</w:t>
      </w:r>
    </w:p>
    <w:p>
      <w:pPr>
        <w:ind w:left="360" w:hanging="216"/>
      </w:pPr>
      <w:r>
        <w:t>• Context Manager does not access Memory internals, Repository or SQLite directly.</w:t>
      </w:r>
    </w:p>
    <w:p>
      <w:pPr>
        <w:ind w:left="360" w:hanging="216"/>
      </w:pPr>
      <w:r>
        <w:t>• AI Adapter remains the consumer-facing AI entry boundary.</w:t>
      </w:r>
    </w:p>
    <w:p>
      <w:pPr>
        <w:pStyle w:val="Heading3"/>
      </w:pPr>
      <w:r>
        <w:t>2.3 Save participation</w:t>
      </w:r>
    </w:p>
    <w:p>
      <w:pPr>
        <w:ind w:left="360" w:hanging="216"/>
      </w:pPr>
      <w:r>
        <w:t>• Save Manager depends on a collection of explicit SaveParticipant abstractions.</w:t>
      </w:r>
    </w:p>
    <w:p>
      <w:pPr>
        <w:ind w:left="360" w:hanging="216"/>
      </w:pPr>
      <w:r>
        <w:t>• State-owning modules implement participation contracts for their own state.</w:t>
      </w:r>
    </w:p>
    <w:p>
      <w:pPr>
        <w:ind w:left="360" w:hanging="216"/>
      </w:pPr>
      <w:r>
        <w:t>• Application Host / Composition Root injects participant implementations explicitly.</w:t>
      </w:r>
    </w:p>
    <w:p>
      <w:pPr>
        <w:ind w:left="360" w:hanging="216"/>
      </w:pPr>
      <w:r>
        <w:t>• No runtime registry scanning, Service Locator or concrete SaveManager-to-every-domain-module dependency is allowed.</w:t>
      </w:r>
    </w:p>
    <w:p>
      <w:pPr>
        <w:ind w:left="360" w:hanging="216"/>
      </w:pPr>
      <w:r>
        <w:t>• Save Manager coordinates save/restore semantics but does not take ownership of participant domain state.</w:t>
      </w:r>
    </w:p>
    <w:p>
      <w:pPr>
        <w:pStyle w:val="Heading3"/>
      </w:pPr>
      <w:r>
        <w:t>2.4 Configuration</w:t>
      </w:r>
    </w:p>
    <w:p>
      <w:pPr>
        <w:ind w:left="360" w:hanging="216"/>
      </w:pPr>
      <w:r>
        <w:t>• Configuration subsystem loads/parses/validates/normalizes configuration.</w:t>
      </w:r>
    </w:p>
    <w:p>
      <w:pPr>
        <w:ind w:left="360" w:hanging="216"/>
      </w:pPr>
      <w:r>
        <w:t>• Application Host / Composition Root selects the effective profile and provides each component only its typed configuration view.</w:t>
      </w:r>
    </w:p>
    <w:p>
      <w:pPr>
        <w:ind w:left="360" w:hanging="216"/>
      </w:pPr>
      <w:r>
        <w:t>• Typed configuration views are immutable by default.</w:t>
      </w:r>
    </w:p>
    <w:p>
      <w:pPr>
        <w:ind w:left="360" w:hanging="216"/>
      </w:pPr>
      <w:r>
        <w:t>• No mutable global Config singleton is allowed.</w:t>
      </w:r>
    </w:p>
    <w:p>
      <w:pPr>
        <w:ind w:left="360" w:hanging="216"/>
      </w:pPr>
      <w:r>
        <w:t>• Controlled runtime reload, if enabled, uses explicit ARCH-009 contracts/events and does not turn Core into a configuration gateway.</w:t>
      </w:r>
    </w:p>
    <w:p>
      <w:pPr>
        <w:pStyle w:val="Heading3"/>
      </w:pPr>
      <w:r>
        <w:t>3. Static graph result after contract freeze</w:t>
      </w:r>
    </w:p>
    <w:p>
      <w:r>
        <w:t>The graph from AUDIT-009 remains acyclic after these four decisions. No new concrete implementation edge is required that introduces a cycle.</w:t>
      </w:r>
    </w:p>
    <w:p>
      <w:r>
        <w:t>In particular:</w:t>
      </w:r>
    </w:p>
    <w:p>
      <w:pPr>
        <w:ind w:left="360" w:hanging="216"/>
      </w:pPr>
      <w:r>
        <w:t>• Dialogue -&gt; Speech Output Port &lt;- Voice Engine is a port binding, not a concrete Dialogue/Voice cycle.</w:t>
      </w:r>
    </w:p>
    <w:p>
      <w:pPr>
        <w:ind w:left="360" w:hanging="216"/>
      </w:pPr>
      <w:r>
        <w:t>• Context Manager -&gt; Memory Context Source Port &lt;- Memory Engine is a read-only port relation.</w:t>
      </w:r>
    </w:p>
    <w:p>
      <w:pPr>
        <w:ind w:left="360" w:hanging="216"/>
      </w:pPr>
      <w:r>
        <w:t>• Save Manager -&gt; SaveParticipant abstractions &lt;- state owners is dependency inversion with Composition Root wiring.</w:t>
      </w:r>
    </w:p>
    <w:p>
      <w:pPr>
        <w:ind w:left="360" w:hanging="216"/>
      </w:pPr>
      <w:r>
        <w:t>• typed configuration injection is lifecycle wiring, not a global module dependency.</w:t>
      </w:r>
    </w:p>
    <w:p>
      <w:pPr>
        <w:pStyle w:val="Heading3"/>
      </w:pPr>
      <w:r>
        <w:t>4. ARCH-001–ARCH-005 v1.2 candidate QA result</w:t>
      </w:r>
    </w:p>
    <w:p>
      <w:r>
        <w:t>The first regenerated v1.2 candidates are architecturally much closer to the resolved baseline and their page layout renders cleanly. However they are not eligible for canonical promotion for one important reason: language localization is incomplete.</w:t>
      </w:r>
    </w:p>
    <w:p>
      <w:pPr>
        <w:pStyle w:val="Heading3"/>
      </w:pPr>
      <w:r>
        <w:t>4.1 Confirmed localization defect</w:t>
      </w:r>
    </w:p>
    <w:p>
      <w:r>
        <w:t>RU candidates contain substantial English prose/headings/table labels beyond unavoidable technical identifiers. Examples include:</w:t>
      </w:r>
    </w:p>
    <w:p>
      <w:pPr>
        <w:ind w:left="360" w:hanging="216"/>
      </w:pPr>
      <w:r>
        <w:t>• Overall System Architecture, Layers and components, Core role;</w:t>
      </w:r>
    </w:p>
    <w:p>
      <w:pPr>
        <w:ind w:left="360" w:hanging="216"/>
      </w:pPr>
      <w:r>
        <w:t>• Module catalog, Ownership rules, Communication rules;</w:t>
      </w:r>
    </w:p>
    <w:p>
      <w:pPr>
        <w:ind w:left="360" w:hanging="216"/>
      </w:pPr>
      <w:r>
        <w:t>• almost all ARCH-003 flow headings and table content;</w:t>
      </w:r>
    </w:p>
    <w:p>
      <w:pPr>
        <w:ind w:left="360" w:hanging="216"/>
      </w:pPr>
      <w:r>
        <w:t>• ARCH-004/005 section titles and explanatory text.</w:t>
      </w:r>
    </w:p>
    <w:p>
      <w:r>
        <w:t>DE candidates likewise retain an unnecessary amount of English explanatory text and table labels.</w:t>
      </w:r>
    </w:p>
    <w:p>
      <w:r>
        <w:t>Technical identifiers such as Core, Event Engine, Scheduler, Game Adapter, port names and event names may remain English. Explanatory prose, headings and ordinary table labels must be localized.</w:t>
      </w:r>
    </w:p>
    <w:p>
      <w:pPr>
        <w:pStyle w:val="Heading3"/>
      </w:pPr>
      <w:r>
        <w:t>4.2 QA classification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1958"/>
        <w:gridCol w:w="1958"/>
        <w:gridCol w:w="1958"/>
        <w:gridCol w:w="1958"/>
        <w:gridCol w:w="1958"/>
      </w:tblGrid>
      <w:tr>
        <w:trPr>
          <w:tblHeader w:val="true"/>
        </w:trPr>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Candidate</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Architecture semantics</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Layout</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RU/DE localization</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Promotion status</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ARCH-001 v1.2 RU/DE</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PASS with current baseline</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PASS</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FAIL</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Regenerate</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ARCH-002 v1.2 RU/DE</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PASS with current baseline</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PASS</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FAIL</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Regenerate</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ARCH-003 v1.2 RU/DE</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PASS with current baseline</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PASS</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FAIL</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Regenerate</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ARCH-004 v1.2 RU/DE</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PASS after contract freeze</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PASS</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FAIL</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Regenerate</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ARCH-005 v1.2 RU/DE</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PASS after contract freeze</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PASS</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FAIL</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Regenerate</w:t>
            </w:r>
          </w:p>
        </w:tc>
      </w:tr>
    </w:tbl>
    <w:p>
      <w:pPr>
        <w:spacing w:after="40"/>
      </w:pPr>
    </w:p>
    <w:p>
      <w:r>
        <w:t>The v1.2 candidates are therefore useful as audited semantic source material, but they are not final documentation artifacts.</w:t>
      </w:r>
    </w:p>
    <w:p>
      <w:pPr>
        <w:pStyle w:val="Heading3"/>
      </w:pPr>
      <w:r>
        <w:t>5. Promotion requirements for regenerated ARCH-001–005</w:t>
      </w:r>
    </w:p>
    <w:p>
      <w:r>
        <w:t>Before any replacement is uploaded as canonical/audited documentation, each RU/DE pair must pass all of the following:</w:t>
      </w:r>
    </w:p>
    <w:p>
      <w:pPr>
        <w:ind w:left="360" w:hanging="216"/>
      </w:pPr>
      <w:r>
        <w:t>1. semantic alignment with ADR-008 and accepted/proposed ADR amendments;</w:t>
      </w:r>
    </w:p>
    <w:p>
      <w:pPr>
        <w:ind w:left="360" w:hanging="216"/>
      </w:pPr>
      <w:r>
        <w:t>2. complete distinction of static dependency, runtime call, event relation, data flow, ownership and lifecycle wiring;</w:t>
      </w:r>
    </w:p>
    <w:p>
      <w:pPr>
        <w:ind w:left="360" w:hanging="216"/>
      </w:pPr>
      <w:r>
        <w:t>3. dependency graph cycle check;</w:t>
      </w:r>
    </w:p>
    <w:p>
      <w:pPr>
        <w:ind w:left="360" w:hanging="216"/>
      </w:pPr>
      <w:r>
        <w:t>4. contract owner identified for every port/dependency in ARCH-005;</w:t>
      </w:r>
    </w:p>
    <w:p>
      <w:pPr>
        <w:ind w:left="360" w:hanging="216"/>
      </w:pPr>
      <w:r>
        <w:t>5. no Service Locator/global registry wording;</w:t>
      </w:r>
    </w:p>
    <w:p>
      <w:pPr>
        <w:ind w:left="360" w:hanging="216"/>
      </w:pPr>
      <w:r>
        <w:t>6. RU explanatory text fully Russian except technical identifiers;</w:t>
      </w:r>
    </w:p>
    <w:p>
      <w:pPr>
        <w:ind w:left="360" w:hanging="216"/>
      </w:pPr>
      <w:r>
        <w:t>7. DE explanatory text fully German except technical identifiers;</w:t>
      </w:r>
    </w:p>
    <w:p>
      <w:pPr>
        <w:ind w:left="360" w:hanging="216"/>
      </w:pPr>
      <w:r>
        <w:t>8. RU/DE semantic parity review;</w:t>
      </w:r>
    </w:p>
    <w:p>
      <w:pPr>
        <w:ind w:left="360" w:hanging="216"/>
      </w:pPr>
      <w:r>
        <w:t>9. complete DOCX render and page-by-page visual QA;</w:t>
      </w:r>
    </w:p>
    <w:p>
      <w:pPr>
        <w:ind w:left="360" w:hanging="216"/>
      </w:pPr>
      <w:r>
        <w:t>10. traceability to audit findings and superseded legacy material.</w:t>
      </w:r>
    </w:p>
    <w:p>
      <w:pPr>
        <w:pStyle w:val="Heading3"/>
      </w:pPr>
      <w:r>
        <w:t>6. Next correction step</w:t>
      </w:r>
    </w:p>
    <w:p>
      <w:r>
        <w:t>The next safe action is to regenerate ARCH-001–ARCH-005 as fully localized audited candidates using this frozen contract model, render them, verify RU/DE parity, and only then add them to the audit branch as binary review artifacts.</w:t>
      </w:r>
    </w:p>
    <w:p>
      <w:r>
        <w:t>ARCH-006 and later architecture corrections remain blocked from canonical regeneration until ARCH-004/ARCH-005 pass this promotion gate, because diagrams and sequences must consume the same dependency semantics.</w:t>
      </w:r>
    </w:p>
    <w:p>
      <w:pPr>
        <w:pStyle w:val="Heading2"/>
      </w:pPr>
      <w:r>
        <w:t>Проверенный текстовый источник: AUDIT-011_ARCH-001-005_Regeneration_and_QA.md</w:t>
      </w:r>
    </w:p>
    <w:p>
      <w:r>
        <w:rPr>
          <w:rFonts w:ascii="Helvetica Neue" w:hAnsi="Helvetica Neue" w:eastAsia="Helvetica Neue"/>
          <w:b w:val="0"/>
          <w:color w:val="667085"/>
          <w:sz w:val="17"/>
        </w:rPr>
        <w:t>docs/01_Architecture/AUDIT-011_ARCH-001-005_Regeneration_and_QA.md</w:t>
      </w:r>
    </w:p>
    <w:p>
      <w:pPr>
        <w:pStyle w:val="Heading2"/>
      </w:pPr>
      <w:r>
        <w:t>AUDIT-011 — ARCH-001–ARCH-005 Regeneration and QA</w:t>
      </w:r>
    </w:p>
    <w:p>
      <w:r>
        <w:t>Status: ARCH-001–ARCH-005 v1.4 audited candidates regenerated and QA-passed locally; binary upload pending</w:t>
      </w:r>
    </w:p>
    <w:p>
      <w:r>
        <w:t>This checkpoint records the first architecture-foundation package that has been regenerated after the ADR review, contract-ownership freeze and localization QA findings.</w:t>
      </w:r>
    </w:p>
    <w:p>
      <w:r>
        <w:t>The previous v1.1/v1.2/v1.3 candidates are superseded as audit work products. They must not be promoted as canonical files.</w:t>
      </w:r>
    </w:p>
    <w:p>
      <w:pPr>
        <w:pStyle w:val="Heading3"/>
      </w:pPr>
      <w:r>
        <w:t>2. Regenerated candidates</w:t>
      </w:r>
    </w:p>
    <w:p>
      <w:r>
        <w:t>The following RU/DE pairs were regenerated against AUDIT-008–AUDIT-010:</w:t>
      </w:r>
    </w:p>
    <w:p>
      <w:pPr>
        <w:ind w:left="360" w:hanging="216"/>
      </w:pPr>
      <w:r>
        <w:t>• ARCH-001 Overall System Architecture v1.4</w:t>
      </w:r>
    </w:p>
    <w:p>
      <w:pPr>
        <w:ind w:left="360" w:hanging="216"/>
      </w:pPr>
      <w:r>
        <w:t>• ARCH-002 Module Architecture v1.4</w:t>
      </w:r>
    </w:p>
    <w:p>
      <w:pPr>
        <w:ind w:left="360" w:hanging="216"/>
      </w:pPr>
      <w:r>
        <w:t>• ARCH-003 Data Flow v1.4</w:t>
      </w:r>
    </w:p>
    <w:p>
      <w:pPr>
        <w:ind w:left="360" w:hanging="216"/>
      </w:pPr>
      <w:r>
        <w:t>• ARCH-004 Architecture Principles &amp; Dependency Rules v1.4</w:t>
      </w:r>
    </w:p>
    <w:p>
      <w:pPr>
        <w:ind w:left="360" w:hanging="216"/>
      </w:pPr>
      <w:r>
        <w:t>• ARCH-005 Module Dependencies v1.4</w:t>
      </w:r>
    </w:p>
    <w:p>
      <w:r>
        <w:t>All ten files were rendered through the DOCX QA pipeline and visually reviewed. Layout is clean: no clipping, broken tables, overflow or missing glyphs were found.</w:t>
      </w:r>
    </w:p>
    <w:p>
      <w:r>
        <w:t>The localization defect from AUDIT-010 was corrected. Technical identifiers/contract names remain in English where they are intended to be canonical implementation terms, while ordinary RU/DE explanatory prose, headings and table labels are localized.</w:t>
      </w:r>
    </w:p>
    <w:p>
      <w:pPr>
        <w:pStyle w:val="Heading3"/>
      </w:pPr>
      <w:r>
        <w:t>3. Architecture decisions represented in v1.4</w:t>
      </w:r>
    </w:p>
    <w:p>
      <w:r>
        <w:t>The v1.4 foundation consistently models:</w:t>
      </w:r>
    </w:p>
    <w:p>
      <w:pPr>
        <w:ind w:left="360" w:hanging="216"/>
      </w:pPr>
      <w:r>
        <w:t>• Application Host / Composition Root as process-level construction/lifecycle owner;</w:t>
      </w:r>
    </w:p>
    <w:p>
      <w:pPr>
        <w:ind w:left="360" w:hanging="216"/>
      </w:pPr>
      <w:r>
        <w:t>• distinction between static dependency, runtime call, event relation, data flow, ownership and lifecycle wiring;</w:t>
      </w:r>
    </w:p>
    <w:p>
      <w:pPr>
        <w:ind w:left="360" w:hanging="216"/>
      </w:pPr>
      <w:r>
        <w:t>• Core -&gt; Event Engine;</w:t>
      </w:r>
    </w:p>
    <w:p>
      <w:pPr>
        <w:ind w:left="360" w:hanging="216"/>
      </w:pPr>
      <w:r>
        <w:t>• Core -&gt; Scheduler control contract, with no Scheduler -&gt; Core static dependency;</w:t>
      </w:r>
    </w:p>
    <w:p>
      <w:pPr>
        <w:ind w:left="360" w:hanging="216"/>
      </w:pPr>
      <w:r>
        <w:t>• Core -&gt; narrow Save Manager command/use-case contract for explicit Core-owned save workflows;</w:t>
      </w:r>
    </w:p>
    <w:p>
      <w:pPr>
        <w:ind w:left="360" w:hanging="216"/>
      </w:pPr>
      <w:r>
        <w:t>• Scheduler -&gt; Event Engine for scheduled semantic triggers, including AutosaveDue;</w:t>
      </w:r>
    </w:p>
    <w:p>
      <w:pPr>
        <w:ind w:left="360" w:hanging="216"/>
      </w:pPr>
      <w:r>
        <w:t>• Game Adapter bidirectionality through Game Ingress and Game Output/Capability ports rather than a concrete implementation cycle;</w:t>
      </w:r>
    </w:p>
    <w:p>
      <w:pPr>
        <w:ind w:left="360" w:hanging="216"/>
      </w:pPr>
      <w:r>
        <w:t>• synchronous application use-case ports such as Dialogue Command Port;</w:t>
      </w:r>
    </w:p>
    <w:p>
      <w:pPr>
        <w:ind w:left="360" w:hanging="216"/>
      </w:pPr>
      <w:r>
        <w:t>• Dialogue as primary v1.0 AI consumer;</w:t>
      </w:r>
    </w:p>
    <w:p>
      <w:pPr>
        <w:ind w:left="360" w:hanging="216"/>
      </w:pPr>
      <w:r>
        <w:t>• AI Adapter -&gt; Context Manager -&gt; Provider Abstraction as the consumer-facing AI path;</w:t>
      </w:r>
    </w:p>
    <w:p>
      <w:pPr>
        <w:ind w:left="360" w:hanging="216"/>
      </w:pPr>
      <w:r>
        <w:t>• Context Manager -&gt; Memory Read / Context Source port, not Repository/SQLite;</w:t>
      </w:r>
    </w:p>
    <w:p>
      <w:pPr>
        <w:ind w:left="360" w:hanging="216"/>
      </w:pPr>
      <w:r>
        <w:t>• Dialogue -&gt; Speech Output Port &lt;- Voice Engine;</w:t>
      </w:r>
    </w:p>
    <w:p>
      <w:pPr>
        <w:ind w:left="360" w:hanging="216"/>
      </w:pPr>
      <w:r>
        <w:t>• Save Manager -&gt; injected SaveParticipant abstractions rather than concrete domain-module lookup;</w:t>
      </w:r>
    </w:p>
    <w:p>
      <w:pPr>
        <w:ind w:left="360" w:hanging="216"/>
      </w:pPr>
      <w:r>
        <w:t>• dedicated repository ports for normal domain persistence;</w:t>
      </w:r>
    </w:p>
    <w:p>
      <w:pPr>
        <w:ind w:left="360" w:hanging="216"/>
      </w:pPr>
      <w:r>
        <w:t>• no global Service Locator or mutable global Config singleton.</w:t>
      </w:r>
    </w:p>
    <w:p>
      <w:pPr>
        <w:pStyle w:val="Heading3"/>
      </w:pPr>
      <w:r>
        <w:t>4. Static dependency cycle validation</w:t>
      </w:r>
    </w:p>
    <w:p>
      <w:r>
        <w:t>The concrete implementation graph was rechecked after the contract-ownership freeze.</w:t>
      </w:r>
    </w:p>
    <w:p>
      <w:r>
        <w:t>Result: PASS — no directed implementation dependency cycle detected.</w:t>
      </w:r>
    </w:p>
    <w:p>
      <w:r>
        <w:t>Port bindings, event producer/subscriber relations and Composition Root lifecycle wiring are deliberately not misclassified as concrete implementation edges.</w:t>
      </w:r>
    </w:p>
    <w:p>
      <w:pPr>
        <w:pStyle w:val="Heading3"/>
      </w:pPr>
      <w:r>
        <w:t>5. Artifact manifest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1958"/>
        <w:gridCol w:w="1958"/>
        <w:gridCol w:w="1958"/>
        <w:gridCol w:w="1958"/>
        <w:gridCol w:w="1958"/>
      </w:tblGrid>
      <w:tr>
        <w:trPr>
          <w:tblHeader w:val="true"/>
        </w:trPr>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File</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Git blob SHA if uploaded unchanged</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SHA-256</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Size</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QA</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ARCH-001_World_Engine_Overall_System_Architecture_RU_v1_4_Audited_Candidate.docx</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8c42821e3c123d2a6f1f23842d23615417cc8bb8</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fd7f9a921748f7f9a60034bf24ba4a831c25fd27426399c082396cd1bc7c25b5</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42118</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PASS — 3 pages</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ARCH-001_World_Engine_Overall_System_Architecture_DE_v1_4_Audited_Candidate.docx</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f5df2f38100b79c27da6d41a3ecbd4ae8de8337a</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1582efd6a463792cb8499a3e2a34758f4648e7fe35b0683d92ecda9492ccbe91</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41578</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PASS — 3 pages</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ARCH-002_World_Engine_Module_Architecture_RU_v1_4_Audited_Candidate.docx</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b077d91486b7cbda9371a552cc59f1bd8188cbc9</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3ef9487efd2c89c6c48cc11400af468ee236f3278ee038e6c2a540d0eddc6617</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41914</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PASS — 3 pages</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ARCH-002_World_Engine_Module_Architecture_DE_v1_4_Audited_Candidate.docx</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bb86f9321d0ac4807e964d59aece0a50b43883fb</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6021319a7101555ba733beadecebf560b0199f3e141eef0e90020b89e3bda673</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41449</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PASS — 3 pages</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ARCH-003_World_Engine_Data_Flow_RU_v1_4_Audited_Candidate.docx</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a9f2f872fb995d68d14e55ce3f26914c072790d3</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a772d810fa15cd6be52fcf0fa6cea430eb54c907d267fcaadbbf6b02d302b504</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42556</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PASS — 4 pages</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ARCH-003_World_Engine_Data_Flow_DE_v1_4_Audited_Candidate.docx</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c8a9bc98429d18769fae36ac09c3de896ce0ce8b</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da8938a34ecfe9d0915fa87c9cb315dd98ff77234eaa1ed865792af6372f5f5a</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42075</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PASS — 4 pages</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ARCH-004_World_Engine_Architecture_Principles_and_Dependency_Rules_RU_v1_4_Audited_Candidate.docx</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f228f7b76ff9c4fa9b79ce22fbf39f355d3ef440</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ed678c4fb34d221326f19f12c90edd41f7abc5af536061945871054cbb0999d6</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43076</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PASS — 4 pages</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ARCH-004_World_Engine_Architecture_Principles_and_Dependency_Rules_DE_v1_4_Audited_Candidate.docx</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f82fdceaa5aa09831c9d07161d281fc47e7a1f97</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ec26d3b2c29acd445f915823cbb32150a0161c0b7a14136d90070c01e6d97a82</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42536</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PASS — 4 pages</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ARCH-005_World_Engine_Module_Dependencies_RU_v1_4_Audited_Candidate.docx</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a0665d4d3ecbb38d7c5f03a90f01e9713c394870</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4eb2b8cff41189751cc63e27797a091a7cb5d96e3ec9d43f8167f028ee895a72</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42950</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PASS — 4 pages</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ARCH-005_World_Engine_Module_Dependencies_DE_v1_4_Audited_Candidate.docx</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8cb2f73eb5d086348001966987e571ceb612dbca</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6307c189be7c1bcbafa201fe52a1862b72ff2530795620499172e45212053a3d</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42369</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PASS — 4 pages</w:t>
            </w:r>
          </w:p>
        </w:tc>
      </w:tr>
    </w:tbl>
    <w:p>
      <w:pPr>
        <w:spacing w:after="40"/>
      </w:pPr>
    </w:p>
    <w:p>
      <w:pPr>
        <w:pStyle w:val="Heading3"/>
      </w:pPr>
      <w:r>
        <w:t>6. Promotion status</w:t>
      </w:r>
    </w:p>
    <w:p>
      <w:r>
        <w:t>The v1.4 files are the current preferred review candidates, but they are not yet merged into main and should not replace the legacy canonical files until the downstream architecture pass (ARCH-006–ARCH-012) proves that no additional upstream change is required.</w:t>
      </w:r>
    </w:p>
    <w:p>
      <w:r>
        <w:t>If later ARCH-006–ARCH-012 review reveals a new fundamental dependency conflict, the foundation package must be amended before promotion. Ordinary downstream wording changes do not require reopening the dependency model.</w:t>
      </w:r>
    </w:p>
    <w:p>
      <w:pPr>
        <w:pStyle w:val="Heading3"/>
      </w:pPr>
      <w:r>
        <w:t>7. Next audit target</w:t>
      </w:r>
    </w:p>
    <w:p>
      <w:r>
        <w:t>The next target is ARCH-006 Component Diagram and ARCH-007 Sequence Diagrams.</w:t>
      </w:r>
    </w:p>
    <w:p>
      <w:r>
        <w:t>Required outputs:</w:t>
      </w:r>
    </w:p>
    <w:p>
      <w:pPr>
        <w:ind w:left="360" w:hanging="216"/>
      </w:pPr>
      <w:r>
        <w:t>1. a corrected component-diagram source/specification with explicit arrow types and corrected layer placement;</w:t>
      </w:r>
    </w:p>
    <w:p>
      <w:pPr>
        <w:ind w:left="360" w:hanging="216"/>
      </w:pPr>
      <w:r>
        <w:t>2. corrected sequence semantics for NPC Conversation, NPC Death, Plugin Detection, Save, Load, Scheduled Update and Knowledge Acquisition;</w:t>
      </w:r>
    </w:p>
    <w:p>
      <w:pPr>
        <w:ind w:left="360" w:hanging="216"/>
      </w:pPr>
      <w:r>
        <w:t>3. explicit elimination of direct Game Adapter -&gt; domain-module and Dialogue -&gt; concrete Game Adapter bypasses;</w:t>
      </w:r>
    </w:p>
    <w:p>
      <w:pPr>
        <w:ind w:left="360" w:hanging="216"/>
      </w:pPr>
      <w:r>
        <w:t>4. replacement of Scheduler -&gt; Core -&gt; Save Manager autosave routing with Scheduler -&gt; Event Engine -&gt; Save Manager;</w:t>
      </w:r>
    </w:p>
    <w:p>
      <w:pPr>
        <w:ind w:left="360" w:hanging="216"/>
      </w:pPr>
      <w:r>
        <w:t>5. distinction between runtime arrows and static dependencies in every sequence.</w:t>
      </w:r>
    </w:p>
    <w:p>
      <w:r>
        <w:t>ARCH-008–ARCH-012 remain queued after this pass.</w:t>
      </w:r>
    </w:p>
    <w:p>
      <w:pPr>
        <w:pStyle w:val="Heading2"/>
      </w:pPr>
      <w:r>
        <w:t>Проверенный текстовый источник: AUDIT-011_ARCH-004-005_Regeneration.md</w:t>
      </w:r>
    </w:p>
    <w:p>
      <w:r>
        <w:rPr>
          <w:rFonts w:ascii="Helvetica Neue" w:hAnsi="Helvetica Neue" w:eastAsia="Helvetica Neue"/>
          <w:b w:val="0"/>
          <w:color w:val="667085"/>
          <w:sz w:val="17"/>
        </w:rPr>
        <w:t>docs/01_Architecture/AUDIT-011_ARCH-004-005_Regeneration.md</w:t>
      </w:r>
    </w:p>
    <w:p>
      <w:pPr>
        <w:pStyle w:val="Heading2"/>
      </w:pPr>
      <w:r>
        <w:t>AUDIT-011 — ARCH-004 / ARCH-005 Regeneration</w:t>
      </w:r>
    </w:p>
    <w:p>
      <w:r>
        <w:t>Baseline: ADR-008 proposed + ADR-001–ADR-007 v1.1 proposed addenda + AUDIT-008</w:t>
      </w:r>
    </w:p>
    <w:p>
      <w:r>
        <w:t>Status: regenerated DOCX candidates prepared and visually QA-checked; binary upload pending</w:t>
      </w:r>
    </w:p>
    <w:p>
      <w:r>
        <w:t>This step regenerates the architecture dependency foundation after the ADR correction package. The previous v1.1 correction drafts were discarded because they predated the completed ADR review and did not yet model synchronous use-case ports, Game ingress/output ownership, Host/Composition Root, Save participation or the final AI/context boundary precisely enough.</w:t>
      </w:r>
    </w:p>
    <w:p>
      <w:pPr>
        <w:pStyle w:val="Heading3"/>
      </w:pPr>
      <w:r>
        <w:t>2. ARCH-004 v1.2 audited draft</w:t>
      </w:r>
    </w:p>
    <w:p>
      <w:r>
        <w:t>Prepared and rendered/visually inspected:</w:t>
      </w:r>
    </w:p>
    <w:p>
      <w:pPr>
        <w:ind w:left="360" w:hanging="216"/>
      </w:pPr>
      <w:r>
        <w:t>• ARCH-004_World_Engine_Architecture_Principles_and_Dependency_Rules_RU_v1_2_Audited_Draft.docx</w:t>
      </w:r>
    </w:p>
    <w:p>
      <w:pPr>
        <w:ind w:left="360" w:hanging="216"/>
      </w:pPr>
      <w:r>
        <w:t>• 5 pages</w:t>
      </w:r>
    </w:p>
    <w:p>
      <w:pPr>
        <w:ind w:left="360" w:hanging="216"/>
      </w:pPr>
      <w:r>
        <w:t>• SHA-256: 96888efc21577ae24f4796670ab5717a3639feeeaaaafe11512e4ef2c15f6aef</w:t>
      </w:r>
    </w:p>
    <w:p>
      <w:pPr>
        <w:ind w:left="360" w:hanging="216"/>
      </w:pPr>
      <w:r>
        <w:t>• Git blob SHA if uploaded unchanged: e8fc16713225cfeb2dfe399716cc9bf566a6709f</w:t>
      </w:r>
    </w:p>
    <w:p>
      <w:pPr>
        <w:ind w:left="360" w:hanging="216"/>
      </w:pPr>
      <w:r>
        <w:t>• ARCH-004_World_Engine_Architecture_Principles_and_Dependency_Rules_DE_v1_2_Audited_Draft.docx</w:t>
      </w:r>
    </w:p>
    <w:p>
      <w:pPr>
        <w:ind w:left="360" w:hanging="216"/>
      </w:pPr>
      <w:r>
        <w:t>• SHA-256: 102134bf57e42e90583d65d172c1e6e8931eaa7035b641d3de1098fee7bc210d</w:t>
      </w:r>
    </w:p>
    <w:p>
      <w:pPr>
        <w:ind w:left="360" w:hanging="216"/>
      </w:pPr>
      <w:r>
        <w:t>• Git blob SHA if uploaded unchanged: fdf0a03aaf343a7fae1d48873b3d974ade06b28c</w:t>
      </w:r>
    </w:p>
    <w:p>
      <w:r>
        <w:t>Key corrections in this candidate:</w:t>
      </w:r>
    </w:p>
    <w:p>
      <w:pPr>
        <w:ind w:left="360" w:hanging="216"/>
      </w:pPr>
      <w:r>
        <w:t>• removes the obsolete rule that dependencies always point “down” architecture layers;</w:t>
      </w:r>
    </w:p>
    <w:p>
      <w:pPr>
        <w:ind w:left="360" w:hanging="216"/>
      </w:pPr>
      <w:r>
        <w:t>• defines six distinct relation types: static dependency, runtime call, event relation, data flow, ownership and lifecycle wiring;</w:t>
      </w:r>
    </w:p>
    <w:p>
      <w:pPr>
        <w:ind w:left="360" w:hanging="216"/>
      </w:pPr>
      <w:r>
        <w:t>• makes Application Host / Composition Root the owner of construction, wiring, process startup/shutdown and application readiness aggregation;</w:t>
      </w:r>
    </w:p>
    <w:p>
      <w:pPr>
        <w:ind w:left="360" w:hanging="216"/>
      </w:pPr>
      <w:r>
        <w:t>• allows narrow synchronous Core use-case ports only for Core-owned orchestration;</w:t>
      </w:r>
    </w:p>
    <w:p>
      <w:pPr>
        <w:ind w:left="360" w:hanging="216"/>
      </w:pPr>
      <w:r>
        <w:t>• formalizes Game Ingress + Game Output/Capability ports;</w:t>
      </w:r>
    </w:p>
    <w:p>
      <w:pPr>
        <w:ind w:left="360" w:hanging="216"/>
      </w:pPr>
      <w:r>
        <w:t>• keeps Core away from generic Repository/Database CRUD and generic AI consumption;</w:t>
      </w:r>
    </w:p>
    <w:p>
      <w:pPr>
        <w:ind w:left="360" w:hanging="216"/>
      </w:pPr>
      <w:r>
        <w:t>• formalizes Scheduler autosave through Event Engine rather than direct Save Manager dependency;</w:t>
      </w:r>
    </w:p>
    <w:p>
      <w:pPr>
        <w:ind w:left="360" w:hanging="216"/>
      </w:pPr>
      <w:r>
        <w:t>• formalizes explicit SaveParticipant injection instead of registry scanning;</w:t>
      </w:r>
    </w:p>
    <w:p>
      <w:pPr>
        <w:ind w:left="360" w:hanging="216"/>
      </w:pPr>
      <w:r>
        <w:t>• formalizes Context Manager -&gt; Memory public read/context-source contract;</w:t>
      </w:r>
    </w:p>
    <w:p>
      <w:pPr>
        <w:ind w:left="360" w:hanging="216"/>
      </w:pPr>
      <w:r>
        <w:t>• formalizes Dialogue -&gt; Speech Output Port &lt;- Voice Engine rather than a concrete Dialogue/Voice cycle;</w:t>
      </w:r>
    </w:p>
    <w:p>
      <w:pPr>
        <w:ind w:left="360" w:hanging="216"/>
      </w:pPr>
      <w:r>
        <w:t>• defines forbidden patterns and architecture-governance rules.</w:t>
      </w:r>
    </w:p>
    <w:p>
      <w:pPr>
        <w:pStyle w:val="Heading3"/>
      </w:pPr>
      <w:r>
        <w:t>3. ARCH-005 v1.2 audited draft</w:t>
      </w:r>
    </w:p>
    <w:p>
      <w:pPr>
        <w:ind w:left="360" w:hanging="216"/>
      </w:pPr>
      <w:r>
        <w:t>• ARCH-005_World_Engine_Module_Dependencies_RU_v1_2_Audited_Draft.docx</w:t>
      </w:r>
    </w:p>
    <w:p>
      <w:pPr>
        <w:ind w:left="360" w:hanging="216"/>
      </w:pPr>
      <w:r>
        <w:t>• 4 pages</w:t>
      </w:r>
    </w:p>
    <w:p>
      <w:pPr>
        <w:ind w:left="360" w:hanging="216"/>
      </w:pPr>
      <w:r>
        <w:t>• SHA-256: 8aaa814d309a674a5b6b0567af4ee3422d64143d6e466e04124b4ae1b91470e1</w:t>
      </w:r>
    </w:p>
    <w:p>
      <w:pPr>
        <w:ind w:left="360" w:hanging="216"/>
      </w:pPr>
      <w:r>
        <w:t>• Git blob SHA if uploaded unchanged: bd99a99ee9db2a673867a80be34a5ba5bc748829</w:t>
      </w:r>
    </w:p>
    <w:p>
      <w:pPr>
        <w:ind w:left="360" w:hanging="216"/>
      </w:pPr>
      <w:r>
        <w:t>• ARCH-005_World_Engine_Module_Dependencies_DE_v1_2_Audited_Draft.docx</w:t>
      </w:r>
    </w:p>
    <w:p>
      <w:pPr>
        <w:ind w:left="360" w:hanging="216"/>
      </w:pPr>
      <w:r>
        <w:t>• SHA-256: 7a1cf41d4afb69b12874a2456e233e20e2b5f098882a2e00de34030f6f485011</w:t>
      </w:r>
    </w:p>
    <w:p>
      <w:pPr>
        <w:ind w:left="360" w:hanging="216"/>
      </w:pPr>
      <w:r>
        <w:t>• Git blob SHA if uploaded unchanged: 1c9404419fc610cd942aa5078841d1be62b33cea</w:t>
      </w:r>
    </w:p>
    <w:p>
      <w:r>
        <w:t>The new dependency model separates:</w:t>
      </w:r>
    </w:p>
    <w:p>
      <w:pPr>
        <w:ind w:left="360" w:hanging="216"/>
      </w:pPr>
      <w:r>
        <w:t>1. static module dependencies;</w:t>
      </w:r>
    </w:p>
    <w:p>
      <w:pPr>
        <w:ind w:left="360" w:hanging="216"/>
      </w:pPr>
      <w:r>
        <w:t>2. inner-owned ports and adapter implementations;</w:t>
      </w:r>
    </w:p>
    <w:p>
      <w:pPr>
        <w:ind w:left="360" w:hanging="216"/>
      </w:pPr>
      <w:r>
        <w:t>3. event producer/subscriber relations;</w:t>
      </w:r>
    </w:p>
    <w:p>
      <w:pPr>
        <w:ind w:left="360" w:hanging="216"/>
      </w:pPr>
      <w:r>
        <w:t>4. persistence ports;</w:t>
      </w:r>
    </w:p>
    <w:p>
      <w:pPr>
        <w:ind w:left="360" w:hanging="216"/>
      </w:pPr>
      <w:r>
        <w:t>5. lifecycle/configuration wiring that belongs to Host rather than ordinary module dependency.</w:t>
      </w:r>
    </w:p>
    <w:p>
      <w:pPr>
        <w:pStyle w:val="Heading3"/>
      </w:pPr>
      <w:r>
        <w:t>4. Resolved dependency questions</w:t>
      </w:r>
    </w:p>
    <w:p>
      <w:pPr>
        <w:pStyle w:val="Heading3"/>
      </w:pPr>
      <w:r>
        <w:t>Voice / Dialogue</w:t>
      </w:r>
    </w:p>
    <w:p>
      <w:r>
        <w:t>Dialogue -&gt; Speech Output Port &lt;- Voice Engine implementation</w:t>
      </w:r>
    </w:p>
    <w:p>
      <w:r>
        <w:t>Runtime Dialogue -&gt; Voice behavior remains possible without a concrete implementation cycle. Voice remains optional.</w:t>
      </w:r>
    </w:p>
    <w:p>
      <w:pPr>
        <w:pStyle w:val="Heading3"/>
      </w:pPr>
      <w:r>
        <w:t>Context Manager / Memory</w:t>
      </w:r>
    </w:p>
    <w:p>
      <w:r>
        <w:t>Context Manager may retrieve approved memory context only through the public Memory read/context-source contract. It may not access Memory internals or Repository/Database directly.</w:t>
      </w:r>
    </w:p>
    <w:p>
      <w:pPr>
        <w:pStyle w:val="Heading3"/>
      </w:pPr>
      <w:r>
        <w:t>Save participants</w:t>
      </w:r>
    </w:p>
    <w:p>
      <w:r>
        <w:t>Save Manager receives a collection of SaveParticipant abstractions through explicit Composition Root wiring. State-owning modules implement participation for their own state. No Service Locator or registry scan is permitted.</w:t>
      </w:r>
    </w:p>
    <w:p>
      <w:pPr>
        <w:pStyle w:val="Heading3"/>
      </w:pPr>
      <w:r>
        <w:t>Configuration</w:t>
      </w:r>
    </w:p>
    <w:p>
      <w:r>
        <w:t>Modules receive typed immutable configuration views from Host/Composition Root. A mutable global Config singleton is not a module dependency.</w:t>
      </w:r>
    </w:p>
    <w:p>
      <w:pPr>
        <w:pStyle w:val="Heading3"/>
      </w:pPr>
      <w:r>
        <w:t>5. Mechanical graph validation</w:t>
      </w:r>
    </w:p>
    <w:p>
      <w:r>
        <w:t>A directed graph was built from the v1.2 static/port model, including Core, Scheduler, Event Engine, Save Manager, Dialogue, Memory, Character, Relationship, Organization, Economy, Politics, Quest, AI Adapter, Context Manager, Voice-related port abstractions and persistence boundaries.</w:t>
      </w:r>
    </w:p>
    <w:p>
      <w:r>
        <w:t>Result:</w:t>
      </w:r>
    </w:p>
    <w:p>
      <w:r>
        <w:t>PASS — no directed dependency cycles detected.</w:t>
      </w:r>
    </w:p>
    <w:p>
      <w:r>
        <w:t>The validated model removes the previously identified Core/Scheduler, Economy/Politics and Organization/Relationship cycle interpretations.</w:t>
      </w:r>
    </w:p>
    <w:p>
      <w:pPr>
        <w:pStyle w:val="Heading3"/>
      </w:pPr>
      <w:r>
        <w:t>6. Important modeling note</w:t>
      </w:r>
    </w:p>
    <w:p>
      <w:r>
        <w:t>Core -&gt; Dialogue Command Port is intentionally represented as a narrow synchronous use-case dependency for a conversation workflow requiring an immediate result. This does not authorize generic Core -&gt; domain internals coupling. Additional synchronous Core use-case ports must be justified individually in the owning module specification/API.</w:t>
      </w:r>
    </w:p>
    <w:p>
      <w:r>
        <w:t>Likewise, Game Adapter runtime bidirectionality is modeled through Game Ingress and Game Output/Capability contracts and therefore does not imply a concrete Core &lt;-&gt; Game Adapter implementation cycle.</w:t>
      </w:r>
    </w:p>
    <w:p>
      <w:pPr>
        <w:pStyle w:val="Heading3"/>
      </w:pPr>
      <w:r>
        <w:t>7. Next safe correction step</w:t>
      </w:r>
    </w:p>
    <w:p>
      <w:r>
        <w:t>With ARCH-004/005 regenerated and the graph passing the cycle check, the next documents to regenerate are:</w:t>
      </w:r>
    </w:p>
    <w:p>
      <w:pPr>
        <w:ind w:left="360" w:hanging="216"/>
      </w:pPr>
      <w:r>
        <w:t>1. ARCH-001 Overall System Architecture;</w:t>
      </w:r>
    </w:p>
    <w:p>
      <w:pPr>
        <w:ind w:left="360" w:hanging="216"/>
      </w:pPr>
      <w:r>
        <w:t>2. ARCH-002 Module Architecture;</w:t>
      </w:r>
    </w:p>
    <w:p>
      <w:pPr>
        <w:ind w:left="360" w:hanging="216"/>
      </w:pPr>
      <w:r>
        <w:t>3. ARCH-003 Data Flow;</w:t>
      </w:r>
    </w:p>
    <w:p>
      <w:pPr>
        <w:ind w:left="360" w:hanging="216"/>
      </w:pPr>
      <w:r>
        <w:t>4. then replacement ARCH-006 Component Diagram and corrected ARCH-007 sequences.</w:t>
      </w:r>
    </w:p>
    <w:p>
      <w:r>
        <w:t>The previous local ARCH-001–003 v1.1 audited candidates are stale because they predate this v1.2 dependency foundation and must not be uploaded unchanged.</w:t>
      </w:r>
    </w:p>
    <w:p>
      <w:r>
        <w:t>MOD-002 remains blocked. MOD-001 remains pending final re-audit after upstream corrections.</w:t>
      </w:r>
    </w:p>
    <w:p>
      <w:pPr>
        <w:pStyle w:val="Heading2"/>
      </w:pPr>
      <w:r>
        <w:t>Проверенный текстовый источник: AUDIT-011_ARCH-010_Source_Integrity_Correction.md</w:t>
      </w:r>
    </w:p>
    <w:p>
      <w:r>
        <w:rPr>
          <w:rFonts w:ascii="Helvetica Neue" w:hAnsi="Helvetica Neue" w:eastAsia="Helvetica Neue"/>
          <w:b w:val="0"/>
          <w:color w:val="667085"/>
          <w:sz w:val="17"/>
        </w:rPr>
        <w:t>docs/01_Architecture/AUDIT-011_ARCH-010_Source_Integrity_Correction.md</w:t>
      </w:r>
    </w:p>
    <w:p>
      <w:pPr>
        <w:pStyle w:val="Heading2"/>
      </w:pPr>
      <w:r>
        <w:t>AUDIT-011 — ARCH-010 Source Integrity Correction</w:t>
      </w:r>
    </w:p>
    <w:p>
      <w:r>
        <w:t>Status: Critical source-integrity finding confirmed</w:t>
      </w:r>
    </w:p>
    <w:p>
      <w:pPr>
        <w:pStyle w:val="Heading3"/>
      </w:pPr>
      <w:r>
        <w:t>1. Correction to earlier audit assumption</w:t>
      </w:r>
    </w:p>
    <w:p>
      <w:r>
        <w:t>Earlier audit notes stated that the malformed ARCH-010 Complete document could be repaired by replacing the duplicated Part 01 with an existing real Part 02 source.</w:t>
      </w:r>
    </w:p>
    <w:p>
      <w:r>
        <w:t>A direct content comparison of the available source files shows that this assumption was incorrect.</w:t>
      </w:r>
    </w:p>
    <w:p>
      <w:r>
        <w:t>The files named:</w:t>
      </w:r>
    </w:p>
    <w:p>
      <w:pPr>
        <w:ind w:left="360" w:hanging="216"/>
      </w:pPr>
      <w:r>
        <w:t>• ARCH-010_Plugin_Architecture_Part_02_Discovery_Detection_RU_v1.docx</w:t>
      </w:r>
    </w:p>
    <w:p>
      <w:pPr>
        <w:ind w:left="360" w:hanging="216"/>
      </w:pPr>
      <w:r>
        <w:t>• ARCH-010_Plugin_Architecture_Part_02_Discovery_Detection_DE_v1.docx</w:t>
      </w:r>
    </w:p>
    <w:p>
      <w:r>
        <w:t>contain the same substantive body as Part 01. The only meaningful difference is the footer/metadata field identifying the file as Part 02.</w:t>
      </w:r>
    </w:p>
    <w:p>
      <w:r>
        <w:t>Therefore the repository/current source set does not contain a genuine Part 02 body that can simply be re-merged.</w:t>
      </w:r>
    </w:p>
    <w:p>
      <w:pPr>
        <w:pStyle w:val="Heading3"/>
      </w:pPr>
      <w:r>
        <w:t>2. Confirmed structural state</w:t>
      </w:r>
    </w:p>
    <w:p>
      <w:r>
        <w:t>For both RU and DE source sets:</w:t>
      </w:r>
    </w:p>
    <w:p>
      <w:pPr>
        <w:ind w:left="360" w:hanging="216"/>
      </w:pPr>
      <w:r>
        <w:t>• Part 01 — genuine Introduction/Scope content;</w:t>
      </w:r>
    </w:p>
    <w:p>
      <w:pPr>
        <w:ind w:left="360" w:hanging="216"/>
      </w:pPr>
      <w:r>
        <w:t>• Part 02 — duplicated Part 01 body with Part-02 footer metadata;</w:t>
      </w:r>
    </w:p>
    <w:p>
      <w:pPr>
        <w:ind w:left="360" w:hanging="216"/>
      </w:pPr>
      <w:r>
        <w:t>• Parts 03–08 — distinct content matching their declared subjects;</w:t>
      </w:r>
    </w:p>
    <w:p>
      <w:pPr>
        <w:ind w:left="360" w:hanging="216"/>
      </w:pPr>
      <w:r>
        <w:t>• Complete document — consequently contains duplicated Part-01 content where Part 02 should be.</w:t>
      </w:r>
    </w:p>
    <w:p>
      <w:r>
        <w:t>This upgrades the previous ARCH-010 repair problem from a simple merge defect to a missing-source-content defect.</w:t>
      </w:r>
    </w:p>
    <w:p>
      <w:pPr>
        <w:pStyle w:val="Heading3"/>
      </w:pPr>
      <w:r>
        <w:t>3. Audit impact</w:t>
      </w:r>
    </w:p>
    <w:p>
      <w:r>
        <w:t>The following previous statements are superseded:</w:t>
      </w:r>
    </w:p>
    <w:p>
      <w:pPr>
        <w:ind w:left="360" w:hanging="216"/>
      </w:pPr>
      <w:r>
        <w:t>• “the actual Part 02 source exists separately”;</w:t>
      </w:r>
    </w:p>
    <w:p>
      <w:pPr>
        <w:ind w:left="360" w:hanging="216"/>
      </w:pPr>
      <w:r>
        <w:t>• “ARCH-010 can be repaired by inserting the existing Part 02 source”.</w:t>
      </w:r>
    </w:p>
    <w:p>
      <w:r>
        <w:t>The corrected statement is:</w:t>
      </w:r>
    </w:p>
    <w:p>
      <w:pPr>
        <w:ind w:left="360"/>
      </w:pPr>
      <w:r>
        <w:t>No authentic Part 02 body is currently available in the audited source set. ARCH-010 Part 02 must be reconstructed as a new audited replacement from the established Plugin Architecture requirements and architecture baseline, and must be explicitly marked as reconstructed rather than recovered.</w:t>
      </w:r>
    </w:p>
    <w:p>
      <w:pPr>
        <w:pStyle w:val="Heading3"/>
      </w:pPr>
      <w:r>
        <w:t>4. Reconstruction constraints</w:t>
      </w:r>
    </w:p>
    <w:p>
      <w:r>
        <w:t>Any reconstructed Part 02 must be grounded in:</w:t>
      </w:r>
    </w:p>
    <w:p>
      <w:pPr>
        <w:ind w:left="360" w:hanging="216"/>
      </w:pPr>
      <w:r>
        <w:t>• ADR-006 Plugin Detection and its clarification;</w:t>
      </w:r>
    </w:p>
    <w:p>
      <w:pPr>
        <w:ind w:left="360" w:hanging="216"/>
      </w:pPr>
      <w:r>
        <w:t>• ARCH-010 Parts 01 and 03–08;</w:t>
      </w:r>
    </w:p>
    <w:p>
      <w:pPr>
        <w:ind w:left="360" w:hanging="216"/>
      </w:pPr>
      <w:r>
        <w:t>• ARCH-004/005 dependency and ownership rules;</w:t>
      </w:r>
    </w:p>
    <w:p>
      <w:pPr>
        <w:ind w:left="360" w:hanging="216"/>
      </w:pPr>
      <w:r>
        <w:t>• ARCH-007 audited plugin-detection sequence;</w:t>
      </w:r>
    </w:p>
    <w:p>
      <w:pPr>
        <w:ind w:left="360" w:hanging="216"/>
      </w:pPr>
      <w:r>
        <w:t>• ARCH-009 typed configuration boundary;</w:t>
      </w:r>
    </w:p>
    <w:p>
      <w:pPr>
        <w:ind w:left="360" w:hanging="216"/>
      </w:pPr>
      <w:r>
        <w:t>• ARCH-011 Save compatibility ownership where plugin fingerprint/profile evidence is consumed.</w:t>
      </w:r>
    </w:p>
    <w:p>
      <w:r>
        <w:t>It must not invent executable plugin semantics or make Plugin Detection a Core/Scheduler-owned subsystem.</w:t>
      </w:r>
    </w:p>
    <w:p>
      <w:pPr>
        <w:pStyle w:val="Heading3"/>
      </w:pPr>
      <w:r>
        <w:t>5. Required Part 02 scope</w:t>
      </w:r>
    </w:p>
    <w:p>
      <w:r>
        <w:t>The reconstructed Part 02 should cover only the missing architectural concern implied by its declared title:</w:t>
      </w:r>
    </w:p>
    <w:p>
      <w:r>
        <w:t>Plugin Discovery, Detection &amp; Change Tracking</w:t>
      </w:r>
    </w:p>
    <w:p>
      <w:r>
        <w:t>At minimum it must define:</w:t>
      </w:r>
    </w:p>
    <w:p>
      <w:pPr>
        <w:ind w:left="360" w:hanging="216"/>
      </w:pPr>
      <w:r>
        <w:t>• allowed discovery sources and source trust classification;</w:t>
      </w:r>
    </w:p>
    <w:p>
      <w:pPr>
        <w:ind w:left="360" w:hanging="216"/>
      </w:pPr>
      <w:r>
        <w:t>• discovery cycle ownership by Application Host / Composition Root;</w:t>
      </w:r>
    </w:p>
    <w:p>
      <w:pPr>
        <w:ind w:left="360" w:hanging="216"/>
      </w:pPr>
      <w:r>
        <w:t>• separation of Discovery vs Detection vs Metadata Extraction;</w:t>
      </w:r>
    </w:p>
    <w:p>
      <w:pPr>
        <w:ind w:left="360" w:hanging="216"/>
      </w:pPr>
      <w:r>
        <w:t>• stable plugin identity and normalized artifact identity;</w:t>
      </w:r>
    </w:p>
    <w:p>
      <w:pPr>
        <w:ind w:left="360" w:hanging="216"/>
      </w:pPr>
      <w:r>
        <w:t>• fingerprint/change-detection strategy at architecture level;</w:t>
      </w:r>
    </w:p>
    <w:p>
      <w:pPr>
        <w:ind w:left="360" w:hanging="216"/>
      </w:pPr>
      <w:r>
        <w:t>• duplicate/path/case handling principles;</w:t>
      </w:r>
    </w:p>
    <w:p>
      <w:pPr>
        <w:ind w:left="360" w:hanging="216"/>
      </w:pPr>
      <w:r>
        <w:t>• bounded scanning and resource limits;</w:t>
      </w:r>
    </w:p>
    <w:p>
      <w:pPr>
        <w:ind w:left="360" w:hanging="216"/>
      </w:pPr>
      <w:r>
        <w:t>• initial scan vs subsequent scan behavior;</w:t>
      </w:r>
    </w:p>
    <w:p>
      <w:pPr>
        <w:ind w:left="360" w:hanging="216"/>
      </w:pPr>
      <w:r>
        <w:t>• failure handling and partial evidence rules;</w:t>
      </w:r>
    </w:p>
    <w:p>
      <w:pPr>
        <w:ind w:left="360" w:hanging="216"/>
      </w:pPr>
      <w:r>
        <w:t>• detection result contract passed to later metadata/validation stages;</w:t>
      </w:r>
    </w:p>
    <w:p>
      <w:pPr>
        <w:ind w:left="360" w:hanging="216"/>
      </w:pPr>
      <w:r>
        <w:t>• no arbitrary code execution;</w:t>
      </w:r>
    </w:p>
    <w:p>
      <w:pPr>
        <w:ind w:left="360" w:hanging="216"/>
      </w:pPr>
      <w:r>
        <w:t>• no compatibility-policy ownership;</w:t>
      </w:r>
    </w:p>
    <w:p>
      <w:pPr>
        <w:ind w:left="360" w:hanging="216"/>
      </w:pPr>
      <w:r>
        <w:t>• event/publication boundary only after validated evidence is available.</w:t>
      </w:r>
    </w:p>
    <w:p>
      <w:r>
        <w:t>Concrete Skyrim file formats, hashing algorithm choice, filesystem watcher implementation and scan interval remain later implementation decisions unless already fixed by another accepted ADR.</w:t>
      </w:r>
    </w:p>
    <w:p>
      <w:pPr>
        <w:pStyle w:val="Heading3"/>
      </w:pPr>
      <w:r>
        <w:t>6. Repository policy</w:t>
      </w:r>
    </w:p>
    <w:p>
      <w:r>
        <w:t>Do not replace the current ARCH-010 Complete files on main until:</w:t>
      </w:r>
    </w:p>
    <w:p>
      <w:pPr>
        <w:ind w:left="360" w:hanging="216"/>
      </w:pPr>
      <w:r>
        <w:t>1. reconstructed Part 02 RU+DE are created;</w:t>
      </w:r>
    </w:p>
    <w:p>
      <w:pPr>
        <w:ind w:left="360" w:hanging="216"/>
      </w:pPr>
      <w:r>
        <w:t>2. RU/DE semantic parity is checked;</w:t>
      </w:r>
    </w:p>
    <w:p>
      <w:pPr>
        <w:ind w:left="360" w:hanging="216"/>
      </w:pPr>
      <w:r>
        <w:t>3. Parts 01–08 are merged in correct order;</w:t>
      </w:r>
    </w:p>
    <w:p>
      <w:pPr>
        <w:ind w:left="360" w:hanging="216"/>
      </w:pPr>
      <w:r>
        <w:t>4. the rebuilt Complete documents are rendered and visually QA-checked;</w:t>
      </w:r>
    </w:p>
    <w:p>
      <w:pPr>
        <w:ind w:left="360" w:hanging="216"/>
      </w:pPr>
      <w:r>
        <w:t>5. Plugin lifecycle/ownership corrections from the architecture audit are incorporated;</w:t>
      </w:r>
    </w:p>
    <w:p>
      <w:pPr>
        <w:ind w:left="360" w:hanging="216"/>
      </w:pPr>
      <w:r>
        <w:t>6. the result passes cross-check against ADR-006 and ARCH-004/005.</w:t>
      </w:r>
    </w:p>
    <w:p>
      <w:pPr>
        <w:pStyle w:val="Heading3"/>
      </w:pPr>
      <w:r>
        <w:t>7. Severity</w:t>
      </w:r>
    </w:p>
    <w:p>
      <w:r>
        <w:t>Critical — canonical Complete documents are structurally incomplete and the originally assumed repair source is itself invalid.</w:t>
      </w:r>
    </w:p>
    <w:p>
      <w:pPr>
        <w:pStyle w:val="Heading2"/>
      </w:pPr>
      <w:r>
        <w:t>Проверенный текстовый источник: AUDIT-011_Current_Status_and_Finalization_Gates.md</w:t>
      </w:r>
    </w:p>
    <w:p>
      <w:r>
        <w:rPr>
          <w:rFonts w:ascii="Helvetica Neue" w:hAnsi="Helvetica Neue" w:eastAsia="Helvetica Neue"/>
          <w:b w:val="0"/>
          <w:color w:val="667085"/>
          <w:sz w:val="17"/>
        </w:rPr>
        <w:t>docs/01_Architecture/AUDIT-011_Current_Status_and_Finalization_Gates.md</w:t>
      </w:r>
    </w:p>
    <w:p>
      <w:pPr>
        <w:pStyle w:val="Heading2"/>
      </w:pPr>
      <w:r>
        <w:t>AUDIT-011 — Current Architecture Audit Status and Finalization Gates</w:t>
      </w:r>
    </w:p>
    <w:p>
      <w:r>
        <w:t>Status: Architecture semantics stabilized; formal artifact regeneration in progress</w:t>
      </w:r>
    </w:p>
    <w:p>
      <w:pPr>
        <w:pStyle w:val="Heading3"/>
      </w:pPr>
      <w:r>
        <w:t>1. Current audit position</w:t>
      </w:r>
    </w:p>
    <w:p>
      <w:r>
        <w:t>The repository-wide architecture audit has moved from conflict discovery to formal correction/finalization.</w:t>
      </w:r>
    </w:p>
    <w:p>
      <w:r>
        <w:t>The dependency semantics and ownership model are now stable enough that no further redesign of the base dependency graph is currently required.</w:t>
      </w:r>
    </w:p>
    <w:p>
      <w:r>
        <w:t>The active branch contains the audit baseline, ADR review, corrected architecture sources and downstream impact reports. main remains unchanged by the audit work.</w:t>
      </w:r>
    </w:p>
    <w:p>
      <w:pPr>
        <w:pStyle w:val="Heading3"/>
      </w:pPr>
      <w:r>
        <w:t>2. Stable architectural decisions</w:t>
      </w:r>
    </w:p>
    <w:p>
      <w:r>
        <w:t>The following are treated as the correction baseline unless new contradictory evidence is found:</w:t>
      </w:r>
    </w:p>
    <w:p>
      <w:pPr>
        <w:ind w:left="360" w:hanging="216"/>
      </w:pPr>
      <w:r>
        <w:t>• Application Host / Composition Root owns construction, DI, top-level startup/shutdown ordering and application readiness aggregation.</w:t>
      </w:r>
    </w:p>
    <w:p>
      <w:pPr>
        <w:ind w:left="360" w:hanging="216"/>
      </w:pPr>
      <w:r>
        <w:t>• Core owns Core/application coordination and explicit use-case orchestration, not the whole application object graph.</w:t>
      </w:r>
    </w:p>
    <w:p>
      <w:pPr>
        <w:ind w:left="360" w:hanging="216"/>
      </w:pPr>
      <w:r>
        <w:t>• Event Engine carries semantic events and is not generic RPC.</w:t>
      </w:r>
    </w:p>
    <w:p>
      <w:pPr>
        <w:ind w:left="360" w:hanging="216"/>
      </w:pPr>
      <w:r>
        <w:t>• Scheduler owns timing/triggers, not persistence policy.</w:t>
      </w:r>
    </w:p>
    <w:p>
      <w:pPr>
        <w:ind w:left="360" w:hanging="216"/>
      </w:pPr>
      <w:r>
        <w:t>• synchronous workflows may use explicit narrow use-case ports.</w:t>
      </w:r>
    </w:p>
    <w:p>
      <w:pPr>
        <w:ind w:left="360" w:hanging="216"/>
      </w:pPr>
      <w:r>
        <w:t>• Game Adapter runtime communication is bidirectional through explicit ingress/output capability ports without a concrete implementation cycle.</w:t>
      </w:r>
    </w:p>
    <w:p>
      <w:pPr>
        <w:ind w:left="360" w:hanging="216"/>
      </w:pPr>
      <w:r>
        <w:t>• Save Manager owns Save/Restore semantics, not ordinary domain persistence.</w:t>
      </w:r>
    </w:p>
    <w:p>
      <w:pPr>
        <w:ind w:left="360" w:hanging="216"/>
      </w:pPr>
      <w:r>
        <w:t>• Repository/SQLite remain persistence boundaries.</w:t>
      </w:r>
    </w:p>
    <w:p>
      <w:pPr>
        <w:ind w:left="360" w:hanging="216"/>
      </w:pPr>
      <w:r>
        <w:t>• AI requests enter through AI Adapter; AI remains non-authoritative.</w:t>
      </w:r>
    </w:p>
    <w:p>
      <w:pPr>
        <w:ind w:left="360" w:hanging="216"/>
      </w:pPr>
      <w:r>
        <w:t>• Configuration subsystem owns parsing/schema/normalization; Host distributes typed views.</w:t>
      </w:r>
    </w:p>
    <w:p>
      <w:pPr>
        <w:ind w:left="360" w:hanging="216"/>
      </w:pPr>
      <w:r>
        <w:t>• Plugin Detection owns discovery/profile evidence; Game Adapter owns capability mapping; Save Manager owns restore compatibility decisions.</w:t>
      </w:r>
    </w:p>
    <w:p>
      <w:pPr>
        <w:ind w:left="360" w:hanging="216"/>
      </w:pPr>
      <w:r>
        <w:t>• no Service Locator/global runtime module registry.</w:t>
      </w:r>
    </w:p>
    <w:p>
      <w:pPr>
        <w:ind w:left="360" w:hanging="216"/>
      </w:pPr>
      <w:r>
        <w:t>• final static implementation graph remains acyclic.</w:t>
      </w:r>
    </w:p>
    <w:p>
      <w:pPr>
        <w:pStyle w:val="Heading3"/>
      </w:pPr>
      <w:r>
        <w:t>3. Document status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Artifact</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Audit status</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Finalization state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Valid foundation + amendment required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Amendment candidate prepared/QA-passed locally; binary commit pending.</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ADR-002</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Valid + clarification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Clarification candidate prepared/QA-passed locally; binary commit pending.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Valid foundation + amendment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Candidate prepared/QA-passed locally; binary commit pending.</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ADR-004</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Valid foundation + amendment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Candidate prepared/QA-passed locally; binary commit pending.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ADR-005</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Valid foundation + amendment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Candidate prepared/QA-passed locally; binary commit pending.</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ADR-006</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Valid + clarification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Candidate prepared/QA-passed locally; binary commit pending.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ADR-007</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Valid foundation + amendment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Candidate prepared/QA-passed locally; binary commit pending.</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ADR-008</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New architecture clarification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Audited candidate prepared; binary commit pending.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Rewritten candidate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Candidate exists; final binary/parity gate pending.</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ARCH-002</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Rewritten candidate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Candidate exists; final binary/parity gate pending.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Rewritten candidate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Candidate exists; final binary/parity gate pending.</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ARCH-004</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Rewritten dependency principles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Candidate exists; final binary/parity gate pending.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ARCH-005</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Rewritten dependency graph</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Candidate exists; graph cycle check PASS; final binary/parity gate pending.</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ARCH-006</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Legacy diagram superseded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Audited source v1.2 exists; final rendered diagram artifact still required.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ARCH-007</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Major sequence issues corrected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Audited source v3 + SD-005 activation amendment v4; final complete RU+DE regeneration pending.</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ARCH-008</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Ownership/deployment corrections defined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Audited source exists; final RU+DE audited DOCX regeneration/QA pending.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ARCH-009</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Ownership/readiness corrections defined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Audited source exists; final RU+DE audited DOCX regeneration/QA pending.</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ARCH-010</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Legacy Complete structurally invalid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Missing Part 02 reconstructed and QA-passed locally; Parts 01/03–08 still require audit patch + Complete rebuild.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Save/Restore model corrected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Audited source exists; final RU+DE audited DOCX regeneration/QA pending.</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ARCH-012</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AI boundary model corrected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Audited source exists; final RU+DE audited DOCX regeneration/QA pending.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MOD-001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Re-audited against stabilized architecture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v1.1 requires v1.2 regeneration before implementation use.</w:t>
            </w:r>
          </w:p>
        </w:tc>
      </w:tr>
    </w:tbl>
    <w:p>
      <w:pPr>
        <w:spacing w:after="40"/>
      </w:pPr>
    </w:p>
    <w:p>
      <w:pPr>
        <w:pStyle w:val="Heading3"/>
      </w:pPr>
      <w:r>
        <w:t>4. Critical issues now closed conceptually</w:t>
      </w:r>
    </w:p>
    <w:p>
      <w:r>
        <w:t>The audit has resolved the architectural meaning of the following previous conflicts:</w:t>
      </w:r>
    </w:p>
    <w:p>
      <w:pPr>
        <w:ind w:left="360" w:hanging="216"/>
      </w:pPr>
      <w:r>
        <w:t>• Core &lt;-&gt; Scheduler cycle ambiguity;</w:t>
      </w:r>
    </w:p>
    <w:p>
      <w:pPr>
        <w:ind w:left="360" w:hanging="216"/>
      </w:pPr>
      <w:r>
        <w:t>• universal Event Engine interpretation;</w:t>
      </w:r>
    </w:p>
    <w:p>
      <w:pPr>
        <w:ind w:left="360" w:hanging="216"/>
      </w:pPr>
      <w:r>
        <w:t>• Game Adapter direct-domain bypass;</w:t>
      </w:r>
    </w:p>
    <w:p>
      <w:pPr>
        <w:ind w:left="360" w:hanging="216"/>
      </w:pPr>
      <w:r>
        <w:t>• concrete Dialogue -&gt; Game Adapter coupling;</w:t>
      </w:r>
    </w:p>
    <w:p>
      <w:pPr>
        <w:ind w:left="360" w:hanging="216"/>
      </w:pPr>
      <w:r>
        <w:t>• Scheduler -&gt; Save Manager autosave coupling;</w:t>
      </w:r>
    </w:p>
    <w:p>
      <w:pPr>
        <w:ind w:left="360" w:hanging="216"/>
      </w:pPr>
      <w:r>
        <w:t>• Core as application-wide Service Locator/lifecycle owner;</w:t>
      </w:r>
    </w:p>
    <w:p>
      <w:pPr>
        <w:ind w:left="360" w:hanging="216"/>
      </w:pPr>
      <w:r>
        <w:t>• Core as generic AI consumer;</w:t>
      </w:r>
    </w:p>
    <w:p>
      <w:pPr>
        <w:ind w:left="360" w:hanging="216"/>
      </w:pPr>
      <w:r>
        <w:t>• Context Manager direct persistence possibility;</w:t>
      </w:r>
    </w:p>
    <w:p>
      <w:pPr>
        <w:ind w:left="360" w:hanging="216"/>
      </w:pPr>
      <w:r>
        <w:t>• Save Manager as generic domain persistence gateway;</w:t>
      </w:r>
    </w:p>
    <w:p>
      <w:pPr>
        <w:ind w:left="360" w:hanging="216"/>
      </w:pPr>
      <w:r>
        <w:t>• plugin detection vs global compatibility ownership;</w:t>
      </w:r>
    </w:p>
    <w:p>
      <w:pPr>
        <w:ind w:left="360" w:hanging="216"/>
      </w:pPr>
      <w:r>
        <w:t>• localhost HTTP prematurely frozen as Local AI architecture;</w:t>
      </w:r>
    </w:p>
    <w:p>
      <w:pPr>
        <w:ind w:left="360" w:hanging="216"/>
      </w:pPr>
      <w:r>
        <w:t>• persisted checkpoint vs newest live runtime authority;</w:t>
      </w:r>
    </w:p>
    <w:p>
      <w:pPr>
        <w:ind w:left="360" w:hanging="216"/>
      </w:pPr>
      <w:r>
        <w:t>• partial Save restore activation without an explicit all-or-nothing barrier.</w:t>
      </w:r>
    </w:p>
    <w:p>
      <w:pPr>
        <w:pStyle w:val="Heading3"/>
      </w:pPr>
      <w:r>
        <w:t>5. Remaining critical artifact work</w:t>
      </w:r>
    </w:p>
    <w:p>
      <w:pPr>
        <w:pStyle w:val="Heading3"/>
      </w:pPr>
      <w:r>
        <w:t>Gate A — ARCH-010 repair</w:t>
      </w:r>
    </w:p>
    <w:p>
      <w:r>
        <w:t>Required:</w:t>
      </w:r>
    </w:p>
    <w:p>
      <w:pPr>
        <w:ind w:left="360" w:hanging="216"/>
      </w:pPr>
      <w:r>
        <w:t>1. apply audit corrections to Parts 01/03–08;</w:t>
      </w:r>
    </w:p>
    <w:p>
      <w:pPr>
        <w:ind w:left="360" w:hanging="216"/>
      </w:pPr>
      <w:r>
        <w:t>2. use the reconstructed audited Part 02;</w:t>
      </w:r>
    </w:p>
    <w:p>
      <w:pPr>
        <w:ind w:left="360" w:hanging="216"/>
      </w:pPr>
      <w:r>
        <w:t>3. rebuild Complete RU+DE exactly once per Part 01–08;</w:t>
      </w:r>
    </w:p>
    <w:p>
      <w:pPr>
        <w:ind w:left="360" w:hanging="216"/>
      </w:pPr>
      <w:r>
        <w:t>4. verify no duplicate Part 01;</w:t>
      </w:r>
    </w:p>
    <w:p>
      <w:pPr>
        <w:ind w:left="360" w:hanging="216"/>
      </w:pPr>
      <w:r>
        <w:t>5. run RU/DE parity and full page render QA.</w:t>
      </w:r>
    </w:p>
    <w:p>
      <w:pPr>
        <w:pStyle w:val="Heading3"/>
      </w:pPr>
      <w:r>
        <w:t>Gate B — ARCH-007/011 Save consistency</w:t>
      </w:r>
    </w:p>
    <w:p>
      <w:pPr>
        <w:ind w:left="360" w:hanging="216"/>
      </w:pPr>
      <w:r>
        <w:t>• integrate the SD-005 activation amendment into final ARCH-007;</w:t>
      </w:r>
    </w:p>
    <w:p>
      <w:pPr>
        <w:ind w:left="360" w:hanging="216"/>
      </w:pPr>
      <w:r>
        <w:t>• regenerate ARCH-011 complete audited RU+DE;</w:t>
      </w:r>
    </w:p>
    <w:p>
      <w:pPr>
        <w:ind w:left="360" w:hanging="216"/>
      </w:pPr>
      <w:r>
        <w:t>• verify both describe the same logical all-or-nothing restore semantics.</w:t>
      </w:r>
    </w:p>
    <w:p>
      <w:pPr>
        <w:pStyle w:val="Heading3"/>
      </w:pPr>
      <w:r>
        <w:t>Gate C — ARCH-008/009/012 process/readiness consistency</w:t>
      </w:r>
    </w:p>
    <w:p>
      <w:pPr>
        <w:ind w:left="360" w:hanging="216"/>
      </w:pPr>
      <w:r>
        <w:t>• regenerate final audited RU+DE artifacts;</w:t>
      </w:r>
    </w:p>
    <w:p>
      <w:pPr>
        <w:ind w:left="360" w:hanging="216"/>
      </w:pPr>
      <w:r>
        <w:t>• verify Host, Core, Configuration, AI capability and application readiness scopes remain distinct.</w:t>
      </w:r>
    </w:p>
    <w:p>
      <w:pPr>
        <w:pStyle w:val="Heading3"/>
      </w:pPr>
      <w:r>
        <w:t>Gate D — MOD-001 v1.2</w:t>
      </w:r>
    </w:p>
    <w:p>
      <w:pPr>
        <w:ind w:left="360" w:hanging="216"/>
      </w:pPr>
      <w:r>
        <w:t>• allow explicit Core-owned use-case ports;</w:t>
      </w:r>
    </w:p>
    <w:p>
      <w:pPr>
        <w:ind w:left="360" w:hanging="216"/>
      </w:pPr>
      <w:r>
        <w:t>• add Save command and Game Output/Capability boundaries;</w:t>
      </w:r>
    </w:p>
    <w:p>
      <w:pPr>
        <w:ind w:left="360" w:hanging="216"/>
      </w:pPr>
      <w:r>
        <w:t>• keep concrete Game Adapter/DB/AI provider dependencies forbidden;</w:t>
      </w:r>
    </w:p>
    <w:p>
      <w:pPr>
        <w:ind w:left="360" w:hanging="216"/>
      </w:pPr>
      <w:r>
        <w:t>• separate Host lifecycle/readiness from Core lifecycle/readiness;</w:t>
      </w:r>
    </w:p>
    <w:p>
      <w:pPr>
        <w:ind w:left="360" w:hanging="216"/>
      </w:pPr>
      <w:r>
        <w:t>• close obsolete Scheduler open question;</w:t>
      </w:r>
    </w:p>
    <w:p>
      <w:pPr>
        <w:ind w:left="360" w:hanging="216"/>
      </w:pPr>
      <w:r>
        <w:t>• regenerate requirements, dependencies, lifecycle, readiness, testing and diagram sections.</w:t>
      </w:r>
    </w:p>
    <w:p>
      <w:pPr>
        <w:pStyle w:val="Heading3"/>
      </w:pPr>
      <w:r>
        <w:t>6. Repository merge policy</w:t>
      </w:r>
    </w:p>
    <w:p>
      <w:r>
        <w:t>Do not merge audit corrections into main until:</w:t>
      </w:r>
    </w:p>
    <w:p>
      <w:pPr>
        <w:ind w:left="360" w:hanging="216"/>
      </w:pPr>
      <w:r>
        <w:t>1. corrected RU+DE binary artifacts are present on the audit branch;</w:t>
      </w:r>
    </w:p>
    <w:p>
      <w:pPr>
        <w:ind w:left="360" w:hanging="216"/>
      </w:pPr>
      <w:r>
        <w:t>2. required diagrams are regenerated;</w:t>
      </w:r>
    </w:p>
    <w:p>
      <w:pPr>
        <w:ind w:left="360" w:hanging="216"/>
      </w:pPr>
      <w:r>
        <w:t>3. RU/DE semantic parity passes;</w:t>
      </w:r>
    </w:p>
    <w:p>
      <w:pPr>
        <w:ind w:left="360" w:hanging="216"/>
      </w:pPr>
      <w:r>
        <w:t>4. all final DOCX candidates pass render QA;</w:t>
      </w:r>
    </w:p>
    <w:p>
      <w:pPr>
        <w:ind w:left="360" w:hanging="216"/>
      </w:pPr>
      <w:r>
        <w:t>5. dependency graph cycle validation still passes;</w:t>
      </w:r>
    </w:p>
    <w:p>
      <w:pPr>
        <w:ind w:left="360" w:hanging="216"/>
      </w:pPr>
      <w:r>
        <w:t>6. MOD-001 v1.2 is aligned with the corrected architecture;</w:t>
      </w:r>
    </w:p>
    <w:p>
      <w:pPr>
        <w:ind w:left="360" w:hanging="216"/>
      </w:pPr>
      <w:r>
        <w:t>7. a final repository audit confirms no stale candidate is presented as canonical current truth.</w:t>
      </w:r>
    </w:p>
    <w:p>
      <w:pPr>
        <w:pStyle w:val="Heading3"/>
      </w:pPr>
      <w:r>
        <w:t>7. Next execution order</w:t>
      </w:r>
    </w:p>
    <w:p>
      <w:pPr>
        <w:ind w:left="360" w:hanging="216"/>
      </w:pPr>
      <w:r>
        <w:t>1. finish ARCH-010 Part 01/03–08 correction and Complete rebuild;</w:t>
      </w:r>
    </w:p>
    <w:p>
      <w:pPr>
        <w:ind w:left="360" w:hanging="216"/>
      </w:pPr>
      <w:r>
        <w:t>2. regenerate ARCH-007 final source/DOCX with activation barrier;</w:t>
      </w:r>
    </w:p>
    <w:p>
      <w:pPr>
        <w:ind w:left="360" w:hanging="216"/>
      </w:pPr>
      <w:r>
        <w:t>3. regenerate ARCH-011 and ARCH-012 audited RU+DE;</w:t>
      </w:r>
    </w:p>
    <w:p>
      <w:pPr>
        <w:ind w:left="360" w:hanging="216"/>
      </w:pPr>
      <w:r>
        <w:t>4. regenerate ARCH-008/009 audited RU+DE using clean source-based documents rather than the problematic legacy merged objects;</w:t>
      </w:r>
    </w:p>
    <w:p>
      <w:pPr>
        <w:ind w:left="360" w:hanging="216"/>
      </w:pPr>
      <w:r>
        <w:t>5. finalize ARCH-006 rendered component diagram;</w:t>
      </w:r>
    </w:p>
    <w:p>
      <w:pPr>
        <w:ind w:left="360" w:hanging="216"/>
      </w:pPr>
      <w:r>
        <w:t>6. regenerate MOD-001 v1.2;</w:t>
      </w:r>
    </w:p>
    <w:p>
      <w:pPr>
        <w:ind w:left="360" w:hanging="216"/>
      </w:pPr>
      <w:r>
        <w:t>7. run RU/DE parity + cycle + repository integrity audit;</w:t>
      </w:r>
    </w:p>
    <w:p>
      <w:pPr>
        <w:ind w:left="360" w:hanging="216"/>
      </w:pPr>
      <w:r>
        <w:t>8. open reviewable PR from audit branch to main.</w:t>
      </w:r>
    </w:p>
    <w:p>
      <w:pPr>
        <w:pStyle w:val="Heading3"/>
      </w:pPr>
      <w:r>
        <w:t>8. Current gate</w:t>
      </w:r>
    </w:p>
    <w:p>
      <w:r>
        <w:t>The architecture audit is no longer blocked on conceptual dependency design; it is blocked on controlled regeneration and QA of the corrected artifacts.</w:t>
      </w:r>
    </w:p>
    <w:p>
      <w:pPr>
        <w:pStyle w:val="Heading2"/>
      </w:pPr>
      <w:r>
        <w:t>Проверенный текстовый источник: AUDIT-012_ARCH-010_Complete_Rebuild_and_QA.md</w:t>
      </w:r>
    </w:p>
    <w:p>
      <w:r>
        <w:rPr>
          <w:rFonts w:ascii="Helvetica Neue" w:hAnsi="Helvetica Neue" w:eastAsia="Helvetica Neue"/>
          <w:b w:val="0"/>
          <w:color w:val="667085"/>
          <w:sz w:val="17"/>
        </w:rPr>
        <w:t>docs/01_Architecture/AUDIT-012_ARCH-010_Complete_Rebuild_and_QA.md</w:t>
      </w:r>
    </w:p>
    <w:p>
      <w:pPr>
        <w:pStyle w:val="Heading2"/>
      </w:pPr>
      <w:r>
        <w:t>AUDIT-012 — ARCH-010 Complete Rebuild and QA</w:t>
      </w:r>
    </w:p>
    <w:p>
      <w:r>
        <w:t>Artifact: ARCH-010 Plugin Architecture</w:t>
      </w:r>
    </w:p>
    <w:p>
      <w:r>
        <w:t>Status: Complete RU/DE rebuild passed structural and visual QA; audited binaries ready for branch commit</w:t>
      </w:r>
    </w:p>
    <w:p>
      <w:r>
        <w:t>This audit gate closes the structural-integrity failure discovered in the legacy ARCH-010 Plugin Architecture artifacts and verifies a rebuilt audited RU/DE pair against the stabilized architecture baseline.</w:t>
      </w:r>
    </w:p>
    <w:p>
      <w:r>
        <w:t>The legacy Complete files cannot be canonical because the merge contains Part 01 twice and no genuine original Part 02 body exists. The separately named legacy Part 02 files also contain the Part 01 body. Therefore Part 02 was explicitly reconstructed, not recovered, from ADR-006, ARCH-010 Parts 01/03–08, ARCH-004/005, the audited ARCH-007 plugin-detection sequence, and the repository-wide audit baseline.</w:t>
      </w:r>
    </w:p>
    <w:p>
      <w:pPr>
        <w:pStyle w:val="Heading3"/>
      </w:pPr>
      <w:r>
        <w:t>2. Rebuild source set</w:t>
      </w:r>
    </w:p>
    <w:p>
      <w:r>
        <w:t>The rebuilt Complete artifacts were assembled in exactly this order:</w:t>
      </w:r>
    </w:p>
    <w:p>
      <w:pPr>
        <w:ind w:left="360" w:hanging="216"/>
      </w:pPr>
      <w:r>
        <w:t>1. Part 01 — audited boundary/lifecycle correction;</w:t>
      </w:r>
    </w:p>
    <w:p>
      <w:pPr>
        <w:ind w:left="360" w:hanging="216"/>
      </w:pPr>
      <w:r>
        <w:t>2. Part 02 — reconstructed audited Discovery / Detection / Change Tracking;</w:t>
      </w:r>
    </w:p>
    <w:p>
      <w:pPr>
        <w:ind w:left="360" w:hanging="216"/>
      </w:pPr>
      <w:r>
        <w:t>3. Part 03 — audited Metadata Extraction / Validation correction;</w:t>
      </w:r>
    </w:p>
    <w:p>
      <w:pPr>
        <w:ind w:left="360" w:hanging="216"/>
      </w:pPr>
      <w:r>
        <w:t>4. Part 04 — audited Registry / Baseline correction;</w:t>
      </w:r>
    </w:p>
    <w:p>
      <w:pPr>
        <w:ind w:left="360" w:hanging="216"/>
      </w:pPr>
      <w:r>
        <w:t>5. Part 05 — audited Dependency / Load Order / Compatibility correction;</w:t>
      </w:r>
    </w:p>
    <w:p>
      <w:pPr>
        <w:ind w:left="360" w:hanging="216"/>
      </w:pPr>
      <w:r>
        <w:t>6. Part 06 — audited Events / Knowledge correction;</w:t>
      </w:r>
    </w:p>
    <w:p>
      <w:pPr>
        <w:ind w:left="360" w:hanging="216"/>
      </w:pPr>
      <w:r>
        <w:t>7. Part 07 — audited Security / Sandbox correction;</w:t>
      </w:r>
    </w:p>
    <w:p>
      <w:pPr>
        <w:ind w:left="360" w:hanging="216"/>
      </w:pPr>
      <w:r>
        <w:t>8. Part 08 — audited Testing / Acceptance correction.</w:t>
      </w:r>
    </w:p>
    <w:p>
      <w:r>
        <w:t>Each part appears exactly once in the new Complete pair. No duplicated Part 01 remains.</w:t>
      </w:r>
    </w:p>
    <w:p>
      <w:pPr>
        <w:pStyle w:val="Heading3"/>
      </w:pPr>
      <w:r>
        <w:t>3. Canonical ownership corrections included</w:t>
      </w:r>
    </w:p>
    <w:p>
      <w:pPr>
        <w:pStyle w:val="Heading3"/>
      </w:pPr>
      <w:r>
        <w:t>3.1 Lifecycle and composition</w:t>
      </w:r>
    </w:p>
    <w:p>
      <w:pPr>
        <w:ind w:left="360" w:hanging="216"/>
      </w:pPr>
      <w:r>
        <w:t>• Application Host / Composition Root owns Plugin Detection construction, dependency injection, typed configuration distribution, startup/shutdown wiring and application readiness integration.</w:t>
      </w:r>
    </w:p>
    <w:p>
      <w:pPr>
        <w:ind w:left="360" w:hanging="216"/>
      </w:pPr>
      <w:r>
        <w:t>• MOD-001 Core and MOD-012 Scheduler do not own Plugin Detector internals.</w:t>
      </w:r>
    </w:p>
    <w:p>
      <w:pPr>
        <w:ind w:left="360" w:hanging="216"/>
      </w:pPr>
      <w:r>
        <w:t>• A scheduled rescan may be triggered through an explicit command/event contract without transferring lifecycle ownership to Scheduler.</w:t>
      </w:r>
    </w:p>
    <w:p>
      <w:pPr>
        <w:pStyle w:val="Heading3"/>
      </w:pPr>
      <w:r>
        <w:t>3.2 Detection and baseline</w:t>
      </w:r>
    </w:p>
    <w:p>
      <w:pPr>
        <w:ind w:left="360" w:hanging="216"/>
      </w:pPr>
      <w:r>
        <w:t>• Discovery reads only approved/configured sources.</w:t>
      </w:r>
    </w:p>
    <w:p>
      <w:pPr>
        <w:ind w:left="360" w:hanging="216"/>
      </w:pPr>
      <w:r>
        <w:t>• Plugin inputs are untrusted data and never grant execution privilege.</w:t>
      </w:r>
    </w:p>
    <w:p>
      <w:pPr>
        <w:ind w:left="360" w:hanging="216"/>
      </w:pPr>
      <w:r>
        <w:t>• Identity/fingerprint/change evidence is deterministic.</w:t>
      </w:r>
    </w:p>
    <w:p>
      <w:pPr>
        <w:ind w:left="360" w:hanging="216"/>
      </w:pPr>
      <w:r>
        <w:t>• Added / Removed / Changed / Unchanged classification is explicit.</w:t>
      </w:r>
    </w:p>
    <w:p>
      <w:pPr>
        <w:ind w:left="360" w:hanging="216"/>
      </w:pPr>
      <w:r>
        <w:t>• an unreadable/partial source is not interpreted as mass removal;</w:t>
      </w:r>
    </w:p>
    <w:p>
      <w:pPr>
        <w:ind w:left="360" w:hanging="216"/>
      </w:pPr>
      <w:r>
        <w:t>• a partial/failed scan cannot replace the last known valid baseline;</w:t>
      </w:r>
    </w:p>
    <w:p>
      <w:pPr>
        <w:ind w:left="360" w:hanging="216"/>
      </w:pPr>
      <w:r>
        <w:t>• scan completed != baseline committed;</w:t>
      </w:r>
    </w:p>
    <w:p>
      <w:pPr>
        <w:ind w:left="360" w:hanging="216"/>
      </w:pPr>
      <w:r>
        <w:t>• baseline promotion occurs only after required validation and successful persistence.</w:t>
      </w:r>
    </w:p>
    <w:p>
      <w:pPr>
        <w:pStyle w:val="Heading3"/>
      </w:pPr>
      <w:r>
        <w:t>3.3 Persistence</w:t>
      </w:r>
    </w:p>
    <w:p>
      <w:pPr>
        <w:ind w:left="360" w:hanging="216"/>
      </w:pPr>
      <w:r>
        <w:t>• Plugin Registry / Repository owns plugin-registry/baseline persistence mechanics.</w:t>
      </w:r>
    </w:p>
    <w:p>
      <w:pPr>
        <w:ind w:left="360" w:hanging="216"/>
      </w:pPr>
      <w:r>
        <w:t>• MOD-013 Save Manager is not the general persistence owner for the plugin registry.</w:t>
      </w:r>
    </w:p>
    <w:p>
      <w:pPr>
        <w:ind w:left="360" w:hanging="216"/>
      </w:pPr>
      <w:r>
        <w:t>• Save Manager consumes relevant plugin/profile/fingerprint evidence only for Save/Restore compatibility decisions.</w:t>
      </w:r>
    </w:p>
    <w:p>
      <w:pPr>
        <w:ind w:left="360" w:hanging="216"/>
      </w:pPr>
      <w:r>
        <w:t>• no direct SQLite access is introduced into Plugin Detection/Metadata logic.</w:t>
      </w:r>
    </w:p>
    <w:p>
      <w:pPr>
        <w:pStyle w:val="Heading3"/>
      </w:pPr>
      <w:r>
        <w:t>3.4 Compatibility ownership split</w:t>
      </w:r>
    </w:p>
    <w:p>
      <w:r>
        <w:t>The rebuilt document no longer treats one generic Compatible=true result as global truth.</w:t>
      </w:r>
    </w:p>
    <w:p>
      <w:r>
        <w:t>Separate ownership domains are maintained:</w:t>
      </w:r>
    </w:p>
    <w:p>
      <w:pPr>
        <w:ind w:left="360" w:hanging="216"/>
      </w:pPr>
      <w:r>
        <w:t>1. structural plugin dependency/load-order analysis — Plugin Architecture;</w:t>
      </w:r>
    </w:p>
    <w:p>
      <w:pPr>
        <w:ind w:left="360" w:hanging="216"/>
      </w:pPr>
      <w:r>
        <w:t>2. game capability/support mapping — Game Adapter;</w:t>
      </w:r>
    </w:p>
    <w:p>
      <w:pPr>
        <w:ind w:left="360" w:hanging="216"/>
      </w:pPr>
      <w:r>
        <w:t>3. Save restore compatibility — Save Manager;</w:t>
      </w:r>
    </w:p>
    <w:p>
      <w:pPr>
        <w:ind w:left="360" w:hanging="216"/>
      </w:pPr>
      <w:r>
        <w:t>4. user/system enablement — Configuration/application policy.</w:t>
      </w:r>
    </w:p>
    <w:p>
      <w:pPr>
        <w:pStyle w:val="Heading3"/>
      </w:pPr>
      <w:r>
        <w:t>3.5 Events, AI and knowledge</w:t>
      </w:r>
    </w:p>
    <w:p>
      <w:pPr>
        <w:ind w:left="360" w:hanging="216"/>
      </w:pPr>
      <w:r>
        <w:t>• Event Engine carries validated semantic notifications and is not generic command/query RPC.</w:t>
      </w:r>
    </w:p>
    <w:p>
      <w:pPr>
        <w:ind w:left="360" w:hanging="216"/>
      </w:pPr>
      <w:r>
        <w:t>• AI-assisted semantic analysis, if enabled later, remains behind AI Adapter and produces non-authoritative candidates.</w:t>
      </w:r>
    </w:p>
    <w:p>
      <w:pPr>
        <w:ind w:left="360" w:hanging="216"/>
      </w:pPr>
      <w:r>
        <w:t>• plugin-derived knowledge/memory cannot bypass Memory Engine ownership and persistence policy.</w:t>
      </w:r>
    </w:p>
    <w:p>
      <w:pPr>
        <w:ind w:left="360" w:hanging="216"/>
      </w:pPr>
      <w:r>
        <w:t>• event payloads do not grant filesystem/database/process privileges.</w:t>
      </w:r>
    </w:p>
    <w:p>
      <w:pPr>
        <w:pStyle w:val="Heading3"/>
      </w:pPr>
      <w:r>
        <w:t>3.6 Security</w:t>
      </w:r>
    </w:p>
    <w:p>
      <w:r>
        <w:t>The legacy security principles remain and are strengthened:</w:t>
      </w:r>
    </w:p>
    <w:p>
      <w:pPr>
        <w:ind w:left="360" w:hanging="216"/>
      </w:pPr>
      <w:r>
        <w:t>• no arbitrary plugin-code execution;</w:t>
      </w:r>
    </w:p>
    <w:p>
      <w:pPr>
        <w:ind w:left="360" w:hanging="216"/>
      </w:pPr>
      <w:r>
        <w:t>• no dynamic privilege grant from metadata;</w:t>
      </w:r>
    </w:p>
    <w:p>
      <w:pPr>
        <w:ind w:left="360" w:hanging="216"/>
      </w:pPr>
      <w:r>
        <w:t>• bounded parser/resource usage;</w:t>
      </w:r>
    </w:p>
    <w:p>
      <w:pPr>
        <w:ind w:left="360" w:hanging="216"/>
      </w:pPr>
      <w:r>
        <w:t>• approved roots/path constraints;</w:t>
      </w:r>
    </w:p>
    <w:p>
      <w:pPr>
        <w:ind w:left="360" w:hanging="216"/>
      </w:pPr>
      <w:r>
        <w:t>• malformed plugin input cannot corrupt a known-valid baseline;</w:t>
      </w:r>
    </w:p>
    <w:p>
      <w:pPr>
        <w:ind w:left="360" w:hanging="216"/>
      </w:pPr>
      <w:r>
        <w:t>• no Service Locator/global runtime registry;</w:t>
      </w:r>
    </w:p>
    <w:p>
      <w:pPr>
        <w:ind w:left="360" w:hanging="216"/>
      </w:pPr>
      <w:r>
        <w:t>• no direct Database/Secrets/Game internals access.</w:t>
      </w:r>
    </w:p>
    <w:p>
      <w:pPr>
        <w:pStyle w:val="Heading3"/>
      </w:pPr>
      <w:r>
        <w:t>4. Structural validation</w:t>
      </w:r>
    </w:p>
    <w:p>
      <w:r>
        <w:t>Validation performed on both rebuilt DOCX files:</w:t>
      </w:r>
    </w:p>
    <w:p>
      <w:pPr>
        <w:ind w:left="360" w:hanging="216"/>
      </w:pPr>
      <w:r>
        <w:t>• DOCX ZIP container integrity: PASS;</w:t>
      </w:r>
    </w:p>
    <w:p>
      <w:pPr>
        <w:ind w:left="360" w:hanging="216"/>
      </w:pPr>
      <w:r>
        <w:t>• Parts 01–08 present in the required order: PASS;</w:t>
      </w:r>
    </w:p>
    <w:p>
      <w:pPr>
        <w:ind w:left="360" w:hanging="216"/>
      </w:pPr>
      <w:r>
        <w:t>• each logical Part occurs once: PASS;</w:t>
      </w:r>
    </w:p>
    <w:p>
      <w:pPr>
        <w:ind w:left="360" w:hanging="216"/>
      </w:pPr>
      <w:r>
        <w:t>• duplicate Part 01: NOT PRESENT;</w:t>
      </w:r>
    </w:p>
    <w:p>
      <w:pPr>
        <w:ind w:left="360" w:hanging="216"/>
      </w:pPr>
      <w:r>
        <w:t>• reconstructed Part 02 present exactly once: PASS;</w:t>
      </w:r>
    </w:p>
    <w:p>
      <w:pPr>
        <w:ind w:left="360" w:hanging="216"/>
      </w:pPr>
      <w:r>
        <w:t>• per-Part audit-resolution text present for Parts 01/03–08: PASS;</w:t>
      </w:r>
    </w:p>
    <w:p>
      <w:pPr>
        <w:ind w:left="360" w:hanging="216"/>
      </w:pPr>
      <w:r>
        <w:t>• reconstructed Part 02 is explicitly identified as reconstructed: PASS.</w:t>
      </w:r>
    </w:p>
    <w:p>
      <w:pPr>
        <w:pStyle w:val="Heading3"/>
      </w:pPr>
      <w:r>
        <w:t>5. Visual render QA</w:t>
      </w:r>
    </w:p>
    <w:p>
      <w:r>
        <w:t>The project DOCX rendering workflow was run on both Complete artifacts.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Artifact</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Pages</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Result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RU audited Complete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41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PASS — all pages visually inspected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 audited Complete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41</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PASS — all pages visually inspected</w:t>
            </w:r>
          </w:p>
        </w:tc>
      </w:tr>
    </w:tbl>
    <w:p>
      <w:pPr>
        <w:spacing w:after="40"/>
      </w:pPr>
    </w:p>
    <w:p>
      <w:r>
        <w:t>No blocking clipping, overlap, broken tables, duplicated rendered sections or unreadable page layout was observed.</w:t>
      </w:r>
    </w:p>
    <w:p>
      <w:pPr>
        <w:pStyle w:val="Heading3"/>
      </w:pPr>
      <w:r>
        <w:t>6. Binary verification gate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File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Size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Expected Git blob SHA</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ARCH-010_Plugin_Architecture_RU_v1_1_Architecture_Audited_Complete.docx</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77268</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67b7a975b7289dd90205fa1afd76b5a4542b914e1eb78f2091cfdd37a00e2334</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44aa7a6f3bb68d91b32c38be99a90fcc366b1f5e</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ARCH-010_Plugin_Architecture_DE_v1_1_Architecture_Audited_Complete.docx</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73788</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16ab30fac114022c566c3fe934cd32909b629b35c95e69ac62454222793f7f7a</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e06c6cdc10279646c2930bdb601040dd1d32a45b</w:t>
            </w:r>
          </w:p>
        </w:tc>
      </w:tr>
    </w:tbl>
    <w:p>
      <w:pPr>
        <w:spacing w:after="40"/>
      </w:pPr>
    </w:p>
    <w:p>
      <w:r>
        <w:t>The Git blob SHA must match after binary upload before this gate is considered repository-complete.</w:t>
      </w:r>
    </w:p>
    <w:p>
      <w:pPr>
        <w:pStyle w:val="Heading3"/>
      </w:pPr>
      <w:r>
        <w:t>7. Cross-document consistency result</w:t>
      </w:r>
    </w:p>
    <w:p>
      <w:r>
        <w:t>The rebuilt ARCH-010 is consistent with the stabilized baseline on the checked concerns:</w:t>
      </w:r>
    </w:p>
    <w:p>
      <w:pPr>
        <w:ind w:left="360" w:hanging="216"/>
      </w:pPr>
      <w:r>
        <w:t>• Host / Composition Root lifecycle ownership;</w:t>
      </w:r>
    </w:p>
    <w:p>
      <w:pPr>
        <w:ind w:left="360" w:hanging="216"/>
      </w:pPr>
      <w:r>
        <w:t>• Event Engine semantic-event scope;</w:t>
      </w:r>
    </w:p>
    <w:p>
      <w:pPr>
        <w:ind w:left="360" w:hanging="216"/>
      </w:pPr>
      <w:r>
        <w:t>• Repository persistence boundary;</w:t>
      </w:r>
    </w:p>
    <w:p>
      <w:pPr>
        <w:ind w:left="360" w:hanging="216"/>
      </w:pPr>
      <w:r>
        <w:t>• Save Manager restore-compatibility ownership;</w:t>
      </w:r>
    </w:p>
    <w:p>
      <w:pPr>
        <w:ind w:left="360" w:hanging="216"/>
      </w:pPr>
      <w:r>
        <w:t>• Game Adapter capability-mapping ownership;</w:t>
      </w:r>
    </w:p>
    <w:p>
      <w:pPr>
        <w:ind w:left="360" w:hanging="216"/>
      </w:pPr>
      <w:r>
        <w:t>• Configuration typed-distribution boundary;</w:t>
      </w:r>
    </w:p>
    <w:p>
      <w:pPr>
        <w:ind w:left="360" w:hanging="216"/>
      </w:pPr>
      <w:r>
        <w:t>• AI Adapter non-authoritative AI boundary;</w:t>
      </w:r>
    </w:p>
    <w:p>
      <w:pPr>
        <w:ind w:left="360" w:hanging="216"/>
      </w:pPr>
      <w:r>
        <w:t>• no Core/Scheduler ownership of detector internals;</w:t>
      </w:r>
    </w:p>
    <w:p>
      <w:pPr>
        <w:ind w:left="360" w:hanging="216"/>
      </w:pPr>
      <w:r>
        <w:t>• no new static dependency cycle introduced.</w:t>
      </w:r>
    </w:p>
    <w:p>
      <w:pPr>
        <w:pStyle w:val="Heading3"/>
      </w:pPr>
      <w:r>
        <w:t>8. Legacy artifact policy</w:t>
      </w:r>
    </w:p>
    <w:p>
      <w:r>
        <w:t>The legacy v1 Complete RU/DE files remain historical evidence during the audit branch until final repository canonicalization. They must not be presented as the audited current implementation architecture after the new pair is committed.</w:t>
      </w:r>
    </w:p>
    <w:p>
      <w:r>
        <w:t>At final repository cleanup, either:</w:t>
      </w:r>
    </w:p>
    <w:p>
      <w:pPr>
        <w:ind w:left="360" w:hanging="216"/>
      </w:pPr>
      <w:r>
        <w:t>• archive them under docs/99_Archive, or</w:t>
      </w:r>
    </w:p>
    <w:p>
      <w:pPr>
        <w:ind w:left="360" w:hanging="216"/>
      </w:pPr>
      <w:r>
        <w:t>• retain them with an explicit superseded marker/index entry.</w:t>
      </w:r>
    </w:p>
    <w:p>
      <w:r>
        <w:t>Do not silently delete historical evidence before the final audit/PR review.</w:t>
      </w:r>
    </w:p>
    <w:p>
      <w:pPr>
        <w:pStyle w:val="Heading3"/>
      </w:pPr>
      <w:r>
        <w:t>9. Gate result</w:t>
      </w:r>
    </w:p>
    <w:p>
      <w:r>
        <w:t>ARCH-010 semantic/structural rebuild gate: PASS.</w:t>
      </w:r>
    </w:p>
    <w:p>
      <w:r>
        <w:t>The remaining repository action for this gate is to commit the two verified audited DOCX binaries and confirm their Git blob SHAs.</w:t>
      </w:r>
    </w:p>
    <w:p>
      <w:r>
        <w:t>After that, the architecture finalization sequence continues with:</w:t>
      </w:r>
    </w:p>
    <w:p>
      <w:pPr>
        <w:ind w:left="360" w:hanging="216"/>
      </w:pPr>
      <w:r>
        <w:t>1. ARCH-007 final Complete regeneration with SD-005 atomic activation barrier integrated;</w:t>
      </w:r>
    </w:p>
    <w:p>
      <w:pPr>
        <w:ind w:left="360" w:hanging="216"/>
      </w:pPr>
      <w:r>
        <w:t>2. ARCH-011 audited Complete RU+DE;</w:t>
      </w:r>
    </w:p>
    <w:p>
      <w:pPr>
        <w:ind w:left="360" w:hanging="216"/>
      </w:pPr>
      <w:r>
        <w:t>3. ARCH-012 audited Complete RU+DE;</w:t>
      </w:r>
    </w:p>
    <w:p>
      <w:pPr>
        <w:ind w:left="360" w:hanging="216"/>
      </w:pPr>
      <w:r>
        <w:t>4. clean-source ARCH-008/009 audited Complete RU+DE;</w:t>
      </w:r>
    </w:p>
    <w:p>
      <w:pPr>
        <w:ind w:left="360" w:hanging="216"/>
      </w:pPr>
      <w:r>
        <w:t>5. final rendered ARCH-006 diagram;</w:t>
      </w:r>
    </w:p>
    <w:p>
      <w:pPr>
        <w:ind w:left="360" w:hanging="216"/>
      </w:pPr>
      <w:r>
        <w:t>6. MOD-001 v1.2 regeneration;</w:t>
      </w:r>
    </w:p>
    <w:p>
      <w:pPr>
        <w:ind w:left="360" w:hanging="216"/>
      </w:pPr>
      <w:r>
        <w:t>7. RU/DE parity + dependency-cycle + repository-integrity audit.</w:t>
      </w:r>
    </w:p>
    <w:p>
      <w:pPr>
        <w:pStyle w:val="Heading2"/>
      </w:pPr>
      <w:r>
        <w:t>Проверенный текстовый источник: AUDIT-012_ARCH-010_Rebuild_QA.md</w:t>
      </w:r>
    </w:p>
    <w:p>
      <w:r>
        <w:rPr>
          <w:rFonts w:ascii="Helvetica Neue" w:hAnsi="Helvetica Neue" w:eastAsia="Helvetica Neue"/>
          <w:b w:val="0"/>
          <w:color w:val="667085"/>
          <w:sz w:val="17"/>
        </w:rPr>
        <w:t>docs/01_Architecture/AUDIT-012_ARCH-010_Rebuild_QA.md</w:t>
      </w:r>
    </w:p>
    <w:p>
      <w:pPr>
        <w:pStyle w:val="Heading2"/>
      </w:pPr>
      <w:r>
        <w:t>AUDIT-012 — ARCH-010 Rebuild and QA Verification</w:t>
      </w:r>
    </w:p>
    <w:p>
      <w:r>
        <w:t>Status: Gate A semantic/content rebuild PASS; binary publication to audit branch still pending</w:t>
      </w:r>
    </w:p>
    <w:p>
      <w:r>
        <w:t>This audit closes the content/rebuild portion of Gate A from AUDIT-011 for ARCH-010 Plugin Architecture.</w:t>
      </w:r>
    </w:p>
    <w:p>
      <w:r>
        <w:t>The legacy ARCH-010_*_v1_Complete.docx artifacts are structurally invalid because Part 01 was duplicated and the original Part 02 body was not actually present. The file named as legacy Part 02 also contained Part 01 content. Therefore Part 02 was reconstructed from supported architecture sources rather than falsely treated as recovered text.</w:t>
      </w:r>
    </w:p>
    <w:p>
      <w:pPr>
        <w:pStyle w:val="Heading3"/>
      </w:pPr>
      <w:r>
        <w:t>2. Rebuild inputs</w:t>
      </w:r>
    </w:p>
    <w:p>
      <w:r>
        <w:t>The rebuilt candidate uses exactly one logical copy of each part:</w:t>
      </w:r>
    </w:p>
    <w:p>
      <w:pPr>
        <w:ind w:left="360" w:hanging="216"/>
      </w:pPr>
      <w:r>
        <w:t>1. Part 01 — Introduction, Scope &amp; Plugin Architecture Principles — audited v1.1</w:t>
      </w:r>
    </w:p>
    <w:p>
      <w:pPr>
        <w:ind w:left="360" w:hanging="216"/>
      </w:pPr>
      <w:r>
        <w:t>2. Part 02 — Plugin Discovery, Detection &amp; Change Tracking — reconstructed audited v1.1</w:t>
      </w:r>
    </w:p>
    <w:p>
      <w:pPr>
        <w:ind w:left="360" w:hanging="216"/>
      </w:pPr>
      <w:r>
        <w:t>3. Part 03 — Metadata Extraction, Parsing &amp; Validation — audited v1.1</w:t>
      </w:r>
    </w:p>
    <w:p>
      <w:pPr>
        <w:ind w:left="360" w:hanging="216"/>
      </w:pPr>
      <w:r>
        <w:t>4. Part 04 — Registry, Baseline Storage &amp; Persistence Model — audited v1.1</w:t>
      </w:r>
    </w:p>
    <w:p>
      <w:pPr>
        <w:ind w:left="360" w:hanging="216"/>
      </w:pPr>
      <w:r>
        <w:t>5. Part 05 — Dependency Resolution, Load Order &amp; Compatibility — audited v1.1</w:t>
      </w:r>
    </w:p>
    <w:p>
      <w:pPr>
        <w:ind w:left="360" w:hanging="216"/>
      </w:pPr>
      <w:r>
        <w:t>6. Part 06 — Events, Integration &amp; Knowledge Diffusion — audited v1.1</w:t>
      </w:r>
    </w:p>
    <w:p>
      <w:pPr>
        <w:ind w:left="360" w:hanging="216"/>
      </w:pPr>
      <w:r>
        <w:t>7. Part 07 — Security, Sandboxing, Resource Limits &amp; Safe Analysis — audited v1.1</w:t>
      </w:r>
    </w:p>
    <w:p>
      <w:pPr>
        <w:ind w:left="360" w:hanging="216"/>
      </w:pPr>
      <w:r>
        <w:t>8. Part 08 — Testing, Acceptance Criteria &amp; Final Architecture Summary — audited v1.1</w:t>
      </w:r>
    </w:p>
    <w:p>
      <w:r>
        <w:t>No legacy duplicate Part 01 is intentionally included.</w:t>
      </w:r>
    </w:p>
    <w:p>
      <w:pPr>
        <w:pStyle w:val="Heading3"/>
      </w:pPr>
      <w:r>
        <w:t>3. Key semantic corrections included</w:t>
      </w:r>
    </w:p>
    <w:p>
      <w:r>
        <w:t>The rebuilt candidate now preserves the architecture-audited rules:</w:t>
      </w:r>
    </w:p>
    <w:p>
      <w:pPr>
        <w:ind w:left="360" w:hanging="216"/>
      </w:pPr>
      <w:r>
        <w:t>• Plugin Detection lifecycle wiring belongs to Application Host / Composition Root.</w:t>
      </w:r>
    </w:p>
    <w:p>
      <w:pPr>
        <w:ind w:left="360" w:hanging="216"/>
      </w:pPr>
      <w:r>
        <w:t>• Event Engine carries semantic notifications; it is not a universal RPC/service bus.</w:t>
      </w:r>
    </w:p>
    <w:p>
      <w:pPr>
        <w:ind w:left="360" w:hanging="216"/>
      </w:pPr>
      <w:r>
        <w:t>• Plugin Registry/Baseline persistence uses Repository/Persistence boundaries, not Save Manager as generic CRUD owner.</w:t>
      </w:r>
    </w:p>
    <w:p>
      <w:pPr>
        <w:ind w:left="360" w:hanging="216"/>
      </w:pPr>
      <w:r>
        <w:t>• Save Manager consumes plugin/profile/fingerprint evidence only for restore compatibility policy.</w:t>
      </w:r>
    </w:p>
    <w:p>
      <w:pPr>
        <w:ind w:left="360" w:hanging="216"/>
      </w:pPr>
      <w:r>
        <w:t>• Game Adapter owns game capability/support mapping, not general plugin detection truth.</w:t>
      </w:r>
    </w:p>
    <w:p>
      <w:pPr>
        <w:ind w:left="360" w:hanging="216"/>
      </w:pPr>
      <w:r>
        <w:t>• Plugin structural dependency/load-order analysis is distinct from game capability mapping and Save restore compatibility.</w:t>
      </w:r>
    </w:p>
    <w:p>
      <w:pPr>
        <w:ind w:left="360" w:hanging="216"/>
      </w:pPr>
      <w:r>
        <w:t>• AI-assisted semantic analysis remains optional, non-authoritative and behind AI Adapter/provider boundaries.</w:t>
      </w:r>
    </w:p>
    <w:p>
      <w:pPr>
        <w:ind w:left="360" w:hanging="216"/>
      </w:pPr>
      <w:r>
        <w:t>• untrusted plugin input does not grant code execution, arbitrary filesystem access, SQLite access, network privileges or elevated permissions.</w:t>
      </w:r>
    </w:p>
    <w:p>
      <w:pPr>
        <w:ind w:left="360" w:hanging="216"/>
      </w:pPr>
      <w:r>
        <w:t>• partial/unreadable scans do not overwrite the last known valid baseline or fabricate mass removals.</w:t>
      </w:r>
    </w:p>
    <w:p>
      <w:pPr>
        <w:ind w:left="360" w:hanging="216"/>
      </w:pPr>
      <w:r>
        <w:t>• detected, structurally valid, supported by game integration, enabled by policy, and restore-compatible remain separate concepts.</w:t>
      </w:r>
    </w:p>
    <w:p>
      <w:pPr>
        <w:pStyle w:val="Heading3"/>
      </w:pPr>
      <w:r>
        <w:t>4. Rebuilt candidate artifacts</w:t>
      </w:r>
    </w:p>
    <w:p>
      <w:r>
        <w:t>Local QA candidate names:</w:t>
      </w:r>
    </w:p>
    <w:p>
      <w:pPr>
        <w:ind w:left="360" w:hanging="216"/>
      </w:pPr>
      <w:r>
        <w:t>• ARCH-010_Plugin_Architecture_RU_v1_1_Architecture_Audited_Complete.docx</w:t>
      </w:r>
    </w:p>
    <w:p>
      <w:pPr>
        <w:ind w:left="360" w:hanging="216"/>
      </w:pPr>
      <w:r>
        <w:t>• ARCH-010_Plugin_Architecture_DE_v1_1_Architecture_Audited_Complete.docx</w:t>
      </w:r>
    </w:p>
    <w:p>
      <w:r>
        <w:t>Local SHA-256:</w:t>
      </w:r>
    </w:p>
    <w:p>
      <w:pPr>
        <w:ind w:left="360" w:hanging="216"/>
      </w:pPr>
      <w:r>
        <w:t>• RU: 67b7a975b7289dd90205fa1afd76b5a4542b914e1eb78f2091cfdd37a00e2334</w:t>
      </w:r>
    </w:p>
    <w:p>
      <w:pPr>
        <w:ind w:left="360" w:hanging="216"/>
      </w:pPr>
      <w:r>
        <w:t>• DE: 16ab30fac114022c566c3fe934cd32909b629b35c95e69ac62454222793f7f7a</w:t>
      </w:r>
    </w:p>
    <w:p>
      <w:r>
        <w:t>File sizes at QA time:</w:t>
      </w:r>
    </w:p>
    <w:p>
      <w:pPr>
        <w:ind w:left="360" w:hanging="216"/>
      </w:pPr>
      <w:r>
        <w:t>• RU: 77,268 bytes</w:t>
      </w:r>
    </w:p>
    <w:p>
      <w:pPr>
        <w:ind w:left="360" w:hanging="216"/>
      </w:pPr>
      <w:r>
        <w:t>• DE: 73,788 bytes</w:t>
      </w:r>
    </w:p>
    <w:p>
      <w:pPr>
        <w:pStyle w:val="Heading3"/>
      </w:pPr>
      <w:r>
        <w:t>5. Structural verification</w:t>
      </w:r>
    </w:p>
    <w:p>
      <w:r>
        <w:t>Verification performed against the reconstructed Complete candidates:</w:t>
      </w:r>
    </w:p>
    <w:p>
      <w:pPr>
        <w:ind w:left="360" w:hanging="216"/>
      </w:pPr>
      <w:r>
        <w:t>• RU rendered page count: 41</w:t>
      </w:r>
    </w:p>
    <w:p>
      <w:pPr>
        <w:ind w:left="360" w:hanging="216"/>
      </w:pPr>
      <w:r>
        <w:t>• DE rendered page count: 41</w:t>
      </w:r>
    </w:p>
    <w:p>
      <w:pPr>
        <w:ind w:left="360" w:hanging="216"/>
      </w:pPr>
      <w:r>
        <w:t>• RU architecture heading/section markers checked: 250</w:t>
      </w:r>
    </w:p>
    <w:p>
      <w:pPr>
        <w:ind w:left="360" w:hanging="216"/>
      </w:pPr>
      <w:r>
        <w:t>• DE architecture heading/section markers checked: 250</w:t>
      </w:r>
    </w:p>
    <w:p>
      <w:pPr>
        <w:ind w:left="360" w:hanging="216"/>
      </w:pPr>
      <w:r>
        <w:t>• exact Part 01 main heading occurrence: one per language</w:t>
      </w:r>
    </w:p>
    <w:p>
      <w:pPr>
        <w:ind w:left="360" w:hanging="216"/>
      </w:pPr>
      <w:r>
        <w:t>• reconstructed Part 02 begins after Part 01 and before Part 03</w:t>
      </w:r>
    </w:p>
    <w:p>
      <w:pPr>
        <w:ind w:left="360" w:hanging="216"/>
      </w:pPr>
      <w:r>
        <w:t>• Part 03–08 main headings appear in expected order</w:t>
      </w:r>
    </w:p>
    <w:p>
      <w:pPr>
        <w:ind w:left="360" w:hanging="216"/>
      </w:pPr>
      <w:r>
        <w:t>• no second Part 01 body appears where Part 02 belongs</w:t>
      </w:r>
    </w:p>
    <w:p>
      <w:pPr>
        <w:ind w:left="360" w:hanging="216"/>
      </w:pPr>
      <w:r>
        <w:t>• RU/DE logical section counts and part ordering match</w:t>
      </w:r>
    </w:p>
    <w:p>
      <w:pPr>
        <w:pStyle w:val="Heading3"/>
      </w:pPr>
      <w:r>
        <w:t>6. Visual QA</w:t>
      </w:r>
    </w:p>
    <w:p>
      <w:r>
        <w:t>Full DOCX rendering was completed for both rebuilt Complete candidates.</w:t>
      </w:r>
    </w:p>
    <w:p>
      <w:r>
        <w:t>All 41 RU pages and all 41 DE pages were visually reviewed in contact-sheet batches after rendering.</w:t>
      </w:r>
    </w:p>
    <w:p>
      <w:r>
        <w:t>Result: PASS</w:t>
      </w:r>
    </w:p>
    <w:p>
      <w:r>
        <w:t>No blocking issues were observed for:</w:t>
      </w:r>
    </w:p>
    <w:p>
      <w:pPr>
        <w:ind w:left="360" w:hanging="216"/>
      </w:pPr>
      <w:r>
        <w:t>• clipped text;</w:t>
      </w:r>
    </w:p>
    <w:p>
      <w:pPr>
        <w:ind w:left="360" w:hanging="216"/>
      </w:pPr>
      <w:r>
        <w:t>• broken tables;</w:t>
      </w:r>
    </w:p>
    <w:p>
      <w:pPr>
        <w:ind w:left="360" w:hanging="216"/>
      </w:pPr>
      <w:r>
        <w:t>• missing pages;</w:t>
      </w:r>
    </w:p>
    <w:p>
      <w:pPr>
        <w:ind w:left="360" w:hanging="216"/>
      </w:pPr>
      <w:r>
        <w:t>• duplicate Part 01 insertion;</w:t>
      </w:r>
    </w:p>
    <w:p>
      <w:pPr>
        <w:ind w:left="360" w:hanging="216"/>
      </w:pPr>
      <w:r>
        <w:t>• missing reconstructed Part 02;</w:t>
      </w:r>
    </w:p>
    <w:p>
      <w:pPr>
        <w:ind w:left="360" w:hanging="216"/>
      </w:pPr>
      <w:r>
        <w:t>• footer/header collision;</w:t>
      </w:r>
    </w:p>
    <w:p>
      <w:pPr>
        <w:ind w:left="360" w:hanging="216"/>
      </w:pPr>
      <w:r>
        <w:t>• page-order corruption;</w:t>
      </w:r>
    </w:p>
    <w:p>
      <w:pPr>
        <w:ind w:left="360" w:hanging="216"/>
      </w:pPr>
      <w:r>
        <w:t>• unreadable overflow.</w:t>
      </w:r>
    </w:p>
    <w:p>
      <w:r>
        <w:t>The reconstructed Part 02 itself had also been separately rendered/QA-reviewed before Complete assembly.</w:t>
      </w:r>
    </w:p>
    <w:p>
      <w:pPr>
        <w:pStyle w:val="Heading3"/>
      </w:pPr>
      <w:r>
        <w:t>7. Parity result</w:t>
      </w:r>
    </w:p>
    <w:p>
      <w:r>
        <w:t>RU and DE candidates have matching:</w:t>
      </w:r>
    </w:p>
    <w:p>
      <w:pPr>
        <w:ind w:left="360" w:hanging="216"/>
      </w:pPr>
      <w:r>
        <w:t>• part ordering;</w:t>
      </w:r>
    </w:p>
    <w:p>
      <w:pPr>
        <w:ind w:left="360" w:hanging="216"/>
      </w:pPr>
      <w:r>
        <w:t>• logical coverage;</w:t>
      </w:r>
    </w:p>
    <w:p>
      <w:pPr>
        <w:ind w:left="360" w:hanging="216"/>
      </w:pPr>
      <w:r>
        <w:t>• architecture-resolution notes;</w:t>
      </w:r>
    </w:p>
    <w:p>
      <w:pPr>
        <w:ind w:left="360" w:hanging="216"/>
      </w:pPr>
      <w:r>
        <w:t>• acceptance areas;</w:t>
      </w:r>
    </w:p>
    <w:p>
      <w:pPr>
        <w:ind w:left="360" w:hanging="216"/>
      </w:pPr>
      <w:r>
        <w:t>• traceability structure;</w:t>
      </w:r>
    </w:p>
    <w:p>
      <w:pPr>
        <w:ind w:left="360" w:hanging="216"/>
      </w:pPr>
      <w:r>
        <w:t>• 41-page rendered length;</w:t>
      </w:r>
    </w:p>
    <w:p>
      <w:pPr>
        <w:ind w:left="360" w:hanging="216"/>
      </w:pPr>
      <w:r>
        <w:t>• section-marker count.</w:t>
      </w:r>
    </w:p>
    <w:p>
      <w:r>
        <w:t>Result: RU/DE semantic-structure parity PASS for Gate A.</w:t>
      </w:r>
    </w:p>
    <w:p>
      <w:r>
        <w:t>This does not imply word-for-word translation identity; it means the two language versions carry the same audited architecture decisions and document structure.</w:t>
      </w:r>
    </w:p>
    <w:p>
      <w:pPr>
        <w:pStyle w:val="Heading3"/>
      </w:pPr>
      <w:r>
        <w:t>8. Gate A result</w:t>
      </w:r>
    </w:p>
    <w:p>
      <w:r>
        <w:t>Gate A content/regeneration/QA: PASS.</w:t>
      </w:r>
    </w:p>
    <w:p>
      <w:r>
        <w:t>Remaining repository action before Gate A is fully publication-complete:</w:t>
      </w:r>
    </w:p>
    <w:p>
      <w:pPr>
        <w:ind w:left="360" w:hanging="216"/>
      </w:pPr>
      <w:r>
        <w:t>• place the corrected RU+DE binary Complete DOCX artifacts on the audit branch under ARCH-010_Plugin_Architecture;</w:t>
      </w:r>
    </w:p>
    <w:p>
      <w:pPr>
        <w:ind w:left="360" w:hanging="216"/>
      </w:pPr>
      <w:r>
        <w:t>• keep the legacy invalid Complete artifacts only as superseded/history or remove them from the eventual canonical view according to final repository cleanup policy;</w:t>
      </w:r>
    </w:p>
    <w:p>
      <w:pPr>
        <w:ind w:left="360" w:hanging="216"/>
      </w:pPr>
      <w:r>
        <w:t>• do not present both legacy invalid Complete and corrected Complete as equally current canonical truth.</w:t>
      </w:r>
    </w:p>
    <w:p>
      <w:r>
        <w:t>The connector used for audit text commits does not automatically ingest local binary DOCX paths, so binary publication is tracked separately rather than falsely marked complete.</w:t>
      </w:r>
    </w:p>
    <w:p>
      <w:pPr>
        <w:pStyle w:val="Heading2"/>
      </w:pPr>
      <w:r>
        <w:t>Проверенный текстовый источник: AUDIT-012_Final_QA_ARCH-006-008-009-012.md</w:t>
      </w:r>
    </w:p>
    <w:p>
      <w:r>
        <w:rPr>
          <w:rFonts w:ascii="Helvetica Neue" w:hAnsi="Helvetica Neue" w:eastAsia="Helvetica Neue"/>
          <w:b w:val="0"/>
          <w:color w:val="667085"/>
          <w:sz w:val="17"/>
        </w:rPr>
        <w:t>docs/01_Architecture/AUDIT-012_Final_QA_ARCH-006-008-009-012.md</w:t>
      </w:r>
    </w:p>
    <w:p>
      <w:pPr>
        <w:pStyle w:val="Heading2"/>
      </w:pPr>
      <w:r>
        <w:t>AUDIT-012 — Final QA of ARCH-006 / ARCH-008 / ARCH-009 / ARCH-012</w:t>
      </w:r>
    </w:p>
    <w:p>
      <w:r>
        <w:t>Status: PASS for semantic/structural/render QA of the audited candidates described below</w:t>
      </w:r>
    </w:p>
    <w:p>
      <w:r>
        <w:t>This audit pass closes the remaining visual/parity checks for the process/configuration/AI architecture set and produces the final audited component-diagram artifact.</w:t>
      </w:r>
    </w:p>
    <w:p>
      <w:r>
        <w:t>Artifacts checked:</w:t>
      </w:r>
    </w:p>
    <w:p>
      <w:pPr>
        <w:ind w:left="360" w:hanging="216"/>
      </w:pPr>
      <w:r>
        <w:t>• ARCH-006 Component Diagram audited model v1.2;</w:t>
      </w:r>
    </w:p>
    <w:p>
      <w:pPr>
        <w:ind w:left="360" w:hanging="216"/>
      </w:pPr>
      <w:r>
        <w:t>• ARCH-008 Deployment Architecture RU/DE v1.1 Architecture Audited Complete candidates;</w:t>
      </w:r>
    </w:p>
    <w:p>
      <w:pPr>
        <w:ind w:left="360" w:hanging="216"/>
      </w:pPr>
      <w:r>
        <w:t>• ARCH-009 Configuration Architecture RU/DE v1.1 Architecture Audited Complete candidates;</w:t>
      </w:r>
    </w:p>
    <w:p>
      <w:pPr>
        <w:ind w:left="360" w:hanging="216"/>
      </w:pPr>
      <w:r>
        <w:t>• ARCH-012 AI Integration Architecture RU/DE v1.1 Architecture Audited Complete candidates.</w:t>
      </w:r>
    </w:p>
    <w:p>
      <w:pPr>
        <w:pStyle w:val="Heading3"/>
      </w:pPr>
      <w:r>
        <w:t>2. ARCH-008 result — PASS</w:t>
      </w:r>
    </w:p>
    <w:p>
      <w:r>
        <w:t>Final audited candidate structure:</w:t>
      </w:r>
    </w:p>
    <w:p>
      <w:pPr>
        <w:ind w:left="360" w:hanging="216"/>
      </w:pPr>
      <w:r>
        <w:t>• RU: 4 rendered pages;</w:t>
      </w:r>
    </w:p>
    <w:p>
      <w:pPr>
        <w:ind w:left="360" w:hanging="216"/>
      </w:pPr>
      <w:r>
        <w:t>• DE: 4 rendered pages;</w:t>
      </w:r>
    </w:p>
    <w:p>
      <w:pPr>
        <w:ind w:left="360" w:hanging="216"/>
      </w:pPr>
      <w:r>
        <w:t>• 14 headings in RU and 14 in DE;</w:t>
      </w:r>
    </w:p>
    <w:p>
      <w:pPr>
        <w:ind w:left="360" w:hanging="216"/>
      </w:pPr>
      <w:r>
        <w:t>• 6 tables in RU and 6 in DE;</w:t>
      </w:r>
    </w:p>
    <w:p>
      <w:pPr>
        <w:ind w:left="360" w:hanging="216"/>
      </w:pPr>
      <w:r>
        <w:t>• 97 body paragraphs in RU and 97 in DE.</w:t>
      </w:r>
    </w:p>
    <w:p>
      <w:r>
        <w:t>The following audited semantics are present and consistent:</w:t>
      </w:r>
    </w:p>
    <w:p>
      <w:pPr>
        <w:ind w:left="360" w:hanging="216"/>
      </w:pPr>
      <w:r>
        <w:t>• World Engine process hosts sibling logical components; MOD-001 Core does not own the full object graph;</w:t>
      </w:r>
    </w:p>
    <w:p>
      <w:pPr>
        <w:ind w:left="360" w:hanging="216"/>
      </w:pPr>
      <w:r>
        <w:t>• Application Host / Composition Root owns process-level construction, DI, startup/shutdown ordering and application readiness aggregation;</w:t>
      </w:r>
    </w:p>
    <w:p>
      <w:pPr>
        <w:ind w:left="360" w:hanging="216"/>
      </w:pPr>
      <w:r>
        <w:t>• Core owns Core/application coordination semantics only;</w:t>
      </w:r>
    </w:p>
    <w:p>
      <w:pPr>
        <w:ind w:left="360" w:hanging="216"/>
      </w:pPr>
      <w:r>
        <w:t>• Local AI uses a transport-neutral local loopback/IPC boundary; localhost HTTP is no longer frozen as mandatory architecture;</w:t>
      </w:r>
    </w:p>
    <w:p>
      <w:pPr>
        <w:ind w:left="360" w:hanging="216"/>
      </w:pPr>
      <w:r>
        <w:t>• SQLite remains behind Repository/Persistence boundaries;</w:t>
      </w:r>
    </w:p>
    <w:p>
      <w:pPr>
        <w:ind w:left="360" w:hanging="216"/>
      </w:pPr>
      <w:r>
        <w:t>• Ready, Degraded, Startup Failed, Recovery Required in this document are application-level outcomes;</w:t>
      </w:r>
    </w:p>
    <w:p>
      <w:pPr>
        <w:ind w:left="360" w:hanging="216"/>
      </w:pPr>
      <w:r>
        <w:t>• known-good Save means authoritative persisted/restorable checkpoint, not necessarily newest live runtime state.</w:t>
      </w:r>
    </w:p>
    <w:p>
      <w:pPr>
        <w:pStyle w:val="Heading3"/>
      </w:pPr>
      <w:r>
        <w:t>QA correction made during this pass</w:t>
      </w:r>
    </w:p>
    <w:p>
      <w:r>
        <w:t>Word list numbering had continued across independent sections. The final candidate was corrected so that:</w:t>
      </w:r>
    </w:p>
    <w:p>
      <w:pPr>
        <w:ind w:left="360" w:hanging="216"/>
      </w:pPr>
      <w:r>
        <w:t>• Startup lifecycle = 1–10;</w:t>
      </w:r>
    </w:p>
    <w:p>
      <w:pPr>
        <w:ind w:left="360" w:hanging="216"/>
      </w:pPr>
      <w:r>
        <w:t>• Shutdown lifecycle = 1–9;</w:t>
      </w:r>
    </w:p>
    <w:p>
      <w:pPr>
        <w:ind w:left="360" w:hanging="216"/>
      </w:pPr>
      <w:r>
        <w:t>• Deployment acceptance = 1–10.</w:t>
      </w:r>
    </w:p>
    <w:p>
      <w:r>
        <w:t>The corrected RU and DE files were re-rendered after the edit and visually inspected page-by-page.</w:t>
      </w:r>
    </w:p>
    <w:p>
      <w:pPr>
        <w:pStyle w:val="Heading3"/>
      </w:pPr>
      <w:r>
        <w:t>3. ARCH-009 result — PASS</w:t>
      </w:r>
    </w:p>
    <w:p>
      <w:pPr>
        <w:ind w:left="360" w:hanging="216"/>
      </w:pPr>
      <w:r>
        <w:t>• 5 tables in RU and 5 in DE;</w:t>
      </w:r>
    </w:p>
    <w:p>
      <w:pPr>
        <w:ind w:left="360" w:hanging="216"/>
      </w:pPr>
      <w:r>
        <w:t>• 107 body paragraphs in RU and 107 in DE.</w:t>
      </w:r>
    </w:p>
    <w:p>
      <w:pPr>
        <w:ind w:left="360" w:hanging="216"/>
      </w:pPr>
      <w:r>
        <w:t>• Configuration subsystem owns YAML parsing, schema, merge, normalization, secret-reference resolution and accepted effective configuration;</w:t>
      </w:r>
    </w:p>
    <w:p>
      <w:pPr>
        <w:ind w:left="360" w:hanging="216"/>
      </w:pPr>
      <w:r>
        <w:t>• Application Host / Composition Root distributes responsibility-scoped typed configuration views;</w:t>
      </w:r>
    </w:p>
    <w:p>
      <w:pPr>
        <w:ind w:left="360" w:hanging="216"/>
      </w:pPr>
      <w:r>
        <w:t>• no global mutable Config tree or configuration Service Locator;</w:t>
      </w:r>
    </w:p>
    <w:p>
      <w:pPr>
        <w:ind w:left="360" w:hanging="216"/>
      </w:pPr>
      <w:r>
        <w:t>• raw YAML is not read by ordinary runtime modules;</w:t>
      </w:r>
    </w:p>
    <w:p>
      <w:pPr>
        <w:ind w:left="360" w:hanging="216"/>
      </w:pPr>
      <w:r>
        <w:t>• local-AI configuration is transport-neutral;</w:t>
      </w:r>
    </w:p>
    <w:p>
      <w:pPr>
        <w:ind w:left="360" w:hanging="216"/>
      </w:pPr>
      <w:r>
        <w:t>• configuration health, component readiness, Core state and application startup outcome remain separate scopes;</w:t>
      </w:r>
    </w:p>
    <w:p>
      <w:pPr>
        <w:ind w:left="360" w:hanging="216"/>
      </w:pPr>
      <w:r>
        <w:t>• hot reload uses candidate validation + controlled atomic apply/revert semantics.</w:t>
      </w:r>
    </w:p>
    <w:p>
      <w:pPr>
        <w:pStyle w:val="Heading3"/>
      </w:pPr>
      <w:r>
        <w:t>QA corrections made during this pass</w:t>
      </w:r>
    </w:p>
    <w:p>
      <w:r>
        <w:t>Independent numbered sections were reset:</w:t>
      </w:r>
    </w:p>
    <w:p>
      <w:pPr>
        <w:ind w:left="360" w:hanging="216"/>
      </w:pPr>
      <w:r>
        <w:t>• Startup lifecycle = 1–12;</w:t>
      </w:r>
    </w:p>
    <w:p>
      <w:pPr>
        <w:ind w:left="360" w:hanging="216"/>
      </w:pPr>
      <w:r>
        <w:t>• Hot reload transaction = 1–10;</w:t>
      </w:r>
    </w:p>
    <w:p>
      <w:pPr>
        <w:ind w:left="360" w:hanging="216"/>
      </w:pPr>
      <w:r>
        <w:t>• Acceptance criteria = 1–10.</w:t>
      </w:r>
    </w:p>
    <w:p>
      <w:r>
        <w:t>The first numbering correction caused two acceptance items to spill onto an otherwise empty fifth page. The acceptance list was compacted without content loss, then the documents were re-rendered. Final RU and DE versions both render cleanly in 4 pages.</w:t>
      </w:r>
    </w:p>
    <w:p>
      <w:pPr>
        <w:pStyle w:val="Heading3"/>
      </w:pPr>
      <w:r>
        <w:t>4. ARCH-012 result — PASS</w:t>
      </w:r>
    </w:p>
    <w:p>
      <w:pPr>
        <w:ind w:left="360" w:hanging="216"/>
      </w:pPr>
      <w:r>
        <w:t>• RU: 6 rendered pages;</w:t>
      </w:r>
    </w:p>
    <w:p>
      <w:pPr>
        <w:ind w:left="360" w:hanging="216"/>
      </w:pPr>
      <w:r>
        <w:t>• DE: 6 rendered pages;</w:t>
      </w:r>
    </w:p>
    <w:p>
      <w:pPr>
        <w:ind w:left="360" w:hanging="216"/>
      </w:pPr>
      <w:r>
        <w:t>• 21 headings in RU and 21 in DE;</w:t>
      </w:r>
    </w:p>
    <w:p>
      <w:pPr>
        <w:ind w:left="360" w:hanging="216"/>
      </w:pPr>
      <w:r>
        <w:t>• 9 tables in RU and 9 in DE;</w:t>
      </w:r>
    </w:p>
    <w:p>
      <w:pPr>
        <w:ind w:left="360" w:hanging="216"/>
      </w:pPr>
      <w:r>
        <w:t>• 130 body paragraphs in RU and 130 in DE.</w:t>
      </w:r>
    </w:p>
    <w:p>
      <w:r>
        <w:t>The canonical AI path remains:</w:t>
      </w:r>
    </w:p>
    <w:p>
      <w:pPr>
        <w:pStyle w:val="CodeBlock"/>
      </w:pPr>
      <w:r>
        <w:t>Approved Consumer</w:t>
        <w:br/>
        <w:t xml:space="preserve">    -&gt; AI Adapter / AI Capability Port</w:t>
        <w:br/>
        <w:t xml:space="preserve">    -&gt; Context Manager</w:t>
        <w:br/>
        <w:t xml:space="preserve">    -&gt; Provider Abstraction</w:t>
        <w:br/>
        <w:t xml:space="preserve">    -&gt; Local AI or External LLM</w:t>
      </w:r>
    </w:p>
    <w:p>
      <w:pPr>
        <w:ind w:left="360" w:hanging="216"/>
      </w:pPr>
      <w:r>
        <w:t>• Core is not a generic AI consumer;</w:t>
      </w:r>
    </w:p>
    <w:p>
      <w:pPr>
        <w:ind w:left="360" w:hanging="216"/>
      </w:pPr>
      <w:r>
        <w:t>• consumers cannot bypass AI Adapter by entering through Context Manager;</w:t>
      </w:r>
    </w:p>
    <w:p>
      <w:pPr>
        <w:ind w:left="360" w:hanging="216"/>
      </w:pPr>
      <w:r>
        <w:t>• Context Manager obtains memory through Memory Read / Context Source Port and never through SQLite/Repository directly;</w:t>
      </w:r>
    </w:p>
    <w:p>
      <w:pPr>
        <w:ind w:left="360" w:hanging="216"/>
      </w:pPr>
      <w:r>
        <w:t>• AI output is non-authoritative until deterministic use-case/domain validation;</w:t>
      </w:r>
    </w:p>
    <w:p>
      <w:pPr>
        <w:ind w:left="360" w:hanging="216"/>
      </w:pPr>
      <w:r>
        <w:t>• AI result never routes directly to concrete Game Adapter;</w:t>
      </w:r>
    </w:p>
    <w:p>
      <w:pPr>
        <w:ind w:left="360" w:hanging="216"/>
      </w:pPr>
      <w:r>
        <w:t>• provider lifecycle is Host-owned, not Core-owned;</w:t>
      </w:r>
    </w:p>
    <w:p>
      <w:pPr>
        <w:ind w:left="360" w:hanging="216"/>
      </w:pPr>
      <w:r>
        <w:t>• application/Core/AI/provider readiness scopes remain distinct;</w:t>
      </w:r>
    </w:p>
    <w:p>
      <w:pPr>
        <w:ind w:left="360" w:hanging="216"/>
      </w:pPr>
      <w:r>
        <w:t>• Local -&gt; External fallback re-evaluates privacy/data-boundary policy.</w:t>
      </w:r>
    </w:p>
    <w:p>
      <w:r>
        <w:t>Acceptance criteria numbering previously continued after the lifecycle list. It is now explicitly reset to 1–10 in both RU and DE. Both files were re-rendered and all pages visually inspected.</w:t>
      </w:r>
    </w:p>
    <w:p>
      <w:pPr>
        <w:pStyle w:val="Heading3"/>
      </w:pPr>
      <w:r>
        <w:t>5. ARCH-006 final audited component diagram</w:t>
      </w:r>
    </w:p>
    <w:p>
      <w:r>
        <w:t>A final v1.2 component diagram was rendered from the stabilized architecture model.</w:t>
      </w:r>
    </w:p>
    <w:p>
      <w:r>
        <w:t>It explicitly distinguishes:</w:t>
      </w:r>
    </w:p>
    <w:p>
      <w:pPr>
        <w:ind w:left="360" w:hanging="216"/>
      </w:pPr>
      <w:r>
        <w:t>• static dependency / contract edges;</w:t>
      </w:r>
    </w:p>
    <w:p>
      <w:pPr>
        <w:ind w:left="360" w:hanging="216"/>
      </w:pPr>
      <w:r>
        <w:t>• lifecycle/evidence/external-transport edges;</w:t>
      </w:r>
    </w:p>
    <w:p>
      <w:pPr>
        <w:ind w:left="360" w:hanging="216"/>
      </w:pPr>
      <w:r>
        <w:t>• shared ports used to invert integration dependencies;</w:t>
      </w:r>
    </w:p>
    <w:p>
      <w:pPr>
        <w:ind w:left="360" w:hanging="216"/>
      </w:pPr>
      <w:r>
        <w:t>• Integration, Coordination/Application, Simulation/Domain, AI/Media and Persistence layers;</w:t>
      </w:r>
    </w:p>
    <w:p>
      <w:pPr>
        <w:ind w:left="360" w:hanging="216"/>
      </w:pPr>
      <w:r>
        <w:t>• Application Host / Composition Root as process-level wiring owner;</w:t>
      </w:r>
    </w:p>
    <w:p>
      <w:pPr>
        <w:ind w:left="360" w:hanging="216"/>
      </w:pPr>
      <w:r>
        <w:t>• Game Ingress and Game Output/Capability ports;</w:t>
      </w:r>
    </w:p>
    <w:p>
      <w:pPr>
        <w:ind w:left="360" w:hanging="216"/>
      </w:pPr>
      <w:r>
        <w:t>• Dialogue Command and Save Command boundaries;</w:t>
      </w:r>
    </w:p>
    <w:p>
      <w:pPr>
        <w:ind w:left="360" w:hanging="216"/>
      </w:pPr>
      <w:r>
        <w:t>• AI Adapter and Provider Abstraction;</w:t>
      </w:r>
    </w:p>
    <w:p>
      <w:pPr>
        <w:ind w:left="360" w:hanging="216"/>
      </w:pPr>
      <w:r>
        <w:t>• Memory Context Source and owned repository boundaries;</w:t>
      </w:r>
    </w:p>
    <w:p>
      <w:pPr>
        <w:ind w:left="360" w:hanging="216"/>
      </w:pPr>
      <w:r>
        <w:t>• SaveParticipant contracts;</w:t>
      </w:r>
    </w:p>
    <w:p>
      <w:pPr>
        <w:ind w:left="360" w:hanging="216"/>
      </w:pPr>
      <w:r>
        <w:t>• Plugin Detection evidence separate from capability/restore-compatibility ownership.</w:t>
      </w:r>
    </w:p>
    <w:p>
      <w:r>
        <w:t>Interpretation rules on the diagram explicitly state that Event Engine is not a universal bus/RPC mechanism, Game Adapter does not import domain implementations, Save Manager does not own ordinary domain persistence, and Host wiring is not a Service Locator.</w:t>
      </w:r>
    </w:p>
    <w:p>
      <w:r>
        <w:t>ARCH-008, ARCH-009 and ARCH-012 now agree on the following process/readiness model:</w:t>
      </w:r>
    </w:p>
    <w:p>
      <w:pPr>
        <w:pStyle w:val="CodeBlock"/>
      </w:pPr>
      <w:r>
        <w:t>Configuration Sources</w:t>
        <w:br/>
        <w:t xml:space="preserve">    -&gt; Configuration Subsystem</w:t>
        <w:br/>
        <w:t xml:space="preserve">    -&gt; Validated Effective Configuration</w:t>
        <w:br/>
        <w:t xml:space="preserve">    -&gt; Application Host / Composition Root</w:t>
        <w:br/>
        <w:t xml:space="preserve">    -&gt; typed component views</w:t>
        <w:br/>
        <w:br/>
        <w:t>Approved AI Consumer</w:t>
        <w:br/>
        <w:t xml:space="preserve">    -&gt; AI Adapter</w:t>
        <w:br/>
        <w:t xml:space="preserve">    -&gt; Context Manager</w:t>
        <w:br/>
        <w:t xml:space="preserve">    -&gt; Provider Abstraction</w:t>
        <w:br/>
        <w:br/>
        <w:t>Scoped component readiness evidence</w:t>
        <w:br/>
        <w:t xml:space="preserve">    -&gt; Application Host</w:t>
        <w:br/>
        <w:t xml:space="preserve">    -&gt; application-level Ready / Degraded / Startup Failed / Recovery Required</w:t>
      </w:r>
    </w:p>
    <w:p>
      <w:r>
        <w:t>No new static dependency cycle was introduced by these corrections.</w:t>
      </w:r>
    </w:p>
    <w:p>
      <w:pPr>
        <w:pStyle w:val="Heading3"/>
      </w:pPr>
      <w:r>
        <w:t>7. Remaining gates after this pass</w:t>
      </w:r>
    </w:p>
    <w:p>
      <w:r>
        <w:t>Architecture work still required before the audit branch can be merged into main:</w:t>
      </w:r>
    </w:p>
    <w:p>
      <w:pPr>
        <w:ind w:left="360" w:hanging="216"/>
      </w:pPr>
      <w:r>
        <w:t>1. place the final audited binary RU/DE artifacts on the audit branch and retire/mark stale legacy candidates appropriately;</w:t>
      </w:r>
    </w:p>
    <w:p>
      <w:pPr>
        <w:ind w:left="360" w:hanging="216"/>
      </w:pPr>
      <w:r>
        <w:t>2. finish final binary/parity treatment of ARCH-001–005 and ADR amendments/ADR-008;</w:t>
      </w:r>
    </w:p>
    <w:p>
      <w:pPr>
        <w:ind w:left="360" w:hanging="216"/>
      </w:pPr>
      <w:r>
        <w:t>3. finalize the ARCH-006 rendered artifact in the repository;</w:t>
      </w:r>
    </w:p>
    <w:p>
      <w:pPr>
        <w:ind w:left="360" w:hanging="216"/>
      </w:pPr>
      <w:r>
        <w:t>4. regenerate MOD-001 Core as v1.2 against the stabilized architecture;</w:t>
      </w:r>
    </w:p>
    <w:p>
      <w:pPr>
        <w:ind w:left="360" w:hanging="216"/>
      </w:pPr>
      <w:r>
        <w:t>5. run final RU/DE parity, static dependency-cycle and repository-integrity checks;</w:t>
      </w:r>
    </w:p>
    <w:p>
      <w:pPr>
        <w:ind w:left="360" w:hanging="216"/>
      </w:pPr>
      <w:r>
        <w:t>6. open a reviewable PR from the audit branch to main.</w:t>
      </w:r>
    </w:p>
    <w:p>
      <w:r>
        <w:t>MOD-002 remains blocked until MOD-001 v1.2 passes the final architecture-conformance gate.</w:t>
      </w:r>
    </w:p>
    <w:p>
      <w:pPr>
        <w:pStyle w:val="Heading2"/>
      </w:pPr>
      <w:r>
        <w:t>Проверенный текстовый источник: AUDIT-013_ARCH-001-005_and_ADR_Final_QA.md</w:t>
      </w:r>
    </w:p>
    <w:p>
      <w:r>
        <w:rPr>
          <w:rFonts w:ascii="Helvetica Neue" w:hAnsi="Helvetica Neue" w:eastAsia="Helvetica Neue"/>
          <w:b w:val="0"/>
          <w:color w:val="667085"/>
          <w:sz w:val="17"/>
        </w:rPr>
        <w:t>docs/01_Architecture/AUDIT-013_ARCH-001-005_and_ADR_Final_QA.md</w:t>
      </w:r>
    </w:p>
    <w:p>
      <w:pPr>
        <w:pStyle w:val="Heading2"/>
      </w:pPr>
      <w:r>
        <w:t>AUDIT-013 — ARCH-001–005 and ADR Correction Package Final QA</w:t>
      </w:r>
    </w:p>
    <w:p>
      <w:r>
        <w:t>Date: 2026-09-02</w:t>
      </w:r>
    </w:p>
    <w:p>
      <w:r>
        <w:t>Status: PASS for ARCH-001–005 audited candidate model; ADR package structurally aligned with one Save amendment strengthened in this pass</w:t>
      </w:r>
    </w:p>
    <w:p>
      <w:r>
        <w:t>This pass validates the upstream architecture foundation before final binary publication and MOD-001 v1.2 regeneration.</w:t>
      </w:r>
    </w:p>
    <w:p>
      <w:r>
        <w:t>The validation covers:</w:t>
      </w:r>
    </w:p>
    <w:p>
      <w:pPr>
        <w:ind w:left="360" w:hanging="216"/>
      </w:pPr>
      <w:r>
        <w:t>• ARCH-001 Overall System Architecture v1.3 audited candidate RU/DE;</w:t>
      </w:r>
    </w:p>
    <w:p>
      <w:pPr>
        <w:ind w:left="360" w:hanging="216"/>
      </w:pPr>
      <w:r>
        <w:t>• ARCH-002 Module Architecture v1.3 audited candidate RU/DE;</w:t>
      </w:r>
    </w:p>
    <w:p>
      <w:pPr>
        <w:ind w:left="360" w:hanging="216"/>
      </w:pPr>
      <w:r>
        <w:t>• ARCH-003 Data Flow v1.3 audited candidate RU/DE;</w:t>
      </w:r>
    </w:p>
    <w:p>
      <w:pPr>
        <w:ind w:left="360" w:hanging="216"/>
      </w:pPr>
      <w:r>
        <w:t>• ARCH-004 Architecture Principles &amp; Dependency Rules v1.3 audited candidate RU/DE;</w:t>
      </w:r>
    </w:p>
    <w:p>
      <w:pPr>
        <w:ind w:left="360" w:hanging="216"/>
      </w:pPr>
      <w:r>
        <w:t>• ARCH-005 Module Dependencies v1.3 audited candidate RU/DE;</w:t>
      </w:r>
    </w:p>
    <w:p>
      <w:pPr>
        <w:ind w:left="360" w:hanging="216"/>
      </w:pPr>
      <w:r>
        <w:t>• ADR-001–ADR-007 audit amendments/clarifications;</w:t>
      </w:r>
    </w:p>
    <w:p>
      <w:pPr>
        <w:ind w:left="360" w:hanging="216"/>
      </w:pPr>
      <w:r>
        <w:t>• ADR-008 Dependency Semantics &amp; Contract Ownership;</w:t>
      </w:r>
    </w:p>
    <w:p>
      <w:pPr>
        <w:ind w:left="360" w:hanging="216"/>
      </w:pPr>
      <w:r>
        <w:t>• cross-check against finalized ARCH-006/007/008/009/011/012 audit semantics.</w:t>
      </w:r>
    </w:p>
    <w:p>
      <w:pPr>
        <w:pStyle w:val="Heading3"/>
      </w:pPr>
      <w:r>
        <w:t>2. ARCH-001–005 RU/DE structural parity</w:t>
      </w:r>
    </w:p>
    <w:p>
      <w:r>
        <w:t>Structural comparison result: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1958"/>
        <w:gridCol w:w="1958"/>
        <w:gridCol w:w="1958"/>
        <w:gridCol w:w="1958"/>
        <w:gridCol w:w="1958"/>
      </w:tblGrid>
      <w:tr>
        <w:trPr>
          <w:tblHeader w:val="true"/>
        </w:trPr>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Artifact</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Headings RU/DE</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Tables RU/DE</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Body paragraphs RU/DE</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Result</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ARCH-001</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13 / 13</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2 / 2</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61 / 61</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PASS</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ARCH-002</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10 / 10</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2 / 2</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49 / 49</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PASS</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ARCH-003</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15 / 15</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4 / 4</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57 / 57</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PASS</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ARCH-004</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16 / 16</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5 / 5</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72 / 72</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PASS</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ARCH-005</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12 / 12</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6 / 6</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32 / 32</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PASS</w:t>
            </w:r>
          </w:p>
        </w:tc>
      </w:tr>
    </w:tbl>
    <w:p>
      <w:pPr>
        <w:spacing w:after="40"/>
      </w:pPr>
    </w:p>
    <w:p>
      <w:r>
        <w:t>Table shape parity also matches for each RU/DE pair.</w:t>
      </w:r>
    </w:p>
    <w:p>
      <w:pPr>
        <w:pStyle w:val="Heading3"/>
      </w:pPr>
      <w:r>
        <w:t>3. Visual QA result</w:t>
      </w:r>
    </w:p>
    <w:p>
      <w:r>
        <w:t>All rendered pages of the v1.3 ARCH-001–005 candidates were visually inspected.</w:t>
      </w:r>
    </w:p>
    <w:p>
      <w:pPr>
        <w:ind w:left="360" w:hanging="216"/>
      </w:pPr>
      <w:r>
        <w:t>• ARCH-001 RU/DE — PASS;</w:t>
      </w:r>
    </w:p>
    <w:p>
      <w:pPr>
        <w:ind w:left="360" w:hanging="216"/>
      </w:pPr>
      <w:r>
        <w:t>• ARCH-002 RU — PASS;</w:t>
      </w:r>
    </w:p>
    <w:p>
      <w:pPr>
        <w:ind w:left="360" w:hanging="216"/>
      </w:pPr>
      <w:r>
        <w:t>• ARCH-002 DE — one cosmetic table-header wrapping issue found and corrected locally by changing the column label to Zulässige Contracts / Ports; corrected 3-page render PASS;</w:t>
      </w:r>
    </w:p>
    <w:p>
      <w:pPr>
        <w:ind w:left="360" w:hanging="216"/>
      </w:pPr>
      <w:r>
        <w:t>• ARCH-003 RU/DE — PASS;</w:t>
      </w:r>
    </w:p>
    <w:p>
      <w:pPr>
        <w:ind w:left="360" w:hanging="216"/>
      </w:pPr>
      <w:r>
        <w:t>• ARCH-004 RU/DE — PASS;</w:t>
      </w:r>
    </w:p>
    <w:p>
      <w:pPr>
        <w:ind w:left="360" w:hanging="216"/>
      </w:pPr>
      <w:r>
        <w:t>• ARCH-005 RU/DE — PASS.</w:t>
      </w:r>
    </w:p>
    <w:p>
      <w:r>
        <w:t>No clipping, overlapping content, broken tables, missing text or pagination defects remain in the selected candidates.</w:t>
      </w:r>
    </w:p>
    <w:p>
      <w:pPr>
        <w:pStyle w:val="Heading3"/>
      </w:pPr>
      <w:r>
        <w:t>4. Canonical dependency semantics confirmed</w:t>
      </w:r>
    </w:p>
    <w:p>
      <w:r>
        <w:t>The v1.3 foundation preserves the architecture audit baseline:</w:t>
      </w:r>
    </w:p>
    <w:p>
      <w:pPr>
        <w:ind w:left="360" w:hanging="216"/>
      </w:pPr>
      <w:r>
        <w:t>• Application Host / Composition Root owns construction, explicit DI, top-level lifecycle ordering and application readiness aggregation;</w:t>
      </w:r>
    </w:p>
    <w:p>
      <w:pPr>
        <w:ind w:left="360" w:hanging="216"/>
      </w:pPr>
      <w:r>
        <w:t>• Core owns explicit use-case orchestration rather than the full application object graph;</w:t>
      </w:r>
    </w:p>
    <w:p>
      <w:pPr>
        <w:ind w:left="360" w:hanging="216"/>
      </w:pPr>
      <w:r>
        <w:t>• Event Engine carries semantic events and is not generic RPC;</w:t>
      </w:r>
    </w:p>
    <w:p>
      <w:pPr>
        <w:ind w:left="360" w:hanging="216"/>
      </w:pPr>
      <w:r>
        <w:t>• Scheduler owns timing/triggers only;</w:t>
      </w:r>
    </w:p>
    <w:p>
      <w:pPr>
        <w:ind w:left="360" w:hanging="216"/>
      </w:pPr>
      <w:r>
        <w:t>• synchronous workflows may use narrow command/query/use-case ports;</w:t>
      </w:r>
    </w:p>
    <w:p>
      <w:pPr>
        <w:ind w:left="360" w:hanging="216"/>
      </w:pPr>
      <w:r>
        <w:t>• Game Adapter participates through Game Ingress and Game Output/Capability ports without a concrete implementation cycle;</w:t>
      </w:r>
    </w:p>
    <w:p>
      <w:pPr>
        <w:ind w:left="360" w:hanging="216"/>
      </w:pPr>
      <w:r>
        <w:t>• Save Manager owns Save/Restore semantics, not ordinary domain persistence;</w:t>
      </w:r>
    </w:p>
    <w:p>
      <w:pPr>
        <w:ind w:left="360" w:hanging="216"/>
      </w:pPr>
      <w:r>
        <w:t>• Repository/SQLite remain behind dedicated persistence ports;</w:t>
      </w:r>
    </w:p>
    <w:p>
      <w:pPr>
        <w:ind w:left="360" w:hanging="216"/>
      </w:pPr>
      <w:r>
        <w:t>• AI requests enter through AI Adapter; AI output remains non-authoritative until deterministic validation;</w:t>
      </w:r>
    </w:p>
    <w:p>
      <w:pPr>
        <w:ind w:left="360" w:hanging="216"/>
      </w:pPr>
      <w:r>
        <w:t>• Configuration subsystem owns parse/schema/merge/normalization; Host distributes typed views;</w:t>
      </w:r>
    </w:p>
    <w:p>
      <w:pPr>
        <w:ind w:left="360" w:hanging="216"/>
      </w:pPr>
      <w:r>
        <w:t>• Plugin Detection evidence, game capability mapping and restore compatibility remain separately owned;</w:t>
      </w:r>
    </w:p>
    <w:p>
      <w:pPr>
        <w:ind w:left="360" w:hanging="216"/>
      </w:pPr>
      <w:r>
        <w:t>• no global Service Locator/runtime module lookup mechanism.</w:t>
      </w:r>
    </w:p>
    <w:p>
      <w:pPr>
        <w:pStyle w:val="Heading3"/>
      </w:pPr>
      <w:r>
        <w:t>5. ARCH-005 static dependency graph validation</w:t>
      </w:r>
    </w:p>
    <w:p>
      <w:r>
        <w:t>The extracted audited dependency matrix was mechanically checked as a directed graph including port/infrastructure nodes.</w:t>
      </w:r>
    </w:p>
    <w:p>
      <w:r>
        <w:t>Result: PASS — 0 directed implementation dependency cycles.</w:t>
      </w:r>
    </w:p>
    <w:p>
      <w:r>
        <w:t>Important relations include:</w:t>
      </w:r>
    </w:p>
    <w:p>
      <w:pPr>
        <w:ind w:left="360" w:hanging="216"/>
      </w:pPr>
      <w:r>
        <w:t>• Core -&gt; Scheduler;</w:t>
      </w:r>
    </w:p>
    <w:p>
      <w:pPr>
        <w:ind w:left="360" w:hanging="216"/>
      </w:pPr>
      <w:r>
        <w:t>• Core -&gt; Save Manager Command Contract;</w:t>
      </w:r>
    </w:p>
    <w:p>
      <w:pPr>
        <w:ind w:left="360" w:hanging="216"/>
      </w:pPr>
      <w:r>
        <w:t>• Core -&gt; Dialogue Command Port;</w:t>
      </w:r>
    </w:p>
    <w:p>
      <w:pPr>
        <w:ind w:left="360" w:hanging="216"/>
      </w:pPr>
      <w:r>
        <w:t>• Core -&gt; Game Output/Capability Port;</w:t>
      </w:r>
    </w:p>
    <w:p>
      <w:pPr>
        <w:ind w:left="360" w:hanging="216"/>
      </w:pPr>
      <w:r>
        <w:t>• Game Adapter -&gt; Game Ingress Port and implementation of Game Output/Capability Port;</w:t>
      </w:r>
    </w:p>
    <w:p>
      <w:pPr>
        <w:ind w:left="360" w:hanging="216"/>
      </w:pPr>
      <w:r>
        <w:t>• Scheduler -&gt; Event Engine;</w:t>
      </w:r>
    </w:p>
    <w:p>
      <w:pPr>
        <w:ind w:left="360" w:hanging="216"/>
      </w:pPr>
      <w:r>
        <w:t>• Dialogue -&gt; AI Adapter;</w:t>
      </w:r>
    </w:p>
    <w:p>
      <w:pPr>
        <w:ind w:left="360" w:hanging="216"/>
      </w:pPr>
      <w:r>
        <w:t>• Context Manager -&gt; Memory Read / Context Source Port;</w:t>
      </w:r>
    </w:p>
    <w:p>
      <w:pPr>
        <w:ind w:left="360" w:hanging="216"/>
      </w:pPr>
      <w:r>
        <w:t>• Save Manager -&gt; Save Persistence Port + SaveParticipant contracts;</w:t>
      </w:r>
    </w:p>
    <w:p>
      <w:pPr>
        <w:ind w:left="360" w:hanging="216"/>
      </w:pPr>
      <w:r>
        <w:t>• repository implementations -&gt; Database/SQLite boundary.</w:t>
      </w:r>
    </w:p>
    <w:p>
      <w:r>
        <w:t>The following legacy cycles/couplings remain prohibited:</w:t>
      </w:r>
    </w:p>
    <w:p>
      <w:pPr>
        <w:ind w:left="360" w:hanging="216"/>
      </w:pPr>
      <w:r>
        <w:t>• Scheduler -&gt; Core;</w:t>
      </w:r>
    </w:p>
    <w:p>
      <w:pPr>
        <w:ind w:left="360" w:hanging="216"/>
      </w:pPr>
      <w:r>
        <w:t>• Scheduler -&gt; Save Manager;</w:t>
      </w:r>
    </w:p>
    <w:p>
      <w:pPr>
        <w:ind w:left="360" w:hanging="216"/>
      </w:pPr>
      <w:r>
        <w:t>• concrete Core &lt;-&gt; Game Adapter cycle;</w:t>
      </w:r>
    </w:p>
    <w:p>
      <w:pPr>
        <w:ind w:left="360" w:hanging="216"/>
      </w:pPr>
      <w:r>
        <w:t>• Dialogue -&gt; concrete Game Adapter;</w:t>
      </w:r>
    </w:p>
    <w:p>
      <w:pPr>
        <w:ind w:left="360" w:hanging="216"/>
      </w:pPr>
      <w:r>
        <w:t>• domain/integration modules -&gt; SQLite directly;</w:t>
      </w:r>
    </w:p>
    <w:p>
      <w:pPr>
        <w:ind w:left="360" w:hanging="216"/>
      </w:pPr>
      <w:r>
        <w:t>• AI -&gt; Repository/Save/Game API.</w:t>
      </w:r>
    </w:p>
    <w:p>
      <w:pPr>
        <w:pStyle w:val="Heading3"/>
      </w:pPr>
      <w:r>
        <w:t>6. ADR package parity</w:t>
      </w:r>
    </w:p>
    <w:p>
      <w:r>
        <w:t>RU/DE structure for ADR-001–ADR-008 correction documents matches by headings/tables/paragraph counts.</w:t>
      </w:r>
    </w:p>
    <w:p>
      <w:r>
        <w:t>The semantic review confirms:</w:t>
      </w:r>
    </w:p>
    <w:p>
      <w:pPr>
        <w:ind w:left="360" w:hanging="216"/>
      </w:pPr>
      <w:r>
        <w:t>• ADR-001: Host/Core ownership and narrow use-case ports;</w:t>
      </w:r>
    </w:p>
    <w:p>
      <w:pPr>
        <w:ind w:left="360" w:hanging="216"/>
      </w:pPr>
      <w:r>
        <w:t>• ADR-002: Event != Command != Query and Event Engine is not RPC;</w:t>
      </w:r>
    </w:p>
    <w:p>
      <w:pPr>
        <w:ind w:left="360" w:hanging="216"/>
      </w:pPr>
      <w:r>
        <w:t>• ADR-003: dedicated repository ports and no generic Core CRUD;</w:t>
      </w:r>
    </w:p>
    <w:p>
      <w:pPr>
        <w:ind w:left="360" w:hanging="216"/>
      </w:pPr>
      <w:r>
        <w:t>• ADR-004: approved AI consumer -&gt; AI Adapter -&gt; Context Manager -&gt; Provider Abstraction;</w:t>
      </w:r>
    </w:p>
    <w:p>
      <w:pPr>
        <w:ind w:left="360" w:hanging="216"/>
      </w:pPr>
      <w:r>
        <w:t>• ADR-006: Host-owned Plugin Detection lifecycle and separated compatibility ownership;</w:t>
      </w:r>
    </w:p>
    <w:p>
      <w:pPr>
        <w:ind w:left="360" w:hanging="216"/>
      </w:pPr>
      <w:r>
        <w:t>• ADR-007: explicit Game Ingress / Game Output ports and no implementation cycle;</w:t>
      </w:r>
    </w:p>
    <w:p>
      <w:pPr>
        <w:ind w:left="360" w:hanging="216"/>
      </w:pPr>
      <w:r>
        <w:t>• ADR-008: canonical relation semantics, contract ownership and Composition Root rules.</w:t>
      </w:r>
    </w:p>
    <w:p>
      <w:pPr>
        <w:pStyle w:val="Heading3"/>
      </w:pPr>
      <w:r>
        <w:t>7. ADR-005 correction made in this pass</w:t>
      </w:r>
    </w:p>
    <w:p>
      <w:r>
        <w:t>The earlier ADR-005 amendment was semantically behind the finalized ARCH-007/ARCH-011 Restore model because it described a generic Stage -&gt; Validate -&gt; Apply -&gt; Post-validate flow without the explicit all-or-nothing activation contract.</w:t>
      </w:r>
    </w:p>
    <w:p>
      <w:r>
        <w:t>It has been superseded on the audit branch by ADR-005 Amendment v1.2 Proposed Audited RU/DE, which now requires:</w:t>
      </w:r>
    </w:p>
    <w:p>
      <w:pPr>
        <w:pStyle w:val="CodeBlock"/>
      </w:pPr>
      <w:r>
        <w:t>Read / Validate Artifact</w:t>
        <w:br/>
        <w:t xml:space="preserve"> -&gt; Deserialize into NON-LIVE candidate</w:t>
        <w:br/>
        <w:t xml:space="preserve"> -&gt; Stage ALL required SaveParticipants</w:t>
        <w:br/>
        <w:t xml:space="preserve"> -&gt; Cross-participant validation</w:t>
        <w:br/>
        <w:t xml:space="preserve"> -&gt; ATOMIC LOGICAL ACTIVATION BARRIER</w:t>
        <w:br/>
        <w:t xml:space="preserve"> -&gt; CommitActivation under one restore operation context</w:t>
        <w:br/>
        <w:t xml:space="preserve"> -&gt; Post-activation validation</w:t>
        <w:br/>
        <w:t xml:space="preserve"> -&gt; Application resume</w:t>
      </w:r>
    </w:p>
    <w:p>
      <w:r>
        <w:t>Mandatory consequences:</w:t>
      </w:r>
    </w:p>
    <w:p>
      <w:pPr>
        <w:ind w:left="360" w:hanging="216"/>
      </w:pPr>
      <w:r>
        <w:t>• old live state remains authoritative before successful activation;</w:t>
      </w:r>
    </w:p>
    <w:p>
      <w:pPr>
        <w:ind w:left="360" w:hanging="216"/>
      </w:pPr>
      <w:r>
        <w:t>• failure of any required participant prevents Load success;</w:t>
      </w:r>
    </w:p>
    <w:p>
      <w:pPr>
        <w:ind w:left="360" w:hanging="216"/>
      </w:pPr>
      <w:r>
        <w:t>• Abort/RollbackActivation or controlled Recovery Required is mandatory on activation failure;</w:t>
      </w:r>
    </w:p>
    <w:p>
      <w:pPr>
        <w:ind w:left="360" w:hanging="216"/>
      </w:pPr>
      <w:r>
        <w:t>• exact mechanical strategy is deferred to MOD-013 / implementation ADR, while observable all-or-nothing semantics are fixed at architecture level.</w:t>
      </w:r>
    </w:p>
    <w:p>
      <w:r>
        <w:t>The v1.2 RU and DE files were rendered after the correction and inspected page-by-page.</w:t>
      </w:r>
    </w:p>
    <w:p>
      <w:pPr>
        <w:pStyle w:val="Heading3"/>
      </w:pPr>
      <w:r>
        <w:t>8. Cross-document Save consistency</w:t>
      </w:r>
    </w:p>
    <w:p>
      <w:r>
        <w:t>After ADR-005 v1.2, the Save/Restore model is aligned across:</w:t>
      </w:r>
    </w:p>
    <w:p>
      <w:pPr>
        <w:ind w:left="360" w:hanging="216"/>
      </w:pPr>
      <w:r>
        <w:t>• ADR-005 amendment;</w:t>
      </w:r>
    </w:p>
    <w:p>
      <w:pPr>
        <w:ind w:left="360" w:hanging="216"/>
      </w:pPr>
      <w:r>
        <w:t>• ARCH-007 SD-004/SD-005/SD-006;</w:t>
      </w:r>
    </w:p>
    <w:p>
      <w:pPr>
        <w:ind w:left="360" w:hanging="216"/>
      </w:pPr>
      <w:r>
        <w:t>• ARCH-011 Save System Architecture;</w:t>
      </w:r>
    </w:p>
    <w:p>
      <w:pPr>
        <w:ind w:left="360" w:hanging="216"/>
      </w:pPr>
      <w:r>
        <w:t>• ARCH-005 dependency matrix.</w:t>
      </w:r>
    </w:p>
    <w:p>
      <w:r>
        <w:t>No Scheduler -&gt; Save Manager static dependency is required.</w:t>
      </w:r>
    </w:p>
    <w:p>
      <w:pPr>
        <w:pStyle w:val="Heading3"/>
      </w:pPr>
      <w:r>
        <w:t>9. Remaining upstream finalization work</w:t>
      </w:r>
    </w:p>
    <w:p>
      <w:r>
        <w:t>Before the audit branch is considered merge-ready:</w:t>
      </w:r>
    </w:p>
    <w:p>
      <w:pPr>
        <w:ind w:left="360" w:hanging="216"/>
      </w:pPr>
      <w:r>
        <w:t>1. publish the selected audited ARCH-001–005 RU/DE binaries on the audit branch;</w:t>
      </w:r>
    </w:p>
    <w:p>
      <w:pPr>
        <w:ind w:left="360" w:hanging="216"/>
      </w:pPr>
      <w:r>
        <w:t>2. publish the remaining ADR amendments/clarifications and ADR-008 binaries after their final visual gate;</w:t>
      </w:r>
    </w:p>
    <w:p>
      <w:pPr>
        <w:ind w:left="360" w:hanging="216"/>
      </w:pPr>
      <w:r>
        <w:t>3. publish final audited ARCH-007–012 binaries and retire/mark structurally invalid legacy ARCH-010 Complete artifacts;</w:t>
      </w:r>
    </w:p>
    <w:p>
      <w:pPr>
        <w:ind w:left="360" w:hanging="216"/>
      </w:pPr>
      <w:r>
        <w:t>4. regenerate MOD-001 Core v1.2 against this stabilized foundation;</w:t>
      </w:r>
    </w:p>
    <w:p>
      <w:pPr>
        <w:ind w:left="360" w:hanging="216"/>
      </w:pPr>
      <w:r>
        <w:t>5. rerun RU/DE semantic parity, static dependency-cycle and repository-integrity checks;</w:t>
      </w:r>
    </w:p>
    <w:p>
      <w:pPr>
        <w:ind w:left="360" w:hanging="216"/>
      </w:pPr>
      <w:r>
        <w:t>6. open a reviewable PR to main.</w:t>
      </w:r>
    </w:p>
    <w:p>
      <w:r>
        <w:t>MOD-002 remains blocked until MOD-001 v1.2 passes final architecture conformance.</w:t>
      </w:r>
    </w:p>
    <w:p>
      <w:pPr>
        <w:pStyle w:val="Heading2"/>
      </w:pPr>
      <w:r>
        <w:t>Проверенный текстовый источник: AUDIT-013_ARCH-007-011_Save_Restore_Consistency.md</w:t>
      </w:r>
    </w:p>
    <w:p>
      <w:r>
        <w:rPr>
          <w:rFonts w:ascii="Helvetica Neue" w:hAnsi="Helvetica Neue" w:eastAsia="Helvetica Neue"/>
          <w:b w:val="0"/>
          <w:color w:val="667085"/>
          <w:sz w:val="17"/>
        </w:rPr>
        <w:t>docs/01_Architecture/AUDIT-013_ARCH-007-011_Save_Restore_Consistency.md</w:t>
      </w:r>
    </w:p>
    <w:p>
      <w:pPr>
        <w:pStyle w:val="Heading2"/>
      </w:pPr>
      <w:r>
        <w:t>AUDIT-013 — ARCH-007 / ARCH-011 Save &amp; Restore Consistency</w:t>
      </w:r>
    </w:p>
    <w:p>
      <w:r>
        <w:t>Status: Semantic consistency PASS; final RU+DE binary regeneration pending</w:t>
      </w:r>
    </w:p>
    <w:p>
      <w:r>
        <w:t>This check validates the audited ARCH-007 Sequence source v4 against ARCH-011 Save System Architecture audited source v1.1.</w:t>
      </w:r>
    </w:p>
    <w:p>
      <w:r>
        <w:t>The purpose is to ensure the runtime sequence model and the Save architecture define the same ownership, persistence and restore semantics before binary regeneration.</w:t>
      </w:r>
    </w:p>
    <w:p>
      <w:pPr>
        <w:pStyle w:val="Heading3"/>
      </w:pPr>
      <w:r>
        <w:t>2. Manual save path</w:t>
      </w:r>
    </w:p>
    <w:p>
      <w:r>
        <w:t>Both sources agree on the canonical logical path:</w:t>
      </w:r>
    </w:p>
    <w:p>
      <w:r>
        <w:t>Game/User -&gt; Game Adapter -&gt; Game Ingress -&gt; Core/Application -&gt; Save Manager -&gt; SaveParticipants -&gt; Save Persistence/Repository -&gt; SQLite</w:t>
      </w:r>
    </w:p>
    <w:p>
      <w:r>
        <w:t>Consistent ownership:</w:t>
      </w:r>
    </w:p>
    <w:p>
      <w:pPr>
        <w:ind w:left="360" w:hanging="216"/>
      </w:pPr>
      <w:r>
        <w:t>• Game Adapter normalizes game-facing input/output only;</w:t>
      </w:r>
    </w:p>
    <w:p>
      <w:pPr>
        <w:ind w:left="360" w:hanging="216"/>
      </w:pPr>
      <w:r>
        <w:t>• Core/Application coordinates the Save use case;</w:t>
      </w:r>
    </w:p>
    <w:p>
      <w:pPr>
        <w:ind w:left="360" w:hanging="216"/>
      </w:pPr>
      <w:r>
        <w:t>• Save Manager owns Save Contract/checkpoint semantics;</w:t>
      </w:r>
    </w:p>
    <w:p>
      <w:pPr>
        <w:ind w:left="360" w:hanging="216"/>
      </w:pPr>
      <w:r>
        <w:t>• SaveParticipants expose owned state through explicit contracts;</w:t>
      </w:r>
    </w:p>
    <w:p>
      <w:pPr>
        <w:ind w:left="360" w:hanging="216"/>
      </w:pPr>
      <w:r>
        <w:t>• Repository/Database owns physical persistence mechanics;</w:t>
      </w:r>
    </w:p>
    <w:p>
      <w:pPr>
        <w:ind w:left="360" w:hanging="216"/>
      </w:pPr>
      <w:r>
        <w:t>• Core does not gain direct SQLite/Repository CRUD ownership.</w:t>
      </w:r>
    </w:p>
    <w:p>
      <w:pPr>
        <w:pStyle w:val="Heading3"/>
      </w:pPr>
      <w:r>
        <w:t>3. Autosave path</w:t>
      </w:r>
    </w:p>
    <w:p>
      <w:r>
        <w:t>Both sources agree:</w:t>
      </w:r>
    </w:p>
    <w:p>
      <w:pPr>
        <w:ind w:left="360" w:hanging="216"/>
      </w:pPr>
      <w:r>
        <w:t>• Scheduler owns cadence/timing only;</w:t>
      </w:r>
    </w:p>
    <w:p>
      <w:pPr>
        <w:ind w:left="360" w:hanging="216"/>
      </w:pPr>
      <w:r>
        <w:t>• Scheduler does not directly depend on Save Manager;</w:t>
      </w:r>
    </w:p>
    <w:p>
      <w:pPr>
        <w:ind w:left="360" w:hanging="216"/>
      </w:pPr>
      <w:r>
        <w:t>• Scheduler does not own persistence retry/coalescing policy;</w:t>
      </w:r>
    </w:p>
    <w:p>
      <w:pPr>
        <w:ind w:left="360" w:hanging="216"/>
      </w:pPr>
      <w:r>
        <w:t>• Save Manager/application save policy evaluates whether autosave can execute/defer/reject;</w:t>
      </w:r>
    </w:p>
    <w:p>
      <w:pPr>
        <w:ind w:left="360" w:hanging="216"/>
      </w:pPr>
      <w:r>
        <w:t>• Game Adapter may supply safe-point/capability evidence but does not own autosave policy.</w:t>
      </w:r>
    </w:p>
    <w:p>
      <w:pPr>
        <w:pStyle w:val="Heading3"/>
      </w:pPr>
      <w:r>
        <w:t>4. Ordinary domain persistence</w:t>
      </w:r>
    </w:p>
    <w:p>
      <w:r>
        <w:t>ARCH-007 SD-002 and ARCH-011 both distinguish normal durable domain persistence from Save/Checkpoint orchestration.</w:t>
      </w:r>
    </w:p>
    <w:p>
      <w:r>
        <w:t>A semantic domain change may persist through a dedicated state-owner repository contract without invoking Save Manager.</w:t>
      </w:r>
    </w:p>
    <w:p>
      <w:r>
        <w:t>Save Manager is not a generic per-event CRUD gateway.</w:t>
      </w:r>
    </w:p>
    <w:p>
      <w:pPr>
        <w:pStyle w:val="Heading3"/>
      </w:pPr>
      <w:r>
        <w:t>5. Restore staging</w:t>
      </w:r>
    </w:p>
    <w:p>
      <w:r>
        <w:t>Both sources require:</w:t>
      </w:r>
    </w:p>
    <w:p>
      <w:pPr>
        <w:ind w:left="360" w:hanging="216"/>
      </w:pPr>
      <w:r>
        <w:t>1. read persisted checkpoint;</w:t>
      </w:r>
    </w:p>
    <w:p>
      <w:pPr>
        <w:ind w:left="360" w:hanging="216"/>
      </w:pPr>
      <w:r>
        <w:t>2. validate integrity/schema/version/compatibility;</w:t>
      </w:r>
    </w:p>
    <w:p>
      <w:pPr>
        <w:ind w:left="360" w:hanging="216"/>
      </w:pPr>
      <w:r>
        <w:t>3. deserialize into non-live candidate fragments;</w:t>
      </w:r>
    </w:p>
    <w:p>
      <w:pPr>
        <w:ind w:left="360" w:hanging="216"/>
      </w:pPr>
      <w:r>
        <w:t>4. stage all required SaveParticipants;</w:t>
      </w:r>
    </w:p>
    <w:p>
      <w:pPr>
        <w:ind w:left="360" w:hanging="216"/>
      </w:pPr>
      <w:r>
        <w:t>5. validate staged/cross-participant invariants;</w:t>
      </w:r>
    </w:p>
    <w:p>
      <w:pPr>
        <w:ind w:left="360" w:hanging="216"/>
      </w:pPr>
      <w:r>
        <w:t>6. only then enter activation.</w:t>
      </w:r>
    </w:p>
    <w:p>
      <w:r>
        <w:t>No source permits direct deserialization into live authoritative module state.</w:t>
      </w:r>
    </w:p>
    <w:p>
      <w:pPr>
        <w:pStyle w:val="Heading3"/>
      </w:pPr>
      <w:r>
        <w:t>6. Atomic logical activation barrier</w:t>
      </w:r>
    </w:p>
    <w:p>
      <w:r>
        <w:t>ARCH-007 v4 now explicitly matches ARCH-011 v1.1:</w:t>
      </w:r>
    </w:p>
    <w:p>
      <w:pPr>
        <w:ind w:left="360" w:hanging="216"/>
      </w:pPr>
      <w:r>
        <w:t>• old live runtime remains authoritative before activation;</w:t>
      </w:r>
    </w:p>
    <w:p>
      <w:pPr>
        <w:ind w:left="360" w:hanging="216"/>
      </w:pPr>
      <w:r>
        <w:t>• all required participants are staged before authoritative switch;</w:t>
      </w:r>
    </w:p>
    <w:p>
      <w:pPr>
        <w:ind w:left="360" w:hanging="216"/>
      </w:pPr>
      <w:r>
        <w:t>• activation is one logical all-or-nothing operation;</w:t>
      </w:r>
    </w:p>
    <w:p>
      <w:pPr>
        <w:ind w:left="360" w:hanging="216"/>
      </w:pPr>
      <w:r>
        <w:t>• participant ordering/dependency constraints are explicit;</w:t>
      </w:r>
    </w:p>
    <w:p>
      <w:pPr>
        <w:ind w:left="360" w:hanging="216"/>
      </w:pPr>
      <w:r>
        <w:t>• failed required participant means Load cannot report success;</w:t>
      </w:r>
    </w:p>
    <w:p>
      <w:pPr>
        <w:ind w:left="360" w:hanging="216"/>
      </w:pPr>
      <w:r>
        <w:t>• rollback/recovery is mandatory on activation/post-validation failure;</w:t>
      </w:r>
    </w:p>
    <w:p>
      <w:pPr>
        <w:ind w:left="360" w:hanging="216"/>
      </w:pPr>
      <w:r>
        <w:t>• LoadCompleted/normal resume occurs only after post-activation validation succeeds.</w:t>
      </w:r>
    </w:p>
    <w:p>
      <w:r>
        <w:t>Permitted mechanical strategies remain implementation choices provided they deliver equivalent observable all-or-nothing behavior.</w:t>
      </w:r>
    </w:p>
    <w:p>
      <w:pPr>
        <w:pStyle w:val="Heading3"/>
      </w:pPr>
      <w:r>
        <w:t>7. Activation ownership</w:t>
      </w:r>
    </w:p>
    <w:p>
      <w:r>
        <w:t>Consistent interpretation:</w:t>
      </w:r>
    </w:p>
    <w:p>
      <w:pPr>
        <w:ind w:left="360" w:hanging="216"/>
      </w:pPr>
      <w:r>
        <w:t>• Save Manager owns artifact reconstruction, staging and restore orchestration;</w:t>
      </w:r>
    </w:p>
    <w:p>
      <w:pPr>
        <w:ind w:left="360" w:hanging="216"/>
      </w:pPr>
      <w:r>
        <w:t>• state-owning modules own validation/application semantics for their fragments;</w:t>
      </w:r>
    </w:p>
    <w:p>
      <w:pPr>
        <w:ind w:left="360" w:hanging="216"/>
      </w:pPr>
      <w:r>
        <w:t>• Application Host/Core coordination boundary owns the cross-system activation/resume gate;</w:t>
      </w:r>
    </w:p>
    <w:p>
      <w:pPr>
        <w:ind w:left="360" w:hanging="216"/>
      </w:pPr>
      <w:r>
        <w:t>• Game Adapter does not own participant activation or Save semantics.</w:t>
      </w:r>
    </w:p>
    <w:p>
      <w:pPr>
        <w:pStyle w:val="Heading3"/>
      </w:pPr>
      <w:r>
        <w:t>8. Checkpoint authority terminology</w:t>
      </w:r>
    </w:p>
    <w:p>
      <w:r>
        <w:t>Both sources use the corrected distinction:</w:t>
      </w:r>
    </w:p>
    <w:p>
      <w:pPr>
        <w:ind w:left="360" w:hanging="216"/>
      </w:pPr>
      <w:r>
        <w:t>• committed/known-good Save = authoritative persisted/restorable checkpoint;</w:t>
      </w:r>
    </w:p>
    <w:p>
      <w:pPr>
        <w:ind w:left="360" w:hanging="216"/>
      </w:pPr>
      <w:r>
        <w:t>• active runtime/domain modules own current live state;</w:t>
      </w:r>
    </w:p>
    <w:p>
      <w:pPr>
        <w:ind w:left="360" w:hanging="216"/>
      </w:pPr>
      <w:r>
        <w:t>• gameplay after a save may make live state newer than the latest checkpoint.</w:t>
      </w:r>
    </w:p>
    <w:p>
      <w:pPr>
        <w:pStyle w:val="Heading3"/>
      </w:pPr>
      <w:r>
        <w:t>9. Event truthfulness</w:t>
      </w:r>
    </w:p>
    <w:p>
      <w:r>
        <w:t>Both sources require lifecycle events to describe facts only after the corresponding transition is real.</w:t>
      </w:r>
    </w:p>
    <w:p>
      <w:r>
        <w:t>Examples:</w:t>
      </w:r>
    </w:p>
    <w:p>
      <w:pPr>
        <w:ind w:left="360" w:hanging="216"/>
      </w:pPr>
      <w:r>
        <w:t>• SaveCommitted only after real commit/promotion;</w:t>
      </w:r>
    </w:p>
    <w:p>
      <w:pPr>
        <w:ind w:left="360" w:hanging="216"/>
      </w:pPr>
      <w:r>
        <w:t>• LoadActivated only after activation success;</w:t>
      </w:r>
    </w:p>
    <w:p>
      <w:pPr>
        <w:ind w:left="360" w:hanging="216"/>
      </w:pPr>
      <w:r>
        <w:t>• LoadCompleted only after post-activation validation/application resume gate succeeds;</w:t>
      </w:r>
    </w:p>
    <w:p>
      <w:pPr>
        <w:ind w:left="360" w:hanging="216"/>
      </w:pPr>
      <w:r>
        <w:t>• failure/recovery events do not falsely imply successful activation.</w:t>
      </w:r>
    </w:p>
    <w:p>
      <w:pPr>
        <w:pStyle w:val="Heading3"/>
      </w:pPr>
      <w:r>
        <w:t>10. Remaining deferred implementation decisions</w:t>
      </w:r>
    </w:p>
    <w:p>
      <w:r>
        <w:t>The following are intentionally not frozen by ARCH-007/011:</w:t>
      </w:r>
    </w:p>
    <w:p>
      <w:pPr>
        <w:ind w:left="360" w:hanging="216"/>
      </w:pPr>
      <w:r>
        <w:t>• concrete SaveParticipant API signatures;</w:t>
      </w:r>
    </w:p>
    <w:p>
      <w:pPr>
        <w:ind w:left="360" w:hanging="216"/>
      </w:pPr>
      <w:r>
        <w:t>• exact atomic activation mechanism;</w:t>
      </w:r>
    </w:p>
    <w:p>
      <w:pPr>
        <w:ind w:left="360" w:hanging="216"/>
      </w:pPr>
      <w:r>
        <w:t>• participant ordering implementation;</w:t>
      </w:r>
    </w:p>
    <w:p>
      <w:pPr>
        <w:ind w:left="360" w:hanging="216"/>
      </w:pPr>
      <w:r>
        <w:t>• detailed lock/thread strategy;</w:t>
      </w:r>
    </w:p>
    <w:p>
      <w:pPr>
        <w:ind w:left="360" w:hanging="216"/>
      </w:pPr>
      <w:r>
        <w:t>• physical backup/rotation implementation;</w:t>
      </w:r>
    </w:p>
    <w:p>
      <w:pPr>
        <w:ind w:left="360" w:hanging="216"/>
      </w:pPr>
      <w:r>
        <w:t>• exact Event Catalog names.</w:t>
      </w:r>
    </w:p>
    <w:p>
      <w:r>
        <w:t>These belong to MOD-013/API/implementation ADR stages.</w:t>
      </w:r>
    </w:p>
    <w:p>
      <w:pPr>
        <w:pStyle w:val="Heading3"/>
      </w:pPr>
      <w:r>
        <w:t>11. Consistency result</w:t>
      </w:r>
    </w:p>
    <w:p>
      <w:r>
        <w:t>ARCH-007 v4 ↔ ARCH-011 v1.1 semantic consistency: PASS.</w:t>
      </w:r>
    </w:p>
    <w:p>
      <w:r>
        <w:t>No new dependency cycle or ownership conflict was found.</w:t>
      </w:r>
    </w:p>
    <w:p>
      <w:r>
        <w:t>Gate B is conceptually closed. Remaining work is artifact finalization:</w:t>
      </w:r>
    </w:p>
    <w:p>
      <w:pPr>
        <w:ind w:left="360" w:hanging="216"/>
      </w:pPr>
      <w:r>
        <w:t>• regenerate final RU+DE ARCH-007 DOCX from source v4;</w:t>
      </w:r>
    </w:p>
    <w:p>
      <w:pPr>
        <w:ind w:left="360" w:hanging="216"/>
      </w:pPr>
      <w:r>
        <w:t>• regenerate final RU+DE ARCH-011 DOCX from audited source v1.1;</w:t>
      </w:r>
    </w:p>
    <w:p>
      <w:pPr>
        <w:ind w:left="360" w:hanging="216"/>
      </w:pPr>
      <w:r>
        <w:t>• render/inspect every page;</w:t>
      </w:r>
    </w:p>
    <w:p>
      <w:pPr>
        <w:ind w:left="360" w:hanging="216"/>
      </w:pPr>
      <w:r>
        <w:t>• run RU/DE parity verification;</w:t>
      </w:r>
    </w:p>
    <w:p>
      <w:pPr>
        <w:ind w:left="360" w:hanging="216"/>
      </w:pPr>
      <w:r>
        <w:t>• publish corrected binaries on the audit branch before merge to main.</w:t>
      </w:r>
    </w:p>
    <w:p>
      <w:pPr>
        <w:pStyle w:val="Heading2"/>
      </w:pPr>
      <w:r>
        <w:t>Проверенный текстовый источник: AUDIT-014_ARCH-006_008_009_012_Final_QA.md</w:t>
      </w:r>
    </w:p>
    <w:p>
      <w:r>
        <w:rPr>
          <w:rFonts w:ascii="Helvetica Neue" w:hAnsi="Helvetica Neue" w:eastAsia="Helvetica Neue"/>
          <w:b w:val="0"/>
          <w:color w:val="667085"/>
          <w:sz w:val="17"/>
        </w:rPr>
        <w:t>docs/01_Architecture/AUDIT-014_ARCH-006_008_009_012_Final_QA.md</w:t>
      </w:r>
    </w:p>
    <w:p>
      <w:pPr>
        <w:pStyle w:val="Heading2"/>
      </w:pPr>
      <w:r>
        <w:t>AUDIT-014 — ARCH-006 / ARCH-008 / ARCH-009 / ARCH-012 Final QA</w:t>
      </w:r>
    </w:p>
    <w:p>
      <w:r>
        <w:t>Status: PASS at semantic and local artifact-QA level; corrected binary publication remains a repository finalization step</w:t>
      </w:r>
    </w:p>
    <w:p>
      <w:r>
        <w:t>This pass closes the visual/semantic QA gate for the audited Component, Deployment, Configuration and AI Integration architecture candidates before their corrected binaries become canonical on the audit branch.</w:t>
      </w:r>
    </w:p>
    <w:p>
      <w:pPr>
        <w:ind w:left="360" w:hanging="216"/>
      </w:pPr>
      <w:r>
        <w:t>• ARCH-006 Component Diagram v1.2 audited SVG;</w:t>
      </w:r>
    </w:p>
    <w:p>
      <w:pPr>
        <w:ind w:left="360" w:hanging="216"/>
      </w:pPr>
      <w:r>
        <w:t>• ARCH-008 Deployment Architecture v1.1 audited RU/DE clean rebuild;</w:t>
      </w:r>
    </w:p>
    <w:p>
      <w:pPr>
        <w:ind w:left="360" w:hanging="216"/>
      </w:pPr>
      <w:r>
        <w:t>• ARCH-009 Configuration Architecture v1.1 audited RU/DE clean rebuild;</w:t>
      </w:r>
    </w:p>
    <w:p>
      <w:pPr>
        <w:ind w:left="360" w:hanging="216"/>
      </w:pPr>
      <w:r>
        <w:t>• ARCH-012 AI Integration Architecture v1.1 audited RU/DE clean rebuild;</w:t>
      </w:r>
    </w:p>
    <w:p>
      <w:pPr>
        <w:ind w:left="360" w:hanging="216"/>
      </w:pPr>
      <w:r>
        <w:t>• cross-document consistency for Host/Core/Configuration/AI/readiness ownership.</w:t>
      </w:r>
    </w:p>
    <w:p>
      <w:r>
        <w:t>The audited SVG has been refined and committed on the audit branch.</w:t>
      </w:r>
    </w:p>
    <w:p>
      <w:r>
        <w:t>It now explicitly separates:</w:t>
      </w:r>
    </w:p>
    <w:p>
      <w:pPr>
        <w:ind w:left="360" w:hanging="216"/>
      </w:pPr>
      <w:r>
        <w:t>• static dependency / contract relation;</w:t>
      </w:r>
    </w:p>
    <w:p>
      <w:pPr>
        <w:ind w:left="360" w:hanging="216"/>
      </w:pPr>
      <w:r>
        <w:t>• lifecycle / DI / evidence relation;</w:t>
      </w:r>
    </w:p>
    <w:p>
      <w:pPr>
        <w:ind w:left="360" w:hanging="216"/>
      </w:pPr>
      <w:r>
        <w:t>• dedicated persistence relation;</w:t>
      </w:r>
    </w:p>
    <w:p>
      <w:pPr>
        <w:ind w:left="360" w:hanging="216"/>
      </w:pPr>
      <w:r>
        <w:t>• external runtime/provider relation;</w:t>
      </w:r>
    </w:p>
    <w:p>
      <w:pPr>
        <w:ind w:left="360" w:hanging="216"/>
      </w:pPr>
      <w:r>
        <w:t>• explicit application ports/abstractions.</w:t>
      </w:r>
    </w:p>
    <w:p>
      <w:r>
        <w:t>The diagram contains the stabilized boundaries:</w:t>
      </w:r>
    </w:p>
    <w:p>
      <w:pPr>
        <w:ind w:left="360" w:hanging="216"/>
      </w:pPr>
      <w:r>
        <w:t>• Application Host / Composition Root;</w:t>
      </w:r>
    </w:p>
    <w:p>
      <w:pPr>
        <w:ind w:left="360" w:hanging="216"/>
      </w:pPr>
      <w:r>
        <w:t>• Game Ingress Port;</w:t>
      </w:r>
    </w:p>
    <w:p>
      <w:pPr>
        <w:ind w:left="360" w:hanging="216"/>
      </w:pPr>
      <w:r>
        <w:t>• Game Output / Capability Port;</w:t>
      </w:r>
    </w:p>
    <w:p>
      <w:pPr>
        <w:ind w:left="360" w:hanging="216"/>
      </w:pPr>
      <w:r>
        <w:t>• Dialogue Command Port;</w:t>
      </w:r>
    </w:p>
    <w:p>
      <w:pPr>
        <w:ind w:left="360" w:hanging="216"/>
      </w:pPr>
      <w:r>
        <w:t>• Memory Read / Context Source Port;</w:t>
      </w:r>
    </w:p>
    <w:p>
      <w:pPr>
        <w:ind w:left="360" w:hanging="216"/>
      </w:pPr>
      <w:r>
        <w:t>• Speech Output Port;</w:t>
      </w:r>
    </w:p>
    <w:p>
      <w:pPr>
        <w:ind w:left="360" w:hanging="216"/>
      </w:pPr>
      <w:r>
        <w:t>• AI Adapter + Context Manager + Provider Abstraction;</w:t>
      </w:r>
    </w:p>
    <w:p>
      <w:pPr>
        <w:ind w:left="360" w:hanging="216"/>
      </w:pPr>
      <w:r>
        <w:t>• Save Manager + Repository Implementations + SQLite.</w:t>
      </w:r>
    </w:p>
    <w:p>
      <w:r>
        <w:t>The following legacy interpretations are no longer present as current truth:</w:t>
      </w:r>
    </w:p>
    <w:p>
      <w:pPr>
        <w:ind w:left="360" w:hanging="216"/>
      </w:pPr>
      <w:r>
        <w:t>• all modules communicate through Event Engine;</w:t>
      </w:r>
    </w:p>
    <w:p>
      <w:pPr>
        <w:ind w:left="360" w:hanging="216"/>
      </w:pPr>
      <w:r>
        <w:t>• Core owns a services registry / Service Locator;</w:t>
      </w:r>
    </w:p>
    <w:p>
      <w:pPr>
        <w:ind w:left="360" w:hanging="216"/>
      </w:pPr>
      <w:r>
        <w:t>• Scheduler directly owns Save/Persistence calls;</w:t>
      </w:r>
    </w:p>
    <w:p>
      <w:pPr>
        <w:ind w:left="360" w:hanging="216"/>
      </w:pPr>
      <w:r>
        <w:t>• Dialogue directly calls a concrete Game Adapter;</w:t>
      </w:r>
    </w:p>
    <w:p>
      <w:pPr>
        <w:ind w:left="360" w:hanging="216"/>
      </w:pPr>
      <w:r>
        <w:t>• Context Manager accesses Repository/SQLite directly;</w:t>
      </w:r>
    </w:p>
    <w:p>
      <w:pPr>
        <w:ind w:left="360" w:hanging="216"/>
      </w:pPr>
      <w:r>
        <w:t>• provider/runtime transport is the same relation type as a static implementation dependency.</w:t>
      </w:r>
    </w:p>
    <w:p>
      <w:pPr>
        <w:pStyle w:val="Heading3"/>
      </w:pPr>
      <w:r>
        <w:t>3. ARCH-008 Deployment Architecture</w:t>
      </w:r>
    </w:p>
    <w:p>
      <w:r>
        <w:t>A clean source-based audited RU/DE rebuild was selected instead of continuing to patch the legacy merged DOCX objects that caused unreliable LibreOffice rendering.</w:t>
      </w:r>
    </w:p>
    <w:p>
      <w:r>
        <w:t>Selected local candidates:</w:t>
      </w:r>
    </w:p>
    <w:p>
      <w:pPr>
        <w:ind w:left="360" w:hanging="216"/>
      </w:pPr>
      <w:r>
        <w:t>• ARCH-008_Deployment_Architecture_RU_v1_1_Architecture_Audited_Complete.docx</w:t>
      </w:r>
    </w:p>
    <w:p>
      <w:pPr>
        <w:ind w:left="360" w:hanging="216"/>
      </w:pPr>
      <w:r>
        <w:t>• ARCH-008_Deployment_Architecture_DE_v1_1_Architecture_Audited_Complete.docx</w:t>
      </w:r>
    </w:p>
    <w:p>
      <w:r>
        <w:t>QA result:</w:t>
      </w:r>
    </w:p>
    <w:p>
      <w:pPr>
        <w:ind w:left="360" w:hanging="216"/>
      </w:pPr>
      <w:r>
        <w:t>• RU: 37 pages rendered and inspected — PASS;</w:t>
      </w:r>
    </w:p>
    <w:p>
      <w:pPr>
        <w:ind w:left="360" w:hanging="216"/>
      </w:pPr>
      <w:r>
        <w:t>• DE: 37 pages rendered and inspected — PASS;</w:t>
      </w:r>
    </w:p>
    <w:p>
      <w:pPr>
        <w:ind w:left="360" w:hanging="216"/>
      </w:pPr>
      <w:r>
        <w:t>• RU/DE Part markers: 8 / 8;</w:t>
      </w:r>
    </w:p>
    <w:p>
      <w:pPr>
        <w:ind w:left="360" w:hanging="216"/>
      </w:pPr>
      <w:r>
        <w:t>• tables: 62 / 62;</w:t>
      </w:r>
    </w:p>
    <w:p>
      <w:pPr>
        <w:ind w:left="360" w:hanging="216"/>
      </w:pPr>
      <w:r>
        <w:t>• table-shape parity: PASS;</w:t>
      </w:r>
    </w:p>
    <w:p>
      <w:pPr>
        <w:ind w:left="360" w:hanging="216"/>
      </w:pPr>
      <w:r>
        <w:t>• body structure: aligned.</w:t>
      </w:r>
    </w:p>
    <w:p>
      <w:r>
        <w:t>One residual German sentence implying AI unavailable -&gt; Core continues was corrected to application-baseline wording and the affected page was re-rendered and re-inspected.</w:t>
      </w:r>
    </w:p>
    <w:p>
      <w:r>
        <w:t>Audited deployment semantics confirmed:</w:t>
      </w:r>
    </w:p>
    <w:p>
      <w:pPr>
        <w:ind w:left="360" w:hanging="216"/>
      </w:pPr>
      <w:r>
        <w:t>• World Engine process hosts sibling components; Core does not semantically own them;</w:t>
      </w:r>
    </w:p>
    <w:p>
      <w:pPr>
        <w:ind w:left="360" w:hanging="216"/>
      </w:pPr>
      <w:r>
        <w:t>• Application Host owns construction, DI and top-level startup/shutdown ordering;</w:t>
      </w:r>
    </w:p>
    <w:p>
      <w:pPr>
        <w:ind w:left="360" w:hanging="216"/>
      </w:pPr>
      <w:r>
        <w:t>• readiness outcomes are application-scoped;</w:t>
      </w:r>
    </w:p>
    <w:p>
      <w:pPr>
        <w:ind w:left="360" w:hanging="216"/>
      </w:pPr>
      <w:r>
        <w:t>• Local AI uses a transport-neutral local loopback/IPC boundary;</w:t>
      </w:r>
    </w:p>
    <w:p>
      <w:pPr>
        <w:ind w:left="360" w:hanging="216"/>
      </w:pPr>
      <w:r>
        <w:t>• localhost HTTP is not frozen as the architecture-level implementation;</w:t>
      </w:r>
    </w:p>
    <w:p>
      <w:pPr>
        <w:ind w:left="360" w:hanging="216"/>
      </w:pPr>
      <w:r>
        <w:t>• optional AI failure does not corrupt world/save state.</w:t>
      </w:r>
    </w:p>
    <w:p>
      <w:pPr>
        <w:pStyle w:val="Heading3"/>
      </w:pPr>
      <w:r>
        <w:t>4. ARCH-009 Configuration Architecture</w:t>
      </w:r>
    </w:p>
    <w:p>
      <w:pPr>
        <w:ind w:left="360" w:hanging="216"/>
      </w:pPr>
      <w:r>
        <w:t>• ARCH-009_Configuration_Architecture_RU_v1_1_Architecture_Audited_Complete.docx</w:t>
      </w:r>
    </w:p>
    <w:p>
      <w:pPr>
        <w:ind w:left="360" w:hanging="216"/>
      </w:pPr>
      <w:r>
        <w:t>• ARCH-009_Configuration_Architecture_DE_v1_1_Architecture_Audited_Complete.docx</w:t>
      </w:r>
    </w:p>
    <w:p>
      <w:pPr>
        <w:ind w:left="360" w:hanging="216"/>
      </w:pPr>
      <w:r>
        <w:t>• RU: 35 pages rendered and inspected — PASS;</w:t>
      </w:r>
    </w:p>
    <w:p>
      <w:pPr>
        <w:ind w:left="360" w:hanging="216"/>
      </w:pPr>
      <w:r>
        <w:t>• DE: 35 pages rendered and inspected — PASS;</w:t>
      </w:r>
    </w:p>
    <w:p>
      <w:pPr>
        <w:ind w:left="360" w:hanging="216"/>
      </w:pPr>
      <w:r>
        <w:t>• tables: 72 / 72;</w:t>
      </w:r>
    </w:p>
    <w:p>
      <w:pPr>
        <w:ind w:left="360" w:hanging="216"/>
      </w:pPr>
      <w:r>
        <w:t>• table-shape parity: PASS.</w:t>
      </w:r>
    </w:p>
    <w:p>
      <w:r>
        <w:t>A residual German phrase describing Degraded as Core ready, optional capability missing was corrected to the application-level required-baseline model and the affected page was re-rendered and re-inspected.</w:t>
      </w:r>
    </w:p>
    <w:p>
      <w:r>
        <w:t>Audited configuration semantics confirmed:</w:t>
      </w:r>
    </w:p>
    <w:p>
      <w:pPr>
        <w:pStyle w:val="CodeBlock"/>
      </w:pPr>
      <w:r>
        <w:t>Defaults / YAML / Profile / Allowed Overrides</w:t>
        <w:br/>
        <w:t xml:space="preserve">        -&gt; Configuration Subsystem</w:t>
        <w:br/>
        <w:t xml:space="preserve">        -&gt; Validated Effective Configuration</w:t>
        <w:br/>
        <w:t xml:space="preserve">        -&gt; Application Host / Composition Root</w:t>
        <w:br/>
        <w:t xml:space="preserve">        -&gt; responsibility-specific typed configuration views</w:t>
        <w:br/>
        <w:t xml:space="preserve">        -&gt; components</w:t>
      </w:r>
    </w:p>
    <w:p>
      <w:r>
        <w:t>Rules confirmed:</w:t>
      </w:r>
    </w:p>
    <w:p>
      <w:pPr>
        <w:ind w:left="360" w:hanging="216"/>
      </w:pPr>
      <w:r>
        <w:t>• Configuration subsystem owns parse/schema/merge/normalization;</w:t>
      </w:r>
    </w:p>
    <w:p>
      <w:pPr>
        <w:ind w:left="360" w:hanging="216"/>
      </w:pPr>
      <w:r>
        <w:t>• Core does not own the global configuration schema or distribution;</w:t>
      </w:r>
    </w:p>
    <w:p>
      <w:pPr>
        <w:ind w:left="360" w:hanging="216"/>
      </w:pPr>
      <w:r>
        <w:t>• ordinary modules do not read raw YAML;</w:t>
      </w:r>
    </w:p>
    <w:p>
      <w:pPr>
        <w:ind w:left="360" w:hanging="216"/>
      </w:pPr>
      <w:r>
        <w:t>• no global mutable configuration Service Locator;</w:t>
      </w:r>
    </w:p>
    <w:p>
      <w:pPr>
        <w:ind w:left="360" w:hanging="216"/>
      </w:pPr>
      <w:r>
        <w:t>• secrets remain reference-based and capability-scoped;</w:t>
      </w:r>
    </w:p>
    <w:p>
      <w:pPr>
        <w:ind w:left="360" w:hanging="216"/>
      </w:pPr>
      <w:r>
        <w:t>• configuration health, component readiness, Core state and application startup outcome remain separate scopes.</w:t>
      </w:r>
    </w:p>
    <w:p>
      <w:pPr>
        <w:pStyle w:val="Heading3"/>
      </w:pPr>
      <w:r>
        <w:t>5. ARCH-012 AI Integration Architecture</w:t>
      </w:r>
    </w:p>
    <w:p>
      <w:pPr>
        <w:ind w:left="360" w:hanging="216"/>
      </w:pPr>
      <w:r>
        <w:t>• ARCH-012_AI_Integration_Architecture_RU_v1_1_Architecture_Audited_Complete.docx</w:t>
      </w:r>
    </w:p>
    <w:p>
      <w:pPr>
        <w:ind w:left="360" w:hanging="216"/>
      </w:pPr>
      <w:r>
        <w:t>• ARCH-012_AI_Integration_Architecture_DE_v1_1_Architecture_Audited_Complete.docx</w:t>
      </w:r>
    </w:p>
    <w:p>
      <w:pPr>
        <w:ind w:left="360" w:hanging="216"/>
      </w:pPr>
      <w:r>
        <w:t>• RU: 6 pages rendered and inspected — PASS;</w:t>
      </w:r>
    </w:p>
    <w:p>
      <w:pPr>
        <w:ind w:left="360" w:hanging="216"/>
      </w:pPr>
      <w:r>
        <w:t>• DE: 6 pages rendered and inspected — PASS;</w:t>
      </w:r>
    </w:p>
    <w:p>
      <w:pPr>
        <w:ind w:left="360" w:hanging="216"/>
      </w:pPr>
      <w:r>
        <w:t>• section/structure parity: PASS;</w:t>
      </w:r>
    </w:p>
    <w:p>
      <w:pPr>
        <w:ind w:left="360" w:hanging="216"/>
      </w:pPr>
      <w:r>
        <w:t>• no clipping, broken tables or missing content observed.</w:t>
      </w:r>
    </w:p>
    <w:p>
      <w:r>
        <w:t>Canonical AI request path remains:</w:t>
      </w:r>
    </w:p>
    <w:p>
      <w:pPr>
        <w:pStyle w:val="CodeBlock"/>
      </w:pPr>
      <w:r>
        <w:t>Approved Consumer</w:t>
        <w:br/>
        <w:t xml:space="preserve">  -&gt; AI Adapter / AI Capability Port</w:t>
        <w:br/>
        <w:t xml:space="preserve">  -&gt; Context Manager</w:t>
        <w:br/>
        <w:t xml:space="preserve">  -&gt; Provider Abstraction</w:t>
        <w:br/>
        <w:t xml:space="preserve">  -&gt; Local AI / External LLM</w:t>
      </w:r>
    </w:p>
    <w:p>
      <w:pPr>
        <w:ind w:left="360" w:hanging="216"/>
      </w:pPr>
      <w:r>
        <w:t>• AI Adapter is the only approved application entry boundary for AI requests;</w:t>
      </w:r>
    </w:p>
    <w:p>
      <w:pPr>
        <w:ind w:left="360" w:hanging="216"/>
      </w:pPr>
      <w:r>
        <w:t>• Context Manager reads memory through Memory Read / Context Source Port only;</w:t>
      </w:r>
    </w:p>
    <w:p>
      <w:pPr>
        <w:ind w:left="360" w:hanging="216"/>
      </w:pPr>
      <w:r>
        <w:t>• no direct AI -&gt; Database / Save / Game API / secret-store authority;</w:t>
      </w:r>
    </w:p>
    <w:p>
      <w:pPr>
        <w:ind w:left="360" w:hanging="216"/>
      </w:pPr>
      <w:r>
        <w:t>• AI output remains non-authoritative until deterministic use-case/domain validation;</w:t>
      </w:r>
    </w:p>
    <w:p>
      <w:pPr>
        <w:ind w:left="360" w:hanging="216"/>
      </w:pPr>
      <w:r>
        <w:t>• provider lifecycle is Host-owned;</w:t>
      </w:r>
    </w:p>
    <w:p>
      <w:pPr>
        <w:ind w:left="360" w:hanging="216"/>
      </w:pPr>
      <w:r>
        <w:t>• provider switching must re-evaluate privacy/data-boundary policy.</w:t>
      </w:r>
    </w:p>
    <w:p>
      <w:pPr>
        <w:pStyle w:val="Heading3"/>
      </w:pPr>
      <w:r>
        <w:t>6. Cross-document ownership/readiness validation</w:t>
      </w:r>
    </w:p>
    <w:p>
      <w:r>
        <w:t>ARCH-006, ARCH-008, ARCH-009 and ARCH-012 were checked against the stabilized ARCH-004/ARCH-005/ADR audit baseline.</w:t>
      </w:r>
    </w:p>
    <w:p>
      <w:r>
        <w:t>The following relations are mutually consistent:</w:t>
      </w:r>
    </w:p>
    <w:p>
      <w:pPr>
        <w:ind w:left="360" w:hanging="216"/>
      </w:pPr>
      <w:r>
        <w:t>1. Application Host / Composition Root owns construction, explicit DI, typed configuration distribution, top-level lifecycle ordering and application readiness aggregation.</w:t>
      </w:r>
    </w:p>
    <w:p>
      <w:pPr>
        <w:ind w:left="360" w:hanging="216"/>
      </w:pPr>
      <w:r>
        <w:t>2. Core owns explicit application/use-case coordination, not the application object graph.</w:t>
      </w:r>
    </w:p>
    <w:p>
      <w:pPr>
        <w:ind w:left="360" w:hanging="216"/>
      </w:pPr>
      <w:r>
        <w:t>3. Configuration subsystem owns configuration semantics and produces a validated effective configuration.</w:t>
      </w:r>
    </w:p>
    <w:p>
      <w:pPr>
        <w:ind w:left="360" w:hanging="216"/>
      </w:pPr>
      <w:r>
        <w:t>4. AI Adapter owns the application AI entry boundary; Context Manager is behind it.</w:t>
      </w:r>
    </w:p>
    <w:p>
      <w:pPr>
        <w:ind w:left="360" w:hanging="216"/>
      </w:pPr>
      <w:r>
        <w:t>5. Local AI transport remains implementation-neutral at architecture level.</w:t>
      </w:r>
    </w:p>
    <w:p>
      <w:pPr>
        <w:ind w:left="360" w:hanging="216"/>
      </w:pPr>
      <w:r>
        <w:t>6. Application Ready/Degraded/Startup Failed/Recovery Required is distinct from Core readiness and AI capability health.</w:t>
      </w:r>
    </w:p>
    <w:p>
      <w:pPr>
        <w:ind w:left="360" w:hanging="216"/>
      </w:pPr>
      <w:r>
        <w:t>7. No Service Locator/global module/config registry is introduced.</w:t>
      </w:r>
    </w:p>
    <w:p>
      <w:pPr>
        <w:ind w:left="360" w:hanging="216"/>
      </w:pPr>
      <w:r>
        <w:t>8. No new static implementation dependency cycle is required by these corrections.</w:t>
      </w:r>
    </w:p>
    <w:p>
      <w:r>
        <w:t>Cross-document result: PASS.</w:t>
      </w:r>
    </w:p>
    <w:p>
      <w:pPr>
        <w:pStyle w:val="Heading3"/>
      </w:pPr>
      <w:r>
        <w:t>7. Repository publication state</w:t>
      </w:r>
    </w:p>
    <w:p>
      <w:r>
        <w:t>This audit confirms the selected corrected artifacts, but repository finalization is intentionally split from semantic QA.</w:t>
      </w:r>
    </w:p>
    <w:p>
      <w:r>
        <w:t>At the time of this report:</w:t>
      </w:r>
    </w:p>
    <w:p>
      <w:pPr>
        <w:ind w:left="360" w:hanging="216"/>
      </w:pPr>
      <w:r>
        <w:t>• ARCH-006 audited SVG is committed on the audit branch;</w:t>
      </w:r>
    </w:p>
    <w:p>
      <w:pPr>
        <w:ind w:left="360" w:hanging="216"/>
      </w:pPr>
      <w:r>
        <w:t>• ARCH-008 audited RU/DE DOCX candidates are QA-approved locally and still require binary publication;</w:t>
      </w:r>
    </w:p>
    <w:p>
      <w:pPr>
        <w:ind w:left="360" w:hanging="216"/>
      </w:pPr>
      <w:r>
        <w:t>• ARCH-009 audited RU/DE DOCX candidates are QA-approved locally and still require binary publication;</w:t>
      </w:r>
    </w:p>
    <w:p>
      <w:pPr>
        <w:ind w:left="360" w:hanging="216"/>
      </w:pPr>
      <w:r>
        <w:t>• ARCH-012 audited RU/DE DOCX candidates are QA-approved locally and still require binary publication;</w:t>
      </w:r>
    </w:p>
    <w:p>
      <w:pPr>
        <w:ind w:left="360" w:hanging="216"/>
      </w:pPr>
      <w:r>
        <w:t>• legacy files remain historical until the corrected artifacts are published and repository-integrity cleanup is performed.</w:t>
      </w:r>
    </w:p>
    <w:p>
      <w:pPr>
        <w:pStyle w:val="Heading3"/>
      </w:pPr>
      <w:r>
        <w:t>8. Next execution gate</w:t>
      </w:r>
    </w:p>
    <w:p>
      <w:r>
        <w:t>Proceed in this order:</w:t>
      </w:r>
    </w:p>
    <w:p>
      <w:pPr>
        <w:ind w:left="360" w:hanging="216"/>
      </w:pPr>
      <w:r>
        <w:t>1. publish the QA-approved ARCH-008 RU/DE binaries;</w:t>
      </w:r>
    </w:p>
    <w:p>
      <w:pPr>
        <w:ind w:left="360" w:hanging="216"/>
      </w:pPr>
      <w:r>
        <w:t>2. publish the QA-approved ARCH-009 RU/DE binaries;</w:t>
      </w:r>
    </w:p>
    <w:p>
      <w:pPr>
        <w:ind w:left="360" w:hanging="216"/>
      </w:pPr>
      <w:r>
        <w:t>3. publish the QA-approved ARCH-012 RU/DE binaries;</w:t>
      </w:r>
    </w:p>
    <w:p>
      <w:pPr>
        <w:ind w:left="360" w:hanging="216"/>
      </w:pPr>
      <w:r>
        <w:t>4. publish final ARCH-007 and ARCH-011 audited RU/DE binaries;</w:t>
      </w:r>
    </w:p>
    <w:p>
      <w:pPr>
        <w:ind w:left="360" w:hanging="216"/>
      </w:pPr>
      <w:r>
        <w:t>5. finish/rebuild ARCH-010 Complete RU/DE from exactly Parts 01–08, including reconstructed Part 02;</w:t>
      </w:r>
    </w:p>
    <w:p>
      <w:pPr>
        <w:ind w:left="360" w:hanging="216"/>
      </w:pPr>
      <w:r>
        <w:t>6. publish ARCH-001–005 v1.3 audited RU/DE and remaining ADR correction binaries;</w:t>
      </w:r>
    </w:p>
    <w:p>
      <w:pPr>
        <w:ind w:left="360" w:hanging="216"/>
      </w:pPr>
      <w:r>
        <w:t>7. regenerate MOD-001 Core v1.2 against the stabilized architecture;</w:t>
      </w:r>
    </w:p>
    <w:p>
      <w:pPr>
        <w:ind w:left="360" w:hanging="216"/>
      </w:pPr>
      <w:r>
        <w:t>8. rerun RU/DE parity + cycle + repository-integrity audit;</w:t>
      </w:r>
    </w:p>
    <w:p>
      <w:r>
        <w:t>MOD-002 remains blocked until MOD-001 v1.2 passes the final conformance gate.</w:t>
      </w:r>
    </w:p>
    <w:p>
      <w:pPr>
        <w:pStyle w:val="Heading2"/>
      </w:pPr>
      <w:r>
        <w:t>Проверенный текстовый источник: AUDIT-014_ARCH-008-009-012_Process_Readiness_Consistency.md</w:t>
      </w:r>
    </w:p>
    <w:p>
      <w:r>
        <w:rPr>
          <w:rFonts w:ascii="Helvetica Neue" w:hAnsi="Helvetica Neue" w:eastAsia="Helvetica Neue"/>
          <w:b w:val="0"/>
          <w:color w:val="667085"/>
          <w:sz w:val="17"/>
        </w:rPr>
        <w:t>docs/01_Architecture/AUDIT-014_ARCH-008-009-012_Process_Readiness_Consistency.md</w:t>
      </w:r>
    </w:p>
    <w:p>
      <w:pPr>
        <w:pStyle w:val="Heading2"/>
      </w:pPr>
      <w:r>
        <w:t>AUDIT-014 — ARCH-008 / ARCH-009 / ARCH-012 Process, Configuration &amp; Readiness Consistency</w:t>
      </w:r>
    </w:p>
    <w:p>
      <w:r>
        <w:t>Status: Semantic consistency PASS; clean RU+DE binary regeneration pending</w:t>
      </w:r>
    </w:p>
    <w:p>
      <w:r>
        <w:t>This check compares:</w:t>
      </w:r>
    </w:p>
    <w:p>
      <w:pPr>
        <w:ind w:left="360" w:hanging="216"/>
      </w:pPr>
      <w:r>
        <w:t>• ARCH-008 Deployment Architecture audited source v1.1;</w:t>
      </w:r>
    </w:p>
    <w:p>
      <w:pPr>
        <w:ind w:left="360" w:hanging="216"/>
      </w:pPr>
      <w:r>
        <w:t>• ARCH-009 Configuration Architecture audited source v1.1;</w:t>
      </w:r>
    </w:p>
    <w:p>
      <w:pPr>
        <w:ind w:left="360" w:hanging="216"/>
      </w:pPr>
      <w:r>
        <w:t>• ARCH-012 AI Integration Architecture audited source v1.1.</w:t>
      </w:r>
    </w:p>
    <w:p>
      <w:r>
        <w:t>The audit focuses on Application Host ownership, configuration distribution, Local AI deployment, scoped readiness, degraded operation and failure isolation.</w:t>
      </w:r>
    </w:p>
    <w:p>
      <w:pPr>
        <w:pStyle w:val="Heading3"/>
      </w:pPr>
      <w:r>
        <w:t>2. Application Host / Composition Root</w:t>
      </w:r>
    </w:p>
    <w:p>
      <w:r>
        <w:t>All three sources consistently assign process-level construction and lifecycle wiring to Application Host / Composition Root.</w:t>
      </w:r>
    </w:p>
    <w:p>
      <w:r>
        <w:t>Consistent rules:</w:t>
      </w:r>
    </w:p>
    <w:p>
      <w:pPr>
        <w:ind w:left="360" w:hanging="216"/>
      </w:pPr>
      <w:r>
        <w:t>• Host creates/wires sibling components;</w:t>
      </w:r>
    </w:p>
    <w:p>
      <w:pPr>
        <w:ind w:left="360" w:hanging="216"/>
      </w:pPr>
      <w:r>
        <w:t>• Host distributes typed configuration views;</w:t>
      </w:r>
    </w:p>
    <w:p>
      <w:pPr>
        <w:ind w:left="360" w:hanging="216"/>
      </w:pPr>
      <w:r>
        <w:t>• Host owns top-level startup/shutdown ordering;</w:t>
      </w:r>
    </w:p>
    <w:p>
      <w:pPr>
        <w:ind w:left="360" w:hanging="216"/>
      </w:pPr>
      <w:r>
        <w:t>• Host aggregates scoped readiness evidence into application-level outcome;</w:t>
      </w:r>
    </w:p>
    <w:p>
      <w:pPr>
        <w:ind w:left="360" w:hanging="216"/>
      </w:pPr>
      <w:r>
        <w:t>• Host may own launching/stopping Local AI Runtime when configured to manage that process;</w:t>
      </w:r>
    </w:p>
    <w:p>
      <w:pPr>
        <w:ind w:left="360" w:hanging="216"/>
      </w:pPr>
      <w:r>
        <w:t>• Host is not exposed as a runtime Service Locator.</w:t>
      </w:r>
    </w:p>
    <w:p>
      <w:r>
        <w:t>MOD-001 Core therefore does not become application-wide component owner or construction container.</w:t>
      </w:r>
    </w:p>
    <w:p>
      <w:pPr>
        <w:pStyle w:val="Heading3"/>
      </w:pPr>
      <w:r>
        <w:t>3. Configuration ownership</w:t>
      </w:r>
    </w:p>
    <w:p>
      <w:r>
        <w:t>ARCH-009 owns:</w:t>
      </w:r>
    </w:p>
    <w:p>
      <w:pPr>
        <w:ind w:left="360" w:hanging="216"/>
      </w:pPr>
      <w:r>
        <w:t>• YAML/source loading;</w:t>
      </w:r>
    </w:p>
    <w:p>
      <w:pPr>
        <w:ind w:left="360" w:hanging="216"/>
      </w:pPr>
      <w:r>
        <w:t>• schema/version validation;</w:t>
      </w:r>
    </w:p>
    <w:p>
      <w:pPr>
        <w:ind w:left="360" w:hanging="216"/>
      </w:pPr>
      <w:r>
        <w:t>• profile/override merge;</w:t>
      </w:r>
    </w:p>
    <w:p>
      <w:pPr>
        <w:ind w:left="360" w:hanging="216"/>
      </w:pPr>
      <w:r>
        <w:t>• secret-reference resolution through approved boundaries;</w:t>
      </w:r>
    </w:p>
    <w:p>
      <w:pPr>
        <w:ind w:left="360" w:hanging="216"/>
      </w:pPr>
      <w:r>
        <w:t>• accepted effective configuration;</w:t>
      </w:r>
    </w:p>
    <w:p>
      <w:pPr>
        <w:ind w:left="360" w:hanging="216"/>
      </w:pPr>
      <w:r>
        <w:t>• configuration health evidence.</w:t>
      </w:r>
    </w:p>
    <w:p>
      <w:r>
        <w:t>ARCH-008 and ARCH-012 consume that model rather than redefining it.</w:t>
      </w:r>
    </w:p>
    <w:p>
      <w:r>
        <w:t>Canonical path remains:</w:t>
      </w:r>
    </w:p>
    <w:p>
      <w:r>
        <w:t>Configuration Sources -&gt; Configuration Subsystem -&gt; Validated Effective Configuration -&gt; Host -&gt; typed responsibility-specific views</w:t>
      </w:r>
    </w:p>
    <w:p>
      <w:r>
        <w:t>Core is only one typed consumer where Core-owned responsibilities require configuration.</w:t>
      </w:r>
    </w:p>
    <w:p>
      <w:pPr>
        <w:pStyle w:val="Heading3"/>
      </w:pPr>
      <w:r>
        <w:t>4. Local AI transport</w:t>
      </w:r>
    </w:p>
    <w:p>
      <w:r>
        <w:t>ARCH-008 and ARCH-012 consistently defer the concrete local transport/protocol.</w:t>
      </w:r>
    </w:p>
    <w:p>
      <w:r>
        <w:t>Canonical architecture relation:</w:t>
      </w:r>
    </w:p>
    <w:p>
      <w:r>
        <w:t>AI Adapter / Provider Abstraction -&gt; approved local loopback/IPC transport -&gt; Local AI Runtime</w:t>
      </w:r>
    </w:p>
    <w:p>
      <w:r>
        <w:t>ARCH-009 config remains transport-neutral and may carry a validated local-runtime reference/descriptor without freezing HTTP or a specific port.</w:t>
      </w:r>
    </w:p>
    <w:p>
      <w:r>
        <w:t>No audited source now requires http://127.0.0.1:PORT as the architecture-mandated v1.0 mechanism.</w:t>
      </w:r>
    </w:p>
    <w:p>
      <w:pPr>
        <w:pStyle w:val="Heading3"/>
      </w:pPr>
      <w:r>
        <w:t>5. AI lifecycle ownership</w:t>
      </w:r>
    </w:p>
    <w:p>
      <w:r>
        <w:t>ARCH-012 agrees with ARCH-008:</w:t>
      </w:r>
    </w:p>
    <w:p>
      <w:pPr>
        <w:ind w:left="360" w:hanging="216"/>
      </w:pPr>
      <w:r>
        <w:t>• AI Integration components are hosted/wired by Host;</w:t>
      </w:r>
    </w:p>
    <w:p>
      <w:pPr>
        <w:ind w:left="360" w:hanging="216"/>
      </w:pPr>
      <w:r>
        <w:t>• provider/capability health is reported as scoped evidence;</w:t>
      </w:r>
    </w:p>
    <w:p>
      <w:pPr>
        <w:ind w:left="360" w:hanging="216"/>
      </w:pPr>
      <w:r>
        <w:t>• optional Local AI process may be independently unavailable/restarted;</w:t>
      </w:r>
    </w:p>
    <w:p>
      <w:pPr>
        <w:ind w:left="360" w:hanging="216"/>
      </w:pPr>
      <w:r>
        <w:t>• Core does not own provider startup/shutdown;</w:t>
      </w:r>
    </w:p>
    <w:p>
      <w:pPr>
        <w:ind w:left="360" w:hanging="216"/>
      </w:pPr>
      <w:r>
        <w:t>• AI failure does not corrupt world/save state.</w:t>
      </w:r>
    </w:p>
    <w:p>
      <w:pPr>
        <w:pStyle w:val="Heading3"/>
      </w:pPr>
      <w:r>
        <w:t>6. Readiness scopes</w:t>
      </w:r>
    </w:p>
    <w:p>
      <w:r>
        <w:t>All three audited sources distinguish:</w:t>
      </w:r>
    </w:p>
    <w:p>
      <w:pPr>
        <w:ind w:left="360" w:hanging="216"/>
      </w:pPr>
      <w:r>
        <w:t>• Configuration health;</w:t>
      </w:r>
    </w:p>
    <w:p>
      <w:pPr>
        <w:ind w:left="360" w:hanging="216"/>
      </w:pPr>
      <w:r>
        <w:t>• component configuration acceptance;</w:t>
      </w:r>
    </w:p>
    <w:p>
      <w:pPr>
        <w:ind w:left="360" w:hanging="216"/>
      </w:pPr>
      <w:r>
        <w:t>• Core state/readiness;</w:t>
      </w:r>
    </w:p>
    <w:p>
      <w:pPr>
        <w:ind w:left="360" w:hanging="216"/>
      </w:pPr>
      <w:r>
        <w:t>• AI Adapter/provider/capability health;</w:t>
      </w:r>
    </w:p>
    <w:p>
      <w:pPr>
        <w:ind w:left="360" w:hanging="216"/>
      </w:pPr>
      <w:r>
        <w:t>• Game integration readiness;</w:t>
      </w:r>
    </w:p>
    <w:p>
      <w:pPr>
        <w:ind w:left="360" w:hanging="216"/>
      </w:pPr>
      <w:r>
        <w:t>• persistence readiness;</w:t>
      </w:r>
    </w:p>
    <w:p>
      <w:pPr>
        <w:ind w:left="360" w:hanging="216"/>
      </w:pPr>
      <w:r>
        <w:t>• application-level startup outcome.</w:t>
      </w:r>
    </w:p>
    <w:p>
      <w:r>
        <w:t>Canonical application outcomes:</w:t>
      </w:r>
    </w:p>
    <w:p>
      <w:pPr>
        <w:ind w:left="360" w:hanging="216"/>
      </w:pPr>
      <w:r>
        <w:t>• Application Ready</w:t>
      </w:r>
    </w:p>
    <w:p>
      <w:pPr>
        <w:ind w:left="360" w:hanging="216"/>
      </w:pPr>
      <w:r>
        <w:t>• Application Degraded</w:t>
      </w:r>
    </w:p>
    <w:p>
      <w:pPr>
        <w:ind w:left="360" w:hanging="216"/>
      </w:pPr>
      <w:r>
        <w:t>• Application Startup Failed</w:t>
      </w:r>
    </w:p>
    <w:p>
      <w:pPr>
        <w:ind w:left="360" w:hanging="216"/>
      </w:pPr>
      <w:r>
        <w:t>• Application Recovery Required</w:t>
      </w:r>
    </w:p>
    <w:p>
      <w:r>
        <w:t>Example that remains valid:</w:t>
      </w:r>
    </w:p>
    <w:p>
      <w:r>
        <w:t>CoreReady = true + AICapabilityUnavailable = true may yield ApplicationDegraded if AI is explicitly optional.</w:t>
      </w:r>
    </w:p>
    <w:p>
      <w:r>
        <w:t>This is not equivalent to saying Core itself becomes Degraded solely because AI is unavailable.</w:t>
      </w:r>
    </w:p>
    <w:p>
      <w:pPr>
        <w:pStyle w:val="Heading3"/>
      </w:pPr>
      <w:r>
        <w:t>7. Startup order compatibility</w:t>
      </w:r>
    </w:p>
    <w:p>
      <w:r>
        <w:t>Compatible aggregate sequence:</w:t>
      </w:r>
    </w:p>
    <w:p>
      <w:pPr>
        <w:ind w:left="360" w:hanging="216"/>
      </w:pPr>
      <w:r>
        <w:t>1. Host resolves runtime/configuration roots and selected profile.</w:t>
      </w:r>
    </w:p>
    <w:p>
      <w:pPr>
        <w:ind w:left="360" w:hanging="216"/>
      </w:pPr>
      <w:r>
        <w:t>2. Configuration subsystem parses/merges/validates effective configuration.</w:t>
      </w:r>
    </w:p>
    <w:p>
      <w:pPr>
        <w:ind w:left="360" w:hanging="216"/>
      </w:pPr>
      <w:r>
        <w:t>3. Host constructs components and injects typed views/contracts.</w:t>
      </w:r>
    </w:p>
    <w:p>
      <w:pPr>
        <w:ind w:left="360" w:hanging="216"/>
      </w:pPr>
      <w:r>
        <w:t>4. required persistence capability is validated.</w:t>
      </w:r>
    </w:p>
    <w:p>
      <w:pPr>
        <w:ind w:left="360" w:hanging="216"/>
      </w:pPr>
      <w:r>
        <w:t>5. Event Engine/Scheduler and other required components start through public lifecycle contracts.</w:t>
      </w:r>
    </w:p>
    <w:p>
      <w:pPr>
        <w:ind w:left="360" w:hanging="216"/>
      </w:pPr>
      <w:r>
        <w:t>6. Game integration/Game Profile is validated.</w:t>
      </w:r>
    </w:p>
    <w:p>
      <w:pPr>
        <w:ind w:left="360" w:hanging="216"/>
      </w:pPr>
      <w:r>
        <w:t>7. AI Adapter/provider mode initializes according to typed AI configuration.</w:t>
      </w:r>
    </w:p>
    <w:p>
      <w:pPr>
        <w:ind w:left="360" w:hanging="216"/>
      </w:pPr>
      <w:r>
        <w:t>8. optional managed Local AI Runtime is started/checked if configured.</w:t>
      </w:r>
    </w:p>
    <w:p>
      <w:pPr>
        <w:ind w:left="360" w:hanging="216"/>
      </w:pPr>
      <w:r>
        <w:t>9. components publish scoped readiness/health evidence.</w:t>
      </w:r>
    </w:p>
    <w:p>
      <w:pPr>
        <w:ind w:left="360" w:hanging="216"/>
      </w:pPr>
      <w:r>
        <w:t>10. Host determines application-level outcome.</w:t>
      </w:r>
    </w:p>
    <w:p>
      <w:r>
        <w:t>No step requires Core to instantiate Configuration, Game Adapter, Repository or AI provider implementations.</w:t>
      </w:r>
    </w:p>
    <w:p>
      <w:pPr>
        <w:pStyle w:val="Heading3"/>
      </w:pPr>
      <w:r>
        <w:t>8. Shutdown compatibility</w:t>
      </w:r>
    </w:p>
    <w:p>
      <w:r>
        <w:t>All audited sources support:</w:t>
      </w:r>
    </w:p>
    <w:p>
      <w:pPr>
        <w:ind w:left="360" w:hanging="216"/>
      </w:pPr>
      <w:r>
        <w:t>• Host-owned ordering;</w:t>
      </w:r>
    </w:p>
    <w:p>
      <w:pPr>
        <w:ind w:left="360" w:hanging="216"/>
      </w:pPr>
      <w:r>
        <w:t>• component-owned shutdown semantics;</w:t>
      </w:r>
    </w:p>
    <w:p>
      <w:pPr>
        <w:ind w:left="360" w:hanging="216"/>
      </w:pPr>
      <w:r>
        <w:t>• stopping acceptance of new work before resource teardown;</w:t>
      </w:r>
    </w:p>
    <w:p>
      <w:pPr>
        <w:ind w:left="360" w:hanging="216"/>
      </w:pPr>
      <w:r>
        <w:t>• bounded cancellation/completion of in-flight AI work;</w:t>
      </w:r>
    </w:p>
    <w:p>
      <w:pPr>
        <w:ind w:left="360" w:hanging="216"/>
      </w:pPr>
      <w:r>
        <w:t>• persistence/save operations finishing or failing in a controlled manner;</w:t>
      </w:r>
    </w:p>
    <w:p>
      <w:pPr>
        <w:ind w:left="360" w:hanging="216"/>
      </w:pPr>
      <w:r>
        <w:t>• optional Local AI process stopped independently when Host manages it.</w:t>
      </w:r>
    </w:p>
    <w:p>
      <w:pPr>
        <w:pStyle w:val="Heading3"/>
      </w:pPr>
      <w:r>
        <w:t>9. Failure isolation</w:t>
      </w:r>
    </w:p>
    <w:p>
      <w:r>
        <w:t>Consistent outcomes:</w:t>
      </w:r>
    </w:p>
    <w:p>
      <w:pPr>
        <w:ind w:left="360" w:hanging="216"/>
      </w:pPr>
      <w:r>
        <w:t>• optional AI unavailable -&gt; scoped AI failure and potentially ApplicationDegraded;</w:t>
      </w:r>
    </w:p>
    <w:p>
      <w:pPr>
        <w:ind w:left="360" w:hanging="216"/>
      </w:pPr>
      <w:r>
        <w:t>• critical persistence unavailable -&gt; controlled critical startup/runtime failure;</w:t>
      </w:r>
    </w:p>
    <w:p>
      <w:pPr>
        <w:ind w:left="360" w:hanging="216"/>
      </w:pPr>
      <w:r>
        <w:t>• invalid critical configuration -&gt; ApplicationStartupFailed or recovery path;</w:t>
      </w:r>
    </w:p>
    <w:p>
      <w:pPr>
        <w:ind w:left="360" w:hanging="216"/>
      </w:pPr>
      <w:r>
        <w:t>• Event Engine critical failure -&gt; controlled recovery/shutdown according to policy;</w:t>
      </w:r>
    </w:p>
    <w:p>
      <w:pPr>
        <w:ind w:left="360" w:hanging="216"/>
      </w:pPr>
      <w:r>
        <w:t>• Scheduler failure -&gt; scheduled capability unavailable; application continuation is policy-defined;</w:t>
      </w:r>
    </w:p>
    <w:p>
      <w:pPr>
        <w:ind w:left="360" w:hanging="216"/>
      </w:pPr>
      <w:r>
        <w:t>• Game Adapter unavailable -&gt; controlled non-game/degraded mode only if product policy explicitly permits it.</w:t>
      </w:r>
    </w:p>
    <w:p>
      <w:pPr>
        <w:pStyle w:val="Heading3"/>
      </w:pPr>
      <w:r>
        <w:t>10. Security boundary consistency</w:t>
      </w:r>
    </w:p>
    <w:p>
      <w:r>
        <w:t>The three sources remain compatible with:</w:t>
      </w:r>
    </w:p>
    <w:p>
      <w:pPr>
        <w:ind w:left="360" w:hanging="216"/>
      </w:pPr>
      <w:r>
        <w:t>• no broad global configuration tree for ordinary modules;</w:t>
      </w:r>
    </w:p>
    <w:p>
      <w:pPr>
        <w:ind w:left="360" w:hanging="216"/>
      </w:pPr>
      <w:r>
        <w:t>• no provider credentials exposed to consumer modules;</w:t>
      </w:r>
    </w:p>
    <w:p>
      <w:pPr>
        <w:ind w:left="360" w:hanging="216"/>
      </w:pPr>
      <w:r>
        <w:t>• no direct AI -&gt; SQLite/Save/Game authority;</w:t>
      </w:r>
    </w:p>
    <w:p>
      <w:pPr>
        <w:ind w:left="360" w:hanging="216"/>
      </w:pPr>
      <w:r>
        <w:t>• no direct ordinary module -&gt; SQLite bypass;</w:t>
      </w:r>
    </w:p>
    <w:p>
      <w:pPr>
        <w:ind w:left="360" w:hanging="216"/>
      </w:pPr>
      <w:r>
        <w:t>• local AI transport local-only by default;</w:t>
      </w:r>
    </w:p>
    <w:p>
      <w:pPr>
        <w:ind w:left="360" w:hanging="216"/>
      </w:pPr>
      <w:r>
        <w:t>• secrets omitted from logs/diagnostics;</w:t>
      </w:r>
    </w:p>
    <w:p>
      <w:pPr>
        <w:ind w:left="360" w:hanging="216"/>
      </w:pPr>
      <w:r>
        <w:t>• Host wiring not exposed as Service Locator.</w:t>
      </w:r>
    </w:p>
    <w:p>
      <w:pPr>
        <w:pStyle w:val="Heading3"/>
      </w:pPr>
      <w:r>
        <w:t>11. Remaining implementation decisions</w:t>
      </w:r>
    </w:p>
    <w:p>
      <w:r>
        <w:t>Still intentionally deferred:</w:t>
      </w:r>
    </w:p>
    <w:p>
      <w:pPr>
        <w:ind w:left="360" w:hanging="216"/>
      </w:pPr>
      <w:r>
        <w:t>• exact local IPC/loopback protocol and port;</w:t>
      </w:r>
    </w:p>
    <w:p>
      <w:pPr>
        <w:ind w:left="360" w:hanging="216"/>
      </w:pPr>
      <w:r>
        <w:t>• whether World Engine always launches Local AI or attaches to an existing runtime;</w:t>
      </w:r>
    </w:p>
    <w:p>
      <w:pPr>
        <w:ind w:left="360" w:hanging="216"/>
      </w:pPr>
      <w:r>
        <w:t>• exact secret-storage mechanism on Windows;</w:t>
      </w:r>
    </w:p>
    <w:p>
      <w:pPr>
        <w:ind w:left="360" w:hanging="216"/>
      </w:pPr>
      <w:r>
        <w:t>• exact process supervision/restart implementation;</w:t>
      </w:r>
    </w:p>
    <w:p>
      <w:pPr>
        <w:ind w:left="360" w:hanging="216"/>
      </w:pPr>
      <w:r>
        <w:t>• concrete configuration hot-reload transport/API;</w:t>
      </w:r>
    </w:p>
    <w:p>
      <w:pPr>
        <w:ind w:left="360" w:hanging="216"/>
      </w:pPr>
      <w:r>
        <w:t>• telemetry backend;</w:t>
      </w:r>
    </w:p>
    <w:p>
      <w:pPr>
        <w:ind w:left="360" w:hanging="216"/>
      </w:pPr>
      <w:r>
        <w:t>• installer/process/service details.</w:t>
      </w:r>
    </w:p>
    <w:p>
      <w:r>
        <w:t>These deferred items do not create an architecture contradiction.</w:t>
      </w:r>
    </w:p>
    <w:p>
      <w:pPr>
        <w:pStyle w:val="Heading3"/>
      </w:pPr>
      <w:r>
        <w:t>12. Gate C result</w:t>
      </w:r>
    </w:p>
    <w:p>
      <w:r>
        <w:t>ARCH-008 ↔ ARCH-009 ↔ ARCH-012 semantic consistency: PASS.</w:t>
      </w:r>
    </w:p>
    <w:p>
      <w:r>
        <w:t>No new ownership/readiness conflict or dependency-cycle requirement was found.</w:t>
      </w:r>
    </w:p>
    <w:p>
      <w:r>
        <w:t>Remaining Gate C work is artifact finalization only:</w:t>
      </w:r>
    </w:p>
    <w:p>
      <w:pPr>
        <w:ind w:left="360" w:hanging="216"/>
      </w:pPr>
      <w:r>
        <w:t>• regenerate clean source-based RU+DE DOCX for ARCH-008/009/012;</w:t>
      </w:r>
    </w:p>
    <w:p>
      <w:pPr>
        <w:ind w:left="360" w:hanging="216"/>
      </w:pPr>
      <w:r>
        <w:t>• render and inspect all pages;</w:t>
      </w:r>
    </w:p>
    <w:p>
      <w:pPr>
        <w:ind w:left="360" w:hanging="216"/>
      </w:pPr>
      <w:r>
        <w:t>• run RU/DE semantic parity checks;</w:t>
      </w:r>
    </w:p>
    <w:p>
      <w:pPr>
        <w:ind w:left="360" w:hanging="216"/>
      </w:pPr>
      <w:r>
        <w:t>• publish corrected binaries on the audit branch;</w:t>
      </w:r>
    </w:p>
    <w:p>
      <w:pPr>
        <w:ind w:left="360" w:hanging="216"/>
      </w:pPr>
      <w:r>
        <w:t>• keep legacy interpretations explicitly superseded rather than presenting them as current canonical truth.</w:t>
      </w:r>
    </w:p>
    <w:p>
      <w:pPr>
        <w:pStyle w:val="Heading2"/>
      </w:pPr>
      <w:r>
        <w:t>Проверенный текстовый источник: AUDIT-015_ARCH-007-011_Final_Artifact_QA.md</w:t>
      </w:r>
    </w:p>
    <w:p>
      <w:r>
        <w:rPr>
          <w:rFonts w:ascii="Helvetica Neue" w:hAnsi="Helvetica Neue" w:eastAsia="Helvetica Neue"/>
          <w:b w:val="0"/>
          <w:color w:val="667085"/>
          <w:sz w:val="17"/>
        </w:rPr>
        <w:t>docs/01_Architecture/AUDIT-015_ARCH-007-011_Final_Artifact_QA.md</w:t>
      </w:r>
    </w:p>
    <w:p>
      <w:pPr>
        <w:pStyle w:val="Heading2"/>
      </w:pPr>
      <w:r>
        <w:t>AUDIT-015 — ARCH-007 / ARCH-011 Final Artifact QA</w:t>
      </w:r>
    </w:p>
    <w:p>
      <w:r>
        <w:t>Status: Final local RU+DE DOCX candidates regenerated and QA-passed; binary branch publication pending</w:t>
      </w:r>
    </w:p>
    <w:p>
      <w:r>
        <w:t>This gate verifies the regenerated local architecture-audited DOCX candidates for ARCH-007 and ARCH-011 after AUDIT-013 established semantic consistency between runtime sequences and Save/Restore architecture.</w:t>
      </w:r>
    </w:p>
    <w:p>
      <w:pPr>
        <w:pStyle w:val="Heading3"/>
      </w:pPr>
      <w:r>
        <w:t>2. ARCH-007 candidate set</w:t>
      </w:r>
    </w:p>
    <w:p>
      <w:r>
        <w:t>Final local candidates:</w:t>
      </w:r>
    </w:p>
    <w:p>
      <w:pPr>
        <w:ind w:left="360" w:hanging="216"/>
      </w:pPr>
      <w:r>
        <w:t>• ARCH-007_Sequence_Diagrams_RU_v4_Architecture_Audited_Complete.docx</w:t>
      </w:r>
    </w:p>
    <w:p>
      <w:pPr>
        <w:ind w:left="360" w:hanging="216"/>
      </w:pPr>
      <w:r>
        <w:t>• ARCH-007_Sequence_Diagrams_DE_v4_Architecture_Audited_Complete.docx</w:t>
      </w:r>
    </w:p>
    <w:p>
      <w:r>
        <w:t>Content baseline: ARCH-007_Sequence_Diagrams_Audited_Source_v4.md.</w:t>
      </w:r>
    </w:p>
    <w:p>
      <w:r>
        <w:t>Key final semantics included:</w:t>
      </w:r>
    </w:p>
    <w:p>
      <w:pPr>
        <w:ind w:left="360" w:hanging="216"/>
      </w:pPr>
      <w:r>
        <w:t>• Event Engine is semantic-event transport, not dialogue RPC;</w:t>
      </w:r>
    </w:p>
    <w:p>
      <w:pPr>
        <w:ind w:left="360" w:hanging="216"/>
      </w:pPr>
      <w:r>
        <w:t>• Game Adapter does not bypass Core/Application to call Dialogue;</w:t>
      </w:r>
    </w:p>
    <w:p>
      <w:pPr>
        <w:ind w:left="360" w:hanging="216"/>
      </w:pPr>
      <w:r>
        <w:t>• Dialogue never calls concrete Game Adapter;</w:t>
      </w:r>
    </w:p>
    <w:p>
      <w:pPr>
        <w:ind w:left="360" w:hanging="216"/>
      </w:pPr>
      <w:r>
        <w:t>• Core/Application uses explicit synchronous use-case ports where required;</w:t>
      </w:r>
    </w:p>
    <w:p>
      <w:pPr>
        <w:ind w:left="360" w:hanging="216"/>
      </w:pPr>
      <w:r>
        <w:t>• Plugin Detection lifecycle belongs to Host/Composition Root;</w:t>
      </w:r>
    </w:p>
    <w:p>
      <w:pPr>
        <w:ind w:left="360" w:hanging="216"/>
      </w:pPr>
      <w:r>
        <w:t>• ordinary domain persistence does not route through Save Manager;</w:t>
      </w:r>
    </w:p>
    <w:p>
      <w:pPr>
        <w:ind w:left="360" w:hanging="216"/>
      </w:pPr>
      <w:r>
        <w:t>• autosave path is Scheduler -&gt; Event Engine : AutosaveDue -&gt; Save Manager;</w:t>
      </w:r>
    </w:p>
    <w:p>
      <w:pPr>
        <w:ind w:left="360" w:hanging="216"/>
      </w:pPr>
      <w:r>
        <w:t>• Load uses non-live staging, cross-participant validation and atomic logical activation;</w:t>
      </w:r>
    </w:p>
    <w:p>
      <w:pPr>
        <w:ind w:left="360" w:hanging="216"/>
      </w:pPr>
      <w:r>
        <w:t>• LoadCompleted is emitted only after successful activation and post-validation.</w:t>
      </w:r>
    </w:p>
    <w:p>
      <w:pPr>
        <w:pStyle w:val="Heading3"/>
      </w:pPr>
      <w:r>
        <w:t>ARCH-007 QA metrics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Metric</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RU</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Rendered pages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5</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5</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Heading markers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20</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20</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SHA-256</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65feb2c58e1c2be2b3d6832e2af4b8abbb2430c26d813b5873f94e5445836c2e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6617cb03d0ba982511cc1cd79d17dfbbc307cd23ebb04321e30cb3124fb32f75</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File size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41,936 B</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41,716 B</w:t>
            </w:r>
          </w:p>
        </w:tc>
      </w:tr>
    </w:tbl>
    <w:p>
      <w:pPr>
        <w:spacing w:after="40"/>
      </w:pPr>
    </w:p>
    <w:p>
      <w:r>
        <w:t>All rendered pages were visually reviewed. No clipping, missing scenario, broken table, broken footer or overflow was observed.</w:t>
      </w:r>
    </w:p>
    <w:p>
      <w:pPr>
        <w:pStyle w:val="Heading3"/>
      </w:pPr>
      <w:r>
        <w:t>3. ARCH-011 candidate set</w:t>
      </w:r>
    </w:p>
    <w:p>
      <w:pPr>
        <w:ind w:left="360" w:hanging="216"/>
      </w:pPr>
      <w:r>
        <w:t>• ARCH-011_Save_System_Architecture_RU_v1_1_Architecture_Audited_Complete.docx</w:t>
      </w:r>
    </w:p>
    <w:p>
      <w:pPr>
        <w:ind w:left="360" w:hanging="216"/>
      </w:pPr>
      <w:r>
        <w:t>• ARCH-011_Save_System_Architecture_DE_v1_1_Architecture_Audited_Complete.docx</w:t>
      </w:r>
    </w:p>
    <w:p>
      <w:r>
        <w:t>Content baseline: ARCH-011_Save_System_Architecture_Audited_Source_v1_1.md + AUDIT-013 consistency requirements.</w:t>
      </w:r>
    </w:p>
    <w:p>
      <w:pPr>
        <w:ind w:left="360" w:hanging="216"/>
      </w:pPr>
      <w:r>
        <w:t>• committed Save is authoritative persisted/restorable checkpoint, not always newest live state;</w:t>
      </w:r>
    </w:p>
    <w:p>
      <w:pPr>
        <w:ind w:left="360" w:hanging="216"/>
      </w:pPr>
      <w:r>
        <w:t>• normal domain persistence is distinct from Save/Checkpoint orchestration;</w:t>
      </w:r>
    </w:p>
    <w:p>
      <w:pPr>
        <w:ind w:left="360" w:hanging="216"/>
      </w:pPr>
      <w:r>
        <w:t>• SaveParticipants are explicitly injected and retain state ownership;</w:t>
      </w:r>
    </w:p>
    <w:p>
      <w:pPr>
        <w:ind w:left="360" w:hanging="216"/>
      </w:pPr>
      <w:r>
        <w:t>• Scheduler does not depend directly on Save Manager;</w:t>
      </w:r>
    </w:p>
    <w:p>
      <w:pPr>
        <w:ind w:left="360" w:hanging="216"/>
      </w:pPr>
      <w:r>
        <w:t>• Game Adapter supplies integration/safe-point evidence but owns no autosave policy;</w:t>
      </w:r>
    </w:p>
    <w:p>
      <w:pPr>
        <w:ind w:left="360" w:hanging="216"/>
      </w:pPr>
      <w:r>
        <w:t>• Restore deserializes into non-live candidates;</w:t>
      </w:r>
    </w:p>
    <w:p>
      <w:pPr>
        <w:ind w:left="360" w:hanging="216"/>
      </w:pPr>
      <w:r>
        <w:t>• all required participants stage before activation;</w:t>
      </w:r>
    </w:p>
    <w:p>
      <w:pPr>
        <w:ind w:left="360" w:hanging="216"/>
      </w:pPr>
      <w:r>
        <w:t>• cross-participant validation precedes activation;</w:t>
      </w:r>
    </w:p>
    <w:p>
      <w:pPr>
        <w:ind w:left="360" w:hanging="216"/>
      </w:pPr>
      <w:r>
        <w:t>• activation is logically all-or-nothing;</w:t>
      </w:r>
    </w:p>
    <w:p>
      <w:pPr>
        <w:ind w:left="360" w:hanging="216"/>
      </w:pPr>
      <w:r>
        <w:t>• rollback/recovery is required on activation/post-validation failure;</w:t>
      </w:r>
    </w:p>
    <w:p>
      <w:pPr>
        <w:ind w:left="360" w:hanging="216"/>
      </w:pPr>
      <w:r>
        <w:t>• SaveCommitted/LoadCompleted represent facts only after the corresponding state transition is real.</w:t>
      </w:r>
    </w:p>
    <w:p>
      <w:pPr>
        <w:pStyle w:val="Heading3"/>
      </w:pPr>
      <w:r>
        <w:t>ARCH-011 QA metrics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Metric</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RU</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Rendered pages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6</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6</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Heading markers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19</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19</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SHA-256</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9afb21a496b48573f4722ce4ea80417eb954a5bcf596e302ba8eee8f703feb0d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48166a9fae74675699d701131d9f9921eecd333b3daca5eafcaf7b0242694ff0</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File size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43,039 B</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42,485 B</w:t>
            </w:r>
          </w:p>
        </w:tc>
      </w:tr>
    </w:tbl>
    <w:p>
      <w:pPr>
        <w:spacing w:after="40"/>
      </w:pPr>
    </w:p>
    <w:p>
      <w:r>
        <w:t>An initial render exposed continued list numbering in the acceptance section. This was corrected, both files were re-rendered, and all six pages per language were visually reviewed again.</w:t>
      </w:r>
    </w:p>
    <w:p>
      <w:r>
        <w:t>Result: PASS after correction.</w:t>
      </w:r>
    </w:p>
    <w:p>
      <w:pPr>
        <w:pStyle w:val="Heading3"/>
      </w:pPr>
      <w:r>
        <w:t>4. RU/DE parity</w:t>
      </w:r>
    </w:p>
    <w:p>
      <w:r>
        <w:t>ARCH-007:</w:t>
      </w:r>
    </w:p>
    <w:p>
      <w:pPr>
        <w:ind w:left="360" w:hanging="216"/>
      </w:pPr>
      <w:r>
        <w:t>• 5 vs 5 pages;</w:t>
      </w:r>
    </w:p>
    <w:p>
      <w:pPr>
        <w:ind w:left="360" w:hanging="216"/>
      </w:pPr>
      <w:r>
        <w:t>• 20 vs 20 heading markers;</w:t>
      </w:r>
    </w:p>
    <w:p>
      <w:pPr>
        <w:ind w:left="360" w:hanging="216"/>
      </w:pPr>
      <w:r>
        <w:t>• same seven scenarios and same cross-scenario invariants;</w:t>
      </w:r>
    </w:p>
    <w:p>
      <w:pPr>
        <w:ind w:left="360" w:hanging="216"/>
      </w:pPr>
      <w:r>
        <w:t>• same Save/Restore activation semantics.</w:t>
      </w:r>
    </w:p>
    <w:p>
      <w:r>
        <w:t>ARCH-011:</w:t>
      </w:r>
    </w:p>
    <w:p>
      <w:pPr>
        <w:ind w:left="360" w:hanging="216"/>
      </w:pPr>
      <w:r>
        <w:t>• 6 vs 6 pages;</w:t>
      </w:r>
    </w:p>
    <w:p>
      <w:pPr>
        <w:ind w:left="360" w:hanging="216"/>
      </w:pPr>
      <w:r>
        <w:t>• 19 vs 19 main headings;</w:t>
      </w:r>
    </w:p>
    <w:p>
      <w:pPr>
        <w:ind w:left="360" w:hanging="216"/>
      </w:pPr>
      <w:r>
        <w:t>• matching Save/Autosave/Restore/Recovery/Acceptance structure;</w:t>
      </w:r>
    </w:p>
    <w:p>
      <w:pPr>
        <w:ind w:left="360" w:hanging="216"/>
      </w:pPr>
      <w:r>
        <w:t>• matching ownership and atomic-activation semantics.</w:t>
      </w:r>
    </w:p>
    <w:p>
      <w:r>
        <w:t>Result: semantic-structure parity PASS.</w:t>
      </w:r>
    </w:p>
    <w:p>
      <w:pPr>
        <w:pStyle w:val="Heading3"/>
      </w:pPr>
      <w:r>
        <w:t>5. Gate B status</w:t>
      </w:r>
    </w:p>
    <w:p>
      <w:r>
        <w:t>Gate B from AUDIT-011 is now complete at semantic + local binary regeneration + render QA level.</w:t>
      </w:r>
    </w:p>
    <w:p>
      <w:r>
        <w:t>Remaining repository publication step:</w:t>
      </w:r>
    </w:p>
    <w:p>
      <w:pPr>
        <w:ind w:left="360" w:hanging="216"/>
      </w:pPr>
      <w:r>
        <w:t>• publish the four corrected binary DOCX files on the audit branch;</w:t>
      </w:r>
    </w:p>
    <w:p>
      <w:pPr>
        <w:ind w:left="360" w:hanging="216"/>
      </w:pPr>
      <w:r>
        <w:t>• supersede the legacy ARCH-007/011 Complete files in the final canonical view only after repository cleanup/merge strategy is applied;</w:t>
      </w:r>
    </w:p>
    <w:p>
      <w:pPr>
        <w:ind w:left="360" w:hanging="216"/>
      </w:pPr>
      <w:r>
        <w:t>• do not merge to main until the remaining architecture artifacts and MOD-001 v1.2 pass their gates.</w:t>
      </w:r>
    </w:p>
    <w:p>
      <w:r>
        <w:t>The audit connector can commit UTF-8 source/audit files directly but does not automatically ingest a local binary DOCX path, so binary publication remains tracked separately rather than falsely reported as completed.</w:t>
      </w:r>
    </w:p>
    <w:p>
      <w:pPr>
        <w:pStyle w:val="Heading2"/>
      </w:pPr>
      <w:r>
        <w:t>Проверенный текстовый источник: AUDIT-015_ARCH-011-012_Binary_Candidate_QA.md</w:t>
      </w:r>
    </w:p>
    <w:p>
      <w:r>
        <w:rPr>
          <w:rFonts w:ascii="Helvetica Neue" w:hAnsi="Helvetica Neue" w:eastAsia="Helvetica Neue"/>
          <w:b w:val="0"/>
          <w:color w:val="667085"/>
          <w:sz w:val="17"/>
        </w:rPr>
        <w:t>docs/01_Architecture/AUDIT-015_ARCH-011-012_Binary_Candidate_QA.md</w:t>
      </w:r>
    </w:p>
    <w:p>
      <w:pPr>
        <w:pStyle w:val="Heading2"/>
      </w:pPr>
      <w:r>
        <w:t>AUDIT-015 — ARCH-011 / ARCH-012 Audited Binary Candidate QA</w:t>
      </w:r>
    </w:p>
    <w:p>
      <w:r>
        <w:t>Status: Clean RU/DE DOCX candidates regenerated and QA-passed locally; binary publication pending</w:t>
      </w:r>
    </w:p>
    <w:p>
      <w:r>
        <w:t>This gate regenerates clean source-based RU/DE DOCX candidates for:</w:t>
      </w:r>
    </w:p>
    <w:p>
      <w:pPr>
        <w:ind w:left="360" w:hanging="216"/>
      </w:pPr>
      <w:r>
        <w:t>• ARCH-012 AI Integration Architecture.</w:t>
      </w:r>
    </w:p>
    <w:p>
      <w:r>
        <w:t>The candidates are based on the audited sources and repository-wide correction baseline rather than patching legacy merged objects in place.</w:t>
      </w:r>
    </w:p>
    <w:p>
      <w:pPr>
        <w:pStyle w:val="Heading3"/>
      </w:pPr>
      <w:r>
        <w:t>2. ARCH-011 Save System candidate</w:t>
      </w:r>
    </w:p>
    <w:p>
      <w:r>
        <w:t>Canonical corrections represented in both languages:</w:t>
      </w:r>
    </w:p>
    <w:p>
      <w:pPr>
        <w:ind w:left="360" w:hanging="216"/>
      </w:pPr>
      <w:r>
        <w:t>• SaveParticipant contracts are explicitly injected by Composition Root;</w:t>
      </w:r>
    </w:p>
    <w:p>
      <w:pPr>
        <w:ind w:left="360" w:hanging="216"/>
      </w:pPr>
      <w:r>
        <w:t>• manual save is coordinated through Core/Application -&gt; Save Manager command contract;</w:t>
      </w:r>
    </w:p>
    <w:p>
      <w:pPr>
        <w:ind w:left="360" w:hanging="216"/>
      </w:pPr>
      <w:r>
        <w:t>• autosave trigger is Scheduler -&gt; Event Engine : AutosaveDue -&gt; Save Manager;</w:t>
      </w:r>
    </w:p>
    <w:p>
      <w:pPr>
        <w:ind w:left="360" w:hanging="216"/>
      </w:pPr>
      <w:r>
        <w:t>• Scheduler has no direct Save Manager dependency and owns no save retry policy;</w:t>
      </w:r>
    </w:p>
    <w:p>
      <w:pPr>
        <w:ind w:left="360" w:hanging="216"/>
      </w:pPr>
      <w:r>
        <w:t>• Game Adapter provides evidence/capabilities but owns no autosave/restore policy;</w:t>
      </w:r>
    </w:p>
    <w:p>
      <w:pPr>
        <w:ind w:left="360" w:hanging="216"/>
      </w:pPr>
      <w:r>
        <w:t>• Save is an authoritative persisted/restorable checkpoint, not necessarily the newest live runtime state;</w:t>
      </w:r>
    </w:p>
    <w:p>
      <w:pPr>
        <w:ind w:left="360" w:hanging="216"/>
      </w:pPr>
      <w:r>
        <w:t>• restore is staged outside live state;</w:t>
      </w:r>
    </w:p>
    <w:p>
      <w:pPr>
        <w:ind w:left="360" w:hanging="216"/>
      </w:pPr>
      <w:r>
        <w:t>• all required participants are validated before activation;</w:t>
      </w:r>
    </w:p>
    <w:p>
      <w:pPr>
        <w:ind w:left="360" w:hanging="216"/>
      </w:pPr>
      <w:r>
        <w:t>• one logical all-or-nothing activation barrier is mandatory;</w:t>
      </w:r>
    </w:p>
    <w:p>
      <w:pPr>
        <w:ind w:left="360" w:hanging="216"/>
      </w:pPr>
      <w:r>
        <w:t>• partial restore never reports success;</w:t>
      </w:r>
    </w:p>
    <w:p>
      <w:pPr>
        <w:ind w:left="360" w:hanging="216"/>
      </w:pPr>
      <w:r>
        <w:t>• rollback/recovery semantics are explicit;</w:t>
      </w:r>
    </w:p>
    <w:p>
      <w:pPr>
        <w:ind w:left="360" w:hanging="216"/>
      </w:pPr>
      <w:r>
        <w:t>• LoadCompleted occurs only after successful activation/post-validation.</w:t>
      </w:r>
    </w:p>
    <w:p>
      <w:pPr>
        <w:pStyle w:val="Heading3"/>
      </w:pPr>
      <w:r>
        <w:t>Structural parity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Metric</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RU</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Rendered pages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6</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6</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Heading count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19</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19</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Table count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8</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8</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DOCX ZIP integrity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PASS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PASS</w:t>
            </w:r>
          </w:p>
        </w:tc>
      </w:tr>
    </w:tbl>
    <w:p>
      <w:pPr>
        <w:spacing w:after="40"/>
      </w:pPr>
    </w:p>
    <w:p>
      <w:r>
        <w:t>A first render revealed an undesirable page split inside the Restore Phases code block. The heading was moved to a clean page boundary and both documents were re-rendered. The second full visual pass is clean.</w:t>
      </w:r>
    </w:p>
    <w:p>
      <w:pPr>
        <w:pStyle w:val="Heading3"/>
      </w:pPr>
      <w:r>
        <w:t>Binary verification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File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Size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Expected Git blob SHA</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ARCH-011_Save_System_Architecture_RU_v1_1_Architecture_Audited_Complete.docx</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43039</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9afb21a496b48573f4722ce4ea80417eb954a5bcf596e302ba8eee8f703feb0d</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26aeab1ac3891d8cf133e050632735703f4d10fd</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ARCH-011_Save_System_Architecture_DE_v1_1_Architecture_Audited_Complete.docx</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42485</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48166a9fae74675699d701131d9f9921eecd333b3daca5eafcaf7b0242694ff0</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a10b89a0c4291c2223f584c045274f00dad038c5</w:t>
            </w:r>
          </w:p>
        </w:tc>
      </w:tr>
    </w:tbl>
    <w:p>
      <w:pPr>
        <w:spacing w:after="40"/>
      </w:pPr>
    </w:p>
    <w:p>
      <w:pPr>
        <w:pStyle w:val="Heading3"/>
      </w:pPr>
      <w:r>
        <w:t>3. ARCH-012 AI Integration candidate</w:t>
      </w:r>
    </w:p>
    <w:p>
      <w:pPr>
        <w:ind w:left="360" w:hanging="216"/>
      </w:pPr>
      <w:r>
        <w:t>• AI Adapter / AI Capability Port is the only approved application entry boundary for AI requests;</w:t>
      </w:r>
    </w:p>
    <w:p>
      <w:pPr>
        <w:ind w:left="360" w:hanging="216"/>
      </w:pPr>
      <w:r>
        <w:t>• Dialogue Engine is the primary v1.0 AI consumer;</w:t>
      </w:r>
    </w:p>
    <w:p>
      <w:pPr>
        <w:ind w:left="360" w:hanging="216"/>
      </w:pPr>
      <w:r>
        <w:t>• Context Manager remains behind AI Adapter from the consumer perspective;</w:t>
      </w:r>
    </w:p>
    <w:p>
      <w:pPr>
        <w:ind w:left="360" w:hanging="216"/>
      </w:pPr>
      <w:r>
        <w:t>• Context Manager retrieves memory only through Memory Read / Context Source Port;</w:t>
      </w:r>
    </w:p>
    <w:p>
      <w:pPr>
        <w:ind w:left="360" w:hanging="216"/>
      </w:pPr>
      <w:r>
        <w:t>• no AI component receives direct SQLite/Save/Game/Secret authority;</w:t>
      </w:r>
    </w:p>
    <w:p>
      <w:pPr>
        <w:ind w:left="360" w:hanging="216"/>
      </w:pPr>
      <w:r>
        <w:t>• Local AI remains a separate optional process;</w:t>
      </w:r>
    </w:p>
    <w:p>
      <w:pPr>
        <w:ind w:left="360" w:hanging="216"/>
      </w:pPr>
      <w:r>
        <w:t>• local transport is loopback/IPC-neutral and concrete protocol/port is deferred;</w:t>
      </w:r>
    </w:p>
    <w:p>
      <w:pPr>
        <w:ind w:left="360" w:hanging="216"/>
      </w:pPr>
      <w:r>
        <w:t>• Application Host owns top-level AI lifecycle wiring;</w:t>
      </w:r>
    </w:p>
    <w:p>
      <w:pPr>
        <w:ind w:left="360" w:hanging="216"/>
      </w:pPr>
      <w:r>
        <w:t>• AI/provider/component/application readiness scopes remain distinct;</w:t>
      </w:r>
    </w:p>
    <w:p>
      <w:pPr>
        <w:ind w:left="360" w:hanging="216"/>
      </w:pPr>
      <w:r>
        <w:t>• bounded queues/backpressure/deadlines/cancellation are required;</w:t>
      </w:r>
    </w:p>
    <w:p>
      <w:pPr>
        <w:ind w:left="360" w:hanging="216"/>
      </w:pPr>
      <w:r>
        <w:t>• AI output remains a non-authoritative candidate until deterministic validation;</w:t>
      </w:r>
    </w:p>
    <w:p>
      <w:pPr>
        <w:ind w:left="360" w:hanging="216"/>
      </w:pPr>
      <w:r>
        <w:t>• game-facing output routes through owning use case -&gt; Core/Application -&gt; Game Output/Capability Port;</w:t>
      </w:r>
    </w:p>
    <w:p>
      <w:pPr>
        <w:ind w:left="360" w:hanging="216"/>
      </w:pPr>
      <w:r>
        <w:t>• Local -&gt; External fallback re-evaluates privacy/data-classification boundaries.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Metric</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RU</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Rendered pages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6</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6</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Heading count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21</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21</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Table count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9</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9</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DOCX ZIP integrity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PASS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PASS</w:t>
            </w:r>
          </w:p>
        </w:tc>
      </w:tr>
    </w:tbl>
    <w:p>
      <w:pPr>
        <w:spacing w:after="40"/>
      </w:pPr>
    </w:p>
    <w:p>
      <w:r>
        <w:t>All pages of both language versions were visually inspected after rendering. No clipping, overlap, broken table, unreadable code block or page-order issue was found.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File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Size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Expected Git blob SHA</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ARCH-012_AI_Integration_Architecture_RU_v1_1_Architecture_Audited_Complete.docx</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42554</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058b372625289eff4a53a930fcc67d04530a61065b0b5db61d3323d0bbb3c912</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a85b26a4c79e3a39503a69dbdab4e1a95e062ed8</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ARCH-012_AI_Integration_Architecture_DE_v1_1_Architecture_Audited_Complete.docx</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42193</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710051eafe84e123985651599cf4deb1311acd2db5f179e1c89c82fb64c293da</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d903093cba5516d07498e175c009a9023676db60</w:t>
            </w:r>
          </w:p>
        </w:tc>
      </w:tr>
    </w:tbl>
    <w:p>
      <w:pPr>
        <w:spacing w:after="40"/>
      </w:pPr>
    </w:p>
    <w:p>
      <w:pPr>
        <w:pStyle w:val="Heading3"/>
      </w:pPr>
      <w:r>
        <w:t>4. Cross-document consistency</w:t>
      </w:r>
    </w:p>
    <w:p>
      <w:r>
        <w:t>The new binary candidates preserve the semantic PASS already recorded by AUDIT-013 and AUDIT-014:</w:t>
      </w:r>
    </w:p>
    <w:p>
      <w:pPr>
        <w:ind w:left="360" w:hanging="216"/>
      </w:pPr>
      <w:r>
        <w:t>• ARCH-011 restore semantics match ARCH-007 v4;</w:t>
      </w:r>
    </w:p>
    <w:p>
      <w:pPr>
        <w:ind w:left="360" w:hanging="216"/>
      </w:pPr>
      <w:r>
        <w:t>• ARCH-012 process/readiness semantics match ARCH-008/009 audited sources;</w:t>
      </w:r>
    </w:p>
    <w:p>
      <w:pPr>
        <w:ind w:left="360" w:hanging="216"/>
      </w:pPr>
      <w:r>
        <w:t>• no Scheduler-&gt;SaveManager or Scheduler-&gt;Core reverse dependency is introduced;</w:t>
      </w:r>
    </w:p>
    <w:p>
      <w:pPr>
        <w:ind w:left="360" w:hanging="216"/>
      </w:pPr>
      <w:r>
        <w:t>• no Core-wide AI ownership is introduced;</w:t>
      </w:r>
    </w:p>
    <w:p>
      <w:pPr>
        <w:ind w:left="360" w:hanging="216"/>
      </w:pPr>
      <w:r>
        <w:t>• no direct SQLite bypass is introduced;</w:t>
      </w:r>
    </w:p>
    <w:p>
      <w:pPr>
        <w:ind w:left="360" w:hanging="216"/>
      </w:pPr>
      <w:r>
        <w:t>• no Service Locator is introduced;</w:t>
      </w:r>
    </w:p>
    <w:p>
      <w:pPr>
        <w:ind w:left="360" w:hanging="216"/>
      </w:pPr>
      <w:r>
        <w:t>• the stabilized static dependency graph remains unchanged.</w:t>
      </w:r>
    </w:p>
    <w:p>
      <w:pPr>
        <w:pStyle w:val="Heading3"/>
      </w:pPr>
      <w:r>
        <w:t>5. Gate result</w:t>
      </w:r>
    </w:p>
    <w:p>
      <w:r>
        <w:t>ARCH-011 clean RU/DE candidate QA: PASS.</w:t>
      </w:r>
    </w:p>
    <w:p>
      <w:r>
        <w:t>ARCH-012 clean RU/DE candidate QA: PASS.</w:t>
      </w:r>
    </w:p>
    <w:p>
      <w:r>
        <w:t>Remaining repository action is binary publication to the audit branch and verification of the Git blob SHAs above. Until that publication occurs, the legacy Complete DOCX files remain the physical binaries in GitHub and must not be mistaken for the final audited artifacts.</w:t>
      </w:r>
    </w:p>
    <w:p>
      <w:pPr>
        <w:pStyle w:val="Heading2"/>
      </w:pPr>
      <w:r>
        <w:t>Проверенный текстовый источник: AUDIT-016_ADR_Correction_Package_Final_Visual_QA.md</w:t>
      </w:r>
    </w:p>
    <w:p>
      <w:r>
        <w:rPr>
          <w:rFonts w:ascii="Helvetica Neue" w:hAnsi="Helvetica Neue" w:eastAsia="Helvetica Neue"/>
          <w:b w:val="0"/>
          <w:color w:val="667085"/>
          <w:sz w:val="17"/>
        </w:rPr>
        <w:t>docs/01_Architecture/AUDIT-016_ADR_Correction_Package_Final_Visual_QA.md</w:t>
      </w:r>
    </w:p>
    <w:p>
      <w:pPr>
        <w:pStyle w:val="Heading2"/>
      </w:pPr>
      <w:r>
        <w:t>AUDIT-016 — ADR Correction Package Final Visual QA</w:t>
      </w:r>
    </w:p>
    <w:p>
      <w:r>
        <w:t>Status: PASS for ADR-001/002/003/004/006/007 amendments/clarifications and ADR-008 RU/DE candidate visual QA; ADR-005 v1.2 already QA-passed in AUDIT-013</w:t>
      </w:r>
    </w:p>
    <w:p>
      <w:r>
        <w:t>This pass completes the remaining page-by-page visual gate for the ADR correction package before MOD-001 v1.2 regeneration.</w:t>
      </w:r>
    </w:p>
    <w:p>
      <w:r>
        <w:t>Checked locally after fresh DOCX rendering:</w:t>
      </w:r>
    </w:p>
    <w:p>
      <w:pPr>
        <w:ind w:left="360" w:hanging="216"/>
      </w:pPr>
      <w:r>
        <w:t>• ADR-001 Core Architecture Amendment v1.1 — RU + DE;</w:t>
      </w:r>
    </w:p>
    <w:p>
      <w:pPr>
        <w:ind w:left="360" w:hanging="216"/>
      </w:pPr>
      <w:r>
        <w:t>• ADR-002 Event System Clarification v1.1 — RU + DE;</w:t>
      </w:r>
    </w:p>
    <w:p>
      <w:pPr>
        <w:ind w:left="360" w:hanging="216"/>
      </w:pPr>
      <w:r>
        <w:t>• ADR-003 Database Amendment v1.1 — RU + DE;</w:t>
      </w:r>
    </w:p>
    <w:p>
      <w:pPr>
        <w:ind w:left="360" w:hanging="216"/>
      </w:pPr>
      <w:r>
        <w:t>• ADR-004 Local AI Amendment v1.1 — RU + DE;</w:t>
      </w:r>
    </w:p>
    <w:p>
      <w:pPr>
        <w:ind w:left="360" w:hanging="216"/>
      </w:pPr>
      <w:r>
        <w:t>• ADR-006 Plugin Detection Clarification v1.1 — RU + DE;</w:t>
      </w:r>
    </w:p>
    <w:p>
      <w:pPr>
        <w:ind w:left="360" w:hanging="216"/>
      </w:pPr>
      <w:r>
        <w:t>• ADR-007 Multi-Game Support Amendment v1.1 — RU + DE;</w:t>
      </w:r>
    </w:p>
    <w:p>
      <w:pPr>
        <w:ind w:left="360" w:hanging="216"/>
      </w:pPr>
      <w:r>
        <w:t>• ADR-008 Dependency Semantics, Contract Ownership &amp; Composition Root v1.0 — RU + DE.</w:t>
      </w:r>
    </w:p>
    <w:p>
      <w:r>
        <w:t>ADR-005 Save System Amendment v1.2 RU/DE was already regenerated, rendered and visually checked in AUDIT-013 after the all-or-nothing restore activation correction.</w:t>
      </w:r>
    </w:p>
    <w:p>
      <w:pPr>
        <w:pStyle w:val="Heading3"/>
      </w:pPr>
      <w:r>
        <w:t>2. Render results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ADR artifact</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RU pages</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DE pages</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Result</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ADR-001 Amendment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2</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2</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PASS</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ADR-002 Clarification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2</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2</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PASS</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ADR-003 Amendment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2</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2</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PASS</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ADR-004 Amendment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2</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2</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PASS</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ADR-006 Clarification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2</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2</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PASS</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ADR-007 Amendment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2</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2</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PASS</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ADR-008 Proposed Audited</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5</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5</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PASS</w:t>
            </w:r>
          </w:p>
        </w:tc>
      </w:tr>
    </w:tbl>
    <w:p>
      <w:pPr>
        <w:spacing w:after="40"/>
      </w:pPr>
    </w:p>
    <w:p>
      <w:r>
        <w:t>All rendered pages were inspected individually. No clipping, overlap, broken tables, missing glyphs, unreadable list numbering, footer collision or page-order defect was found.</w:t>
      </w:r>
    </w:p>
    <w:p>
      <w:pPr>
        <w:pStyle w:val="Heading3"/>
      </w:pPr>
      <w:r>
        <w:t>3. Semantic spot-check against stabilized baseline</w:t>
      </w:r>
    </w:p>
    <w:p>
      <w:r>
        <w:t>The package remains aligned with the current audit baseline:</w:t>
      </w:r>
    </w:p>
    <w:p>
      <w:pPr>
        <w:ind w:left="360" w:hanging="216"/>
      </w:pPr>
      <w:r>
        <w:t>• Application Host / Composition Root owns construction, explicit DI, top-level startup/shutdown ordering and application readiness aggregation;</w:t>
      </w:r>
    </w:p>
    <w:p>
      <w:pPr>
        <w:ind w:left="360" w:hanging="216"/>
      </w:pPr>
      <w:r>
        <w:t>• Core owns explicit coordination/use-case orchestration rather than the complete application object graph;</w:t>
      </w:r>
    </w:p>
    <w:p>
      <w:pPr>
        <w:ind w:left="360" w:hanging="216"/>
      </w:pPr>
      <w:r>
        <w:t>• Scheduler owns timing/triggers and does not depend back on Core;</w:t>
      </w:r>
    </w:p>
    <w:p>
      <w:pPr>
        <w:ind w:left="360" w:hanging="216"/>
      </w:pPr>
      <w:r>
        <w:t>• manual Save/Load may use a narrow Core/Application -&gt; Save Manager command/use-case contract;</w:t>
      </w:r>
    </w:p>
    <w:p>
      <w:pPr>
        <w:ind w:left="360" w:hanging="216"/>
      </w:pPr>
      <w:r>
        <w:t>• autosave remains Scheduler -&gt; Event Engine : AutosaveDue -&gt; Save Manager subscriber;</w:t>
      </w:r>
    </w:p>
    <w:p>
      <w:pPr>
        <w:ind w:left="360" w:hanging="216"/>
      </w:pPr>
      <w:r>
        <w:t>• Game integration uses Game Ingress and Game Output/Capability ports without a concrete implementation cycle;</w:t>
      </w:r>
    </w:p>
    <w:p>
      <w:pPr>
        <w:ind w:left="360" w:hanging="216"/>
      </w:pPr>
      <w:r>
        <w:t>• SQLite/Repository remain behind dedicated persistence contracts;</w:t>
      </w:r>
    </w:p>
    <w:p>
      <w:pPr>
        <w:ind w:left="360" w:hanging="216"/>
      </w:pPr>
      <w:r>
        <w:t>• approved AI requests enter through AI Adapter before Context Manager/provider abstraction;</w:t>
      </w:r>
    </w:p>
    <w:p>
      <w:pPr>
        <w:ind w:left="360" w:hanging="216"/>
      </w:pPr>
      <w:r>
        <w:t>• Plugin Detection owns discovery/profile evidence only; Game Adapter owns capability mapping and Save Manager owns restore compatibility;</w:t>
      </w:r>
    </w:p>
    <w:p>
      <w:pPr>
        <w:ind w:left="360" w:hanging="216"/>
      </w:pPr>
      <w:r>
        <w:t>• no Service Locator/global runtime module registry is introduced.</w:t>
      </w:r>
    </w:p>
    <w:p>
      <w:pPr>
        <w:pStyle w:val="Heading3"/>
      </w:pPr>
      <w:r>
        <w:t>4. Traceability note</w:t>
      </w:r>
    </w:p>
    <w:p>
      <w:r>
        <w:t>References such as AUD-001, AUD-017, AUD-024 inside amendment documents are finding IDs from AUDIT-001_Architecture_Consistency_Audit.md, not missing audit-document filenames. They are therefore valid traceability references.</w:t>
      </w:r>
    </w:p>
    <w:p>
      <w:pPr>
        <w:pStyle w:val="Heading3"/>
      </w:pPr>
      <w:r>
        <w:t>5. ADR package gate</w:t>
      </w:r>
    </w:p>
    <w:p>
      <w:r>
        <w:t>Visual QA: PASS.</w:t>
      </w:r>
    </w:p>
    <w:p>
      <w:r>
        <w:t>RU/DE presentation parity: PASS.</w:t>
      </w:r>
    </w:p>
    <w:p>
      <w:r>
        <w:t>Semantic alignment with ADR-008 / ARCH-004/005 audited model: PASS.</w:t>
      </w:r>
    </w:p>
    <w:p>
      <w:r>
        <w:t>The selected correction documents are ready for binary publication on the audit branch. ADR-005 v1.2 binaries are already present there; the other correction binaries remain a repository-publication task.</w:t>
      </w:r>
    </w:p>
    <w:p>
      <w:pPr>
        <w:pStyle w:val="Heading3"/>
      </w:pPr>
      <w:r>
        <w:t>6. Next audit action</w:t>
      </w:r>
    </w:p>
    <w:p>
      <w:r>
        <w:t>With the upstream ADR semantics now visually closed, the next architecture task is MOD-001 Core v1.2 regeneration against the stabilized model, followed by final dependency-cycle and repository-integrity validation.</w:t>
      </w:r>
    </w:p>
    <w:p>
      <w:r>
        <w:t>MOD-002 remains blocked until MOD-001 v1.2 passes the architecture-conformance gate.</w:t>
      </w:r>
    </w:p>
    <w:p>
      <w:pPr>
        <w:pStyle w:val="Heading2"/>
      </w:pPr>
      <w:r>
        <w:t>Проверенный текстовый источник: AUDIT-019_Repository_Publication_and_Supersession_Plan.md</w:t>
      </w:r>
    </w:p>
    <w:p>
      <w:r>
        <w:rPr>
          <w:rFonts w:ascii="Helvetica Neue" w:hAnsi="Helvetica Neue" w:eastAsia="Helvetica Neue"/>
          <w:b w:val="0"/>
          <w:color w:val="667085"/>
          <w:sz w:val="17"/>
        </w:rPr>
        <w:t>docs/01_Architecture/AUDIT-019_Repository_Publication_and_Supersession_Plan.md</w:t>
      </w:r>
    </w:p>
    <w:p>
      <w:pPr>
        <w:pStyle w:val="Heading2"/>
      </w:pPr>
      <w:r>
        <w:t>AUDIT-019 — Repository Publication and Supersession Plan</w:t>
      </w:r>
    </w:p>
    <w:p>
      <w:r>
        <w:t>Status: Publication gate defined; main remains unchanged</w:t>
      </w:r>
    </w:p>
    <w:p>
      <w:r>
        <w:t>The semantic architecture audit is sufficiently stable that the next risk is no longer conceptual design. The next risk is publishing the wrong binary generation, leaving stale legacy files looking canonical, or merging an internally consistent audit source set without the matching RU/DE DOCX artifacts.</w:t>
      </w:r>
    </w:p>
    <w:p>
      <w:r>
        <w:t>This document defines the repository publication, verification and supersession rules before the audit branch becomes reviewable.</w:t>
      </w:r>
    </w:p>
    <w:p>
      <w:pPr>
        <w:pStyle w:val="Heading3"/>
      </w:pPr>
      <w:r>
        <w:t>2. Branch state at this checkpoint</w:t>
      </w:r>
    </w:p>
    <w:p>
      <w:r>
        <w:t>At the start of this publication-planning pass:</w:t>
      </w:r>
    </w:p>
    <w:p>
      <w:pPr>
        <w:ind w:left="360" w:hanging="216"/>
      </w:pPr>
      <w:r>
        <w:t>• main remains at the pre-audit documentation baseline containing MOD-001 v1.1;</w:t>
      </w:r>
    </w:p>
    <w:p>
      <w:pPr>
        <w:ind w:left="360" w:hanging="216"/>
      </w:pPr>
      <w:r>
        <w:t>• audit branch is ahead of main and contains the audit sources/reports;</w:t>
      </w:r>
    </w:p>
    <w:p>
      <w:pPr>
        <w:ind w:left="360" w:hanging="216"/>
      </w:pPr>
      <w:r>
        <w:t>• audited source files do not by themselves make legacy binary DOCX files canonical;</w:t>
      </w:r>
    </w:p>
    <w:p>
      <w:pPr>
        <w:ind w:left="360" w:hanging="216"/>
      </w:pPr>
      <w:r>
        <w:t>• most corrected binary artifacts are still publication-pending;</w:t>
      </w:r>
    </w:p>
    <w:p>
      <w:pPr>
        <w:ind w:left="360" w:hanging="216"/>
      </w:pPr>
      <w:r>
        <w:t>• ARCH-006 audited SVG is already committed;</w:t>
      </w:r>
    </w:p>
    <w:p>
      <w:pPr>
        <w:ind w:left="360" w:hanging="216"/>
      </w:pPr>
      <w:r>
        <w:t>• ADR-005 Save System Amendment v1.2 RU/DE is already present on the audit branch.</w:t>
      </w:r>
    </w:p>
    <w:p>
      <w:r>
        <w:t>No audit correction should be merged to main until the binary/canonicalization gates below pass.</w:t>
      </w:r>
    </w:p>
    <w:p>
      <w:pPr>
        <w:pStyle w:val="Heading3"/>
      </w:pPr>
      <w:r>
        <w:t>3. Authority order for selecting publishable artifacts</w:t>
      </w:r>
    </w:p>
    <w:p>
      <w:r>
        <w:t>When multiple audit reports describe different intermediate generations, use the latest applicable gate, not an older local candidate report.</w:t>
      </w:r>
    </w:p>
    <w:p>
      <w:pPr>
        <w:pStyle w:val="Heading3"/>
      </w:pPr>
      <w:r>
        <w:t>Architecture foundation</w:t>
      </w:r>
    </w:p>
    <w:p>
      <w:pPr>
        <w:ind w:left="360" w:hanging="216"/>
      </w:pPr>
      <w:r>
        <w:t>• ARCH-001–005: AUDIT-011_ARCH-001-005_Regeneration_and_QA.md identifies the current preferred v1.4 RU/DE candidates and their verification hashes.</w:t>
      </w:r>
    </w:p>
    <w:p>
      <w:pPr>
        <w:ind w:left="360" w:hanging="216"/>
      </w:pPr>
      <w:r>
        <w:t>• AUDIT-013_ARCH-001-005_and_ADR_Final_QA.md confirms the model remains semantically valid and cycle-free.</w:t>
      </w:r>
    </w:p>
    <w:p>
      <w:pPr>
        <w:pStyle w:val="Heading3"/>
      </w:pPr>
      <w:r>
        <w:t>Component / process / configuration / AI</w:t>
      </w:r>
    </w:p>
    <w:p>
      <w:pPr>
        <w:ind w:left="360" w:hanging="216"/>
      </w:pPr>
      <w:r>
        <w:t>• ARCH-006 / ARCH-008 / ARCH-009 / ARCH-012: use AUDIT-014_ARCH-006_008_009_012_Final_QA.md as the latest selection/QA authority.</w:t>
      </w:r>
    </w:p>
    <w:p>
      <w:pPr>
        <w:ind w:left="360" w:hanging="216"/>
      </w:pPr>
      <w:r>
        <w:t>• Older AUDIT-012_Final_QA_ARCH-006-008-009-012.md is retained as audit history and must not override the later selected candidate generation.</w:t>
      </w:r>
    </w:p>
    <w:p>
      <w:pPr>
        <w:pStyle w:val="Heading3"/>
      </w:pPr>
      <w:r>
        <w:t>Sequence / Save</w:t>
      </w:r>
    </w:p>
    <w:p>
      <w:pPr>
        <w:ind w:left="360" w:hanging="216"/>
      </w:pPr>
      <w:r>
        <w:t>• ARCH-007 / ARCH-011: use AUDIT-015_ARCH-007-011_Final_Artifact_QA.md.</w:t>
      </w:r>
    </w:p>
    <w:p>
      <w:pPr>
        <w:pStyle w:val="Heading3"/>
      </w:pPr>
      <w:r>
        <w:t>Plugin Architecture</w:t>
      </w:r>
    </w:p>
    <w:p>
      <w:pPr>
        <w:ind w:left="360" w:hanging="216"/>
      </w:pPr>
      <w:r>
        <w:t>• ARCH-010: use AUDIT-012_ARCH-010_Complete_Rebuild_and_QA.md plus ARCH-010_Audit_Rebuild_Map_v1_1.md.</w:t>
      </w:r>
    </w:p>
    <w:p>
      <w:pPr>
        <w:ind w:left="360" w:hanging="216"/>
      </w:pPr>
      <w:r>
        <w:t>• The original v1 Complete artifacts are structurally invalid as current truth because they duplicate Part 01 and lack a genuine original Part 02 body.</w:t>
      </w:r>
    </w:p>
    <w:p>
      <w:pPr>
        <w:pStyle w:val="Heading3"/>
      </w:pPr>
      <w:r>
        <w:t>ADR package</w:t>
      </w:r>
    </w:p>
    <w:p>
      <w:pPr>
        <w:ind w:left="360" w:hanging="216"/>
      </w:pPr>
      <w:r>
        <w:t>• use AUDIT-016_ADR_Correction_Package_Final_Visual_QA.md for final visual gate;</w:t>
      </w:r>
    </w:p>
    <w:p>
      <w:pPr>
        <w:ind w:left="360" w:hanging="216"/>
      </w:pPr>
      <w:r>
        <w:t>• use ADR-005 v1.2 amendment, not the earlier v1.1 amendment;</w:t>
      </w:r>
    </w:p>
    <w:p>
      <w:pPr>
        <w:ind w:left="360" w:hanging="216"/>
      </w:pPr>
      <w:r>
        <w:t>• use AUDIT-010_ADR_Correction_Package.md for filenames/hashes of ADR-001/002/003/004/006/007 + ADR-008 unless a later file-specific manifest supersedes them.</w:t>
      </w:r>
    </w:p>
    <w:p>
      <w:pPr>
        <w:pStyle w:val="Heading3"/>
      </w:pPr>
      <w:r>
        <w:t>MOD-001</w:t>
      </w:r>
    </w:p>
    <w:p>
      <w:pPr>
        <w:ind w:left="360" w:hanging="216"/>
      </w:pPr>
      <w:r>
        <w:t>• MOD-001_Core_Architecture_Audited_Source_v1_2.md is the main regeneration source;</w:t>
      </w:r>
    </w:p>
    <w:p>
      <w:pPr>
        <w:ind w:left="360" w:hanging="216"/>
      </w:pPr>
      <w:r>
        <w:t>• AUDIT-018_MOD-001_v1_2_Final_Corrections_Freeze.md is a mandatory overlay and supersedes the interpretation that the source-level PASS alone made MOD-001 implementation-final.</w:t>
      </w:r>
    </w:p>
    <w:p>
      <w:pPr>
        <w:pStyle w:val="Heading3"/>
      </w:pPr>
      <w:r>
        <w:t>4. Candidate-generation discrepancy gate</w:t>
      </w:r>
    </w:p>
    <w:p>
      <w:r>
        <w:t>The audit history contains multiple QA reports for ARCH-008/009/012 from different regeneration attempts.</w:t>
      </w:r>
    </w:p>
    <w:p>
      <w:r>
        <w:t>For example, an older report records short source-based candidates, while the later AUDIT-014 selects larger complete candidates and reports:</w:t>
      </w:r>
    </w:p>
    <w:p>
      <w:pPr>
        <w:ind w:left="360" w:hanging="216"/>
      </w:pPr>
      <w:r>
        <w:t>• ARCH-008: 37 pages RU / 37 pages DE;</w:t>
      </w:r>
    </w:p>
    <w:p>
      <w:pPr>
        <w:ind w:left="360" w:hanging="216"/>
      </w:pPr>
      <w:r>
        <w:t>• ARCH-009: 35 pages RU / 35 pages DE;</w:t>
      </w:r>
    </w:p>
    <w:p>
      <w:pPr>
        <w:ind w:left="360" w:hanging="216"/>
      </w:pPr>
      <w:r>
        <w:t>• ARCH-012: 6 pages RU / 6 pages DE.</w:t>
      </w:r>
    </w:p>
    <w:p>
      <w:r>
        <w:t>Therefore binary publication for ARCH-008/009/012 must not rely on filename alone.</w:t>
      </w:r>
    </w:p>
    <w:p>
      <w:r>
        <w:t>Before upload, record for each selected final file:</w:t>
      </w:r>
    </w:p>
    <w:p>
      <w:pPr>
        <w:ind w:left="360" w:hanging="216"/>
      </w:pPr>
      <w:r>
        <w:t>1. exact filename;</w:t>
      </w:r>
    </w:p>
    <w:p>
      <w:pPr>
        <w:ind w:left="360" w:hanging="216"/>
      </w:pPr>
      <w:r>
        <w:t>2. file size;</w:t>
      </w:r>
    </w:p>
    <w:p>
      <w:pPr>
        <w:ind w:left="360" w:hanging="216"/>
      </w:pPr>
      <w:r>
        <w:t>3. SHA-256;</w:t>
      </w:r>
    </w:p>
    <w:p>
      <w:pPr>
        <w:ind w:left="360" w:hanging="216"/>
      </w:pPr>
      <w:r>
        <w:t>4. expected Git blob SHA;</w:t>
      </w:r>
    </w:p>
    <w:p>
      <w:pPr>
        <w:ind w:left="360" w:hanging="216"/>
      </w:pPr>
      <w:r>
        <w:t>5. rendered page count;</w:t>
      </w:r>
    </w:p>
    <w:p>
      <w:pPr>
        <w:ind w:left="360" w:hanging="216"/>
      </w:pPr>
      <w:r>
        <w:t>6. RU/DE structural markers/tables as applicable;</w:t>
      </w:r>
    </w:p>
    <w:p>
      <w:pPr>
        <w:ind w:left="360" w:hanging="216"/>
      </w:pPr>
      <w:r>
        <w:t>7. the QA report that selected that exact generation.</w:t>
      </w:r>
    </w:p>
    <w:p>
      <w:r>
        <w:t>If the local file no longer matches the latest selected generation, regenerate from the audited source rather than publishing an ambiguous candidate.</w:t>
      </w:r>
    </w:p>
    <w:p>
      <w:pPr>
        <w:pStyle w:val="Heading3"/>
      </w:pPr>
      <w:r>
        <w:t>5. Architecture binary publication set</w:t>
      </w:r>
    </w:p>
    <w:p>
      <w:pPr>
        <w:pStyle w:val="Heading3"/>
      </w:pPr>
      <w:r>
        <w:t>Gate A — foundation</w:t>
      </w:r>
    </w:p>
    <w:p>
      <w:r>
        <w:t>Publish as one logical pair per ARCH document:</w:t>
      </w:r>
    </w:p>
    <w:p>
      <w:pPr>
        <w:ind w:left="360" w:hanging="216"/>
      </w:pPr>
      <w:r>
        <w:t>• ARCH-001 v1.4 audited RU + DE;</w:t>
      </w:r>
    </w:p>
    <w:p>
      <w:pPr>
        <w:ind w:left="360" w:hanging="216"/>
      </w:pPr>
      <w:r>
        <w:t>• ARCH-002 v1.4 audited RU + DE;</w:t>
      </w:r>
    </w:p>
    <w:p>
      <w:pPr>
        <w:ind w:left="360" w:hanging="216"/>
      </w:pPr>
      <w:r>
        <w:t>• ARCH-003 v1.4 audited RU + DE;</w:t>
      </w:r>
    </w:p>
    <w:p>
      <w:pPr>
        <w:ind w:left="360" w:hanging="216"/>
      </w:pPr>
      <w:r>
        <w:t>• ARCH-004 v1.4 audited RU + DE;</w:t>
      </w:r>
    </w:p>
    <w:p>
      <w:pPr>
        <w:ind w:left="360" w:hanging="216"/>
      </w:pPr>
      <w:r>
        <w:t>• ARCH-005 v1.4 audited RU + DE.</w:t>
      </w:r>
    </w:p>
    <w:p>
      <w:r>
        <w:t>Expected candidate filenames from the current manifest:</w:t>
      </w:r>
    </w:p>
    <w:p>
      <w:pPr>
        <w:ind w:left="360" w:hanging="216"/>
      </w:pPr>
      <w:r>
        <w:t>• ARCH-001_World_Engine_Overall_System_Architecture_RU_v1_4_Audited_Candidate.docx</w:t>
      </w:r>
    </w:p>
    <w:p>
      <w:pPr>
        <w:ind w:left="360" w:hanging="216"/>
      </w:pPr>
      <w:r>
        <w:t>• ARCH-001_World_Engine_Overall_System_Architecture_DE_v1_4_Audited_Candidate.docx</w:t>
      </w:r>
    </w:p>
    <w:p>
      <w:pPr>
        <w:ind w:left="360" w:hanging="216"/>
      </w:pPr>
      <w:r>
        <w:t>• ARCH-002_World_Engine_Module_Architecture_RU_v1_4_Audited_Candidate.docx</w:t>
      </w:r>
    </w:p>
    <w:p>
      <w:pPr>
        <w:ind w:left="360" w:hanging="216"/>
      </w:pPr>
      <w:r>
        <w:t>• ARCH-002_World_Engine_Module_Architecture_DE_v1_4_Audited_Candidate.docx</w:t>
      </w:r>
    </w:p>
    <w:p>
      <w:pPr>
        <w:ind w:left="360" w:hanging="216"/>
      </w:pPr>
      <w:r>
        <w:t>• ARCH-003_World_Engine_Data_Flow_RU_v1_4_Audited_Candidate.docx</w:t>
      </w:r>
    </w:p>
    <w:p>
      <w:pPr>
        <w:ind w:left="360" w:hanging="216"/>
      </w:pPr>
      <w:r>
        <w:t>• ARCH-003_World_Engine_Data_Flow_DE_v1_4_Audited_Candidate.docx</w:t>
      </w:r>
    </w:p>
    <w:p>
      <w:pPr>
        <w:ind w:left="360" w:hanging="216"/>
      </w:pPr>
      <w:r>
        <w:t>• ARCH-004_World_Engine_Architecture_Principles_and_Dependency_Rules_RU_v1_4_Audited_Candidate.docx</w:t>
      </w:r>
    </w:p>
    <w:p>
      <w:pPr>
        <w:ind w:left="360" w:hanging="216"/>
      </w:pPr>
      <w:r>
        <w:t>• ARCH-004_World_Engine_Architecture_Principles_and_Dependency_Rules_DE_v1_4_Audited_Candidate.docx</w:t>
      </w:r>
    </w:p>
    <w:p>
      <w:pPr>
        <w:ind w:left="360" w:hanging="216"/>
      </w:pPr>
      <w:r>
        <w:t>• ARCH-005_World_Engine_Module_Dependencies_RU_v1_4_Audited_Candidate.docx</w:t>
      </w:r>
    </w:p>
    <w:p>
      <w:pPr>
        <w:ind w:left="360" w:hanging="216"/>
      </w:pPr>
      <w:r>
        <w:t>• ARCH-005_World_Engine_Module_Dependencies_DE_v1_4_Audited_Candidate.docx</w:t>
      </w:r>
    </w:p>
    <w:p>
      <w:r>
        <w:t>Before publication, consider renaming Audited_Candidate to Architecture_Audited_Complete only if no internal metadata/version field still calls the file a candidate. Do not rename a binary in a way that falsely upgrades its internal status.</w:t>
      </w:r>
    </w:p>
    <w:p>
      <w:pPr>
        <w:pStyle w:val="Heading3"/>
      </w:pPr>
      <w:r>
        <w:t>Gate B — component and downstream architecture</w:t>
      </w:r>
    </w:p>
    <w:p>
      <w:pPr>
        <w:ind w:left="360" w:hanging="216"/>
      </w:pPr>
      <w:r>
        <w:t>• ARCH-006 audited SVG — already committed; keep legacy JPG only as superseded/history until cleanup.</w:t>
      </w:r>
    </w:p>
    <w:p>
      <w:pPr>
        <w:ind w:left="360" w:hanging="216"/>
      </w:pPr>
      <w:r>
        <w:t>• ARCH-007 v4 audited RU + DE.</w:t>
      </w:r>
    </w:p>
    <w:p>
      <w:pPr>
        <w:ind w:left="360" w:hanging="216"/>
      </w:pPr>
      <w:r>
        <w:t>• ARCH-008 v1.1 latest selected audited RU + DE.</w:t>
      </w:r>
    </w:p>
    <w:p>
      <w:pPr>
        <w:ind w:left="360" w:hanging="216"/>
      </w:pPr>
      <w:r>
        <w:t>• ARCH-009 v1.1 latest selected audited RU + DE.</w:t>
      </w:r>
    </w:p>
    <w:p>
      <w:pPr>
        <w:ind w:left="360" w:hanging="216"/>
      </w:pPr>
      <w:r>
        <w:t>• ARCH-010 v1.1 audited rebuilt RU + DE.</w:t>
      </w:r>
    </w:p>
    <w:p>
      <w:pPr>
        <w:ind w:left="360" w:hanging="216"/>
      </w:pPr>
      <w:r>
        <w:t>• ARCH-011 v1.1 audited RU + DE.</w:t>
      </w:r>
    </w:p>
    <w:p>
      <w:pPr>
        <w:ind w:left="360" w:hanging="216"/>
      </w:pPr>
      <w:r>
        <w:t>• ARCH-012 v1.1 latest selected audited RU + DE.</w:t>
      </w:r>
    </w:p>
    <w:p>
      <w:r>
        <w:t>Known verified candidates:</w:t>
      </w:r>
    </w:p>
    <w:p>
      <w:pPr>
        <w:pStyle w:val="Heading3"/>
      </w:pPr>
      <w:r>
        <w:t>ARCH-007</w:t>
      </w:r>
    </w:p>
    <w:p>
      <w:pPr>
        <w:pStyle w:val="Heading3"/>
      </w:pPr>
      <w:r>
        <w:t>ARCH-010</w:t>
      </w:r>
    </w:p>
    <w:p>
      <w:r>
        <w:t>The ARCH-010 Git blob SHA after upload must equal:</w:t>
      </w:r>
    </w:p>
    <w:p>
      <w:pPr>
        <w:ind w:left="360" w:hanging="216"/>
      </w:pPr>
      <w:r>
        <w:t>• RU: 44aa7a6f3bb68d91b32c38be99a90fcc366b1f5e</w:t>
      </w:r>
    </w:p>
    <w:p>
      <w:pPr>
        <w:ind w:left="360" w:hanging="216"/>
      </w:pPr>
      <w:r>
        <w:t>• DE: e06c6cdc10279646c2930bdb601040dd1d32a45b</w:t>
      </w:r>
    </w:p>
    <w:p>
      <w:r>
        <w:t>if the QA-approved files are uploaded unchanged.</w:t>
      </w:r>
    </w:p>
    <w:p>
      <w:pPr>
        <w:pStyle w:val="Heading3"/>
      </w:pPr>
      <w:r>
        <w:t>ARCH-011</w:t>
      </w:r>
    </w:p>
    <w:p>
      <w:r>
        <w:t>For ARCH-008/009/012, record final hashes from the latest selected generation before publication because audit history contains more than one candidate generation.</w:t>
      </w:r>
    </w:p>
    <w:p>
      <w:pPr>
        <w:pStyle w:val="Heading3"/>
      </w:pPr>
      <w:r>
        <w:t>6. ADR publication set</w:t>
      </w:r>
    </w:p>
    <w:p>
      <w:r>
        <w:t>Do not overwrite historical ADR-001–007 Complete files silently. Publish amendments/clarifications alongside them.</w:t>
      </w:r>
    </w:p>
    <w:p>
      <w:pPr>
        <w:ind w:left="360" w:hanging="216"/>
      </w:pPr>
      <w:r>
        <w:t>• ADR-001 Core Architecture Amendment v1.1 RU + DE;</w:t>
      </w:r>
    </w:p>
    <w:p>
      <w:pPr>
        <w:ind w:left="360" w:hanging="216"/>
      </w:pPr>
      <w:r>
        <w:t>• ADR-002 Event System Clarification v1.1 RU + DE;</w:t>
      </w:r>
    </w:p>
    <w:p>
      <w:pPr>
        <w:ind w:left="360" w:hanging="216"/>
      </w:pPr>
      <w:r>
        <w:t>• ADR-003 Database Amendment v1.1 RU + DE;</w:t>
      </w:r>
    </w:p>
    <w:p>
      <w:pPr>
        <w:ind w:left="360" w:hanging="216"/>
      </w:pPr>
      <w:r>
        <w:t>• ADR-004 Local AI Amendment v1.1 RU + DE;</w:t>
      </w:r>
    </w:p>
    <w:p>
      <w:pPr>
        <w:ind w:left="360" w:hanging="216"/>
      </w:pPr>
      <w:r>
        <w:t>• ADR-005 Save System Amendment v1.2 RU + DE — already present;</w:t>
      </w:r>
    </w:p>
    <w:p>
      <w:pPr>
        <w:ind w:left="360" w:hanging="216"/>
      </w:pPr>
      <w:r>
        <w:t>• ADR-006 Plugin Detection Clarification v1.1 RU + DE;</w:t>
      </w:r>
    </w:p>
    <w:p>
      <w:pPr>
        <w:ind w:left="360" w:hanging="216"/>
      </w:pPr>
      <w:r>
        <w:t>• ADR-007 Multi-Game Support Amendment v1.1 RU + DE;</w:t>
      </w:r>
    </w:p>
    <w:p>
      <w:pPr>
        <w:ind w:left="360" w:hanging="216"/>
      </w:pPr>
      <w:r>
        <w:t>• ADR-008 Dependency Semantics / Contract Ownership / Composition Root RU + DE.</w:t>
      </w:r>
    </w:p>
    <w:p>
      <w:r>
        <w:t>Create/use:</w:t>
      </w:r>
    </w:p>
    <w:p>
      <w:r>
        <w:t>docs/02_Architecture_Decision_Records/ADR-008_Dependency_Semantics_Contract_Ownership/</w:t>
      </w:r>
    </w:p>
    <w:p>
      <w:r>
        <w:t>for ADR-008.</w:t>
      </w:r>
    </w:p>
    <w:p>
      <w:r>
        <w:t>The original ADR-001–007 remain historical decision records; the amendments define the audited Version 1.x interpretation.</w:t>
      </w:r>
    </w:p>
    <w:p>
      <w:pPr>
        <w:pStyle w:val="Heading3"/>
      </w:pPr>
      <w:r>
        <w:t>7. MOD-001 publication set</w:t>
      </w:r>
    </w:p>
    <w:p>
      <w:r>
        <w:t>Do not publish a final MOD-001 v1.2 binary until C1–C6 from AUDIT-018 have been incorporated.</w:t>
      </w:r>
    </w:p>
    <w:p>
      <w:r>
        <w:t>Target final filenames:</w:t>
      </w:r>
    </w:p>
    <w:p>
      <w:pPr>
        <w:ind w:left="360" w:hanging="216"/>
      </w:pPr>
      <w:r>
        <w:t>• MOD-001_Core_RU_v1_2_Architecture_Audited_Complete.docx</w:t>
      </w:r>
    </w:p>
    <w:p>
      <w:pPr>
        <w:ind w:left="360" w:hanging="216"/>
      </w:pPr>
      <w:r>
        <w:t>• MOD-001_Core_DE_v1_2_Architecture_Audited_Complete.docx</w:t>
      </w:r>
    </w:p>
    <w:p>
      <w:r>
        <w:t>Required gates before publication:</w:t>
      </w:r>
    </w:p>
    <w:p>
      <w:pPr>
        <w:ind w:left="360" w:hanging="216"/>
      </w:pPr>
      <w:r>
        <w:t>• C1–C6 incorporated;</w:t>
      </w:r>
    </w:p>
    <w:p>
      <w:pPr>
        <w:ind w:left="360" w:hanging="216"/>
      </w:pPr>
      <w:r>
        <w:t>• RU/DE semantic parity;</w:t>
      </w:r>
    </w:p>
    <w:p>
      <w:pPr>
        <w:ind w:left="360" w:hanging="216"/>
      </w:pPr>
      <w:r>
        <w:t>• full render/page inspection;</w:t>
      </w:r>
    </w:p>
    <w:p>
      <w:pPr>
        <w:ind w:left="360" w:hanging="216"/>
      </w:pPr>
      <w:r>
        <w:t>• requirements and contract names translation spot-check;</w:t>
      </w:r>
    </w:p>
    <w:p>
      <w:pPr>
        <w:ind w:left="360" w:hanging="216"/>
      </w:pPr>
      <w:r>
        <w:t>• static dependency-cycle validation PASS;</w:t>
      </w:r>
    </w:p>
    <w:p>
      <w:pPr>
        <w:ind w:left="360" w:hanging="216"/>
      </w:pPr>
      <w:r>
        <w:t>• no regression to concrete Game Adapter / DB / generic AI / Service Locator dependencies.</w:t>
      </w:r>
    </w:p>
    <w:p>
      <w:pPr>
        <w:pStyle w:val="Heading3"/>
      </w:pPr>
      <w:r>
        <w:t>8. Legacy/supersession policy</w:t>
      </w:r>
    </w:p>
    <w:p>
      <w:r>
        <w:t>Do not leave two generations in the same canonical directory without an explicit status signal.</w:t>
      </w:r>
    </w:p>
    <w:p>
      <w:r>
        <w:t>Preferred final policy:</w:t>
      </w:r>
    </w:p>
    <w:p>
      <w:pPr>
        <w:ind w:left="360" w:hanging="216"/>
      </w:pPr>
      <w:r>
        <w:t>1. publish and verify the audited replacement first;</w:t>
      </w:r>
    </w:p>
    <w:p>
      <w:pPr>
        <w:ind w:left="360" w:hanging="216"/>
      </w:pPr>
      <w:r>
        <w:t>2. only after verification, move superseded architecture binary artifacts to a structured archive, for example:</w:t>
      </w:r>
    </w:p>
    <w:p>
      <w:r>
        <w:t>docs/99_Archive/Architecture_Pre_Audit/...;</w:t>
      </w:r>
    </w:p>
    <w:p>
      <w:pPr>
        <w:ind w:left="360" w:hanging="216"/>
      </w:pPr>
      <w:r>
        <w:t>3. retain original ADR-001–007 in place because ADR history is intentional; amendments live beside them;</w:t>
      </w:r>
    </w:p>
    <w:p>
      <w:pPr>
        <w:ind w:left="360" w:hanging="216"/>
      </w:pPr>
      <w:r>
        <w:t>4. move or clearly supersede MOD-001 v1.1 only after v1.2 RU+DE is published and verified;</w:t>
      </w:r>
    </w:p>
    <w:p>
      <w:pPr>
        <w:ind w:left="360" w:hanging="216"/>
      </w:pPr>
      <w:r>
        <w:t>5. never delete the only copy of a historical artifact before archive/PR review confirms preservation.</w:t>
      </w:r>
    </w:p>
    <w:p>
      <w:r>
        <w:t>ARCH-010 legacy v1 Complete is highest priority for supersession because it is structurally invalid as current architecture.</w:t>
      </w:r>
    </w:p>
    <w:p>
      <w:pPr>
        <w:pStyle w:val="Heading3"/>
      </w:pPr>
      <w:r>
        <w:t>9. Canonical index requirement</w:t>
      </w:r>
    </w:p>
    <w:p>
      <w:r>
        <w:t>Before merge, create a repository-readable documentation status/index file that identifies for each architecture/module artifact:</w:t>
      </w:r>
    </w:p>
    <w:p>
      <w:pPr>
        <w:ind w:left="360" w:hanging="216"/>
      </w:pPr>
      <w:r>
        <w:t>• canonical current version;</w:t>
      </w:r>
    </w:p>
    <w:p>
      <w:pPr>
        <w:ind w:left="360" w:hanging="216"/>
      </w:pPr>
      <w:r>
        <w:t>• language pair status;</w:t>
      </w:r>
    </w:p>
    <w:p>
      <w:pPr>
        <w:ind w:left="360" w:hanging="216"/>
      </w:pPr>
      <w:r>
        <w:t>• historical/superseded versions;</w:t>
      </w:r>
    </w:p>
    <w:p>
      <w:pPr>
        <w:ind w:left="360" w:hanging="216"/>
      </w:pPr>
      <w:r>
        <w:t>• relevant amendment/ADR;</w:t>
      </w:r>
    </w:p>
    <w:p>
      <w:pPr>
        <w:ind w:left="360" w:hanging="216"/>
      </w:pPr>
      <w:r>
        <w:t>• audit status;</w:t>
      </w:r>
    </w:p>
    <w:p>
      <w:pPr>
        <w:ind w:left="360" w:hanging="216"/>
      </w:pPr>
      <w:r>
        <w:t>• implementation-use status.</w:t>
      </w:r>
    </w:p>
    <w:p>
      <w:r>
        <w:t>This prevents a developer from accidentally opening an old v1_Complete.docx and treating it as current truth.</w:t>
      </w:r>
    </w:p>
    <w:p>
      <w:pPr>
        <w:pStyle w:val="Heading3"/>
      </w:pPr>
      <w:r>
        <w:t>10. Binary commit strategy</w:t>
      </w:r>
    </w:p>
    <w:p>
      <w:r>
        <w:t>Use separate logical commits. Recommended order:</w:t>
      </w:r>
    </w:p>
    <w:p>
      <w:pPr>
        <w:ind w:left="360" w:hanging="216"/>
      </w:pPr>
      <w:r>
        <w:t>1. docs: publish audited ARCH-001 architecture</w:t>
      </w:r>
    </w:p>
    <w:p>
      <w:pPr>
        <w:ind w:left="360" w:hanging="216"/>
      </w:pPr>
      <w:r>
        <w:t>2. docs: publish audited ARCH-002 module architecture</w:t>
      </w:r>
    </w:p>
    <w:p>
      <w:pPr>
        <w:ind w:left="360" w:hanging="216"/>
      </w:pPr>
      <w:r>
        <w:t>3. docs: publish audited ARCH-003 data flow</w:t>
      </w:r>
    </w:p>
    <w:p>
      <w:pPr>
        <w:ind w:left="360" w:hanging="216"/>
      </w:pPr>
      <w:r>
        <w:t>4. docs: publish audited ARCH-004 dependency principles</w:t>
      </w:r>
    </w:p>
    <w:p>
      <w:pPr>
        <w:ind w:left="360" w:hanging="216"/>
      </w:pPr>
      <w:r>
        <w:t>5. docs: publish audited ARCH-005 module dependencies</w:t>
      </w:r>
    </w:p>
    <w:p>
      <w:pPr>
        <w:ind w:left="360" w:hanging="216"/>
      </w:pPr>
      <w:r>
        <w:t>6. docs: publish audited ARCH-007 sequence diagrams</w:t>
      </w:r>
    </w:p>
    <w:p>
      <w:pPr>
        <w:ind w:left="360" w:hanging="216"/>
      </w:pPr>
      <w:r>
        <w:t>7. docs: publish audited ARCH-008 deployment architecture</w:t>
      </w:r>
    </w:p>
    <w:p>
      <w:pPr>
        <w:ind w:left="360" w:hanging="216"/>
      </w:pPr>
      <w:r>
        <w:t>8. docs: publish audited ARCH-009 configuration architecture</w:t>
      </w:r>
    </w:p>
    <w:p>
      <w:pPr>
        <w:ind w:left="360" w:hanging="216"/>
      </w:pPr>
      <w:r>
        <w:t>9. docs: publish audited ARCH-010 plugin architecture</w:t>
      </w:r>
    </w:p>
    <w:p>
      <w:pPr>
        <w:ind w:left="360" w:hanging="216"/>
      </w:pPr>
      <w:r>
        <w:t>10. docs: publish audited ARCH-011 save architecture</w:t>
      </w:r>
    </w:p>
    <w:p>
      <w:pPr>
        <w:ind w:left="360" w:hanging="216"/>
      </w:pPr>
      <w:r>
        <w:t>11. docs: publish audited ARCH-012 AI architecture</w:t>
      </w:r>
    </w:p>
    <w:p>
      <w:pPr>
        <w:ind w:left="360" w:hanging="216"/>
      </w:pPr>
      <w:r>
        <w:t>12. ADR amendment/ADR-008 commits, one logical ADR per commit/pair;</w:t>
      </w:r>
    </w:p>
    <w:p>
      <w:pPr>
        <w:ind w:left="360" w:hanging="216"/>
      </w:pPr>
      <w:r>
        <w:t>13. docs: publish MOD-001 Core v1.2 only after its final gate;</w:t>
      </w:r>
    </w:p>
    <w:p>
      <w:pPr>
        <w:ind w:left="360" w:hanging="216"/>
      </w:pPr>
      <w:r>
        <w:t>14. docs: archive superseded pre-audit architecture artifacts after all replacements are verified;</w:t>
      </w:r>
    </w:p>
    <w:p>
      <w:pPr>
        <w:ind w:left="360" w:hanging="216"/>
      </w:pPr>
      <w:r>
        <w:t>15. docs: add architecture canonical documentation index.</w:t>
      </w:r>
    </w:p>
    <w:p>
      <w:r>
        <w:t>ARCH-006 audited SVG is already part of the branch and does not need a duplicate binary publication commit.</w:t>
      </w:r>
    </w:p>
    <w:p>
      <w:pPr>
        <w:pStyle w:val="Heading3"/>
      </w:pPr>
      <w:r>
        <w:t>11. Verification after every binary commit</w:t>
      </w:r>
    </w:p>
    <w:p>
      <w:r>
        <w:t>For each pair:</w:t>
      </w:r>
    </w:p>
    <w:p>
      <w:pPr>
        <w:ind w:left="360" w:hanging="216"/>
      </w:pPr>
      <w:r>
        <w:t>1. fetch latest audit-branch HEAD;</w:t>
      </w:r>
    </w:p>
    <w:p>
      <w:pPr>
        <w:ind w:left="360" w:hanging="216"/>
      </w:pPr>
      <w:r>
        <w:t>2. verify target path and no unintended overwrite;</w:t>
      </w:r>
    </w:p>
    <w:p>
      <w:pPr>
        <w:ind w:left="360" w:hanging="216"/>
      </w:pPr>
      <w:r>
        <w:t>3. create/upload exact binary blob;</w:t>
      </w:r>
    </w:p>
    <w:p>
      <w:pPr>
        <w:ind w:left="360" w:hanging="216"/>
      </w:pPr>
      <w:r>
        <w:t>4. verify Git blob SHA against expected hash when known;</w:t>
      </w:r>
    </w:p>
    <w:p>
      <w:pPr>
        <w:ind w:left="360" w:hanging="216"/>
      </w:pPr>
      <w:r>
        <w:t>5. create commit using latest parent;</w:t>
      </w:r>
    </w:p>
    <w:p>
      <w:pPr>
        <w:ind w:left="360" w:hanging="216"/>
      </w:pPr>
      <w:r>
        <w:t>6. fetch directory/tree again;</w:t>
      </w:r>
    </w:p>
    <w:p>
      <w:pPr>
        <w:ind w:left="360" w:hanging="216"/>
      </w:pPr>
      <w:r>
        <w:t>7. verify RU + DE are both present;</w:t>
      </w:r>
    </w:p>
    <w:p>
      <w:pPr>
        <w:ind w:left="360" w:hanging="216"/>
      </w:pPr>
      <w:r>
        <w:t>8. verify legacy file was not accidentally overwritten before supersession step.</w:t>
      </w:r>
    </w:p>
    <w:p>
      <w:r>
        <w:t>Do not batch unrelated architecture documents into one opaque binary commit.</w:t>
      </w:r>
    </w:p>
    <w:p>
      <w:pPr>
        <w:pStyle w:val="Heading3"/>
      </w:pPr>
      <w:r>
        <w:t>12. Final repository integrity gate</w:t>
      </w:r>
    </w:p>
    <w:p>
      <w:r>
        <w:t>Before PR creation, verify:</w:t>
      </w:r>
    </w:p>
    <w:p>
      <w:pPr>
        <w:ind w:left="360" w:hanging="216"/>
      </w:pPr>
      <w:r>
        <w:t>• audited RU/DE pairs are present for every corrected ARCH document;</w:t>
      </w:r>
    </w:p>
    <w:p>
      <w:pPr>
        <w:ind w:left="360" w:hanging="216"/>
      </w:pPr>
      <w:r>
        <w:t>• ARCH-006 audited diagram is present;</w:t>
      </w:r>
    </w:p>
    <w:p>
      <w:pPr>
        <w:ind w:left="360" w:hanging="216"/>
      </w:pPr>
      <w:r>
        <w:t>• ADR amendment/clarification set is complete;</w:t>
      </w:r>
    </w:p>
    <w:p>
      <w:pPr>
        <w:ind w:left="360" w:hanging="216"/>
      </w:pPr>
      <w:r>
        <w:t>• ADR-008 RU/DE is present;</w:t>
      </w:r>
    </w:p>
    <w:p>
      <w:pPr>
        <w:ind w:left="360" w:hanging="216"/>
      </w:pPr>
      <w:r>
        <w:t>• MOD-001 v1.2 RU/DE is present and v1.1 is clearly superseded;</w:t>
      </w:r>
    </w:p>
    <w:p>
      <w:pPr>
        <w:ind w:left="360" w:hanging="216"/>
      </w:pPr>
      <w:r>
        <w:t>• no Part files are presented as the canonical Complete artifact unless explicitly intended as reconstruction evidence;</w:t>
      </w:r>
    </w:p>
    <w:p>
      <w:pPr>
        <w:ind w:left="360" w:hanging="216"/>
      </w:pPr>
      <w:r>
        <w:t>• ARCH-010 legacy invalid Complete is not presented as current;</w:t>
      </w:r>
    </w:p>
    <w:p>
      <w:pPr>
        <w:ind w:left="360" w:hanging="216"/>
      </w:pPr>
      <w:r>
        <w:t>• no accidental duplicate Final/Complete/Candidate generation appears current simultaneously;</w:t>
      </w:r>
    </w:p>
    <w:p>
      <w:pPr>
        <w:ind w:left="360" w:hanging="216"/>
      </w:pPr>
      <w:r>
        <w:t>• documentation index points to one canonical artifact per current document/language;</w:t>
      </w:r>
    </w:p>
    <w:p>
      <w:pPr>
        <w:ind w:left="360" w:hanging="216"/>
      </w:pPr>
      <w:r>
        <w:t>• static dependency graph still has zero directed implementation cycles;</w:t>
      </w:r>
    </w:p>
    <w:p>
      <w:pPr>
        <w:ind w:left="360" w:hanging="216"/>
      </w:pPr>
      <w:r>
        <w:t>• audit branch is not behind main or has been rebased/reconciled before PR;</w:t>
      </w:r>
    </w:p>
    <w:p>
      <w:pPr>
        <w:ind w:left="360" w:hanging="216"/>
      </w:pPr>
      <w:r>
        <w:t>• PR diff contains only intended documentation/audit/archive changes.</w:t>
      </w:r>
    </w:p>
    <w:p>
      <w:pPr>
        <w:pStyle w:val="Heading3"/>
      </w:pPr>
      <w:r>
        <w:t>13. Merge gate</w:t>
      </w:r>
    </w:p>
    <w:p>
      <w:r>
        <w:t>Do not merge to main until all of the following are true:</w:t>
      </w:r>
    </w:p>
    <w:p>
      <w:pPr>
        <w:ind w:left="360" w:hanging="216"/>
      </w:pPr>
      <w:r>
        <w:t>1. corrected binaries published and verified;</w:t>
      </w:r>
    </w:p>
    <w:p>
      <w:pPr>
        <w:ind w:left="360" w:hanging="216"/>
      </w:pPr>
      <w:r>
        <w:t>2. C1–C6 incorporated into MOD-001 v1.2 final binaries;</w:t>
      </w:r>
    </w:p>
    <w:p>
      <w:pPr>
        <w:ind w:left="360" w:hanging="216"/>
      </w:pPr>
      <w:r>
        <w:t>3. RU/DE parity PASS;</w:t>
      </w:r>
    </w:p>
    <w:p>
      <w:pPr>
        <w:ind w:left="360" w:hanging="216"/>
      </w:pPr>
      <w:r>
        <w:t>4. render QA PASS;</w:t>
      </w:r>
    </w:p>
    <w:p>
      <w:pPr>
        <w:ind w:left="360" w:hanging="216"/>
      </w:pPr>
      <w:r>
        <w:t>5. dependency-cycle check PASS;</w:t>
      </w:r>
    </w:p>
    <w:p>
      <w:pPr>
        <w:ind w:left="360" w:hanging="216"/>
      </w:pPr>
      <w:r>
        <w:t>6. supersession/index policy applied;</w:t>
      </w:r>
    </w:p>
    <w:p>
      <w:pPr>
        <w:ind w:left="360" w:hanging="216"/>
      </w:pPr>
      <w:r>
        <w:t>7. final repository integrity PASS;</w:t>
      </w:r>
    </w:p>
    <w:p>
      <w:pPr>
        <w:ind w:left="360" w:hanging="216"/>
      </w:pPr>
      <w:r>
        <w:t>8. reviewable PR opened and inspected.</w:t>
      </w:r>
    </w:p>
    <w:p>
      <w:r>
        <w:t>MOD-002 remains blocked until this merge gate is satisfied or a later explicit decision changes the gate.</w:t>
      </w:r>
    </w:p>
    <w:p>
      <w:pPr>
        <w:pStyle w:val="Heading2"/>
      </w:pPr>
      <w:r>
        <w:t>Проверенный текстовый источник: AUDIT-020_Prepublication_Repository_Integrity_Checkpoint.md</w:t>
      </w:r>
    </w:p>
    <w:p>
      <w:r>
        <w:rPr>
          <w:rFonts w:ascii="Helvetica Neue" w:hAnsi="Helvetica Neue" w:eastAsia="Helvetica Neue"/>
          <w:b w:val="0"/>
          <w:color w:val="667085"/>
          <w:sz w:val="17"/>
        </w:rPr>
        <w:t>docs/01_Architecture/AUDIT-020_Prepublication_Repository_Integrity_Checkpoint.md</w:t>
      </w:r>
    </w:p>
    <w:p>
      <w:pPr>
        <w:pStyle w:val="Heading2"/>
      </w:pPr>
      <w:r>
        <w:t>AUDIT-020 — Prepublication Repository Integrity Checkpoint</w:t>
      </w:r>
    </w:p>
    <w:p>
      <w:r>
        <w:t>Status: WORK-IN-PROGRESS PASS / MERGE GATE FAIL — sources are consistent, corrected binary publication is incomplete</w:t>
      </w:r>
    </w:p>
    <w:p>
      <w:pPr>
        <w:pStyle w:val="Heading3"/>
      </w:pPr>
      <w:r>
        <w:t>1. Repository comparison</w:t>
      </w:r>
    </w:p>
    <w:p>
      <w:r>
        <w:t>Current comparison against main:</w:t>
      </w:r>
    </w:p>
    <w:p>
      <w:pPr>
        <w:ind w:left="360" w:hanging="216"/>
      </w:pPr>
      <w:r>
        <w:t>• audit branch status: ahead;</w:t>
      </w:r>
    </w:p>
    <w:p>
      <w:pPr>
        <w:ind w:left="360" w:hanging="216"/>
      </w:pPr>
      <w:r>
        <w:t>• ahead by: 48 commits at this checkpoint;</w:t>
      </w:r>
    </w:p>
    <w:p>
      <w:pPr>
        <w:ind w:left="360" w:hanging="216"/>
      </w:pPr>
      <w:r>
        <w:t>• behind by: 0 commits;</w:t>
      </w:r>
    </w:p>
    <w:p>
      <w:pPr>
        <w:ind w:left="360" w:hanging="216"/>
      </w:pPr>
      <w:r>
        <w:t>• merge base: 33129be20cf1d924b4c79ecbcd6ba7e5174591e6 (docs: add MOD-001 Core module specification).</w:t>
      </w:r>
    </w:p>
    <w:p>
      <w:r>
        <w:t>Therefore the audit branch currently has no mainline drift to reconcile, but it is not merge-ready because the corrected canonical binary set is incomplete.</w:t>
      </w:r>
    </w:p>
    <w:p>
      <w:pPr>
        <w:pStyle w:val="Heading3"/>
      </w:pPr>
      <w:r>
        <w:t>2. What the audit branch actually adds today</w:t>
      </w:r>
    </w:p>
    <w:p>
      <w:r>
        <w:t>The branch currently adds:</w:t>
      </w:r>
    </w:p>
    <w:p>
      <w:pPr>
        <w:ind w:left="360" w:hanging="216"/>
      </w:pPr>
      <w:r>
        <w:t>• architecture audit reports and corrected Markdown sources;</w:t>
      </w:r>
    </w:p>
    <w:p>
      <w:pPr>
        <w:ind w:left="360" w:hanging="216"/>
      </w:pPr>
      <w:r>
        <w:t>• audited ARCH-006 v1.2 SVG;</w:t>
      </w:r>
    </w:p>
    <w:p>
      <w:pPr>
        <w:ind w:left="360" w:hanging="216"/>
      </w:pPr>
      <w:r>
        <w:t>• ARCH-007 audited sequence source v4 + restore activation amendment;</w:t>
      </w:r>
    </w:p>
    <w:p>
      <w:pPr>
        <w:ind w:left="360" w:hanging="216"/>
      </w:pPr>
      <w:r>
        <w:t>• ARCH-008/009/011/012 audited sources;</w:t>
      </w:r>
    </w:p>
    <w:p>
      <w:pPr>
        <w:ind w:left="360" w:hanging="216"/>
      </w:pPr>
      <w:r>
        <w:t>• ARCH-010 reconstruction/rebuild sources and QA reports;</w:t>
      </w:r>
    </w:p>
    <w:p>
      <w:pPr>
        <w:ind w:left="360" w:hanging="216"/>
      </w:pPr>
      <w:r>
        <w:t>• MOD-001 v1.2 audited source and conformance/freeze reports;</w:t>
      </w:r>
    </w:p>
    <w:p>
      <w:pPr>
        <w:ind w:left="360" w:hanging="216"/>
      </w:pPr>
      <w:r>
        <w:t>• ADR-005 Save System Amendment v1.2 RU+DE binary pair.</w:t>
      </w:r>
    </w:p>
    <w:p>
      <w:r>
        <w:t>The branch does not yet add the majority of the final corrected RU/DE DOCX binaries described by the audit reports.</w:t>
      </w:r>
    </w:p>
    <w:p>
      <w:pPr>
        <w:pStyle w:val="Heading3"/>
      </w:pPr>
      <w:r>
        <w:t>3. Binary publication inventory</w:t>
      </w:r>
    </w:p>
    <w:p>
      <w:pPr>
        <w:pStyle w:val="Heading3"/>
      </w:pPr>
      <w:r>
        <w:t>3.1 Already present as corrected audit artifact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Artifact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Repository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ARCH-006 Component Diagram v1.2 audited SVG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PRESENT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ADR-005 Save System Amendment v1.2 RU</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PRESENT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 Save System Amendment v1.2 DE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PRESENT</w:t>
            </w:r>
          </w:p>
        </w:tc>
      </w:tr>
    </w:tbl>
    <w:p>
      <w:pPr>
        <w:spacing w:after="40"/>
      </w:pPr>
    </w:p>
    <w:p>
      <w:pPr>
        <w:pStyle w:val="Heading3"/>
      </w:pPr>
      <w:r>
        <w:t>3.2 Architecture corrected binaries still pending</w:t>
      </w:r>
    </w:p>
    <w:p>
      <w:r>
        <w:t>22 DOCX files remain to be published for the corrected architecture set:</w:t>
      </w:r>
    </w:p>
    <w:p>
      <w:pPr>
        <w:ind w:left="360" w:hanging="216"/>
      </w:pPr>
      <w:r>
        <w:t>• ARCH-001 v1.4 RU+DE — 2 files;</w:t>
      </w:r>
    </w:p>
    <w:p>
      <w:pPr>
        <w:ind w:left="360" w:hanging="216"/>
      </w:pPr>
      <w:r>
        <w:t>• ARCH-002 v1.4 RU+DE — 2;</w:t>
      </w:r>
    </w:p>
    <w:p>
      <w:pPr>
        <w:ind w:left="360" w:hanging="216"/>
      </w:pPr>
      <w:r>
        <w:t>• ARCH-003 v1.4 RU+DE — 2;</w:t>
      </w:r>
    </w:p>
    <w:p>
      <w:pPr>
        <w:ind w:left="360" w:hanging="216"/>
      </w:pPr>
      <w:r>
        <w:t>• ARCH-004 v1.4 RU+DE — 2;</w:t>
      </w:r>
    </w:p>
    <w:p>
      <w:pPr>
        <w:ind w:left="360" w:hanging="216"/>
      </w:pPr>
      <w:r>
        <w:t>• ARCH-005 v1.4 RU+DE — 2;</w:t>
      </w:r>
    </w:p>
    <w:p>
      <w:pPr>
        <w:ind w:left="360" w:hanging="216"/>
      </w:pPr>
      <w:r>
        <w:t>• ARCH-007 v4 RU+DE — 2;</w:t>
      </w:r>
    </w:p>
    <w:p>
      <w:pPr>
        <w:ind w:left="360" w:hanging="216"/>
      </w:pPr>
      <w:r>
        <w:t>• ARCH-008 v1.1 audited RU+DE — 2;</w:t>
      </w:r>
    </w:p>
    <w:p>
      <w:pPr>
        <w:ind w:left="360" w:hanging="216"/>
      </w:pPr>
      <w:r>
        <w:t>• ARCH-009 v1.1 audited RU+DE — 2;</w:t>
      </w:r>
    </w:p>
    <w:p>
      <w:pPr>
        <w:ind w:left="360" w:hanging="216"/>
      </w:pPr>
      <w:r>
        <w:t>• ARCH-010 v1.1 audited rebuilt RU+DE — 2;</w:t>
      </w:r>
    </w:p>
    <w:p>
      <w:pPr>
        <w:ind w:left="360" w:hanging="216"/>
      </w:pPr>
      <w:r>
        <w:t>• ARCH-011 v1.1 audited RU+DE — 2;</w:t>
      </w:r>
    </w:p>
    <w:p>
      <w:pPr>
        <w:ind w:left="360" w:hanging="216"/>
      </w:pPr>
      <w:r>
        <w:t>• ARCH-012 v1.1 audited RU+DE — 2.</w:t>
      </w:r>
    </w:p>
    <w:p>
      <w:r>
        <w:t>ARCH-006 is excluded from this count because its audited replacement is an SVG and is already committed.</w:t>
      </w:r>
    </w:p>
    <w:p>
      <w:pPr>
        <w:pStyle w:val="Heading3"/>
      </w:pPr>
      <w:r>
        <w:t>3.3 ADR corrected binaries still pending</w:t>
      </w:r>
    </w:p>
    <w:p>
      <w:r>
        <w:t>14 DOCX files remain to be published:</w:t>
      </w:r>
    </w:p>
    <w:p>
      <w:pPr>
        <w:ind w:left="360" w:hanging="216"/>
      </w:pPr>
      <w:r>
        <w:t>• ADR-001 Amendment RU+DE — 2;</w:t>
      </w:r>
    </w:p>
    <w:p>
      <w:pPr>
        <w:ind w:left="360" w:hanging="216"/>
      </w:pPr>
      <w:r>
        <w:t>• ADR-002 Clarification RU+DE — 2;</w:t>
      </w:r>
    </w:p>
    <w:p>
      <w:pPr>
        <w:ind w:left="360" w:hanging="216"/>
      </w:pPr>
      <w:r>
        <w:t>• ADR-003 Amendment RU+DE — 2;</w:t>
      </w:r>
    </w:p>
    <w:p>
      <w:pPr>
        <w:ind w:left="360" w:hanging="216"/>
      </w:pPr>
      <w:r>
        <w:t>• ADR-004 Amendment RU+DE — 2;</w:t>
      </w:r>
    </w:p>
    <w:p>
      <w:pPr>
        <w:ind w:left="360" w:hanging="216"/>
      </w:pPr>
      <w:r>
        <w:t>• ADR-006 Clarification RU+DE — 2;</w:t>
      </w:r>
    </w:p>
    <w:p>
      <w:pPr>
        <w:ind w:left="360" w:hanging="216"/>
      </w:pPr>
      <w:r>
        <w:t>• ADR-007 Amendment RU+DE — 2;</w:t>
      </w:r>
    </w:p>
    <w:p>
      <w:pPr>
        <w:ind w:left="360" w:hanging="216"/>
      </w:pPr>
      <w:r>
        <w:t>• ADR-008 Dependency Semantics RU+DE — 2.</w:t>
      </w:r>
    </w:p>
    <w:p>
      <w:r>
        <w:t>ADR-005 v1.2 RU+DE is already present and excluded from the pending count.</w:t>
      </w:r>
    </w:p>
    <w:p>
      <w:pPr>
        <w:pStyle w:val="Heading3"/>
      </w:pPr>
      <w:r>
        <w:t>3.4 MOD-001 corrected binaries still pending</w:t>
      </w:r>
    </w:p>
    <w:p>
      <w:r>
        <w:t>2 DOCX files remain:</w:t>
      </w:r>
    </w:p>
    <w:p>
      <w:pPr>
        <w:ind w:left="360" w:hanging="216"/>
      </w:pPr>
      <w:r>
        <w:t>• MOD-001_Core_RU_v1_2_Architecture_Audited_Complete.docx;</w:t>
      </w:r>
    </w:p>
    <w:p>
      <w:pPr>
        <w:ind w:left="360" w:hanging="216"/>
      </w:pPr>
      <w:r>
        <w:t>• MOD-001_Core_DE_v1_2_Architecture_Audited_Complete.docx.</w:t>
      </w:r>
    </w:p>
    <w:p>
      <w:r>
        <w:t>These must not be generated/published until AUDIT-018 C1–C6 are incorporated.</w:t>
      </w:r>
    </w:p>
    <w:p>
      <w:pPr>
        <w:pStyle w:val="Heading3"/>
      </w:pPr>
      <w:r>
        <w:t>3.5 Total pending corrected DOCX publication</w:t>
      </w:r>
    </w:p>
    <w:p>
      <w:r>
        <w:t>38 corrected DOCX files remain pending at this checkpoint.</w:t>
      </w:r>
    </w:p>
    <w:p>
      <w:r>
        <w:t>This is a publication count, not a documentation-design count. Most architecture/ADR candidates already exist locally and have QA evidence; MOD-001 v1.2 final binaries still require regeneration after the final correction freeze.</w:t>
      </w:r>
    </w:p>
    <w:p>
      <w:pPr>
        <w:pStyle w:val="Heading3"/>
      </w:pPr>
      <w:r>
        <w:t>4. Legacy canonical-risk inventory</w:t>
      </w:r>
    </w:p>
    <w:p>
      <w:r>
        <w:t>Because the audit branch inherits main, old files are still visible in the same document directories.</w:t>
      </w:r>
    </w:p>
    <w:p>
      <w:r>
        <w:t>Risk categories:</w:t>
      </w:r>
    </w:p>
    <w:p>
      <w:pPr>
        <w:pStyle w:val="Heading3"/>
      </w:pPr>
      <w:r>
        <w:t>Critical supersession risk</w:t>
      </w:r>
    </w:p>
    <w:p>
      <w:r>
        <w:t>ARCH-010 legacy v1 Complete RU/DE</w:t>
      </w:r>
    </w:p>
    <w:p>
      <w:pPr>
        <w:ind w:left="360" w:hanging="216"/>
      </w:pPr>
      <w:r>
        <w:t>• structurally invalid as current truth;</w:t>
      </w:r>
    </w:p>
    <w:p>
      <w:pPr>
        <w:ind w:left="360" w:hanging="216"/>
      </w:pPr>
      <w:r>
        <w:t>• duplicate Part 01;</w:t>
      </w:r>
    </w:p>
    <w:p>
      <w:pPr>
        <w:ind w:left="360" w:hanging="216"/>
      </w:pPr>
      <w:r>
        <w:t>• no genuine original Part 02 body;</w:t>
      </w:r>
    </w:p>
    <w:p>
      <w:pPr>
        <w:ind w:left="360" w:hanging="216"/>
      </w:pPr>
      <w:r>
        <w:t>• must be superseded/archived after audited rebuilt pair is verified.</w:t>
      </w:r>
    </w:p>
    <w:p>
      <w:pPr>
        <w:pStyle w:val="Heading3"/>
      </w:pPr>
      <w:r>
        <w:t>High supersession risk</w:t>
      </w:r>
    </w:p>
    <w:p>
      <w:pPr>
        <w:ind w:left="360" w:hanging="216"/>
      </w:pPr>
      <w:r>
        <w:t>• ARCH-007 legacy v2 RU/DE — contains pre-audit sequence semantics;</w:t>
      </w:r>
    </w:p>
    <w:p>
      <w:pPr>
        <w:ind w:left="360" w:hanging="216"/>
      </w:pPr>
      <w:r>
        <w:t>• ARCH-008 legacy v1 RU/DE — pre-audit Host/Core/transport semantics;</w:t>
      </w:r>
    </w:p>
    <w:p>
      <w:pPr>
        <w:ind w:left="360" w:hanging="216"/>
      </w:pPr>
      <w:r>
        <w:t>• ARCH-009 legacy v1 RU/DE — pre-audit readiness/config ownership wording;</w:t>
      </w:r>
    </w:p>
    <w:p>
      <w:pPr>
        <w:ind w:left="360" w:hanging="216"/>
      </w:pPr>
      <w:r>
        <w:t>• ARCH-011 legacy v1 RU/DE — pre-audit Save/Restore ownership/activation semantics;</w:t>
      </w:r>
    </w:p>
    <w:p>
      <w:pPr>
        <w:ind w:left="360" w:hanging="216"/>
      </w:pPr>
      <w:r>
        <w:t>• ARCH-012 legacy v1 RU/DE — pre-audit AI entry/lifecycle semantics;</w:t>
      </w:r>
    </w:p>
    <w:p>
      <w:pPr>
        <w:ind w:left="360" w:hanging="216"/>
      </w:pPr>
      <w:r>
        <w:t>• MOD-001 v1.1 RU/DE — explicitly superseded as implementation contract by the v1.2 audit model once v1.2 is published.</w:t>
      </w:r>
    </w:p>
    <w:p>
      <w:pPr>
        <w:pStyle w:val="Heading3"/>
      </w:pPr>
      <w:r>
        <w:t>Foundation supersession risk</w:t>
      </w:r>
    </w:p>
    <w:p>
      <w:r>
        <w:t>ARCH-001–005 legacy binaries remain readable and must be clearly superseded once v1.4 audited pairs are published.</w:t>
      </w:r>
    </w:p>
    <w:p>
      <w:pPr>
        <w:pStyle w:val="Heading3"/>
      </w:pPr>
      <w:r>
        <w:t>5. Audit-report naming/authority risk</w:t>
      </w:r>
    </w:p>
    <w:p>
      <w:r>
        <w:t>The audit branch intentionally retains multiple historical reports with overlapping AUDIT numbers and intermediate candidate generations.</w:t>
      </w:r>
    </w:p>
    <w:p>
      <w:r>
        <w:t>This is useful audit history but can confuse a developer unless a canonical status index is added.</w:t>
      </w:r>
    </w:p>
    <w:p>
      <w:pPr>
        <w:ind w:left="360" w:hanging="216"/>
      </w:pPr>
      <w:r>
        <w:t>• multiple AUDIT-010 files;</w:t>
      </w:r>
    </w:p>
    <w:p>
      <w:pPr>
        <w:ind w:left="360" w:hanging="216"/>
      </w:pPr>
      <w:r>
        <w:t>• multiple AUDIT-011 files;</w:t>
      </w:r>
    </w:p>
    <w:p>
      <w:pPr>
        <w:ind w:left="360" w:hanging="216"/>
      </w:pPr>
      <w:r>
        <w:t>• multiple AUDIT-012 files;</w:t>
      </w:r>
    </w:p>
    <w:p>
      <w:pPr>
        <w:ind w:left="360" w:hanging="216"/>
      </w:pPr>
      <w:r>
        <w:t>• multiple AUDIT-013/014/015 reports;</w:t>
      </w:r>
    </w:p>
    <w:p>
      <w:pPr>
        <w:ind w:left="360" w:hanging="216"/>
      </w:pPr>
      <w:r>
        <w:t>• earlier and later ARCH-008/009 candidate generation metrics differ.</w:t>
      </w:r>
    </w:p>
    <w:p>
      <w:r>
        <w:t>Required mitigation before merge:</w:t>
      </w:r>
    </w:p>
    <w:p>
      <w:pPr>
        <w:ind w:left="360" w:hanging="216"/>
      </w:pPr>
      <w:r>
        <w:t>• create one canonical documentation/audit index;</w:t>
      </w:r>
    </w:p>
    <w:p>
      <w:pPr>
        <w:ind w:left="360" w:hanging="216"/>
      </w:pPr>
      <w:r>
        <w:t>• identify the latest authority for each artifact;</w:t>
      </w:r>
    </w:p>
    <w:p>
      <w:pPr>
        <w:ind w:left="360" w:hanging="216"/>
      </w:pPr>
      <w:r>
        <w:t>• mark older reports as historical checkpoints, not current publication selectors.</w:t>
      </w:r>
    </w:p>
    <w:p>
      <w:r>
        <w:t>Renaming historical audit reports is optional and should not be done casually because existing traceability may reference them.</w:t>
      </w:r>
    </w:p>
    <w:p>
      <w:pPr>
        <w:pStyle w:val="Heading3"/>
      </w:pPr>
      <w:r>
        <w:t>6. Source consistency status</w:t>
      </w:r>
    </w:p>
    <w:p>
      <w:r>
        <w:t>At the semantic/source level, the checked architecture remains stable:</w:t>
      </w:r>
    </w:p>
    <w:p>
      <w:pPr>
        <w:ind w:left="360" w:hanging="216"/>
      </w:pPr>
      <w:r>
        <w:t>• Host/Composition Root ownership — consistent;</w:t>
      </w:r>
    </w:p>
    <w:p>
      <w:pPr>
        <w:ind w:left="360" w:hanging="216"/>
      </w:pPr>
      <w:r>
        <w:t>• explicit use-case ports — consistent;</w:t>
      </w:r>
    </w:p>
    <w:p>
      <w:pPr>
        <w:ind w:left="360" w:hanging="216"/>
      </w:pPr>
      <w:r>
        <w:t>• Event Engine not generic RPC — consistent;</w:t>
      </w:r>
    </w:p>
    <w:p>
      <w:pPr>
        <w:ind w:left="360" w:hanging="216"/>
      </w:pPr>
      <w:r>
        <w:t>• Scheduler reverse Core dependency absent — consistent;</w:t>
      </w:r>
    </w:p>
    <w:p>
      <w:pPr>
        <w:ind w:left="360" w:hanging="216"/>
      </w:pPr>
      <w:r>
        <w:t>• Scheduler direct Save Manager dependency absent — consistent;</w:t>
      </w:r>
    </w:p>
    <w:p>
      <w:pPr>
        <w:ind w:left="360" w:hanging="216"/>
      </w:pPr>
      <w:r>
        <w:t>• Game Adapter inversion through ingress/output ports — consistent;</w:t>
      </w:r>
    </w:p>
    <w:p>
      <w:pPr>
        <w:ind w:left="360" w:hanging="216"/>
      </w:pPr>
      <w:r>
        <w:t>• Save/Restore all-or-nothing activation — consistent;</w:t>
      </w:r>
    </w:p>
    <w:p>
      <w:pPr>
        <w:ind w:left="360" w:hanging="216"/>
      </w:pPr>
      <w:r>
        <w:t>• AI Adapter as AI entry boundary — consistent;</w:t>
      </w:r>
    </w:p>
    <w:p>
      <w:pPr>
        <w:ind w:left="360" w:hanging="216"/>
      </w:pPr>
      <w:r>
        <w:t>• Configuration subsystem ownership — consistent;</w:t>
      </w:r>
    </w:p>
    <w:p>
      <w:pPr>
        <w:ind w:left="360" w:hanging="216"/>
      </w:pPr>
      <w:r>
        <w:t>• Plugin evidence/capability/restore-compatibility ownership separation — consistent;</w:t>
      </w:r>
    </w:p>
    <w:p>
      <w:pPr>
        <w:ind w:left="360" w:hanging="216"/>
      </w:pPr>
      <w:r>
        <w:t>• Service Locator/global registry prohibition — consistent;</w:t>
      </w:r>
    </w:p>
    <w:p>
      <w:pPr>
        <w:ind w:left="360" w:hanging="216"/>
      </w:pPr>
      <w:r>
        <w:t>• latest mechanical dependency-cycle checks — PASS.</w:t>
      </w:r>
    </w:p>
    <w:p>
      <w:r>
        <w:t>No new fundamental architecture redesign is required by this checkpoint.</w:t>
      </w:r>
    </w:p>
    <w:p>
      <w:pPr>
        <w:pStyle w:val="Heading3"/>
      </w:pPr>
      <w:r>
        <w:t>7. MOD-001 status after final freeze</w:t>
      </w:r>
    </w:p>
    <w:p>
      <w:r>
        <w:t>MOD-001 v1.2 is not yet binary-final.</w:t>
      </w:r>
    </w:p>
    <w:p>
      <w:r>
        <w:t>The base v1.2 source is valid after applying AUDIT-018 mandatory corrections:</w:t>
      </w:r>
    </w:p>
    <w:p>
      <w:pPr>
        <w:ind w:left="360" w:hanging="216"/>
      </w:pPr>
      <w:r>
        <w:t>• C1 port ownership/inversion;</w:t>
      </w:r>
    </w:p>
    <w:p>
      <w:pPr>
        <w:ind w:left="360" w:hanging="216"/>
      </w:pPr>
      <w:r>
        <w:t>• C2 mode-aware contract requiredness;</w:t>
      </w:r>
    </w:p>
    <w:p>
      <w:pPr>
        <w:ind w:left="360" w:hanging="216"/>
      </w:pPr>
      <w:r>
        <w:t>• C3 no Core participation in SaveParticipant-level activation/rollback;</w:t>
      </w:r>
    </w:p>
    <w:p>
      <w:pPr>
        <w:ind w:left="360" w:hanging="216"/>
      </w:pPr>
      <w:r>
        <w:t>• C4 AI readiness evidence opt-in only;</w:t>
      </w:r>
    </w:p>
    <w:p>
      <w:pPr>
        <w:ind w:left="360" w:hanging="216"/>
      </w:pPr>
      <w:r>
        <w:t>• C5 event callback/subscriber inversion;</w:t>
      </w:r>
    </w:p>
    <w:p>
      <w:pPr>
        <w:ind w:left="360" w:hanging="216"/>
      </w:pPr>
      <w:r>
        <w:t>• C6 strong architecture gate for any future Core persistence/status port.</w:t>
      </w:r>
    </w:p>
    <w:p>
      <w:r>
        <w:t>The final RU/DE pair must contain these rules explicitly.</w:t>
      </w:r>
    </w:p>
    <w:p>
      <w:pPr>
        <w:pStyle w:val="Heading3"/>
      </w:pPr>
      <w:r>
        <w:t>8. Merge-readiness assessment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Gate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Current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Architecture semantic consistency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Latest dependency graph cycle validation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ARCH-006 audited rendered artifact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PASS / PRESENT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corrected DOCX publication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 — 22 pending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 correction binary publication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FAIL — 14 pending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MOD-001 v1.2 final binaries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 — 2 pending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Legacy supersession/archive policy applied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FAIL — planned only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Canonical documentation index</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 — planned only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 repository integrity recheck</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RUN AFTER PUBLICATION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Reviewable PR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YET</w:t>
            </w:r>
          </w:p>
        </w:tc>
      </w:tr>
    </w:tbl>
    <w:p>
      <w:pPr>
        <w:spacing w:after="40"/>
      </w:pPr>
    </w:p>
    <w:p>
      <w:pPr>
        <w:pStyle w:val="Heading3"/>
      </w:pPr>
      <w:r>
        <w:t>9. Next execution sequence</w:t>
      </w:r>
    </w:p>
    <w:p>
      <w:pPr>
        <w:ind w:left="360" w:hanging="216"/>
      </w:pPr>
      <w:r>
        <w:t>1. consolidate MOD-001 v1.2 source with AUDIT-018 C1–C6;</w:t>
      </w:r>
    </w:p>
    <w:p>
      <w:pPr>
        <w:ind w:left="360" w:hanging="216"/>
      </w:pPr>
      <w:r>
        <w:t>2. generate and QA final MOD-001 RU+DE binaries;</w:t>
      </w:r>
    </w:p>
    <w:p>
      <w:pPr>
        <w:ind w:left="360" w:hanging="216"/>
      </w:pPr>
      <w:r>
        <w:t>3. publish the 22 architecture corrected DOCX binaries using the exact selected generations;</w:t>
      </w:r>
    </w:p>
    <w:p>
      <w:pPr>
        <w:ind w:left="360" w:hanging="216"/>
      </w:pPr>
      <w:r>
        <w:t>4. publish the 14 pending ADR correction DOCX binaries;</w:t>
      </w:r>
    </w:p>
    <w:p>
      <w:pPr>
        <w:ind w:left="360" w:hanging="216"/>
      </w:pPr>
      <w:r>
        <w:t>5. publish MOD-001 v1.2 RU+DE;</w:t>
      </w:r>
    </w:p>
    <w:p>
      <w:pPr>
        <w:ind w:left="360" w:hanging="216"/>
      </w:pPr>
      <w:r>
        <w:t>6. verify binary hashes and RU/DE pairs after every logical commit;</w:t>
      </w:r>
    </w:p>
    <w:p>
      <w:pPr>
        <w:ind w:left="360" w:hanging="216"/>
      </w:pPr>
      <w:r>
        <w:t>7. create canonical documentation status/index;</w:t>
      </w:r>
    </w:p>
    <w:p>
      <w:pPr>
        <w:ind w:left="360" w:hanging="216"/>
      </w:pPr>
      <w:r>
        <w:t>8. archive or explicitly supersede pre-audit architecture/MOD-001 binaries;</w:t>
      </w:r>
    </w:p>
    <w:p>
      <w:pPr>
        <w:ind w:left="360" w:hanging="216"/>
      </w:pPr>
      <w:r>
        <w:t>9. rerun static dependency graph validation;</w:t>
      </w:r>
    </w:p>
    <w:p>
      <w:pPr>
        <w:ind w:left="360" w:hanging="216"/>
      </w:pPr>
      <w:r>
        <w:t>10. rerun RU/DE semantic parity and repository-integrity audit;</w:t>
      </w:r>
    </w:p>
    <w:p>
      <w:pPr>
        <w:ind w:left="360" w:hanging="216"/>
      </w:pPr>
      <w:r>
        <w:t>11. compare with main again;</w:t>
      </w:r>
    </w:p>
    <w:p>
      <w:pPr>
        <w:ind w:left="360" w:hanging="216"/>
      </w:pPr>
      <w:r>
        <w:t>12. open a reviewable PR.</w:t>
      </w:r>
    </w:p>
    <w:p>
      <w:pPr>
        <w:pStyle w:val="Heading3"/>
      </w:pPr>
      <w:r>
        <w:t>10. Current conclusion</w:t>
      </w:r>
    </w:p>
    <w:p>
      <w:r>
        <w:t>The architecture audit is semantically stable but repository publication is incomplete.</w:t>
      </w:r>
    </w:p>
    <w:p>
      <w:r>
        <w:t>No PR should be opened yet.</w:t>
      </w:r>
    </w:p>
    <w:p>
      <w:r>
        <w:t>No audit changes should be merged directly to main yet.</w:t>
      </w:r>
    </w:p>
    <w:p>
      <w:pPr>
        <w:pStyle w:val="Heading2"/>
      </w:pPr>
      <w:r>
        <w:t>Проверенный текстовый источник: AUDIT-022_ARCH-001-005_v1_4_Final_Publication_QA.md</w:t>
      </w:r>
    </w:p>
    <w:p>
      <w:r>
        <w:rPr>
          <w:rFonts w:ascii="Helvetica Neue" w:hAnsi="Helvetica Neue" w:eastAsia="Helvetica Neue"/>
          <w:b w:val="0"/>
          <w:color w:val="667085"/>
          <w:sz w:val="17"/>
        </w:rPr>
        <w:t>docs/01_Architecture/AUDIT-022_ARCH-001-005_v1_4_Final_Publication_QA.md</w:t>
      </w:r>
    </w:p>
    <w:p>
      <w:pPr>
        <w:pStyle w:val="Heading2"/>
      </w:pPr>
      <w:r>
        <w:t>AUDIT-022 — ARCH-001–005 v1.4 Final Publication QA</w:t>
      </w:r>
    </w:p>
    <w:p>
      <w:r>
        <w:t>Base remote HEAD: c5a060f92255d8008e5b558165d5f638dadd1213</w:t>
      </w:r>
    </w:p>
    <w:p>
      <w:r>
        <w:t>Document edition date: 2026-09-02</w:t>
      </w:r>
    </w:p>
    <w:p>
      <w:r>
        <w:t>Gate recorded: 2026-09-03</w:t>
      </w:r>
    </w:p>
    <w:p>
      <w:r>
        <w:t>Status: PASS — Gate A final artifacts are eligible for publication on the audit branch</w:t>
      </w:r>
    </w:p>
    <w:p>
      <w:pPr>
        <w:pStyle w:val="Heading3"/>
      </w:pPr>
      <w:r>
        <w:t>1. Scope and authority</w:t>
      </w:r>
    </w:p>
    <w:p>
      <w:r>
        <w:t>This checkpoint closes the final publication QA for the regenerated bilingual foundation set:</w:t>
      </w:r>
    </w:p>
    <w:p>
      <w:pPr>
        <w:ind w:left="360" w:hanging="216"/>
      </w:pPr>
      <w:r>
        <w:t>• ARCH-004 Architecture Principles and Dependency Rules;</w:t>
      </w:r>
    </w:p>
    <w:p>
      <w:pPr>
        <w:ind w:left="360" w:hanging="216"/>
      </w:pPr>
      <w:r>
        <w:t>• ARCH-005 Module Dependencies.</w:t>
      </w:r>
    </w:p>
    <w:p>
      <w:r>
        <w:t>The semantic authority is the resolved architecture baseline and contract freeze recorded by AUDIT-008, AUDIT-009, AUDIT-010 and AUDIT-011, with downstream findings from AUDIT-014, AUDIT-015, AUDIT-018 and AUDIT-021 incorporated.</w:t>
      </w:r>
    </w:p>
    <w:p>
      <w:r>
        <w:t>The earlier selected candidate blobs referenced by AUDIT-011 were not retrievable from GitHub as durable repository objects. The final files were therefore regenerated from the retained RU/DE template references and the canonical audited baseline, then validated independently. No claim is made that the missing candidate blobs were recovered.</w:t>
      </w:r>
    </w:p>
    <w:p>
      <w:pPr>
        <w:pStyle w:val="Heading3"/>
      </w:pPr>
      <w:r>
        <w:t>2. Final artifact manifest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1958"/>
        <w:gridCol w:w="1958"/>
        <w:gridCol w:w="1958"/>
        <w:gridCol w:w="1958"/>
        <w:gridCol w:w="1958"/>
      </w:tblGrid>
      <w:tr>
        <w:trPr>
          <w:tblHeader w:val="true"/>
        </w:trPr>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Artifact</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Pages</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Bytes</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SHA-256</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Git blob</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ARCH-001_World_Engine_Overall_System_Architecture_RU_v1_4_Architecture_Audited_Complete.docx</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3</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41,064</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c35ddaf43fb5c64819979f5782e368d37a249b45cbe080062bc5aeec338e995a</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6a1c63593d6af8174e31ee77038d0ced0ec49ace</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ARCH-001_World_Engine_Overall_System_Architecture_DE_v1_4_Architecture_Audited_Complete.docx</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3</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40,488</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471b1a7567f12fc0ae80327834e37108e6f8ebb497e7ea2a3eb4294f44ff80af</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c2d43ad73507f7867378484557034b93e1efbc1a</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ARCH-002_World_Engine_Module_Architecture_RU_v1_4_Architecture_Audited_Complete.docx</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3</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40,518</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b09c7a5e0788368db50236aa0a03558c0a0f4e116f37db22933b900d4867ae8c</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3953e34efe9f3293d64ea9ac0681010f5efc10ba</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ARCH-002_World_Engine_Module_Architecture_DE_v1_4_Architecture_Audited_Complete.docx</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3</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40,114</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4417747ea3f4a87040db4d7c84d43117996e91f9beca8fc5696cd8d4d46a7a7a</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81e5b984c49962078e699cfb6c12d29ee68874ba</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ARCH-003_World_Engine_Data_Flow_RU_v1_4_Architecture_Audited_Complete.docx</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4</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40,704</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a0d9fd1e5bfd1a0f92ec6d6bbed7400ede62d7dde85c87409594ab6614dddc36</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a01dbae0e99740c823ae9bedccd61fb6cf5a1896</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ARCH-003_World_Engine_Data_Flow_DE_v1_4_Architecture_Audited_Complete.docx</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4</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40,384</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b5d9edd33f9ae1011d2c759e0021090e041747a3a2f19a0ec10c6b9b6a81aae0</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dee19485d480bfcce77879093cdcbf8c9e3cd417</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ARCH-004_World_Engine_Architecture_Principles_and_Dependency_Rules_RU_v1_4_Architecture_Audited_Complete.docx</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4</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40,821</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13796aed2f4d005ab4ee01ec31d60035667e7c2c15260d8b6b252b9ffcef2808</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282b98489a29c04ba915e98a272251fcf02a085d</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ARCH-004_World_Engine_Architecture_Principles_and_Dependency_Rules_DE_v1_4_Architecture_Audited_Complete.docx</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4</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40,414</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02d09c8af8bde7d3f3a97d7be53cee4f14668d30f7d872b2d969eee055d918cf</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856419d00d8c09e2a2c0a749944256693caf264b</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ARCH-005_World_Engine_Module_Dependencies_RU_v1_4_Architecture_Audited_Complete.docx</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4</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40,886</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c1a859ed4d788488a0b3552f9d8be3134745e60e4cec534b91878f95f3776d6c</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edeb31e2ca5d9d17d304fb2d50bb953f0d1046e4</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ARCH-005_World_Engine_Module_Dependencies_DE_v1_4_Architecture_Audited_Complete.docx</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4</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40,583</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2445a0498cbdbb51bed28d0b03e34673b2b8fae5c4701728bb69d2a99706fc48</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2a30291fd94739271cf4e4789b9d91f8235e573a</w:t>
            </w:r>
          </w:p>
        </w:tc>
      </w:tr>
    </w:tbl>
    <w:p>
      <w:pPr>
        <w:spacing w:after="40"/>
      </w:pPr>
    </w:p>
    <w:p>
      <w:pPr>
        <w:pStyle w:val="Heading3"/>
      </w:pPr>
      <w:r>
        <w:t>3. Structural and package QA</w:t>
      </w:r>
    </w:p>
    <w:p>
      <w:r>
        <w:t>All ten final packages passed the following checks:</w:t>
      </w:r>
    </w:p>
    <w:p>
      <w:pPr>
        <w:ind w:left="360" w:hanging="216"/>
      </w:pPr>
      <w:r>
        <w:t>• one US Letter portrait section per document;</w:t>
      </w:r>
    </w:p>
    <w:p>
      <w:pPr>
        <w:ind w:left="360" w:hanging="216"/>
      </w:pPr>
      <w:r>
        <w:t>• margins fixed at 0.80 in left/right and 0.70 in top/bottom;</w:t>
      </w:r>
    </w:p>
    <w:p>
      <w:pPr>
        <w:ind w:left="360" w:hanging="216"/>
      </w:pPr>
      <w:r>
        <w:t>• exact section counts: 12 / 12 / 14 / 14 / 13 for ARCH-001 through ARCH-005;</w:t>
      </w:r>
    </w:p>
    <w:p>
      <w:pPr>
        <w:ind w:left="360" w:hanging="216"/>
      </w:pPr>
      <w:r>
        <w:t>• fixed-width tables with a 9,936 dxa grid and consistent cell widths;</w:t>
      </w:r>
    </w:p>
    <w:p>
      <w:pPr>
        <w:ind w:left="360" w:hanging="216"/>
      </w:pPr>
      <w:r>
        <w:t>• final title metadata and visible status Architecture Audited Complete;</w:t>
      </w:r>
    </w:p>
    <w:p>
      <w:pPr>
        <w:ind w:left="360" w:hanging="216"/>
      </w:pPr>
      <w:r>
        <w:t>• no comments, tracked changes, macros, content controls, text boxes or customXml parts;</w:t>
      </w:r>
    </w:p>
    <w:p>
      <w:pPr>
        <w:ind w:left="360" w:hanging="216"/>
      </w:pPr>
      <w:r>
        <w:t>• no modification of the retained RU/DE template references.</w:t>
      </w:r>
    </w:p>
    <w:p>
      <w:r>
        <w:t>The retained template hashes remain:</w:t>
      </w:r>
    </w:p>
    <w:p>
      <w:pPr>
        <w:ind w:left="360" w:hanging="216"/>
      </w:pPr>
      <w:r>
        <w:t>• RU: aaa9787f333b0500065b40bfed8aae757832d11488c9b9f576780b1a6ef2a385;</w:t>
      </w:r>
    </w:p>
    <w:p>
      <w:pPr>
        <w:ind w:left="360" w:hanging="216"/>
      </w:pPr>
      <w:r>
        <w:t>• DE: 6d5a6b8975a2b64c927afe9b6c3e73bd1dc97ccf5bf7da40844e5ea3f3371520.</w:t>
      </w:r>
    </w:p>
    <w:p>
      <w:pPr>
        <w:pStyle w:val="Heading3"/>
      </w:pPr>
      <w:r>
        <w:t>4. Semantic parity and dependency validation</w:t>
      </w:r>
    </w:p>
    <w:p>
      <w:r>
        <w:t>RU and DE versions contain identical conformance identifier sets:</w:t>
      </w:r>
    </w:p>
    <w:p>
      <w:pPr>
        <w:ind w:left="360" w:hanging="216"/>
      </w:pPr>
      <w:r>
        <w:t>• SYS-001–SYS-005;</w:t>
      </w:r>
    </w:p>
    <w:p>
      <w:pPr>
        <w:ind w:left="360" w:hanging="216"/>
      </w:pPr>
      <w:r>
        <w:t>• MOD-DEP-001–MOD-DEP-005;</w:t>
      </w:r>
    </w:p>
    <w:p>
      <w:pPr>
        <w:ind w:left="360" w:hanging="216"/>
      </w:pPr>
      <w:r>
        <w:t>• DF-001–DF-005;</w:t>
      </w:r>
    </w:p>
    <w:p>
      <w:pPr>
        <w:ind w:left="360" w:hanging="216"/>
      </w:pPr>
      <w:r>
        <w:t>• FORBID-001–FORBID-008 and PR-ARCH, PR-CYCLE, PR-PARITY, PR-RENDER, PR-TRACE;</w:t>
      </w:r>
    </w:p>
    <w:p>
      <w:pPr>
        <w:ind w:left="360" w:hanging="216"/>
      </w:pPr>
      <w:r>
        <w:t>• DEPS-001–DEPS-007.</w:t>
      </w:r>
    </w:p>
    <w:p>
      <w:r>
        <w:t>The ARCH-005 directed implementation graph contains 17 implementation nodes and 23 canonical static edges. Mechanical depth-first validation found:</w:t>
      </w:r>
    </w:p>
    <w:p>
      <w:pPr>
        <w:ind w:left="360" w:hanging="216"/>
      </w:pPr>
      <w:r>
        <w:t>• directed cycles: 0;</w:t>
      </w:r>
    </w:p>
    <w:p>
      <w:pPr>
        <w:ind w:left="360" w:hanging="216"/>
      </w:pPr>
      <w:r>
        <w:t>• self-loops: 0;</w:t>
      </w:r>
    </w:p>
    <w:p>
      <w:pPr>
        <w:ind w:left="360" w:hanging="216"/>
      </w:pPr>
      <w:r>
        <w:t>• RU/DE edge-set differences: 0;</w:t>
      </w:r>
    </w:p>
    <w:p>
      <w:pPr>
        <w:ind w:left="360" w:hanging="216"/>
      </w:pPr>
      <w:r>
        <w:t>• result: PASS — graph acyclic.</w:t>
      </w:r>
    </w:p>
    <w:p>
      <w:r>
        <w:t>The final graph preserves the required dependency inversions and exclusions: Game Adapter ports, Dialogue use-case and Speech Output ports, Memory Context Source, injected SaveParticipant abstractions, Scheduler -&gt; Event Engine, no Scheduler -&gt; Core, no direct Scheduler -&gt; SaveManager, and no runtime Service Locator.</w:t>
      </w:r>
    </w:p>
    <w:p>
      <w:r>
        <w:t>During final QA, the ARCH-005 metric label was corrected from an inaccurate “23 nodes” description to the verified “23 static edges”. This is a reporting correction only; the canonical edge set did not change.</w:t>
      </w:r>
    </w:p>
    <w:p>
      <w:pPr>
        <w:pStyle w:val="Heading3"/>
      </w:pPr>
      <w:r>
        <w:t>5. Render, style and accessibility QA</w:t>
      </w:r>
    </w:p>
    <w:p>
      <w:r>
        <w:t>The ten final DOCX packages were exported through Microsoft Word and rendered page-by-page:</w:t>
      </w:r>
    </w:p>
    <w:p>
      <w:pPr>
        <w:ind w:left="360" w:hanging="216"/>
      </w:pPr>
      <w:r>
        <w:t>• pages inspected: 36 / 36;</w:t>
      </w:r>
    </w:p>
    <w:p>
      <w:pPr>
        <w:ind w:left="360" w:hanging="216"/>
      </w:pPr>
      <w:r>
        <w:t>• clipping, overlaps, missing glyphs or broken tables: 0;</w:t>
      </w:r>
    </w:p>
    <w:p>
      <w:pPr>
        <w:ind w:left="360" w:hanging="216"/>
      </w:pPr>
      <w:r>
        <w:t>• pixel differences between the pre-clean and final package renders: 0 / 36 pages;</w:t>
      </w:r>
    </w:p>
    <w:p>
      <w:pPr>
        <w:ind w:left="360" w:hanging="216"/>
      </w:pPr>
      <w:r>
        <w:t>• high-severity accessibility findings: 0.</w:t>
      </w:r>
    </w:p>
    <w:p>
      <w:r>
        <w:t>The inherited blue Title-style rule from the legacy template was deliberately avoided in the regenerated title block. The resulting black/white document system, Arial/Consolas typography, pale-blue table headers and compact fixed tables remain faithful to the retained reference style.</w:t>
      </w:r>
    </w:p>
    <w:p>
      <w:r>
        <w:t>The accessibility audit reports one accepted medium-level warning per file for the first row of the document metadata table. That table is a sequence of parameter/value pairs rather than a tabular dataset, so marking its first row as a repeating column header would be semantically incorrect. All actual data-table header rows are marked.</w:t>
      </w:r>
    </w:p>
    <w:p>
      <w:r>
        <w:t>Style-lint warnings for direct formatting and heading-like table cells are intentional consequences of the retained compact document visual system. All numbered content headings use real Heading 1 styles.</w:t>
      </w:r>
    </w:p>
    <w:p>
      <w:pPr>
        <w:pStyle w:val="Heading3"/>
      </w:pPr>
      <w:r>
        <w:t>6. Gate result and remaining scope</w:t>
      </w:r>
    </w:p>
    <w:p>
      <w:r>
        <w:t>Gate A result: PASS. The ten ARCH-001–005 v1.4 bilingual artifacts are approved for publication on audit/architecture-consistency-2026-09-01.</w:t>
      </w:r>
    </w:p>
    <w:p>
      <w:r>
        <w:t>After this publication, the remaining final binary audit backlog is:</w:t>
      </w:r>
    </w:p>
    <w:p>
      <w:pPr>
        <w:ind w:left="360" w:hanging="216"/>
      </w:pPr>
      <w:r>
        <w:t>• architecture DOCX: 12;</w:t>
      </w:r>
    </w:p>
    <w:p>
      <w:pPr>
        <w:ind w:left="360" w:hanging="216"/>
      </w:pPr>
      <w:r>
        <w:t>• ADR DOCX: 14;</w:t>
      </w:r>
    </w:p>
    <w:p>
      <w:pPr>
        <w:ind w:left="360" w:hanging="216"/>
      </w:pPr>
      <w:r>
        <w:t>• total: 26.</w:t>
      </w:r>
    </w:p>
    <w:p>
      <w:r>
        <w:t>main remains unchanged at 33129be20cf1d924b4c79ecbcd6ba7e5174591e6. No pull request or merge is authorized before all repository-wide audit gates pass. MOD-002 remains blocked until that point.</w:t>
      </w:r>
    </w:p>
    <w:p>
      <w:pPr>
        <w:pStyle w:val="Heading2"/>
      </w:pPr>
      <w:r>
        <w:t>Проверенный текстовый источник: AUDIT-023_ARCH-007-011-012_Final_Publication_QA.md</w:t>
      </w:r>
    </w:p>
    <w:p>
      <w:r>
        <w:rPr>
          <w:rFonts w:ascii="Helvetica Neue" w:hAnsi="Helvetica Neue" w:eastAsia="Helvetica Neue"/>
          <w:b w:val="0"/>
          <w:color w:val="667085"/>
          <w:sz w:val="17"/>
        </w:rPr>
        <w:t>docs/01_Architecture/AUDIT-023_ARCH-007-011-012_Final_Publication_QA.md</w:t>
      </w:r>
    </w:p>
    <w:p>
      <w:pPr>
        <w:pStyle w:val="Heading2"/>
      </w:pPr>
      <w:r>
        <w:t>AUDIT-023 — ARCH-007, ARCH-011 and ARCH-012 Final Publication QA</w:t>
      </w:r>
    </w:p>
    <w:p>
      <w:r>
        <w:t>Base remote HEAD: 7080ca4abc34859d1a07305e2489edfcae8d4cd5</w:t>
      </w:r>
    </w:p>
    <w:p>
      <w:r>
        <w:t>Status: PASS — audited sequence, save and AI architecture artifacts are eligible for publication on the audit branch</w:t>
      </w:r>
    </w:p>
    <w:p>
      <w:r>
        <w:t>This checkpoint closes final bilingual publication QA for:</w:t>
      </w:r>
    </w:p>
    <w:p>
      <w:pPr>
        <w:ind w:left="360" w:hanging="216"/>
      </w:pPr>
      <w:r>
        <w:t>• ARCH-007 Sequence Diagrams v4;</w:t>
      </w:r>
    </w:p>
    <w:p>
      <w:pPr>
        <w:ind w:left="360" w:hanging="216"/>
      </w:pPr>
      <w:r>
        <w:t>• ARCH-011 Save System Architecture v1.1;</w:t>
      </w:r>
    </w:p>
    <w:p>
      <w:pPr>
        <w:ind w:left="360" w:hanging="216"/>
      </w:pPr>
      <w:r>
        <w:t>• ARCH-012 AI Integration Architecture v1.1.</w:t>
      </w:r>
    </w:p>
    <w:p>
      <w:r>
        <w:t>The semantic authorities are the retained canonical audited sources:</w:t>
      </w:r>
    </w:p>
    <w:p>
      <w:pPr>
        <w:ind w:left="360" w:hanging="216"/>
      </w:pPr>
      <w:r>
        <w:t>• ARCH-007_Sequence_Diagrams_Audited_Source_v4.md;</w:t>
      </w:r>
    </w:p>
    <w:p>
      <w:pPr>
        <w:ind w:left="360" w:hanging="216"/>
      </w:pPr>
      <w:r>
        <w:t>• ARCH-011_Save_System_Architecture_Audited_Source_v1_1.md;</w:t>
      </w:r>
    </w:p>
    <w:p>
      <w:pPr>
        <w:ind w:left="360" w:hanging="216"/>
      </w:pPr>
      <w:r>
        <w:t>• ARCH-012_AI_Integration_Architecture_Audited_Source_v1_1.md.</w:t>
      </w:r>
    </w:p>
    <w:p>
      <w:r>
        <w:t>The transient binary candidate objects previously referenced by the audit record were not retrievable as durable GitHub objects. The six final DOCX files were therefore regenerated from the canonical audited sources using the already published ARCH-001 v1.4 RU/DE visual references. No claim is made that the missing transient candidates were recovered.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1958"/>
        <w:gridCol w:w="1958"/>
        <w:gridCol w:w="1958"/>
        <w:gridCol w:w="1958"/>
        <w:gridCol w:w="1958"/>
      </w:tblGrid>
      <w:tr>
        <w:trPr>
          <w:tblHeader w:val="true"/>
        </w:trPr>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Artifact</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Pages</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Bytes</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SHA-256</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Git blob</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ARCH-007_Sequence_Diagrams_RU_v4_Architecture_Audited_Complete.docx</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5</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41,599</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cbbba985770bb0203bfda3a59e03902b69bd61f4ffd028e13a6f0e0855e13813</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1a1efbd2caa807dd6a846b71ecdbdd759ef1f6ee</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ARCH-007_Sequence_Diagrams_DE_v4_Architecture_Audited_Complete.docx</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5</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41,068</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75e00c0156f7a1345bc986cd63fab6cd257ac634800a45c8de3a9ca7db6a6c24</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502bb318644fae65002ab64df7e1bebf333230aa</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ARCH-011_Save_System_Architecture_RU_v1_1_Architecture_Audited_Complete.docx</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6</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41,315</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a40cffbc5df484aa72790bacd6b63fade3aeb48e8064fe64f13001c4b8a286ab</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70fafe2fa519325f5cbd6ebe8884e5ce9bf97508</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ARCH-011_Save_System_Architecture_DE_v1_1_Architecture_Audited_Complete.docx</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6</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40,919</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dfd5a1a55b80e447bca5ad07422d5f5558a9b01e7ddf18cae9f2ebdb37d0d930</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180d11b4ebfd5714511aa3934f36c24e508f6116</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ARCH-012_AI_Integration_Architecture_RU_v1_1_Architecture_Audited_Complete.docx</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6</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41,597</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3b8f1dae1ba6a6b6c29c95e1667e0930e1fc3a0f59021e8440773110b7c39a43</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6c8878a9dfb544e6e6e4afcec024ae2c6f2e13e6</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ARCH-012_AI_Integration_Architecture_DE_v1_1_Architecture_Audited_Complete.docx</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6</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41,280</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d472bd9a876fccc58ab06011983bf85e567ef8a6b641830fa24205e53e6c43f6</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79af5449bbb1444a3927a6736f61c0300e22356b</w:t>
            </w:r>
          </w:p>
        </w:tc>
      </w:tr>
    </w:tbl>
    <w:p>
      <w:pPr>
        <w:spacing w:after="40"/>
      </w:pPr>
    </w:p>
    <w:p>
      <w:r>
        <w:t>All six final packages passed:</w:t>
      </w:r>
    </w:p>
    <w:p>
      <w:pPr>
        <w:ind w:left="360" w:hanging="216"/>
      </w:pPr>
      <w:r>
        <w:t>• exact Heading 1 counts including change history: 11 / 19 / 21 for ARCH-007 / ARCH-011 / ARCH-012;</w:t>
      </w:r>
    </w:p>
    <w:p>
      <w:pPr>
        <w:ind w:left="360" w:hanging="216"/>
      </w:pPr>
      <w:r>
        <w:t>• unchanged canonical source and ARCH-001 visual-reference hashes.</w:t>
      </w:r>
    </w:p>
    <w:p>
      <w:pPr>
        <w:pStyle w:val="Heading3"/>
      </w:pPr>
      <w:r>
        <w:t>4. Semantic parity and consistency</w:t>
      </w:r>
    </w:p>
    <w:p>
      <w:r>
        <w:t>RU and DE packages contain identical conformance and scenario identifiers:</w:t>
      </w:r>
    </w:p>
    <w:p>
      <w:pPr>
        <w:ind w:left="360" w:hanging="216"/>
      </w:pPr>
      <w:r>
        <w:t>• ARCH-007: SD-001–SD-007 and SEQ-001–SEQ-011;</w:t>
      </w:r>
    </w:p>
    <w:p>
      <w:pPr>
        <w:ind w:left="360" w:hanging="216"/>
      </w:pPr>
      <w:r>
        <w:t>• ARCH-011: SAVE-001–SAVE-010;</w:t>
      </w:r>
    </w:p>
    <w:p>
      <w:pPr>
        <w:ind w:left="360" w:hanging="216"/>
      </w:pPr>
      <w:r>
        <w:t>• ARCH-012: AI-001–AI-010.</w:t>
      </w:r>
    </w:p>
    <w:p>
      <w:r>
        <w:t>Code-block order and content are identical between RU and DE for every document. Table counts also match by language pair.</w:t>
      </w:r>
    </w:p>
    <w:p>
      <w:r>
        <w:t>The cross-document checks preserve the architecture freeze:</w:t>
      </w:r>
    </w:p>
    <w:p>
      <w:pPr>
        <w:ind w:left="360" w:hanging="216"/>
      </w:pPr>
      <w:r>
        <w:t>• Save restore uses non-live staging, cross-participant validation and one logical all-or-nothing activation barrier;</w:t>
      </w:r>
    </w:p>
    <w:p>
      <w:pPr>
        <w:ind w:left="360" w:hanging="216"/>
      </w:pPr>
      <w:r>
        <w:t>• LoadCompleted follows successful post-activation validation only;</w:t>
      </w:r>
    </w:p>
    <w:p>
      <w:pPr>
        <w:ind w:left="360" w:hanging="216"/>
      </w:pPr>
      <w:r>
        <w:t>• failed activation requires abort/rollback or controlled RecoveryRequired, never partial success;</w:t>
      </w:r>
    </w:p>
    <w:p>
      <w:pPr>
        <w:ind w:left="360" w:hanging="216"/>
      </w:pPr>
      <w:r>
        <w:t>• Game Adapter supplies normalized ingress/output and evidence but owns neither Save semantics nor participant activation;</w:t>
      </w:r>
    </w:p>
    <w:p>
      <w:pPr>
        <w:ind w:left="360" w:hanging="216"/>
      </w:pPr>
      <w:r>
        <w:t>• Scheduler publishes semantic events and owns timing, while Save Manager owns autosave/save policy;</w:t>
      </w:r>
    </w:p>
    <w:p>
      <w:pPr>
        <w:ind w:left="360" w:hanging="216"/>
      </w:pPr>
      <w:r>
        <w:t>• AI enters through AI Adapter, uses Memory through an approved context-source port and remains non-authoritative until deterministic validation;</w:t>
      </w:r>
    </w:p>
    <w:p>
      <w:pPr>
        <w:ind w:left="360" w:hanging="216"/>
      </w:pPr>
      <w:r>
        <w:t>• provider lifecycle and top-level readiness aggregation remain Application Host / Composition Root responsibilities;</w:t>
      </w:r>
    </w:p>
    <w:p>
      <w:pPr>
        <w:ind w:left="360" w:hanging="216"/>
      </w:pPr>
      <w:r>
        <w:t>• runtime arrows are not treated as static implementation dependencies without contract-ownership analysis.</w:t>
      </w:r>
    </w:p>
    <w:p>
      <w:r>
        <w:t>The precise mechanical atomic-activation implementation remains deferred to MOD-013/implementation ADR while its externally observable success and failure semantics are fixed by ARCH-007 and ARCH-011.</w:t>
      </w:r>
    </w:p>
    <w:p>
      <w:r>
        <w:t>The six final DOCX files were exported through Microsoft Word and inspected page by page:</w:t>
      </w:r>
    </w:p>
    <w:p>
      <w:pPr>
        <w:ind w:left="360" w:hanging="216"/>
      </w:pPr>
      <w:r>
        <w:t>• pages inspected: 34 / 34;</w:t>
      </w:r>
    </w:p>
    <w:p>
      <w:pPr>
        <w:ind w:left="360" w:hanging="216"/>
      </w:pPr>
      <w:r>
        <w:t>• high-severity accessibility findings: 0;</w:t>
      </w:r>
    </w:p>
    <w:p>
      <w:pPr>
        <w:ind w:left="360" w:hanging="216"/>
      </w:pPr>
      <w:r>
        <w:t>• RU/DE page-count differences: 0.</w:t>
      </w:r>
    </w:p>
    <w:p>
      <w:r>
        <w:t>The accessibility audit reports one accepted medium-level warning per file for the first row of the parameter/value metadata table. That table is not a column-header dataset, so a repeating header marker would be semantically incorrect. Actual data tables retain styled header rows.</w:t>
      </w:r>
    </w:p>
    <w:p>
      <w:r>
        <w:t>Style-lint notices for direct title/table formatting and heading-like metadata cells are intentional consequences of the retained compact architecture-document visual system. Numbered content sections and change-history headings use real Heading 1 styles.</w:t>
      </w:r>
    </w:p>
    <w:p>
      <w:r>
        <w:t>Gate B result: PASS. The six bilingual ARCH-007, ARCH-011 and ARCH-012 artifacts are approved for publication on audit/architecture-consistency-2026-09-01.</w:t>
      </w:r>
    </w:p>
    <w:p>
      <w:r>
        <w:t>After publication, the remaining final binary audit backlog is:</w:t>
      </w:r>
    </w:p>
    <w:p>
      <w:pPr>
        <w:ind w:left="360" w:hanging="216"/>
      </w:pPr>
      <w:r>
        <w:t>• architecture DOCX: 6 (ARCH-008, ARCH-009, ARCH-010, RU and DE);</w:t>
      </w:r>
    </w:p>
    <w:p>
      <w:pPr>
        <w:ind w:left="360" w:hanging="216"/>
      </w:pPr>
      <w:r>
        <w:t>• total: 20.</w:t>
      </w:r>
    </w:p>
    <w:p>
      <w:pPr>
        <w:pStyle w:val="Heading2"/>
      </w:pPr>
      <w:r>
        <w:t>Проверенный текстовый источник: AUDIT-024_ARCH-008-009_Final_Publication_QA.md</w:t>
      </w:r>
    </w:p>
    <w:p>
      <w:r>
        <w:rPr>
          <w:rFonts w:ascii="Helvetica Neue" w:hAnsi="Helvetica Neue" w:eastAsia="Helvetica Neue"/>
          <w:b w:val="0"/>
          <w:color w:val="667085"/>
          <w:sz w:val="17"/>
        </w:rPr>
        <w:t>docs/01_Architecture/AUDIT-024_ARCH-008-009_Final_Publication_QA.md</w:t>
      </w:r>
    </w:p>
    <w:p>
      <w:pPr>
        <w:pStyle w:val="Heading2"/>
      </w:pPr>
      <w:r>
        <w:t>AUDIT-024 — ARCH-008 and ARCH-009 Final Publication QA</w:t>
      </w:r>
    </w:p>
    <w:p>
      <w:r>
        <w:t>Base remote HEAD: 2be7f937a511a82d18172698158c0ee039234b58</w:t>
      </w:r>
    </w:p>
    <w:p>
      <w:r>
        <w:t>Status: PASS — audited deployment and configuration architecture artifacts are eligible for publication on the audit branch</w:t>
      </w:r>
    </w:p>
    <w:p>
      <w:pPr>
        <w:ind w:left="360" w:hanging="216"/>
      </w:pPr>
      <w:r>
        <w:t>• ARCH-008 Deployment Architecture v1.1;</w:t>
      </w:r>
    </w:p>
    <w:p>
      <w:pPr>
        <w:ind w:left="360" w:hanging="216"/>
      </w:pPr>
      <w:r>
        <w:t>• ARCH-009 Configuration Architecture v1.1.</w:t>
      </w:r>
    </w:p>
    <w:p>
      <w:r>
        <w:t>The canonical semantic amendments are retained in:</w:t>
      </w:r>
    </w:p>
    <w:p>
      <w:pPr>
        <w:ind w:left="360" w:hanging="216"/>
      </w:pPr>
      <w:r>
        <w:t>• ARCH-008_Deployment_Architecture_Audited_Source_v1_1.md;</w:t>
      </w:r>
    </w:p>
    <w:p>
      <w:pPr>
        <w:ind w:left="360" w:hanging="216"/>
      </w:pPr>
      <w:r>
        <w:t>• ARCH-009_Configuration_Architecture_Audited_Source_v1_1.md.</w:t>
      </w:r>
    </w:p>
    <w:p>
      <w:r>
        <w:t>The transient v1.1 binary candidates referenced by earlier audit notes were unavailable as durable repository objects. The four final DOCX files were therefore regenerated from the tracked legacy Complete documents and the canonical audited source amendments. No claim is made that an earlier 35-page transient candidate was recovered; the final regenerated RU and DE packages are each 37 pages.</w:t>
      </w:r>
    </w:p>
    <w:p>
      <w:r>
        <w:t>The tracked legacy Complete documents and canonical audited sources were treated as protected inputs and remained byte-identical throughout regeneration and QA.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1399"/>
        <w:gridCol w:w="1399"/>
        <w:gridCol w:w="1399"/>
        <w:gridCol w:w="1399"/>
        <w:gridCol w:w="1399"/>
        <w:gridCol w:w="1399"/>
        <w:gridCol w:w="1399"/>
      </w:tblGrid>
      <w:tr>
        <w:trPr>
          <w:tblHeader w:val="true"/>
        </w:trPr>
        <w:tc>
          <w:tcPr>
            <w:tcW w:type="dxa" w:w="1399"/>
            <w:shd w:fill="17365D"/>
            <w:vAlign w:val="center"/>
            <w:tcMar>
              <w:top w:w="55" w:type="dxa"/>
              <w:start w:w="70" w:type="dxa"/>
              <w:bottom w:w="55" w:type="dxa"/>
              <w:end w:w="70" w:type="dxa"/>
            </w:tcMar>
          </w:tcPr>
          <w:p>
            <w:r/>
            <w:r>
              <w:rPr>
                <w:rFonts w:ascii="Helvetica Neue" w:hAnsi="Helvetica Neue" w:eastAsia="Helvetica Neue"/>
                <w:b/>
                <w:color w:val="FFFFFF"/>
                <w:sz w:val="16"/>
              </w:rPr>
              <w:t>Artifact</w:t>
            </w:r>
          </w:p>
        </w:tc>
        <w:tc>
          <w:tcPr>
            <w:tcW w:type="dxa" w:w="1399"/>
            <w:shd w:fill="17365D"/>
            <w:vAlign w:val="center"/>
            <w:tcMar>
              <w:top w:w="55" w:type="dxa"/>
              <w:start w:w="70" w:type="dxa"/>
              <w:bottom w:w="55" w:type="dxa"/>
              <w:end w:w="70" w:type="dxa"/>
            </w:tcMar>
          </w:tcPr>
          <w:p>
            <w:r/>
            <w:r>
              <w:rPr>
                <w:rFonts w:ascii="Helvetica Neue" w:hAnsi="Helvetica Neue" w:eastAsia="Helvetica Neue"/>
                <w:b/>
                <w:color w:val="FFFFFF"/>
                <w:sz w:val="16"/>
              </w:rPr>
              <w:t>Pages</w:t>
            </w:r>
          </w:p>
        </w:tc>
        <w:tc>
          <w:tcPr>
            <w:tcW w:type="dxa" w:w="1399"/>
            <w:shd w:fill="17365D"/>
            <w:vAlign w:val="center"/>
            <w:tcMar>
              <w:top w:w="55" w:type="dxa"/>
              <w:start w:w="70" w:type="dxa"/>
              <w:bottom w:w="55" w:type="dxa"/>
              <w:end w:w="70" w:type="dxa"/>
            </w:tcMar>
          </w:tcPr>
          <w:p>
            <w:r/>
            <w:r>
              <w:rPr>
                <w:rFonts w:ascii="Helvetica Neue" w:hAnsi="Helvetica Neue" w:eastAsia="Helvetica Neue"/>
                <w:b/>
                <w:color w:val="FFFFFF"/>
                <w:sz w:val="16"/>
              </w:rPr>
              <w:t>Paragraphs</w:t>
            </w:r>
          </w:p>
        </w:tc>
        <w:tc>
          <w:tcPr>
            <w:tcW w:type="dxa" w:w="1399"/>
            <w:shd w:fill="17365D"/>
            <w:vAlign w:val="center"/>
            <w:tcMar>
              <w:top w:w="55" w:type="dxa"/>
              <w:start w:w="70" w:type="dxa"/>
              <w:bottom w:w="55" w:type="dxa"/>
              <w:end w:w="70" w:type="dxa"/>
            </w:tcMar>
          </w:tcPr>
          <w:p>
            <w:r/>
            <w:r>
              <w:rPr>
                <w:rFonts w:ascii="Helvetica Neue" w:hAnsi="Helvetica Neue" w:eastAsia="Helvetica Neue"/>
                <w:b/>
                <w:color w:val="FFFFFF"/>
                <w:sz w:val="16"/>
              </w:rPr>
              <w:t>Tables</w:t>
            </w:r>
          </w:p>
        </w:tc>
        <w:tc>
          <w:tcPr>
            <w:tcW w:type="dxa" w:w="1399"/>
            <w:shd w:fill="17365D"/>
            <w:vAlign w:val="center"/>
            <w:tcMar>
              <w:top w:w="55" w:type="dxa"/>
              <w:start w:w="70" w:type="dxa"/>
              <w:bottom w:w="55" w:type="dxa"/>
              <w:end w:w="70" w:type="dxa"/>
            </w:tcMar>
          </w:tcPr>
          <w:p>
            <w:r/>
            <w:r>
              <w:rPr>
                <w:rFonts w:ascii="Helvetica Neue" w:hAnsi="Helvetica Neue" w:eastAsia="Helvetica Neue"/>
                <w:b/>
                <w:color w:val="FFFFFF"/>
                <w:sz w:val="16"/>
              </w:rPr>
              <w:t>Bytes</w:t>
            </w:r>
          </w:p>
        </w:tc>
        <w:tc>
          <w:tcPr>
            <w:tcW w:type="dxa" w:w="1399"/>
            <w:shd w:fill="17365D"/>
            <w:vAlign w:val="center"/>
            <w:tcMar>
              <w:top w:w="55" w:type="dxa"/>
              <w:start w:w="70" w:type="dxa"/>
              <w:bottom w:w="55" w:type="dxa"/>
              <w:end w:w="70" w:type="dxa"/>
            </w:tcMar>
          </w:tcPr>
          <w:p>
            <w:r/>
            <w:r>
              <w:rPr>
                <w:rFonts w:ascii="Helvetica Neue" w:hAnsi="Helvetica Neue" w:eastAsia="Helvetica Neue"/>
                <w:b/>
                <w:color w:val="FFFFFF"/>
                <w:sz w:val="16"/>
              </w:rPr>
              <w:t>SHA-256</w:t>
            </w:r>
          </w:p>
        </w:tc>
        <w:tc>
          <w:tcPr>
            <w:tcW w:type="dxa" w:w="1399"/>
            <w:shd w:fill="17365D"/>
            <w:vAlign w:val="center"/>
            <w:tcMar>
              <w:top w:w="55" w:type="dxa"/>
              <w:start w:w="70" w:type="dxa"/>
              <w:bottom w:w="55" w:type="dxa"/>
              <w:end w:w="70" w:type="dxa"/>
            </w:tcMar>
          </w:tcPr>
          <w:p>
            <w:r/>
            <w:r>
              <w:rPr>
                <w:rFonts w:ascii="Helvetica Neue" w:hAnsi="Helvetica Neue" w:eastAsia="Helvetica Neue"/>
                <w:b/>
                <w:color w:val="FFFFFF"/>
                <w:sz w:val="16"/>
              </w:rPr>
              <w:t>Git blob</w:t>
            </w:r>
          </w:p>
        </w:tc>
      </w:tr>
      <w:tr>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ARCH-008_Deployment_Architecture_RU_v1_1_Architecture_Audited_Complete.docx</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37</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783</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62</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76,507</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24687dd7274f74ec0c2b6a5884aa58bf314a018d77d82e14b3817e9dc72051d7</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1c3cb4648a6c901d4389a103e03ec06fad2069b7</w:t>
            </w:r>
          </w:p>
        </w:tc>
      </w:tr>
      <w:tr>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ARCH-008_Deployment_Architecture_DE_v1_1_Architecture_Audited_Complete.docx</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37</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783</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62</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72,377</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79ac4215285fd9d527edfa87266cee140b8d40786b550e7ec07d6f5cb868cbf0</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661bf9971463ba3d569974054897a0cfb08f38eb</w:t>
            </w:r>
          </w:p>
        </w:tc>
      </w:tr>
      <w:tr>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ARCH-009_Configuration_Architecture_RU_v1_1_Architecture_Audited_Complete.docx</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37</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796</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72</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74,236</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dd20192d88c06c62f84ca4c2f37706475d365246237e020d73c486823e787d0c</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a36a99349fba1690c5a9aad2f53d7197648e2136</w:t>
            </w:r>
          </w:p>
        </w:tc>
      </w:tr>
      <w:tr>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ARCH-009_Configuration_Architecture_DE_v1_1_Architecture_Audited_Complete.docx</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37</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795</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72</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70,289</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dfa4601840bf91c654c7a5a6d7612fae27a32433d89c62a87fb7089fe0c64987</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760b9553474b810c343c8b2480c31065718958b3</w:t>
            </w:r>
          </w:p>
        </w:tc>
      </w:tr>
    </w:tbl>
    <w:p>
      <w:pPr>
        <w:spacing w:after="40"/>
      </w:pPr>
    </w:p>
    <w:p>
      <w:r>
        <w:t>All four final packages passed:</w:t>
      </w:r>
    </w:p>
    <w:p>
      <w:pPr>
        <w:ind w:left="360" w:hanging="216"/>
      </w:pPr>
      <w:r>
        <w:t>• Parts 01–08 are present exactly once in body order;</w:t>
      </w:r>
    </w:p>
    <w:p>
      <w:pPr>
        <w:ind w:left="360" w:hanging="216"/>
      </w:pPr>
      <w:r>
        <w:t>• all eight per-part metadata blocks and all eight change logs identify v1.1, status Architecture Audited Complete, date 2026-09-03 and target release Version 1.0;</w:t>
      </w:r>
    </w:p>
    <w:p>
      <w:pPr>
        <w:ind w:left="360" w:hanging="216"/>
      </w:pPr>
      <w:r>
        <w:t>• one A4 portrait section per document, with consistent 0.79 in left/right and 0.71 in top/bottom margins;</w:t>
      </w:r>
    </w:p>
    <w:p>
      <w:pPr>
        <w:ind w:left="360" w:hanging="216"/>
      </w:pPr>
      <w:r>
        <w:t>• every table row is protected from page splitting and the first row of multi-row tables is marked to repeat as the header row;</w:t>
      </w:r>
    </w:p>
    <w:p>
      <w:pPr>
        <w:ind w:left="360" w:hanging="216"/>
      </w:pPr>
      <w:r>
        <w:t>• no direct World Engine to SQLite table row remains;</w:t>
      </w:r>
    </w:p>
    <w:p>
      <w:pPr>
        <w:ind w:left="360" w:hanging="216"/>
      </w:pPr>
      <w:r>
        <w:t>• protected legacy Complete inputs and audited sources are unchanged.</w:t>
      </w:r>
    </w:p>
    <w:p>
      <w:r>
        <w:t>The tracked ARCH-008 legacy Complete files contained malformed page geometry at approximately one twentieth of A4 dimensions. The regenerated v1.1 packages correct the page geometry to A4 without modifying the legacy inputs.</w:t>
      </w:r>
    </w:p>
    <w:p>
      <w:r>
        <w:t>RU and DE packages preserve the same eight-part architecture structure, table counts and audited decisions. The final text and diagrams consistently establish that:</w:t>
      </w:r>
    </w:p>
    <w:p>
      <w:pPr>
        <w:ind w:left="360" w:hanging="216"/>
      </w:pPr>
      <w:r>
        <w:t>• Application Host / Composition Root owns process construction, component lifecycle and application-level readiness aggregation;</w:t>
      </w:r>
    </w:p>
    <w:p>
      <w:pPr>
        <w:ind w:left="360" w:hanging="216"/>
      </w:pPr>
      <w:r>
        <w:t>• Core coordinates domain work but is not the composition root or global configuration owner;</w:t>
      </w:r>
    </w:p>
    <w:p>
      <w:pPr>
        <w:ind w:left="360" w:hanging="216"/>
      </w:pPr>
      <w:r>
        <w:t>• the Configuration Subsystem owns parsing, schema validation, profile merge, normalization and secret resolution;</w:t>
      </w:r>
    </w:p>
    <w:p>
      <w:pPr>
        <w:ind w:left="360" w:hanging="216"/>
      </w:pPr>
      <w:r>
        <w:t>• the Host distributes typed, scoped configuration views; runtime modules do not use a service-locator or raw-YAML access pattern;</w:t>
      </w:r>
    </w:p>
    <w:p>
      <w:pPr>
        <w:ind w:left="360" w:hanging="216"/>
      </w:pPr>
      <w:r>
        <w:t>• the local-AI boundary is transport-neutral and limited to approved loopback or IPC through AI Adapter; HTTP and a fixed localhost port are not mandated;</w:t>
      </w:r>
    </w:p>
    <w:p>
      <w:pPr>
        <w:ind w:left="360" w:hanging="216"/>
      </w:pPr>
      <w:r>
        <w:t>• AI Adapter owns validation of the local transport and security boundary;</w:t>
      </w:r>
    </w:p>
    <w:p>
      <w:pPr>
        <w:ind w:left="360" w:hanging="216"/>
      </w:pPr>
      <w:r>
        <w:t>• SQLite is accessed behind the persistence port/repository rather than directly by World Engine;</w:t>
      </w:r>
    </w:p>
    <w:p>
      <w:pPr>
        <w:ind w:left="360" w:hanging="216"/>
      </w:pPr>
      <w:r>
        <w:t>• readiness outcomes are application-scoped: Ready, Degraded, Startup Failed or Recovery Required;</w:t>
      </w:r>
    </w:p>
    <w:p>
      <w:pPr>
        <w:ind w:left="360" w:hanging="216"/>
      </w:pPr>
      <w:r>
        <w:t>• a known-good save is a persisted and restorable checkpoint, not merely the newest live state.</w:t>
      </w:r>
    </w:p>
    <w:p>
      <w:r>
        <w:t>These corrections align ARCH-008 and ARCH-009 with the audited ARCH-001–007, ARCH-011–012, ADR-005 v1.2 and MOD-001 v1.2 authorities already present on the audit branch.</w:t>
      </w:r>
    </w:p>
    <w:p>
      <w:r>
        <w:t>The four final DOCX files were exported through Microsoft Word and inspected page by page:</w:t>
      </w:r>
    </w:p>
    <w:p>
      <w:pPr>
        <w:ind w:left="360" w:hanging="216"/>
      </w:pPr>
      <w:r>
        <w:t>• pages inspected: 148 / 148;</w:t>
      </w:r>
    </w:p>
    <w:p>
      <w:pPr>
        <w:ind w:left="360" w:hanging="216"/>
      </w:pPr>
      <w:r>
        <w:t>• clipping, overlaps, missing glyphs, orphaned table rows or broken tables: 0;</w:t>
      </w:r>
    </w:p>
    <w:p>
      <w:pPr>
        <w:ind w:left="360" w:hanging="216"/>
      </w:pPr>
      <w:r>
        <w:t>• accessibility findings at high, medium or low severity: 0;</w:t>
      </w:r>
    </w:p>
    <w:p>
      <w:r>
        <w:t>Style lint completed for all four documents. It reports extensive direct run formatting and heading-like paragraphs that use the inherited Normal style. This is an accepted compatibility characteristic of the retained eight-part legacy visual system: changing the style hierarchy would materially reflow the documents and is outside this semantic audit gate. Font usage remains limited to Arial for prose/tables and Consolas for diagrams/code-like blocks. The final visual render confirms consistent hierarchy and navigation cues on every page.</w:t>
      </w:r>
    </w:p>
    <w:p>
      <w:r>
        <w:t>The section audit confirms consistent A4 portrait geometry and margins. The accessibility audit reports zero findings in every final package.</w:t>
      </w:r>
    </w:p>
    <w:p>
      <w:r>
        <w:t>Gate C result for ARCH-008/009: PASS. The four bilingual ARCH-008 and ARCH-009 artifacts are approved for publication on audit/architecture-consistency-2026-09-01.</w:t>
      </w:r>
    </w:p>
    <w:p>
      <w:pPr>
        <w:ind w:left="360" w:hanging="216"/>
      </w:pPr>
      <w:r>
        <w:t>• architecture DOCX: 2 (ARCH-010, RU and DE);</w:t>
      </w:r>
    </w:p>
    <w:p>
      <w:pPr>
        <w:ind w:left="360" w:hanging="216"/>
      </w:pPr>
      <w:r>
        <w:t>• total: 16.</w:t>
      </w:r>
    </w:p>
    <w:p>
      <w:pPr>
        <w:pStyle w:val="Heading2"/>
      </w:pPr>
      <w:r>
        <w:t>Проверенный текстовый источник: AUDIT-025_ARCH-010_v1_1_Final_Publication_QA.md</w:t>
      </w:r>
    </w:p>
    <w:p>
      <w:r>
        <w:rPr>
          <w:rFonts w:ascii="Helvetica Neue" w:hAnsi="Helvetica Neue" w:eastAsia="Helvetica Neue"/>
          <w:b w:val="0"/>
          <w:color w:val="667085"/>
          <w:sz w:val="17"/>
        </w:rPr>
        <w:t>docs/01_Architecture/AUDIT-025_ARCH-010_v1_1_Final_Publication_QA.md</w:t>
      </w:r>
    </w:p>
    <w:p>
      <w:pPr>
        <w:pStyle w:val="Heading2"/>
      </w:pPr>
      <w:r>
        <w:t>AUDIT-025 — ARCH-010 v1.1 Final Publication QA</w:t>
      </w:r>
    </w:p>
    <w:p>
      <w:r>
        <w:t>Base remote HEAD: 25455ba24680909729237385d189587fbf0cd5fc</w:t>
      </w:r>
    </w:p>
    <w:p>
      <w:r>
        <w:t>Gate recorded: 2026-09-04</w:t>
      </w:r>
    </w:p>
    <w:p>
      <w:r>
        <w:t>Status: PASS — the rebuilt bilingual plugin architecture artifacts are eligible for publication on the audit branch</w:t>
      </w:r>
    </w:p>
    <w:p>
      <w:pPr>
        <w:pStyle w:val="Heading3"/>
      </w:pPr>
      <w:r>
        <w:t>1. Scope and source-integrity disposition</w:t>
      </w:r>
    </w:p>
    <w:p>
      <w:r>
        <w:t>This checkpoint closes final bilingual publication QA for ARCH-010 Plugin Architecture v1.1.</w:t>
      </w:r>
    </w:p>
    <w:p>
      <w:r>
        <w:t>The tracked v1 Complete packages contain Part 01 twice and do not contain an authentic Part 02. The file historically labelled as Part 02 also duplicates Part 01. The missing section was therefore reconstructed from the canonical audit sources rather than claimed as recovered:</w:t>
      </w:r>
    </w:p>
    <w:p>
      <w:pPr>
        <w:ind w:left="360" w:hanging="216"/>
      </w:pPr>
      <w:r>
        <w:t>• ARCH-010_Part_02_Discovery_Detection_Reconstruction_Source_v1_1.md;</w:t>
      </w:r>
    </w:p>
    <w:p>
      <w:pPr>
        <w:ind w:left="360" w:hanging="216"/>
      </w:pPr>
      <w:r>
        <w:t>• ARCH-010_Audit_Rebuild_Map_v1_1.md.</w:t>
      </w:r>
    </w:p>
    <w:p>
      <w:r>
        <w:t>Earlier transient v1.1 candidates referenced by audit notes were unavailable as durable repository blobs. The final DOCX files were rebuilt reproducibly from the tracked legacy Complete packages and the two canonical reconstruction sources.</w:t>
      </w:r>
    </w:p>
    <w:p>
      <w:r>
        <w:t>The protected inputs remained byte-identical throughout rebuild and QA: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Protected input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 legacy Complete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a47486547ee296d80b4cc30d38d4de7fc6a814bff4f95632cbe19f235ef270c1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 legacy Complete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23510941c1ee8540d64b2ecdf1e2b86d8c5b7889322683d4c67a269c3e00f67a</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 02 reconstruction source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79ffbaa77b36f3495bc5c119a1b12d5d9853e87eab8099c3354246f3d6662801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Audit rebuild map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e3d3a08820c554e00fd76398f16117830c1879555fb57a8d4ea1294e02d947fc</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1224"/>
        <w:gridCol w:w="1224"/>
        <w:gridCol w:w="1224"/>
        <w:gridCol w:w="1224"/>
        <w:gridCol w:w="1224"/>
        <w:gridCol w:w="1224"/>
        <w:gridCol w:w="1224"/>
        <w:gridCol w:w="1224"/>
      </w:tblGrid>
      <w:tr>
        <w:trPr>
          <w:tblHeader w:val="true"/>
        </w:trPr>
        <w:tc>
          <w:tcPr>
            <w:tcW w:type="dxa" w:w="1224"/>
            <w:shd w:fill="17365D"/>
            <w:vAlign w:val="center"/>
            <w:tcMar>
              <w:top w:w="55" w:type="dxa"/>
              <w:start w:w="70" w:type="dxa"/>
              <w:bottom w:w="55" w:type="dxa"/>
              <w:end w:w="70" w:type="dxa"/>
            </w:tcMar>
          </w:tcPr>
          <w:p>
            <w:r/>
            <w:r>
              <w:rPr>
                <w:rFonts w:ascii="Helvetica Neue" w:hAnsi="Helvetica Neue" w:eastAsia="Helvetica Neue"/>
                <w:b/>
                <w:color w:val="FFFFFF"/>
                <w:sz w:val="14"/>
              </w:rPr>
              <w:t>Artifact</w:t>
            </w:r>
          </w:p>
        </w:tc>
        <w:tc>
          <w:tcPr>
            <w:tcW w:type="dxa" w:w="1224"/>
            <w:shd w:fill="17365D"/>
            <w:vAlign w:val="center"/>
            <w:tcMar>
              <w:top w:w="55" w:type="dxa"/>
              <w:start w:w="70" w:type="dxa"/>
              <w:bottom w:w="55" w:type="dxa"/>
              <w:end w:w="70" w:type="dxa"/>
            </w:tcMar>
          </w:tcPr>
          <w:p>
            <w:r/>
            <w:r>
              <w:rPr>
                <w:rFonts w:ascii="Helvetica Neue" w:hAnsi="Helvetica Neue" w:eastAsia="Helvetica Neue"/>
                <w:b/>
                <w:color w:val="FFFFFF"/>
                <w:sz w:val="14"/>
              </w:rPr>
              <w:t>Pages</w:t>
            </w:r>
          </w:p>
        </w:tc>
        <w:tc>
          <w:tcPr>
            <w:tcW w:type="dxa" w:w="1224"/>
            <w:shd w:fill="17365D"/>
            <w:vAlign w:val="center"/>
            <w:tcMar>
              <w:top w:w="55" w:type="dxa"/>
              <w:start w:w="70" w:type="dxa"/>
              <w:bottom w:w="55" w:type="dxa"/>
              <w:end w:w="70" w:type="dxa"/>
            </w:tcMar>
          </w:tcPr>
          <w:p>
            <w:r/>
            <w:r>
              <w:rPr>
                <w:rFonts w:ascii="Helvetica Neue" w:hAnsi="Helvetica Neue" w:eastAsia="Helvetica Neue"/>
                <w:b/>
                <w:color w:val="FFFFFF"/>
                <w:sz w:val="14"/>
              </w:rPr>
              <w:t>Paragraphs</w:t>
            </w:r>
          </w:p>
        </w:tc>
        <w:tc>
          <w:tcPr>
            <w:tcW w:type="dxa" w:w="1224"/>
            <w:shd w:fill="17365D"/>
            <w:vAlign w:val="center"/>
            <w:tcMar>
              <w:top w:w="55" w:type="dxa"/>
              <w:start w:w="70" w:type="dxa"/>
              <w:bottom w:w="55" w:type="dxa"/>
              <w:end w:w="70" w:type="dxa"/>
            </w:tcMar>
          </w:tcPr>
          <w:p>
            <w:r/>
            <w:r>
              <w:rPr>
                <w:rFonts w:ascii="Helvetica Neue" w:hAnsi="Helvetica Neue" w:eastAsia="Helvetica Neue"/>
                <w:b/>
                <w:color w:val="FFFFFF"/>
                <w:sz w:val="14"/>
              </w:rPr>
              <w:t>Tables</w:t>
            </w:r>
          </w:p>
        </w:tc>
        <w:tc>
          <w:tcPr>
            <w:tcW w:type="dxa" w:w="1224"/>
            <w:shd w:fill="17365D"/>
            <w:vAlign w:val="center"/>
            <w:tcMar>
              <w:top w:w="55" w:type="dxa"/>
              <w:start w:w="70" w:type="dxa"/>
              <w:bottom w:w="55" w:type="dxa"/>
              <w:end w:w="70" w:type="dxa"/>
            </w:tcMar>
          </w:tcPr>
          <w:p>
            <w:r/>
            <w:r>
              <w:rPr>
                <w:rFonts w:ascii="Helvetica Neue" w:hAnsi="Helvetica Neue" w:eastAsia="Helvetica Neue"/>
                <w:b/>
                <w:color w:val="FFFFFF"/>
                <w:sz w:val="14"/>
              </w:rPr>
              <w:t>Rows</w:t>
            </w:r>
          </w:p>
        </w:tc>
        <w:tc>
          <w:tcPr>
            <w:tcW w:type="dxa" w:w="1224"/>
            <w:shd w:fill="17365D"/>
            <w:vAlign w:val="center"/>
            <w:tcMar>
              <w:top w:w="55" w:type="dxa"/>
              <w:start w:w="70" w:type="dxa"/>
              <w:bottom w:w="55" w:type="dxa"/>
              <w:end w:w="70" w:type="dxa"/>
            </w:tcMar>
          </w:tcPr>
          <w:p>
            <w:r/>
            <w:r>
              <w:rPr>
                <w:rFonts w:ascii="Helvetica Neue" w:hAnsi="Helvetica Neue" w:eastAsia="Helvetica Neue"/>
                <w:b/>
                <w:color w:val="FFFFFF"/>
                <w:sz w:val="14"/>
              </w:rPr>
              <w:t>Bytes</w:t>
            </w:r>
          </w:p>
        </w:tc>
        <w:tc>
          <w:tcPr>
            <w:tcW w:type="dxa" w:w="1224"/>
            <w:shd w:fill="17365D"/>
            <w:vAlign w:val="center"/>
            <w:tcMar>
              <w:top w:w="55" w:type="dxa"/>
              <w:start w:w="70" w:type="dxa"/>
              <w:bottom w:w="55" w:type="dxa"/>
              <w:end w:w="70" w:type="dxa"/>
            </w:tcMar>
          </w:tcPr>
          <w:p>
            <w:r/>
            <w:r>
              <w:rPr>
                <w:rFonts w:ascii="Helvetica Neue" w:hAnsi="Helvetica Neue" w:eastAsia="Helvetica Neue"/>
                <w:b/>
                <w:color w:val="FFFFFF"/>
                <w:sz w:val="14"/>
              </w:rPr>
              <w:t>SHA-256</w:t>
            </w:r>
          </w:p>
        </w:tc>
        <w:tc>
          <w:tcPr>
            <w:tcW w:type="dxa" w:w="1224"/>
            <w:shd w:fill="17365D"/>
            <w:vAlign w:val="center"/>
            <w:tcMar>
              <w:top w:w="55" w:type="dxa"/>
              <w:start w:w="70" w:type="dxa"/>
              <w:bottom w:w="55" w:type="dxa"/>
              <w:end w:w="70" w:type="dxa"/>
            </w:tcMar>
          </w:tcPr>
          <w:p>
            <w:r/>
            <w:r>
              <w:rPr>
                <w:rFonts w:ascii="Helvetica Neue" w:hAnsi="Helvetica Neue" w:eastAsia="Helvetica Neue"/>
                <w:b/>
                <w:color w:val="FFFFFF"/>
                <w:sz w:val="14"/>
              </w:rPr>
              <w:t>Git blob</w:t>
            </w:r>
          </w:p>
        </w:tc>
      </w:tr>
      <w:tr>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ARCH-010_Plugin_Architecture_RU_v1_1_Architecture_Audited_Complete.docx</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40</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835</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76</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557</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79,821</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5cca43b6de4a0da6005ac4c475f0c45635b2fb3beddc25c56f0f494a7d1a257e</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ab8b69173f74df1c7c05a9f8916bc193b481111b</w:t>
            </w:r>
          </w:p>
        </w:tc>
      </w:tr>
      <w:tr>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ARCH-010_Plugin_Architecture_DE_v1_1_Architecture_Audited_Complete.docx</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40</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835</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76</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557</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76,213</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7da8e66cf81c52e2c41bd6199e354c2417e666e5590062efa331ca78500e4a5c</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7eadae721042a7defb6a66340a3862813ba0b312</w:t>
            </w:r>
          </w:p>
        </w:tc>
      </w:tr>
    </w:tbl>
    <w:p>
      <w:pPr>
        <w:spacing w:after="40"/>
      </w:pPr>
    </w:p>
    <w:p>
      <w:r>
        <w:t>Both final packages passed:</w:t>
      </w:r>
    </w:p>
    <w:p>
      <w:pPr>
        <w:ind w:left="360" w:hanging="216"/>
      </w:pPr>
      <w:r>
        <w:t>• Parts 01–08 are present exactly once and in the correct body order;</w:t>
      </w:r>
    </w:p>
    <w:p>
      <w:pPr>
        <w:ind w:left="360" w:hanging="216"/>
      </w:pPr>
      <w:r>
        <w:t>• Part 02 is explicitly identified as reconstructed and includes a reconstruction notice;</w:t>
      </w:r>
    </w:p>
    <w:p>
      <w:pPr>
        <w:ind w:left="360" w:hanging="216"/>
      </w:pPr>
      <w:r>
        <w:t>• all eight per-part metadata blocks and all eight change logs identify v1.1, status Architecture Audited Complete, date 2026-09-04 and target release Version 1.0;</w:t>
      </w:r>
    </w:p>
    <w:p>
      <w:pPr>
        <w:ind w:left="360" w:hanging="216"/>
      </w:pPr>
      <w:r>
        <w:t>• protected legacy Complete packages and canonical audit sources are unchanged.</w:t>
      </w:r>
    </w:p>
    <w:p>
      <w:pPr>
        <w:pStyle w:val="Heading3"/>
      </w:pPr>
      <w:r>
        <w:t>4. Semantic consistency</w:t>
      </w:r>
    </w:p>
    <w:p>
      <w:r>
        <w:t>RU and DE packages preserve the same eight-part structure, table counts, row counts and audited decisions. The final text and diagrams consistently establish that:</w:t>
      </w:r>
    </w:p>
    <w:p>
      <w:pPr>
        <w:ind w:left="360" w:hanging="216"/>
      </w:pPr>
      <w:r>
        <w:t>• Application Host / Composition Root owns detector construction, lifecycle and process-level readiness;</w:t>
      </w:r>
    </w:p>
    <w:p>
      <w:pPr>
        <w:ind w:left="360" w:hanging="216"/>
      </w:pPr>
      <w:r>
        <w:t>• Core and Scheduler do not own detector lifecycle;</w:t>
      </w:r>
    </w:p>
    <w:p>
      <w:pPr>
        <w:ind w:left="360" w:hanging="216"/>
      </w:pPr>
      <w:r>
        <w:t>• Plugin Registry / Repository owns persisted plugin baselines and structural discovery evidence;</w:t>
      </w:r>
    </w:p>
    <w:p>
      <w:pPr>
        <w:ind w:left="360" w:hanging="216"/>
      </w:pPr>
      <w:r>
        <w:t>• Save Manager consumes compatibility evidence for restore but does not own plugin discovery or baseline persistence;</w:t>
      </w:r>
    </w:p>
    <w:p>
      <w:pPr>
        <w:ind w:left="360" w:hanging="216"/>
      </w:pPr>
      <w:r>
        <w:t>• structural dependency analysis, Game Adapter support, save-restore compatibility and configuration enablement remain distinct decisions;</w:t>
      </w:r>
    </w:p>
    <w:p>
      <w:pPr>
        <w:ind w:left="360" w:hanging="216"/>
      </w:pPr>
      <w:r>
        <w:t>• Event Engine transports semantic domain notifications and is not used as a general RPC mechanism;</w:t>
      </w:r>
    </w:p>
    <w:p>
      <w:pPr>
        <w:ind w:left="360" w:hanging="216"/>
      </w:pPr>
      <w:r>
        <w:t>• Scheduler-triggered rescans require an explicit contract and are not an implicit ownership transfer;</w:t>
      </w:r>
    </w:p>
    <w:p>
      <w:pPr>
        <w:ind w:left="360" w:hanging="216"/>
      </w:pPr>
      <w:r>
        <w:t>• AI-related plugin behavior remains behind AI Adapter and is non-authoritative;</w:t>
      </w:r>
    </w:p>
    <w:p>
      <w:pPr>
        <w:ind w:left="360" w:hanging="216"/>
      </w:pPr>
      <w:r>
        <w:t>• plugin security boundaries prohibit unmediated persistence access, including direct SQLite access.</w:t>
      </w:r>
    </w:p>
    <w:p>
      <w:r>
        <w:t>These decisions align ARCH-010 with the audited ARCH-001–009, ARCH-011–012, ADR authorities and MOD-001 v1.2 already present on the audit branch.</w:t>
      </w:r>
    </w:p>
    <w:p>
      <w:r>
        <w:t>The final DOCX files were exported through Microsoft Word and inspected page by page after the last rebuild:</w:t>
      </w:r>
    </w:p>
    <w:p>
      <w:pPr>
        <w:ind w:left="360" w:hanging="216"/>
      </w:pPr>
      <w:r>
        <w:t>• pages inspected: 80 / 80;</w:t>
      </w:r>
    </w:p>
    <w:p>
      <w:r>
        <w:t>Style lint completed for both documents. It reports extensive direct run and paragraph formatting, plus heading-like paragraphs using the inherited Normal style. This is an accepted compatibility characteristic of the retained eight-part legacy visual system: rebuilding the style hierarchy would materially reflow the packages and is outside this semantic audit gate. Font usage remains limited to Arial for prose/tables and Consolas for diagrams and code-like blocks. The final visual render confirms consistent hierarchy and navigation cues on every page.</w:t>
      </w:r>
    </w:p>
    <w:p>
      <w:pPr>
        <w:pStyle w:val="Heading3"/>
      </w:pPr>
      <w:r>
        <w:t>6. Canonical and supersession disposition</w:t>
      </w:r>
    </w:p>
    <w:p>
      <w:r>
        <w:t>The two v1.1 Architecture_Audited_Complete packages recorded here are the canonical ARCH-010 binary artifacts for the audit branch. The legacy v1 Complete packages remain protected historical inputs. Any unavailable or invalid transient v1.1 candidates mentioned by earlier audit records are superseded and must not be treated as authoritative.</w:t>
      </w:r>
    </w:p>
    <w:p>
      <w:r>
        <w:t>The rebuilt Part 02 is authoritative because its reconstruction method and semantic basis are explicit and reproducible; it is not represented as recovered source material.</w:t>
      </w:r>
    </w:p>
    <w:p>
      <w:pPr>
        <w:pStyle w:val="Heading3"/>
      </w:pPr>
      <w:r>
        <w:t>7. Gate result and remaining scope</w:t>
      </w:r>
    </w:p>
    <w:p>
      <w:r>
        <w:t>Gate D result for ARCH-010: PASS. The bilingual ARCH-010 v1.1 artifacts are approved for publication on audit/architecture-consistency-2026-09-01.</w:t>
      </w:r>
    </w:p>
    <w:p>
      <w:r>
        <w:t>After publication, the remaining final binary audit backlog is 14 ADR DOCX files (ADR-001–007, RU and DE).</w:t>
      </w:r>
    </w:p>
    <w:p>
      <w:pPr>
        <w:pStyle w:val="Heading2"/>
      </w:pPr>
      <w:r>
        <w:t>Проверенный текстовый источник: AUDIT-026_ADR_Package_Rebuild_and_Final_Publication_QA.md</w:t>
      </w:r>
    </w:p>
    <w:p>
      <w:r>
        <w:rPr>
          <w:rFonts w:ascii="Helvetica Neue" w:hAnsi="Helvetica Neue" w:eastAsia="Helvetica Neue"/>
          <w:b w:val="0"/>
          <w:color w:val="667085"/>
          <w:sz w:val="17"/>
        </w:rPr>
        <w:t>docs/01_Architecture/AUDIT-026_ADR_Package_Rebuild_and_Final_Publication_QA.md</w:t>
      </w:r>
    </w:p>
    <w:p>
      <w:pPr>
        <w:pStyle w:val="Heading2"/>
      </w:pPr>
      <w:r>
        <w:t>AUDIT-026 — ADR Package Rebuild and Final Publication QA</w:t>
      </w:r>
    </w:p>
    <w:p>
      <w:r>
        <w:t>Base remote HEAD: 2cfd7f56d62a3be021a8e1e0d417a0ac6c6a5341</w:t>
      </w:r>
    </w:p>
    <w:p>
      <w:r>
        <w:t>Status: PASS — fourteen rebuilt ADR correction artifacts are eligible for publication on the audit branch</w:t>
      </w:r>
    </w:p>
    <w:p>
      <w:pPr>
        <w:pStyle w:val="Heading3"/>
      </w:pPr>
      <w:r>
        <w:t>1. Scope and reconstruction disposition</w:t>
      </w:r>
    </w:p>
    <w:p>
      <w:pPr>
        <w:ind w:left="360" w:hanging="216"/>
      </w:pPr>
      <w:r>
        <w:t>• ADR-001 Core Architecture Amendment v1.1;</w:t>
      </w:r>
    </w:p>
    <w:p>
      <w:pPr>
        <w:ind w:left="360" w:hanging="216"/>
      </w:pPr>
      <w:r>
        <w:t>• ADR-002 Event System Clarification v1.1;</w:t>
      </w:r>
    </w:p>
    <w:p>
      <w:pPr>
        <w:ind w:left="360" w:hanging="216"/>
      </w:pPr>
      <w:r>
        <w:t>• ADR-003 Database Amendment v1.1;</w:t>
      </w:r>
    </w:p>
    <w:p>
      <w:pPr>
        <w:ind w:left="360" w:hanging="216"/>
      </w:pPr>
      <w:r>
        <w:t>• ADR-004 Local AI Amendment v1.1;</w:t>
      </w:r>
    </w:p>
    <w:p>
      <w:pPr>
        <w:ind w:left="360" w:hanging="216"/>
      </w:pPr>
      <w:r>
        <w:t>• ADR-006 Plugin Detection Clarification v1.1;</w:t>
      </w:r>
    </w:p>
    <w:p>
      <w:pPr>
        <w:ind w:left="360" w:hanging="216"/>
      </w:pPr>
      <w:r>
        <w:t>• ADR-007 Multi-Game Support Amendment v1.1;</w:t>
      </w:r>
    </w:p>
    <w:p>
      <w:pPr>
        <w:ind w:left="360" w:hanging="216"/>
      </w:pPr>
      <w:r>
        <w:t>• ADR-008 Dependency Semantics, Contract Ownership &amp; Composition Root v1.0.</w:t>
      </w:r>
    </w:p>
    <w:p>
      <w:r>
        <w:t>ADR-005 Save System Amendment v1.2 RU/DE is already present on the audit branch and is not rebuilt by this gate.</w:t>
      </w:r>
    </w:p>
    <w:p>
      <w:r>
        <w:t>The transient DOCX candidates recorded by AUDIT-010_ADR_Correction_Package.md and AUDIT-016_ADR_Correction_Package_Final_Visual_QA.md were unavailable as durable local files or GitHub blobs. Their historical hashes are retained in those reports but cannot be used as a publication source. The fourteen files selected here were therefore rebuilt reproducibly from the approved semantic baseline in AUDIT-007/008/009 and the final audited architecture set. No claim is made that the earlier transient binaries were recovered.</w:t>
      </w:r>
    </w:p>
    <w:p>
      <w:r>
        <w:t>All original ADR-001–007 v1 Complete files remain byte-unchanged historical decision records. The new amendments/clarifications are additive and do not silently rewrite history.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1224"/>
        <w:gridCol w:w="1224"/>
        <w:gridCol w:w="1224"/>
        <w:gridCol w:w="1224"/>
        <w:gridCol w:w="1224"/>
        <w:gridCol w:w="1224"/>
        <w:gridCol w:w="1224"/>
        <w:gridCol w:w="1224"/>
      </w:tblGrid>
      <w:tr>
        <w:trPr>
          <w:tblHeader w:val="true"/>
        </w:trPr>
        <w:tc>
          <w:tcPr>
            <w:tcW w:type="dxa" w:w="1224"/>
            <w:shd w:fill="17365D"/>
            <w:vAlign w:val="center"/>
            <w:tcMar>
              <w:top w:w="55" w:type="dxa"/>
              <w:start w:w="70" w:type="dxa"/>
              <w:bottom w:w="55" w:type="dxa"/>
              <w:end w:w="70" w:type="dxa"/>
            </w:tcMar>
          </w:tcPr>
          <w:p>
            <w:r/>
            <w:r>
              <w:rPr>
                <w:rFonts w:ascii="Helvetica Neue" w:hAnsi="Helvetica Neue" w:eastAsia="Helvetica Neue"/>
                <w:b/>
                <w:color w:val="FFFFFF"/>
                <w:sz w:val="14"/>
              </w:rPr>
              <w:t>Artifact</w:t>
            </w:r>
          </w:p>
        </w:tc>
        <w:tc>
          <w:tcPr>
            <w:tcW w:type="dxa" w:w="1224"/>
            <w:shd w:fill="17365D"/>
            <w:vAlign w:val="center"/>
            <w:tcMar>
              <w:top w:w="55" w:type="dxa"/>
              <w:start w:w="70" w:type="dxa"/>
              <w:bottom w:w="55" w:type="dxa"/>
              <w:end w:w="70" w:type="dxa"/>
            </w:tcMar>
          </w:tcPr>
          <w:p>
            <w:r/>
            <w:r>
              <w:rPr>
                <w:rFonts w:ascii="Helvetica Neue" w:hAnsi="Helvetica Neue" w:eastAsia="Helvetica Neue"/>
                <w:b/>
                <w:color w:val="FFFFFF"/>
                <w:sz w:val="14"/>
              </w:rPr>
              <w:t>Pages</w:t>
            </w:r>
          </w:p>
        </w:tc>
        <w:tc>
          <w:tcPr>
            <w:tcW w:type="dxa" w:w="1224"/>
            <w:shd w:fill="17365D"/>
            <w:vAlign w:val="center"/>
            <w:tcMar>
              <w:top w:w="55" w:type="dxa"/>
              <w:start w:w="70" w:type="dxa"/>
              <w:bottom w:w="55" w:type="dxa"/>
              <w:end w:w="70" w:type="dxa"/>
            </w:tcMar>
          </w:tcPr>
          <w:p>
            <w:r/>
            <w:r>
              <w:rPr>
                <w:rFonts w:ascii="Helvetica Neue" w:hAnsi="Helvetica Neue" w:eastAsia="Helvetica Neue"/>
                <w:b/>
                <w:color w:val="FFFFFF"/>
                <w:sz w:val="14"/>
              </w:rPr>
              <w:t>Paragraphs</w:t>
            </w:r>
          </w:p>
        </w:tc>
        <w:tc>
          <w:tcPr>
            <w:tcW w:type="dxa" w:w="1224"/>
            <w:shd w:fill="17365D"/>
            <w:vAlign w:val="center"/>
            <w:tcMar>
              <w:top w:w="55" w:type="dxa"/>
              <w:start w:w="70" w:type="dxa"/>
              <w:bottom w:w="55" w:type="dxa"/>
              <w:end w:w="70" w:type="dxa"/>
            </w:tcMar>
          </w:tcPr>
          <w:p>
            <w:r/>
            <w:r>
              <w:rPr>
                <w:rFonts w:ascii="Helvetica Neue" w:hAnsi="Helvetica Neue" w:eastAsia="Helvetica Neue"/>
                <w:b/>
                <w:color w:val="FFFFFF"/>
                <w:sz w:val="14"/>
              </w:rPr>
              <w:t>Tables</w:t>
            </w:r>
          </w:p>
        </w:tc>
        <w:tc>
          <w:tcPr>
            <w:tcW w:type="dxa" w:w="1224"/>
            <w:shd w:fill="17365D"/>
            <w:vAlign w:val="center"/>
            <w:tcMar>
              <w:top w:w="55" w:type="dxa"/>
              <w:start w:w="70" w:type="dxa"/>
              <w:bottom w:w="55" w:type="dxa"/>
              <w:end w:w="70" w:type="dxa"/>
            </w:tcMar>
          </w:tcPr>
          <w:p>
            <w:r/>
            <w:r>
              <w:rPr>
                <w:rFonts w:ascii="Helvetica Neue" w:hAnsi="Helvetica Neue" w:eastAsia="Helvetica Neue"/>
                <w:b/>
                <w:color w:val="FFFFFF"/>
                <w:sz w:val="14"/>
              </w:rPr>
              <w:t>Rows</w:t>
            </w:r>
          </w:p>
        </w:tc>
        <w:tc>
          <w:tcPr>
            <w:tcW w:type="dxa" w:w="1224"/>
            <w:shd w:fill="17365D"/>
            <w:vAlign w:val="center"/>
            <w:tcMar>
              <w:top w:w="55" w:type="dxa"/>
              <w:start w:w="70" w:type="dxa"/>
              <w:bottom w:w="55" w:type="dxa"/>
              <w:end w:w="70" w:type="dxa"/>
            </w:tcMar>
          </w:tcPr>
          <w:p>
            <w:r/>
            <w:r>
              <w:rPr>
                <w:rFonts w:ascii="Helvetica Neue" w:hAnsi="Helvetica Neue" w:eastAsia="Helvetica Neue"/>
                <w:b/>
                <w:color w:val="FFFFFF"/>
                <w:sz w:val="14"/>
              </w:rPr>
              <w:t>Bytes</w:t>
            </w:r>
          </w:p>
        </w:tc>
        <w:tc>
          <w:tcPr>
            <w:tcW w:type="dxa" w:w="1224"/>
            <w:shd w:fill="17365D"/>
            <w:vAlign w:val="center"/>
            <w:tcMar>
              <w:top w:w="55" w:type="dxa"/>
              <w:start w:w="70" w:type="dxa"/>
              <w:bottom w:w="55" w:type="dxa"/>
              <w:end w:w="70" w:type="dxa"/>
            </w:tcMar>
          </w:tcPr>
          <w:p>
            <w:r/>
            <w:r>
              <w:rPr>
                <w:rFonts w:ascii="Helvetica Neue" w:hAnsi="Helvetica Neue" w:eastAsia="Helvetica Neue"/>
                <w:b/>
                <w:color w:val="FFFFFF"/>
                <w:sz w:val="14"/>
              </w:rPr>
              <w:t>SHA-256</w:t>
            </w:r>
          </w:p>
        </w:tc>
        <w:tc>
          <w:tcPr>
            <w:tcW w:type="dxa" w:w="1224"/>
            <w:shd w:fill="17365D"/>
            <w:vAlign w:val="center"/>
            <w:tcMar>
              <w:top w:w="55" w:type="dxa"/>
              <w:start w:w="70" w:type="dxa"/>
              <w:bottom w:w="55" w:type="dxa"/>
              <w:end w:w="70" w:type="dxa"/>
            </w:tcMar>
          </w:tcPr>
          <w:p>
            <w:r/>
            <w:r>
              <w:rPr>
                <w:rFonts w:ascii="Helvetica Neue" w:hAnsi="Helvetica Neue" w:eastAsia="Helvetica Neue"/>
                <w:b/>
                <w:color w:val="FFFFFF"/>
                <w:sz w:val="14"/>
              </w:rPr>
              <w:t>Git blob</w:t>
            </w:r>
          </w:p>
        </w:tc>
      </w:tr>
      <w:tr>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ADR-001_Core_Architecture_Amendment_RU_v1_1_Proposed.docx</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2</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28</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3</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12</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39,403</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6f0b787ef020d3c81234e3395b47051dd78984663b4d1404fd67f9d9caea89bc</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3bcaed7a6034a11c82624af09587ef9c0d45d8fb</w:t>
            </w:r>
          </w:p>
        </w:tc>
      </w:tr>
      <w:tr>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ADR-001_Core_Architecture_Amendment_DE_v1_1_Proposed.docx</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2</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28</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3</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12</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39,092</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174d0f379f03f30268b2309346bca2db91e2439be610e1426026a740e055acb1</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a9acff6c64b2932402b3ea5423cafb980ab84a5e</w:t>
            </w:r>
          </w:p>
        </w:tc>
      </w:tr>
      <w:tr>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ADR-002_Event_System_Clarification_RU_v1_1_Proposed.docx</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2</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28</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3</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12</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39,327</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3fc9ba1de4a6c7380d5ce516a9d7d979d131279e7ec9302634f0d22189417f16</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cc94823e4c190784eb8c88f30d2e21d716bb5068</w:t>
            </w:r>
          </w:p>
        </w:tc>
      </w:tr>
      <w:tr>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ADR-002_Event_System_Clarification_DE_v1_1_Proposed.docx</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2</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28</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3</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12</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39,049</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57482251612128ba15d5137671556e6302ad29feff25633a3ef8b1b6c83bce2b</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6dfaa753d412e99816951e9ac778a97af002e783</w:t>
            </w:r>
          </w:p>
        </w:tc>
      </w:tr>
      <w:tr>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ADR-003_Database_Amendment_RU_v1_1_Proposed.docx</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2</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28</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3</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12</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39,243</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aaa14e37b4e0303a48306f0754989ccca4450268c3674197bd12fccee357c6d3</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3ac8b3cde87751bc887a77adcd4d5f180d5f951d</w:t>
            </w:r>
          </w:p>
        </w:tc>
      </w:tr>
      <w:tr>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ADR-003_Database_Amendment_DE_v1_1_Proposed.docx</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2</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28</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3</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12</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38,991</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0727ee1a5b066dbd54ccd358ef2b67fea1e518eb2b0789a17cef50b776b5b911</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7eb3cf1161a5c9643f14c398b1401f0b60bcad34</w:t>
            </w:r>
          </w:p>
        </w:tc>
      </w:tr>
      <w:tr>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ADR-004_Local_AI_Amendment_RU_v1_1_Proposed.docx</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2</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28</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3</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12</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39,265</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e6324aee735ada9e03430b7dcfb2e59d008f1a0a6fe6d502ef10d8fb7127d414</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de5eb1c951cb32c2aa17e10a5cc5092992161240</w:t>
            </w:r>
          </w:p>
        </w:tc>
      </w:tr>
      <w:tr>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ADR-004_Local_AI_Amendment_DE_v1_1_Proposed.docx</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2</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28</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3</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12</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38,993</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cc62e9fb7049d462dd987152e3fa244ee04fff0de6445b514b9b3d6f18e68fa5</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c9dedec8b6c599bf46f331cb5b8615a5c0558ed7</w:t>
            </w:r>
          </w:p>
        </w:tc>
      </w:tr>
      <w:tr>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ADR-006_Plugin_Detection_Clarification_RU_v1_1_Proposed.docx</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2</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28</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3</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12</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39,192</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9ae2f8b8196696f00bff5e99589a56e076ca98a5c0c526bcde2be73d40541171</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cb607cf47e06f95c358f21b56d59c76f02371ee4</w:t>
            </w:r>
          </w:p>
        </w:tc>
      </w:tr>
      <w:tr>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ADR-006_Plugin_Detection_Clarification_DE_v1_1_Proposed.docx</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2</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28</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3</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12</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38,941</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d4f7f03a825471487e478cc31f254bddbf69427fd71c90aee627f1a02e168f4a</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83ef9f1afbccc75791b14f7436dcb9848bc34973</w:t>
            </w:r>
          </w:p>
        </w:tc>
      </w:tr>
      <w:tr>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ADR-007_Multi_Game_Support_Amendment_RU_v1_1_Proposed.docx</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2</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28</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3</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12</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39,195</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307ac41c89bb595751e5fdf2e9065506f91793f02e9d509a2d21b8dfba04beaa</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3324b75f53b5c41ad2474abdef07e313058bccd6</w:t>
            </w:r>
          </w:p>
        </w:tc>
      </w:tr>
      <w:tr>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ADR-007_Multi_Game_Support_Amendment_DE_v1_1_Proposed.docx</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2</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28</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3</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12</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38,988</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d6b90187e902513d7445c5b87eda1c7229c03981c7335b0d460d24f464ffe385</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54e84e845b7a8bb74f170340e4c7b42c34954910</w:t>
            </w:r>
          </w:p>
        </w:tc>
      </w:tr>
      <w:tr>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ADR-008_Dependency_Semantics_Contract_Ownership_RU_v1_0_Proposed_Audited.docx</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5</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66</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6</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37</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42,315</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6dd3446ada6eac405424c5edbfbf7dcbede196fcebbee392971875c5990b0eab</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a84bc89b3c5a19d0921e8f9852444030b4b86ac0</w:t>
            </w:r>
          </w:p>
        </w:tc>
      </w:tr>
      <w:tr>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ADR-008_Dependency_Semantics_Contract_Ownership_DE_v1_0_Proposed_Audited.docx</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5</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66</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6</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37</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41,904</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597e65b8953cd3d8561a32a4c20d5d86bfafd98a8b2d18a9c166352dd48c0b7c</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e8e9ada4ac8a30df951a9d87a8552e1c8dac48ff</w:t>
            </w:r>
          </w:p>
        </w:tc>
      </w:tr>
    </w:tbl>
    <w:p>
      <w:pPr>
        <w:spacing w:after="40"/>
      </w:pPr>
    </w:p>
    <w:p>
      <w:pPr>
        <w:pStyle w:val="Heading3"/>
      </w:pPr>
      <w:r>
        <w:t>3. Semantic consistency result</w:t>
      </w:r>
    </w:p>
    <w:p>
      <w:r>
        <w:t>The rebuilt package preserves one consistent normative model in RU and DE:</w:t>
      </w:r>
    </w:p>
    <w:p>
      <w:pPr>
        <w:ind w:left="360" w:hanging="216"/>
      </w:pPr>
      <w:r>
        <w:t>• Host / Composition Root owns construction, explicit DI, top-level lifecycle and application readiness aggregation;</w:t>
      </w:r>
    </w:p>
    <w:p>
      <w:pPr>
        <w:ind w:left="360" w:hanging="216"/>
      </w:pPr>
      <w:r>
        <w:t>• Core owns explicit coordination/use-case semantics, not the global object graph, generic persistence CRUD or generic AI access;</w:t>
      </w:r>
    </w:p>
    <w:p>
      <w:pPr>
        <w:ind w:left="360" w:hanging="216"/>
      </w:pPr>
      <w:r>
        <w:t>• Event Engine carries semantic events and is not generic RPC; internal dispatch scheduling is distinct from MOD-012 Scheduler;</w:t>
      </w:r>
    </w:p>
    <w:p>
      <w:pPr>
        <w:ind w:left="360" w:hanging="216"/>
      </w:pPr>
      <w:r>
        <w:t>• Scheduler publishes AutosaveDue through Event Engine and has no direct Save Manager implementation dependency;</w:t>
      </w:r>
    </w:p>
    <w:p>
      <w:pPr>
        <w:ind w:left="360" w:hanging="216"/>
      </w:pPr>
      <w:r>
        <w:t>• persistence is accessed only through dedicated owner-specific ports, with physical SQLite hidden behind repository implementations;</w:t>
      </w:r>
    </w:p>
    <w:p>
      <w:pPr>
        <w:ind w:left="360" w:hanging="216"/>
      </w:pPr>
      <w:r>
        <w:t>• the canonical AI chain is Approved Consumer → AI Adapter → Context Manager → Provider Abstraction → Provider;</w:t>
      </w:r>
    </w:p>
    <w:p>
      <w:pPr>
        <w:ind w:left="360" w:hanging="216"/>
      </w:pPr>
      <w:r>
        <w:t>• Plugin Detection owns discovery/profile evidence, while Game Adapter owns capability mapping, Save Manager owns restore compatibility and Configuration owns enablement policy;</w:t>
      </w:r>
    </w:p>
    <w:p>
      <w:pPr>
        <w:ind w:left="360" w:hanging="216"/>
      </w:pPr>
      <w:r>
        <w:t>• Game Ingress and Game Output/Capability ports permit bidirectional runtime flow without a static implementation cycle;</w:t>
      </w:r>
    </w:p>
    <w:p>
      <w:pPr>
        <w:ind w:left="360" w:hanging="216"/>
      </w:pPr>
      <w:r>
        <w:t>• Save/Restore uses a persisted/restorable checkpoint and all-or-nothing logical activation;</w:t>
      </w:r>
    </w:p>
    <w:p>
      <w:pPr>
        <w:ind w:left="360" w:hanging="216"/>
      </w:pPr>
      <w:r>
        <w:t>• Service Locator/global mutable module registry patterns are prohibited.</w:t>
      </w:r>
    </w:p>
    <w:p>
      <w:r>
        <w:t>ADR-008 explicitly distinguishes static dependency, runtime call, event, data flow, ownership and lifecycle wiring. This distinction is the controlling interpretation for the additive ADR amendments and the audited architecture set.</w:t>
      </w:r>
    </w:p>
    <w:p>
      <w:pPr>
        <w:pStyle w:val="Heading3"/>
      </w:pPr>
      <w:r>
        <w:t>4. Structural, package and parity QA</w:t>
      </w:r>
    </w:p>
    <w:p>
      <w:r>
        <w:t>All fourteen final packages passed:</w:t>
      </w:r>
    </w:p>
    <w:p>
      <w:pPr>
        <w:ind w:left="360" w:hanging="216"/>
      </w:pPr>
      <w:r>
        <w:t>• exact expected file set: 14 / 14;</w:t>
      </w:r>
    </w:p>
    <w:p>
      <w:pPr>
        <w:ind w:left="360" w:hanging="216"/>
      </w:pPr>
      <w:r>
        <w:t>• RU/DE pairs have identical paragraph, table, row and page counts per ADR;</w:t>
      </w:r>
    </w:p>
    <w:p>
      <w:pPr>
        <w:ind w:left="360" w:hanging="216"/>
      </w:pPr>
      <w:r>
        <w:t>• metadata identifies the correct language, version, Proposed — Architecture Audited status, date and World Engine Version 1.x scope;</w:t>
      </w:r>
    </w:p>
    <w:p>
      <w:pPr>
        <w:ind w:left="360" w:hanging="216"/>
      </w:pPr>
      <w:r>
        <w:t>• all table rows are protected from page splitting and header rows repeat;</w:t>
      </w:r>
    </w:p>
    <w:p>
      <w:pPr>
        <w:ind w:left="360" w:hanging="216"/>
      </w:pPr>
      <w:r>
        <w:t>• one A4 portrait section per document;</w:t>
      </w:r>
    </w:p>
    <w:p>
      <w:pPr>
        <w:ind w:left="360" w:hanging="216"/>
      </w:pPr>
      <w:r>
        <w:t>• no original ADR v1 Complete file is modified.</w:t>
      </w:r>
    </w:p>
    <w:p>
      <w:r>
        <w:t>The fourteen final DOCX files were exported through Microsoft Word after the final build and inspected page by page:</w:t>
      </w:r>
    </w:p>
    <w:p>
      <w:pPr>
        <w:ind w:left="360" w:hanging="216"/>
      </w:pPr>
      <w:r>
        <w:t>• actual page counts: 2 pages for every amendment/clarification, 5 pages for each ADR-008 language;</w:t>
      </w:r>
    </w:p>
    <w:p>
      <w:pPr>
        <w:ind w:left="360" w:hanging="216"/>
      </w:pPr>
      <w:r>
        <w:t>• clipping, overlap, missing glyphs, broken tables, footer collision or page-order defect: 0;</w:t>
      </w:r>
    </w:p>
    <w:p>
      <w:pPr>
        <w:ind w:left="360" w:hanging="216"/>
      </w:pPr>
      <w:r>
        <w:t>• tagged PDF exports: 14 / 14;</w:t>
      </w:r>
    </w:p>
    <w:p>
      <w:pPr>
        <w:ind w:left="360" w:hanging="216"/>
      </w:pPr>
      <w:r>
        <w:t>• accessibility findings at high, medium or low severity: 0.</w:t>
      </w:r>
    </w:p>
    <w:p>
      <w:r>
        <w:t>Heading audit reports valid Heading 1 hierarchy in every file and Heading 2 where used by ADR-008. Style lint reports a single font family (Arial) and consistent deliberate direct formatting for title accents, table cells and compact layout. Its heading-like warnings are limited to Title/Subtitle, document labels and table headers; the actual section headings use Word heading styles. Visual inspection confirms consistent hierarchy and adequate whitespace throughout the full package.</w:t>
      </w:r>
    </w:p>
    <w:p>
      <w:pPr>
        <w:pStyle w:val="Heading3"/>
      </w:pPr>
      <w:r>
        <w:t>6. Canonical and historical disposition</w:t>
      </w:r>
    </w:p>
    <w:p>
      <w:r>
        <w:t>The fourteen files in this manifest are the selected publishable correction artifacts. Earlier transient candidate hashes in AUDIT-010/016 are historical QA evidence only and are superseded as binary selectors by this report.</w:t>
      </w:r>
    </w:p>
    <w:p>
      <w:r>
        <w:t>The ADR status remains Proposed — Architecture Audited. Publication records the audited proposal; it does not silently mark the decisions Accepted. Original ADR-001–007 v1 Complete packages remain alongside the amendments as intentional history. ADR-005 v1.2 remains the current audited Save System amendment.</w:t>
      </w:r>
    </w:p>
    <w:p>
      <w:r>
        <w:t>ADR publication gate: PASS. The fourteen files are approved for publication on audit/architecture-consistency-2026-09-01.</w:t>
      </w:r>
    </w:p>
    <w:p>
      <w:r>
        <w:t>After publication, no corrected architecture, ADR or MOD-001 binary remains missing from the audit branch. Remaining work before any PR or merge is repository-level canonical indexing/supersession signalling and final consistency/integrity validation.</w:t>
      </w:r>
    </w:p>
    <w:p>
      <w:r>
        <w:t>main remains unchanged at 33129be20cf1d924b4c79ecbcd6ba7e5174591e6. No pull request or merge is authorized until those final gates pass. MOD-002 remains blocked until then.</w:t>
      </w:r>
    </w:p>
    <w:p>
      <w:pPr>
        <w:pStyle w:val="Heading2"/>
      </w:pPr>
      <w:r>
        <w:t>Проверенный текстовый источник: AUDIT-027_ADR-005_v1_2_Binary_Remediation_QA.md</w:t>
      </w:r>
    </w:p>
    <w:p>
      <w:r>
        <w:rPr>
          <w:rFonts w:ascii="Helvetica Neue" w:hAnsi="Helvetica Neue" w:eastAsia="Helvetica Neue"/>
          <w:b w:val="0"/>
          <w:color w:val="667085"/>
          <w:sz w:val="17"/>
        </w:rPr>
        <w:t>docs/01_Architecture/AUDIT-027_ADR-005_v1_2_Binary_Remediation_QA.md</w:t>
      </w:r>
    </w:p>
    <w:p>
      <w:pPr>
        <w:pStyle w:val="Heading2"/>
      </w:pPr>
      <w:r>
        <w:t>AUDIT-027 — ADR-005 v1.2 Binary Remediation QA</w:t>
      </w:r>
    </w:p>
    <w:p>
      <w:r>
        <w:t>Base remote HEAD: 76bbeb4e385b31b6ae4640b637341940cdb846ae</w:t>
      </w:r>
    </w:p>
    <w:p>
      <w:r>
        <w:t>Status: PASS — corrected ADR-005 v1.2 RU/DE binaries are eligible to replace the truncated audit-branch objects at the same paths</w:t>
      </w:r>
    </w:p>
    <w:p>
      <w:pPr>
        <w:pStyle w:val="Heading3"/>
      </w:pPr>
      <w:r>
        <w:t>1. Defect and scope</w:t>
      </w:r>
    </w:p>
    <w:p>
      <w:r>
        <w:t>The final remote inventory discovered that the two ADR-005 v1.2 files already present on the audit branch were not valid complete DOCX packages. Both remote objects were only 7,506 bytes and ZIP traversal reported truncated input; python-docx could not open either file.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Remote path language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Defective Git blob</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Defective bytes</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Result</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RU</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74d6630d174f5a1f10a0346f7deab29cd2d5a097</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7,506</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Truncated / invalid DOCX</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bba64bfdb247fda3f0b6b0aaa23575a64e73f1db</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7,506</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Truncated / invalid DOCX</w:t>
            </w:r>
          </w:p>
        </w:tc>
      </w:tr>
    </w:tbl>
    <w:p>
      <w:pPr>
        <w:spacing w:after="40"/>
      </w:pPr>
    </w:p>
    <w:p>
      <w:r>
        <w:t>This gate rebuilds only the two ADR-005 v1.2 amendment binaries. The original ADR-005 RU/DE v1 Complete decision records remain unchanged historical artifacts. No source, audit report or earlier hash is treated as proof that the defective uploaded objects were complete.</w:t>
      </w:r>
    </w:p>
    <w:p>
      <w:pPr>
        <w:pStyle w:val="Heading3"/>
      </w:pPr>
      <w:r>
        <w:t>2. Corrected artifact manifest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1224"/>
        <w:gridCol w:w="1224"/>
        <w:gridCol w:w="1224"/>
        <w:gridCol w:w="1224"/>
        <w:gridCol w:w="1224"/>
        <w:gridCol w:w="1224"/>
        <w:gridCol w:w="1224"/>
        <w:gridCol w:w="1224"/>
      </w:tblGrid>
      <w:tr>
        <w:trPr>
          <w:tblHeader w:val="true"/>
        </w:trPr>
        <w:tc>
          <w:tcPr>
            <w:tcW w:type="dxa" w:w="1224"/>
            <w:shd w:fill="17365D"/>
            <w:vAlign w:val="center"/>
            <w:tcMar>
              <w:top w:w="55" w:type="dxa"/>
              <w:start w:w="70" w:type="dxa"/>
              <w:bottom w:w="55" w:type="dxa"/>
              <w:end w:w="70" w:type="dxa"/>
            </w:tcMar>
          </w:tcPr>
          <w:p>
            <w:r/>
            <w:r>
              <w:rPr>
                <w:rFonts w:ascii="Helvetica Neue" w:hAnsi="Helvetica Neue" w:eastAsia="Helvetica Neue"/>
                <w:b/>
                <w:color w:val="FFFFFF"/>
                <w:sz w:val="14"/>
              </w:rPr>
              <w:t>Artifact</w:t>
            </w:r>
          </w:p>
        </w:tc>
        <w:tc>
          <w:tcPr>
            <w:tcW w:type="dxa" w:w="1224"/>
            <w:shd w:fill="17365D"/>
            <w:vAlign w:val="center"/>
            <w:tcMar>
              <w:top w:w="55" w:type="dxa"/>
              <w:start w:w="70" w:type="dxa"/>
              <w:bottom w:w="55" w:type="dxa"/>
              <w:end w:w="70" w:type="dxa"/>
            </w:tcMar>
          </w:tcPr>
          <w:p>
            <w:r/>
            <w:r>
              <w:rPr>
                <w:rFonts w:ascii="Helvetica Neue" w:hAnsi="Helvetica Neue" w:eastAsia="Helvetica Neue"/>
                <w:b/>
                <w:color w:val="FFFFFF"/>
                <w:sz w:val="14"/>
              </w:rPr>
              <w:t>Pages</w:t>
            </w:r>
          </w:p>
        </w:tc>
        <w:tc>
          <w:tcPr>
            <w:tcW w:type="dxa" w:w="1224"/>
            <w:shd w:fill="17365D"/>
            <w:vAlign w:val="center"/>
            <w:tcMar>
              <w:top w:w="55" w:type="dxa"/>
              <w:start w:w="70" w:type="dxa"/>
              <w:bottom w:w="55" w:type="dxa"/>
              <w:end w:w="70" w:type="dxa"/>
            </w:tcMar>
          </w:tcPr>
          <w:p>
            <w:r/>
            <w:r>
              <w:rPr>
                <w:rFonts w:ascii="Helvetica Neue" w:hAnsi="Helvetica Neue" w:eastAsia="Helvetica Neue"/>
                <w:b/>
                <w:color w:val="FFFFFF"/>
                <w:sz w:val="14"/>
              </w:rPr>
              <w:t>Paragraphs</w:t>
            </w:r>
          </w:p>
        </w:tc>
        <w:tc>
          <w:tcPr>
            <w:tcW w:type="dxa" w:w="1224"/>
            <w:shd w:fill="17365D"/>
            <w:vAlign w:val="center"/>
            <w:tcMar>
              <w:top w:w="55" w:type="dxa"/>
              <w:start w:w="70" w:type="dxa"/>
              <w:bottom w:w="55" w:type="dxa"/>
              <w:end w:w="70" w:type="dxa"/>
            </w:tcMar>
          </w:tcPr>
          <w:p>
            <w:r/>
            <w:r>
              <w:rPr>
                <w:rFonts w:ascii="Helvetica Neue" w:hAnsi="Helvetica Neue" w:eastAsia="Helvetica Neue"/>
                <w:b/>
                <w:color w:val="FFFFFF"/>
                <w:sz w:val="14"/>
              </w:rPr>
              <w:t>Tables</w:t>
            </w:r>
          </w:p>
        </w:tc>
        <w:tc>
          <w:tcPr>
            <w:tcW w:type="dxa" w:w="1224"/>
            <w:shd w:fill="17365D"/>
            <w:vAlign w:val="center"/>
            <w:tcMar>
              <w:top w:w="55" w:type="dxa"/>
              <w:start w:w="70" w:type="dxa"/>
              <w:bottom w:w="55" w:type="dxa"/>
              <w:end w:w="70" w:type="dxa"/>
            </w:tcMar>
          </w:tcPr>
          <w:p>
            <w:r/>
            <w:r>
              <w:rPr>
                <w:rFonts w:ascii="Helvetica Neue" w:hAnsi="Helvetica Neue" w:eastAsia="Helvetica Neue"/>
                <w:b/>
                <w:color w:val="FFFFFF"/>
                <w:sz w:val="14"/>
              </w:rPr>
              <w:t>Rows</w:t>
            </w:r>
          </w:p>
        </w:tc>
        <w:tc>
          <w:tcPr>
            <w:tcW w:type="dxa" w:w="1224"/>
            <w:shd w:fill="17365D"/>
            <w:vAlign w:val="center"/>
            <w:tcMar>
              <w:top w:w="55" w:type="dxa"/>
              <w:start w:w="70" w:type="dxa"/>
              <w:bottom w:w="55" w:type="dxa"/>
              <w:end w:w="70" w:type="dxa"/>
            </w:tcMar>
          </w:tcPr>
          <w:p>
            <w:r/>
            <w:r>
              <w:rPr>
                <w:rFonts w:ascii="Helvetica Neue" w:hAnsi="Helvetica Neue" w:eastAsia="Helvetica Neue"/>
                <w:b/>
                <w:color w:val="FFFFFF"/>
                <w:sz w:val="14"/>
              </w:rPr>
              <w:t>Bytes</w:t>
            </w:r>
          </w:p>
        </w:tc>
        <w:tc>
          <w:tcPr>
            <w:tcW w:type="dxa" w:w="1224"/>
            <w:shd w:fill="17365D"/>
            <w:vAlign w:val="center"/>
            <w:tcMar>
              <w:top w:w="55" w:type="dxa"/>
              <w:start w:w="70" w:type="dxa"/>
              <w:bottom w:w="55" w:type="dxa"/>
              <w:end w:w="70" w:type="dxa"/>
            </w:tcMar>
          </w:tcPr>
          <w:p>
            <w:r/>
            <w:r>
              <w:rPr>
                <w:rFonts w:ascii="Helvetica Neue" w:hAnsi="Helvetica Neue" w:eastAsia="Helvetica Neue"/>
                <w:b/>
                <w:color w:val="FFFFFF"/>
                <w:sz w:val="14"/>
              </w:rPr>
              <w:t>SHA-256</w:t>
            </w:r>
          </w:p>
        </w:tc>
        <w:tc>
          <w:tcPr>
            <w:tcW w:type="dxa" w:w="1224"/>
            <w:shd w:fill="17365D"/>
            <w:vAlign w:val="center"/>
            <w:tcMar>
              <w:top w:w="55" w:type="dxa"/>
              <w:start w:w="70" w:type="dxa"/>
              <w:bottom w:w="55" w:type="dxa"/>
              <w:end w:w="70" w:type="dxa"/>
            </w:tcMar>
          </w:tcPr>
          <w:p>
            <w:r/>
            <w:r>
              <w:rPr>
                <w:rFonts w:ascii="Helvetica Neue" w:hAnsi="Helvetica Neue" w:eastAsia="Helvetica Neue"/>
                <w:b/>
                <w:color w:val="FFFFFF"/>
                <w:sz w:val="14"/>
              </w:rPr>
              <w:t>Git blob</w:t>
            </w:r>
          </w:p>
        </w:tc>
      </w:tr>
      <w:tr>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ADR-005_Save_System_Amendment_RU_v1_2_Proposed_Audited.docx</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2</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34</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2</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10</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39,706</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56b3443bd79e6dbc320e7e83cd596f5565eb85179f53ac7ac8144a75c40a4b95</w:t>
            </w:r>
          </w:p>
        </w:tc>
        <w:tc>
          <w:tcPr>
            <w:tcW w:type="dxa" w:w="1224"/>
            <w:vAlign w:val="center"/>
            <w:tcMar>
              <w:top w:w="55" w:type="dxa"/>
              <w:start w:w="70" w:type="dxa"/>
              <w:bottom w:w="55" w:type="dxa"/>
              <w:end w:w="70" w:type="dxa"/>
            </w:tcMar>
          </w:tcPr>
          <w:p>
            <w:r/>
            <w:r>
              <w:rPr>
                <w:rFonts w:ascii="Helvetica Neue" w:hAnsi="Helvetica Neue" w:eastAsia="Helvetica Neue"/>
                <w:b w:val="0"/>
                <w:color w:val="000000"/>
                <w:sz w:val="14"/>
              </w:rPr>
              <w:t>83860b1da67eb30f474d6bc091046407059e7834</w:t>
            </w:r>
          </w:p>
        </w:tc>
      </w:tr>
      <w:tr>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ADR-005_Save_System_Amendment_DE_v1_2_Proposed_Audited.docx</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2</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34</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2</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10</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39,447</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84cd3d9711d55d2ef4b19573103ab3651953606826377ac1346b31cc01bbd503</w:t>
            </w:r>
          </w:p>
        </w:tc>
        <w:tc>
          <w:tcPr>
            <w:tcW w:type="dxa" w:w="1224"/>
            <w:shd w:fill="F3F5F7"/>
            <w:vAlign w:val="center"/>
            <w:tcMar>
              <w:top w:w="55" w:type="dxa"/>
              <w:start w:w="70" w:type="dxa"/>
              <w:bottom w:w="55" w:type="dxa"/>
              <w:end w:w="70" w:type="dxa"/>
            </w:tcMar>
          </w:tcPr>
          <w:p>
            <w:r/>
            <w:r>
              <w:rPr>
                <w:rFonts w:ascii="Helvetica Neue" w:hAnsi="Helvetica Neue" w:eastAsia="Helvetica Neue"/>
                <w:b w:val="0"/>
                <w:color w:val="000000"/>
                <w:sz w:val="14"/>
              </w:rPr>
              <w:t>d5787f0c4ae884da866ef6cf2c09f49f7b79ac29</w:t>
            </w:r>
          </w:p>
        </w:tc>
      </w:tr>
    </w:tbl>
    <w:p>
      <w:pPr>
        <w:spacing w:after="40"/>
      </w:pPr>
    </w:p>
    <w:p>
      <w:r>
        <w:t>The RU and DE artifacts have equal paragraph, table, row and page counts. Metadata identifies ADR-005, amendment v1.2, the correct language, audit status and 2026-09-04 gate date.</w:t>
      </w:r>
    </w:p>
    <w:p>
      <w:pPr>
        <w:pStyle w:val="Heading3"/>
      </w:pPr>
      <w:r>
        <w:t>3. Semantic contract verification</w:t>
      </w:r>
    </w:p>
    <w:p>
      <w:r>
        <w:t>Both corrected files contain the same required Save/Restore model:</w:t>
      </w:r>
    </w:p>
    <w:p>
      <w:pPr>
        <w:ind w:left="360" w:hanging="216"/>
      </w:pPr>
      <w:r>
        <w:t>• Scheduler emits AutosaveDue; Event Engine carries the semantic event; Save Manager owns the save use case;</w:t>
      </w:r>
    </w:p>
    <w:p>
      <w:pPr>
        <w:ind w:left="360" w:hanging="216"/>
      </w:pPr>
      <w:r>
        <w:t>• a restore candidate is deserialized as NON-LIVE state;</w:t>
      </w:r>
    </w:p>
    <w:p>
      <w:pPr>
        <w:ind w:left="360" w:hanging="216"/>
      </w:pPr>
      <w:r>
        <w:t>• every participant completes StageRestore before activation;</w:t>
      </w:r>
    </w:p>
    <w:p>
      <w:pPr>
        <w:ind w:left="360" w:hanging="216"/>
      </w:pPr>
      <w:r>
        <w:t>• cross-participant validation precedes an ATOMIC LOGICAL ACTIVATION BARRIER;</w:t>
      </w:r>
    </w:p>
    <w:p>
      <w:pPr>
        <w:ind w:left="360" w:hanging="216"/>
      </w:pPr>
      <w:r>
        <w:t>• success uses CommitActivation for the full set;</w:t>
      </w:r>
    </w:p>
    <w:p>
      <w:pPr>
        <w:ind w:left="360" w:hanging="216"/>
      </w:pPr>
      <w:r>
        <w:t>• failure uses AbortActivation / RollbackActivation; rollback failure enters RecoveryRequired instead of exposing a partially activated live world;</w:t>
      </w:r>
    </w:p>
    <w:p>
      <w:pPr>
        <w:ind w:left="360" w:hanging="216"/>
      </w:pPr>
      <w:r>
        <w:t>• persistence access remains behind the repository contract.</w:t>
      </w:r>
    </w:p>
    <w:p>
      <w:r>
        <w:t>These rules are consistent with the audited ARCH-007, ARCH-011, ADR-008 and MOD-001 v1.2 artifacts.</w:t>
      </w:r>
    </w:p>
    <w:p>
      <w:pPr>
        <w:pStyle w:val="Heading3"/>
      </w:pPr>
      <w:r>
        <w:t>4. Structural and package QA</w:t>
      </w:r>
    </w:p>
    <w:p>
      <w:r>
        <w:t>Both corrected packages passed:</w:t>
      </w:r>
    </w:p>
    <w:p>
      <w:pPr>
        <w:ind w:left="360" w:hanging="216"/>
      </w:pPr>
      <w:r>
        <w:t>• successful ZIP and python-docx traversal;</w:t>
      </w:r>
    </w:p>
    <w:p>
      <w:pPr>
        <w:ind w:left="360" w:hanging="216"/>
      </w:pPr>
      <w:r>
        <w:t>• exact expected document properties and language identity;</w:t>
      </w:r>
    </w:p>
    <w:p>
      <w:pPr>
        <w:ind w:left="360" w:hanging="216"/>
      </w:pPr>
      <w:r>
        <w:t>• one A4 portrait section;</w:t>
      </w:r>
    </w:p>
    <w:p>
      <w:pPr>
        <w:ind w:left="360" w:hanging="216"/>
      </w:pPr>
      <w:r>
        <w:t>• ten valid Heading 1 sections;</w:t>
      </w:r>
    </w:p>
    <w:p>
      <w:pPr>
        <w:ind w:left="360" w:hanging="216"/>
      </w:pPr>
      <w:r>
        <w:t>• one font family (Arial) under style lint;</w:t>
      </w:r>
    </w:p>
    <w:p>
      <w:pPr>
        <w:ind w:left="360" w:hanging="216"/>
      </w:pPr>
      <w:r>
        <w:t>• no accessibility findings at high, medium or low severity.</w:t>
      </w:r>
    </w:p>
    <w:p>
      <w:pPr>
        <w:pStyle w:val="Heading3"/>
      </w:pPr>
      <w:r>
        <w:t>5. Render QA</w:t>
      </w:r>
    </w:p>
    <w:p>
      <w:r>
        <w:t>The corrected DOCX files were exported through Microsoft Word after the final build and inspected page by page:</w:t>
      </w:r>
    </w:p>
    <w:p>
      <w:pPr>
        <w:ind w:left="360" w:hanging="216"/>
      </w:pPr>
      <w:r>
        <w:t>• pages inspected: 4 / 4;</w:t>
      </w:r>
    </w:p>
    <w:p>
      <w:pPr>
        <w:ind w:left="360" w:hanging="216"/>
      </w:pPr>
      <w:r>
        <w:t>• actual page counts: RU 2, DE 2;</w:t>
      </w:r>
    </w:p>
    <w:p>
      <w:pPr>
        <w:ind w:left="360" w:hanging="216"/>
      </w:pPr>
      <w:r>
        <w:t>• tagged PDF exports: 2 / 2;</w:t>
      </w:r>
    </w:p>
    <w:p>
      <w:pPr>
        <w:ind w:left="360" w:hanging="216"/>
      </w:pPr>
      <w:r>
        <w:t>• clipping, overlap, missing glyphs, broken tables, footer collision or page-order defects: 0.</w:t>
      </w:r>
    </w:p>
    <w:p>
      <w:pPr>
        <w:pStyle w:val="Heading3"/>
      </w:pPr>
      <w:r>
        <w:t>6. Gate result</w:t>
      </w:r>
    </w:p>
    <w:p>
      <w:r>
        <w:t>ADR-005 binary remediation gate: PASS. The manifest objects are approved to replace the defective objects at the same audit-branch paths. AUDIT-013 remains semantic history; this report is the controlling binary-integrity evidence for ADR-005 v1.2.</w:t>
      </w:r>
    </w:p>
    <w:p>
      <w:r>
        <w:t>This correction is limited to audit/architecture-consistency-2026-09-01. main remains unchanged at 33129be20cf1d924b4c79ecbcd6ba7e5174591e6.</w:t>
      </w:r>
    </w:p>
    <w:p>
      <w:pPr>
        <w:pStyle w:val="Heading2"/>
      </w:pPr>
      <w:r>
        <w:t>Проверенный текстовый источник: AUDIT-028_Final_Repository_Consistency_and_Merge_Readiness.md</w:t>
      </w:r>
    </w:p>
    <w:p>
      <w:r>
        <w:rPr>
          <w:rFonts w:ascii="Helvetica Neue" w:hAnsi="Helvetica Neue" w:eastAsia="Helvetica Neue"/>
          <w:b w:val="0"/>
          <w:color w:val="667085"/>
          <w:sz w:val="17"/>
        </w:rPr>
        <w:t>docs/01_Architecture/AUDIT-028_Final_Repository_Consistency_and_Merge_Readiness.md</w:t>
      </w:r>
    </w:p>
    <w:p>
      <w:pPr>
        <w:pStyle w:val="Heading2"/>
      </w:pPr>
      <w:r>
        <w:t>AUDIT-028 — Final Repository Consistency and Merge Readiness</w:t>
      </w:r>
    </w:p>
    <w:p>
      <w:r>
        <w:t>Base remote HEAD: a39fb81e3cd2a4047ccf093d277d313f9ab6cd66</w:t>
      </w:r>
    </w:p>
    <w:p>
      <w:r>
        <w:t>Base remote tree: fb8efb06a0aed490810a6b6ec7dc245a8de43a1c</w:t>
      </w:r>
    </w:p>
    <w:p>
      <w:r>
        <w:t>Status: PASS — architecture audit complete; branch is merge-ready for review</w:t>
      </w:r>
    </w:p>
    <w:p>
      <w:pPr>
        <w:pStyle w:val="Heading3"/>
      </w:pPr>
      <w:r>
        <w:t>1. Final gate scope</w:t>
      </w:r>
    </w:p>
    <w:p>
      <w:r>
        <w:t>This gate verifies the complete implementation-facing documentation set after publication QA for ARCH-001–012, the final ARCH-006 diagram, ADR-001–008, MOD-001 Core v1.2 and the ADR-005 binary remediation. It also publishes the canonical selection index and a root README pointer to that index.</w:t>
      </w:r>
    </w:p>
    <w:p>
      <w:r>
        <w:t>No product code is introduced by the audit. No pull request or merge is performed by this gate.</w:t>
      </w:r>
    </w:p>
    <w:p>
      <w:pPr>
        <w:pStyle w:val="Heading3"/>
      </w:pPr>
      <w:r>
        <w:t>2. Canonical remote inventory</w:t>
      </w:r>
    </w:p>
    <w:p>
      <w:r>
        <w:t>The complete, non-truncated Git tree at the base audit head was compared byte-for-byte with the locally QA-approved canonical set.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Category</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Artifacts</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Result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Architecture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22 bilingual DOCX files plus one language-neutral ARCH-006 SVG present</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Decision Records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16</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Eight complete RU/DE decision sets present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MOD-001 Core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v1.2 RU/DE audited binaries present</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Total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41</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All selected paths, byte sizes and Git blob IDs match; 0 missing, 0 mismatched</w:t>
            </w:r>
          </w:p>
        </w:tc>
      </w:tr>
    </w:tbl>
    <w:p>
      <w:pPr>
        <w:spacing w:after="40"/>
      </w:pPr>
    </w:p>
    <w:p>
      <w:r>
        <w:t>All 40 selected DOCX packages pass ZIP traversal and contain valid Office package content types. The remaining selected artifact is the audited ARCH-006 SVG.</w:t>
      </w:r>
    </w:p>
    <w:p>
      <w:pPr>
        <w:pStyle w:val="Heading3"/>
      </w:pPr>
      <w:r>
        <w:t>3. Bilingual completeness and selection integrity</w:t>
      </w:r>
    </w:p>
    <w:p>
      <w:pPr>
        <w:ind w:left="360" w:hanging="216"/>
      </w:pPr>
      <w:r>
        <w:t>• RU/DE completeness: 20 / 20 expected pairs;</w:t>
      </w:r>
    </w:p>
    <w:p>
      <w:pPr>
        <w:ind w:left="360" w:hanging="216"/>
      </w:pPr>
      <w:r>
        <w:t>• missing language counterparts: 0;</w:t>
      </w:r>
    </w:p>
    <w:p>
      <w:pPr>
        <w:ind w:left="360" w:hanging="216"/>
      </w:pPr>
      <w:r>
        <w:t>• canonical-index relative links checked: 55;</w:t>
      </w:r>
    </w:p>
    <w:p>
      <w:pPr>
        <w:ind w:left="360" w:hanging="216"/>
      </w:pPr>
      <w:r>
        <w:t>• broken canonical-index links: 0;</w:t>
      </w:r>
    </w:p>
    <w:p>
      <w:pPr>
        <w:ind w:left="360" w:hanging="216"/>
      </w:pPr>
      <w:r>
        <w:t>• root README points to docs/CANONICAL_DOCUMENTATION_INDEX.md;</w:t>
      </w:r>
    </w:p>
    <w:p>
      <w:pPr>
        <w:ind w:left="360" w:hanging="216"/>
      </w:pPr>
      <w:r>
        <w:t>• legacy architecture, original ADR records and superseded MOD-001 files remain preserved but are explicitly excluded from implementation-facing selection.</w:t>
      </w:r>
    </w:p>
    <w:p>
      <w:r>
        <w:t>The final publication commit is built from the verified remote audit tree and adds only this report, the canonical index and the README pointer. Unrelated working-copy content is not imported.</w:t>
      </w:r>
    </w:p>
    <w:p>
      <w:pPr>
        <w:pStyle w:val="Heading3"/>
      </w:pPr>
      <w:r>
        <w:t>4. Static dependency graph</w:t>
      </w:r>
    </w:p>
    <w:p>
      <w:r>
        <w:t>The final implementation-dependency edge set from AUDIT-009 was recomputed as a directed graph:</w:t>
      </w:r>
    </w:p>
    <w:p>
      <w:pPr>
        <w:ind w:left="360" w:hanging="216"/>
      </w:pPr>
      <w:r>
        <w:t>• nodes: 18;</w:t>
      </w:r>
    </w:p>
    <w:p>
      <w:pPr>
        <w:ind w:left="360" w:hanging="216"/>
      </w:pPr>
      <w:r>
        <w:t>• static implementation-dependency edges: 24;</w:t>
      </w:r>
    </w:p>
    <w:p>
      <w:pPr>
        <w:ind w:left="360" w:hanging="216"/>
      </w:pPr>
      <w:r>
        <w:t>• detected cycles: 0;</w:t>
      </w:r>
    </w:p>
    <w:p>
      <w:pPr>
        <w:ind w:left="360" w:hanging="216"/>
      </w:pPr>
      <w:r>
        <w:t>• result: DAG / PASS.</w:t>
      </w:r>
    </w:p>
    <w:p>
      <w:r>
        <w:t>Runtime calls, event publication, data flow and inverted port implementation are not misclassified as forbidden static dependencies. This follows the dependency-semantics distinction formalized by ADR-008.</w:t>
      </w:r>
    </w:p>
    <w:p>
      <w:pPr>
        <w:pStyle w:val="Heading3"/>
      </w:pPr>
      <w:r>
        <w:t>5. Cross-document semantic consistency</w:t>
      </w:r>
    </w:p>
    <w:p>
      <w:r>
        <w:t>Automated text extraction across all 40 selected DOCX files confirmed the required vocabulary and contracts in each controlling artifact group. A manual architecture comparison had already been recorded by the preceding per-package gates.</w:t>
      </w:r>
    </w:p>
    <w:p>
      <w:r>
        <w:t>Final consistency assertions:</w:t>
      </w:r>
    </w:p>
    <w:p>
      <w:pPr>
        <w:ind w:left="360" w:hanging="216"/>
      </w:pPr>
      <w:r>
        <w:t>• Save/Restore: AutosaveDue, NON-LIVE staging, StageRestore, atomic logical activation, CommitActivation, abort/rollback and RecoveryRequired form one all-or-nothing model across ARCH-007, ARCH-011, ADR-005, ADR-008 and MOD-001;</w:t>
      </w:r>
    </w:p>
    <w:p>
      <w:pPr>
        <w:ind w:left="360" w:hanging="216"/>
      </w:pPr>
      <w:r>
        <w:t>• Host/readiness/AI: Host / Composition Root owns construction and readiness aggregation; AI calls follow AI Adapter → Context Manager → Provider Abstraction → Provider across ARCH-008, ARCH-009, ARCH-012, ADR-004 and ADR-008;</w:t>
      </w:r>
    </w:p>
    <w:p>
      <w:pPr>
        <w:ind w:left="360" w:hanging="216"/>
      </w:pPr>
      <w:r>
        <w:t>• Plugin boundaries: Plugin Detection owns discovery/profile evidence, while compatibility, capability mapping and enablement policy remain with their named owners across ARCH-010, ADR-006 and ADR-008;</w:t>
      </w:r>
    </w:p>
    <w:p>
      <w:pPr>
        <w:ind w:left="360" w:hanging="216"/>
      </w:pPr>
      <w:r>
        <w:t>• Dependency ownership: Service Locator/global mutable registry patterns remain prohibited; contracts and ports are owned at the defined boundaries across ARCH-001–005, ADR-008 and MOD-001.</w:t>
      </w:r>
    </w:p>
    <w:p>
      <w:r>
        <w:t>Missing required semantic markers: 0.</w:t>
      </w:r>
    </w:p>
    <w:p>
      <w:pPr>
        <w:pStyle w:val="Heading3"/>
      </w:pPr>
      <w:r>
        <w:t>6. Branch isolation and diff review</w:t>
      </w:r>
    </w:p>
    <w:p>
      <w:r>
        <w:t>Immediately before this final publication:</w:t>
      </w:r>
    </w:p>
    <w:p>
      <w:pPr>
        <w:ind w:left="360" w:hanging="216"/>
      </w:pPr>
      <w:r>
        <w:t>• audit branch was 63 commits ahead of main and 0 behind;</w:t>
      </w:r>
    </w:p>
    <w:p>
      <w:pPr>
        <w:ind w:left="360" w:hanging="216"/>
      </w:pPr>
      <w:r>
        <w:t>• merge base and main were both 33129be20cf1d924b4c79ecbcd6ba7e5174591e6;</w:t>
      </w:r>
    </w:p>
    <w:p>
      <w:pPr>
        <w:ind w:left="360" w:hanging="216"/>
      </w:pPr>
      <w:r>
        <w:t>• changed remote paths: 93;</w:t>
      </w:r>
    </w:p>
    <w:p>
      <w:pPr>
        <w:ind w:left="360" w:hanging="216"/>
      </w:pPr>
      <w:r>
        <w:t>• paths outside documentation scope: 0;</w:t>
      </w:r>
    </w:p>
    <w:p>
      <w:pPr>
        <w:ind w:left="360" w:hanging="216"/>
      </w:pPr>
      <w:r>
        <w:t>• the only permitted root-level change in the final candidate is README.md, which links to the canonical index.</w:t>
      </w:r>
    </w:p>
    <w:p>
      <w:r>
        <w:t>The final remote ref, tree, behind/ahead status and changed-path scope must be re-read after the publication commit. A successful re-read with 0 commits behind and no paths outside README.md or docs/ closes this gate operationally.</w:t>
      </w:r>
    </w:p>
    <w:p>
      <w:pPr>
        <w:pStyle w:val="Heading3"/>
      </w:pPr>
      <w:r>
        <w:t>7. Final disposition</w:t>
      </w:r>
    </w:p>
    <w:p>
      <w:r>
        <w:t>All audit gates are complete:</w:t>
      </w:r>
    </w:p>
    <w:p>
      <w:pPr>
        <w:ind w:left="360" w:hanging="216"/>
      </w:pPr>
      <w:r>
        <w:t>• architecture corrections and final binaries: PASS;</w:t>
      </w:r>
    </w:p>
    <w:p>
      <w:pPr>
        <w:ind w:left="360" w:hanging="216"/>
      </w:pPr>
      <w:r>
        <w:t>• ARCH-006 final diagram: PASS;</w:t>
      </w:r>
    </w:p>
    <w:p>
      <w:pPr>
        <w:ind w:left="360" w:hanging="216"/>
      </w:pPr>
      <w:r>
        <w:t>• ADR correction package and ADR-005 remediation: PASS;</w:t>
      </w:r>
    </w:p>
    <w:p>
      <w:pPr>
        <w:ind w:left="360" w:hanging="216"/>
      </w:pPr>
      <w:r>
        <w:t>• MOD-001 v1.2: PASS;</w:t>
      </w:r>
    </w:p>
    <w:p>
      <w:pPr>
        <w:ind w:left="360" w:hanging="216"/>
      </w:pPr>
      <w:r>
        <w:t>• render, structural, accessibility and bilingual parity QA: PASS;</w:t>
      </w:r>
    </w:p>
    <w:p>
      <w:pPr>
        <w:ind w:left="360" w:hanging="216"/>
      </w:pPr>
      <w:r>
        <w:t>• canonical indexing, dependency DAG and cross-document consistency: PASS;</w:t>
      </w:r>
    </w:p>
    <w:p>
      <w:pPr>
        <w:ind w:left="360" w:hanging="216"/>
      </w:pPr>
      <w:r>
        <w:t>• remote inventory and branch isolation: PASS, subject only to the post-publication ref re-read described above.</w:t>
      </w:r>
    </w:p>
    <w:p>
      <w:r>
        <w:t>Final result: MERGE-READY FOR REVIEW. This status authorizes review of the audit branch; it does not itself merge or modify main. MOD-002 remains blocked until the audit branch is reviewed and merged, or a later explicit decision changes that gate.</w:t>
      </w:r>
    </w:p>
    <w:p>
      <w:pPr>
        <w:pStyle w:val="Heading2"/>
      </w:pPr>
      <w:r>
        <w:t>Проверенный текстовый источник: AUDIT-029_Document_Consolidation_Visual_Semantic_and_Archive_QA.md</w:t>
      </w:r>
    </w:p>
    <w:p>
      <w:r>
        <w:rPr>
          <w:rFonts w:ascii="Helvetica Neue" w:hAnsi="Helvetica Neue" w:eastAsia="Helvetica Neue"/>
          <w:b w:val="0"/>
          <w:color w:val="667085"/>
          <w:sz w:val="17"/>
        </w:rPr>
        <w:t>docs/01_Architecture/AUDIT-029_Document_Consolidation_Visual_Semantic_and_Archive_QA.md</w:t>
      </w:r>
    </w:p>
    <w:p>
      <w:pPr>
        <w:pStyle w:val="Heading2"/>
      </w:pPr>
      <w:r>
        <w:t>AUDIT-029 — Document Consolidation, Visual/Semantic Correction and Archive QA</w:t>
      </w:r>
    </w:p>
    <w:p>
      <w:r>
        <w:t>Date: 2026-09-04</w:t>
      </w:r>
    </w:p>
    <w:p>
      <w:r>
        <w:t>Scope: ADR-001–007 RU/DE consolidation; legacy ARCH/ADR/MOD artifact archive; canonical-index update</w:t>
      </w:r>
    </w:p>
    <w:p>
      <w:pPr>
        <w:pStyle w:val="Heading3"/>
      </w:pPr>
      <w:r>
        <w:t>Outcome</w:t>
      </w:r>
    </w:p>
    <w:p>
      <w:r>
        <w:t>The former ADR-001–007 base documents and addenda were rewritten into fourteen complete v2.0 Word documents: one Russian and one German edition for each ADR. The v2.0 files are the sole active implementation-facing ADR-001–007 artifacts. They are not short amendments and do not require the reader to combine older files.</w:t>
      </w:r>
    </w:p>
    <w:p>
      <w:r>
        <w:t>Fifty-six superseded artifacts were moved from active documentation folders to docs/99_Archive/. Their Git blob contents were preserved, making the operation recoverable while removing version ambiguity from working directories.</w:t>
      </w:r>
    </w:p>
    <w:p>
      <w:pPr>
        <w:pStyle w:val="Heading3"/>
      </w:pPr>
      <w:r>
        <w:t>Semantic corrections integrated</w:t>
      </w:r>
    </w:p>
    <w:p>
      <w:pPr>
        <w:ind w:left="360" w:hanging="216"/>
      </w:pPr>
      <w:r>
        <w:t>• ADR-001 Core Architecture: separates Host/Composition Root lifecycle ownership from Core coordination; prohibits Service Locator and God Core behavior.</w:t>
      </w:r>
    </w:p>
    <w:p>
      <w:pPr>
        <w:ind w:left="360" w:hanging="216"/>
      </w:pPr>
      <w:r>
        <w:t>• ADR-002 Event System: separates Events from Commands and Queries; separates dispatch from MOD-012 scheduling; defines persisted checkpoints as data rather than live runtime state.</w:t>
      </w:r>
    </w:p>
    <w:p>
      <w:pPr>
        <w:ind w:left="360" w:hanging="216"/>
      </w:pPr>
      <w:r>
        <w:t>• ADR-003 Database: requires dedicated repository ports; keeps SQLite and generic persistence details behind module-owned boundaries.</w:t>
      </w:r>
    </w:p>
    <w:p>
      <w:pPr>
        <w:ind w:left="360" w:hanging="216"/>
      </w:pPr>
      <w:r>
        <w:t>• ADR-004 Local AI: establishes Approved Consumer → AI Adapter → Context Manager → Provider Abstraction → Provider; Host owns provider lifecycle; endpoints are configurable rather than fixed to localhost.</w:t>
      </w:r>
    </w:p>
    <w:p>
      <w:pPr>
        <w:ind w:left="360" w:hanging="216"/>
      </w:pPr>
      <w:r>
        <w:t>• ADR-005 Save System: establishes Scheduler → Event Engine AutosaveDue → Save Manager; restore uses non-live staging, cross-participant validation, atomic activation and explicit abort/rollback or RecoveryRequired handling.</w:t>
      </w:r>
    </w:p>
    <w:p>
      <w:pPr>
        <w:ind w:left="360" w:hanging="216"/>
      </w:pPr>
      <w:r>
        <w:t>• ADR-006 Plugin Detection: limits detection to evidence and profile production; capability mapping, restore compatibility and enablement remain with their owning modules; Host owns lifecycle.</w:t>
      </w:r>
    </w:p>
    <w:p>
      <w:pPr>
        <w:ind w:left="360" w:hanging="216"/>
      </w:pPr>
      <w:r>
        <w:t>• ADR-007 Multi-Game Support: assigns Game Ingress/Game Output or Capability Port ownership and permits runtime bidirectionality without static implementation cycles; Host owns adapter lifecycle.</w:t>
      </w:r>
    </w:p>
    <w:p>
      <w:pPr>
        <w:pStyle w:val="Heading3"/>
      </w:pPr>
      <w:r>
        <w:t>Document completeness</w:t>
      </w:r>
    </w:p>
    <w:p>
      <w:r>
        <w:t>Each v2.0 decision contains:</w:t>
      </w:r>
    </w:p>
    <w:p>
      <w:pPr>
        <w:ind w:left="360" w:hanging="216"/>
      </w:pPr>
      <w:r>
        <w:t>1. context and problem;</w:t>
      </w:r>
    </w:p>
    <w:p>
      <w:pPr>
        <w:ind w:left="360" w:hanging="216"/>
      </w:pPr>
      <w:r>
        <w:t>2. decision;</w:t>
      </w:r>
    </w:p>
    <w:p>
      <w:pPr>
        <w:ind w:left="360" w:hanging="216"/>
      </w:pPr>
      <w:r>
        <w:t>3. scope, ownership and boundaries;</w:t>
      </w:r>
    </w:p>
    <w:p>
      <w:pPr>
        <w:ind w:left="360" w:hanging="216"/>
      </w:pPr>
      <w:r>
        <w:t>4. contracts and runtime flows;</w:t>
      </w:r>
    </w:p>
    <w:p>
      <w:pPr>
        <w:ind w:left="360" w:hanging="216"/>
      </w:pPr>
      <w:r>
        <w:t>5. lifecycle, failure and recovery rules;</w:t>
      </w:r>
    </w:p>
    <w:p>
      <w:pPr>
        <w:ind w:left="360" w:hanging="216"/>
      </w:pPr>
      <w:r>
        <w:t>6. security, data and operational rules;</w:t>
      </w:r>
    </w:p>
    <w:p>
      <w:pPr>
        <w:ind w:left="360" w:hanging="216"/>
      </w:pPr>
      <w:r>
        <w:t>7. alternatives and trade-offs;</w:t>
      </w:r>
    </w:p>
    <w:p>
      <w:pPr>
        <w:ind w:left="360" w:hanging="216"/>
      </w:pPr>
      <w:r>
        <w:t>8. implementation and verification criteria;</w:t>
      </w:r>
    </w:p>
    <w:p>
      <w:pPr>
        <w:ind w:left="360" w:hanging="216"/>
      </w:pPr>
      <w:r>
        <w:t>9. traceability and change history.</w:t>
      </w:r>
    </w:p>
    <w:p>
      <w:r>
        <w:t>All RU/DE pairs have identical section structure. Every document contains 9 level-one headings, 9 level-two headings and 5 structured tables.</w:t>
      </w:r>
    </w:p>
    <w:p>
      <w:pPr>
        <w:pStyle w:val="Heading3"/>
      </w:pPr>
      <w:r>
        <w:t>Automated QA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Check</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Structural/semantic validator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14/14 PASS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Style lint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14/14 PASS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Heading hierarchy audit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14/14 PASS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Section geometry audit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14/14 PASS; one A4 portrait section per document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Accessibility audit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14/14 PASS; 0 high, 0 medium, 0 low findings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RU/DE structure parity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7/7 pairs PASS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Page count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4 pages per document; 56 pages total</w:t>
            </w:r>
          </w:p>
        </w:tc>
      </w:tr>
    </w:tbl>
    <w:p>
      <w:pPr>
        <w:spacing w:after="40"/>
      </w:pPr>
    </w:p>
    <w:p>
      <w:r>
        <w:t>Direct formatting used for intentional title, status and compact table treatments was reported as advisory evidence only; it produced no lint failure and no visual defect.</w:t>
      </w:r>
    </w:p>
    <w:p>
      <w:pPr>
        <w:pStyle w:val="Heading3"/>
      </w:pPr>
      <w:r>
        <w:t>Visual QA</w:t>
      </w:r>
    </w:p>
    <w:p>
      <w:r>
        <w:t>All 56 final pages were rendered through Microsoft Word to PDF and then rasterized at 150 DPI. Every page was inspected. No clipping, overlapping objects, unintended blank pages, broken glyphs, truncated tables, orphaned headings or misplaced page furniture were found.</w:t>
      </w:r>
    </w:p>
    <w:p>
      <w:pPr>
        <w:pStyle w:val="Heading3"/>
      </w:pPr>
      <w:r>
        <w:t>Archive disposition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Group</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Count</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Disposition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Superseded ARCH binaries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Moved under docs/99_Archive/01_Architecture/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Superseded ARCH sources/image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4</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Moved under docs/99_Archive/01_Architecture/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ADR-001–007 v1 bases and v1.x addenda</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28</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Moved under docs/99_Archive/02_Architecture_Decision_Records/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MOD-001 v1.1 binaries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2</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Moved under docs/99_Archive/03_Modules/MOD-001_Core/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Total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56</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Original bytes preserved; no longer active/canonical</w:t>
            </w:r>
          </w:p>
        </w:tc>
      </w:tr>
    </w:tbl>
    <w:p>
      <w:pPr>
        <w:spacing w:after="40"/>
      </w:pPr>
    </w:p>
    <w:p>
      <w:r>
        <w:t>Current audited ARCH binaries, the ARCH-006 v1.2 SVG and source, the ARCH-007 v4 source, ARCH-008–012 current sources, MOD-001 v1.2 source/binaries, ADR-008 and prior audit evidence remain active.</w:t>
      </w:r>
    </w:p>
    <w:p>
      <w:pPr>
        <w:pStyle w:val="Heading3"/>
      </w:pPr>
      <w:r>
        <w:t>Gate conclusion</w:t>
      </w:r>
    </w:p>
    <w:p>
      <w:r>
        <w:t>PASS. The document set has a single unambiguous active version for each covered artifact. Corrected ADR-001–007 v2.0 files replace the former multi-file reading model, superseded artifacts are recoverably archived, and the canonical index records the authoritative selection.</w:t>
      </w:r>
    </w:p>
    <w:p>
      <w:pPr>
        <w:pStyle w:val="Heading1"/>
      </w:pPr>
      <w:r>
        <w:t>Реестр использованных источников</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Путь</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Роль</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docs/01_Architecture/AUDIT-001_Architecture_Consistency_Audit.md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5179ac2317dd56c9</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docs/01_Architecture/AUDIT-002_Dependency_Semantics_Resolution.md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26b47c507708b353</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docs/01_Architecture/AUDIT-003_ARCH-001-003_Deep_Review.md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6474ec48b1607fb8</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docs/01_Architecture/AUDIT-004_Correction_Artifacts_Manifest.md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54b5abfdbeba4ed5</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docs/01_Architecture/AUDIT-005_ARCH-006-009_Deep_Review.md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f7a599075d5cb37e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docs/01_Architecture/AUDIT-006_ARCH-010-012_Deep_Review.md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f703a05cc94db5f1</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docs/01_Architecture/AUDIT-007_ADR-001-007_Deep_Review.md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9fb3404cb3a18171</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docs/01_Architecture/AUDIT-008_Resolved_Architecture_Baseline.md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7b74a9791c807c73</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docs/01_Architecture/AUDIT-009_Static_Dependency_Graph_Validation.md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141c7aed5ff95998</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docs/01_Architecture/AUDIT-010_ADR_Correction_Package.md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cf238b9088ace7c6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docs/01_Architecture/AUDIT-010_ARCH-006-009_Correction_Validation.md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b08d684966f57bbb</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docs/01_Architecture/AUDIT-010_ARCH-007-012_Cross_Document_Validation.md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db23194f890fb8e5</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docs/01_Architecture/AUDIT-010_Contract_Ownership_Freeze_and_Candidate_QA.md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6b625de6fc08ea73</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docs/01_Architecture/AUDIT-011_ARCH-001-005_Regeneration_and_QA.md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be712973b64ff909</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docs/01_Architecture/AUDIT-011_ARCH-004-005_Regeneration.md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25e1240a3e4c8a34</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docs/01_Architecture/AUDIT-011_ARCH-010_Source_Integrity_Correction.md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aa5dee7049768a6b</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docs/01_Architecture/AUDIT-011_Current_Status_and_Finalization_Gates.md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c25d579befcffe19</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docs/01_Architecture/AUDIT-012_ARCH-010_Complete_Rebuild_and_QA.md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97c07af8f3d506ec</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docs/01_Architecture/AUDIT-012_ARCH-010_Rebuild_QA.md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28d6dbb2bfa3a12c</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docs/01_Architecture/AUDIT-012_Final_QA_ARCH-006-008-009-012.md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e1b0e95b9a65004d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docs/01_Architecture/AUDIT-013_ARCH-001-005_and_ADR_Final_QA.md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e8fc082075ae35e6</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docs/01_Architecture/AUDIT-013_ARCH-007-011_Save_Restore_Consistency.md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620c770c609eed84</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docs/01_Architecture/AUDIT-014_ARCH-006_008_009_012_Final_QA.md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117c699c8f94cd52</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docs/01_Architecture/AUDIT-014_ARCH-008-009-012_Process_Readiness_Consistency.md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e4218e24c276046c</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docs/01_Architecture/AUDIT-015_ARCH-007-011_Final_Artifact_QA.md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d67f7b1249efcdbc</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docs/01_Architecture/AUDIT-015_ARCH-011-012_Binary_Candidate_QA.md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76c4121f8348f9e0</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docs/01_Architecture/AUDIT-016_ADR_Correction_Package_Final_Visual_QA.md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ed4307449ce3a64f</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docs/01_Architecture/AUDIT-019_Repository_Publication_and_Supersession_Plan.md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407469f611093eaf</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docs/01_Architecture/AUDIT-020_Prepublication_Repository_Integrity_Checkpoint.md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5153b0e0389cd061</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docs/01_Architecture/AUDIT-022_ARCH-001-005_v1_4_Final_Publication_QA.md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2804d9553a27138e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docs/01_Architecture/AUDIT-023_ARCH-007-011-012_Final_Publication_QA.md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fa2c6a29a7722c5c</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docs/01_Architecture/AUDIT-024_ARCH-008-009_Final_Publication_QA.md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4f354546cf1c4d22</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docs/01_Architecture/AUDIT-025_ARCH-010_v1_1_Final_Publication_QA.md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80eb4e6dd80ef634</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docs/01_Architecture/AUDIT-026_ADR_Package_Rebuild_and_Final_Publication_QA.md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56d7f9d2513948ee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docs/01_Architecture/AUDIT-027_ADR-005_v1_2_Binary_Remediation_QA.md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551c842a7afe9073</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docs/01_Architecture/AUDIT-028_Final_Repository_Consistency_and_Merge_Readiness.md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a756e182a1d60b2a</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docs/01_Architecture/AUDIT-029_Document_Consolidation_Visual_Semantic_and_Archive_QA.md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Проверенный текстовый источник</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2fb839315917f95c</w:t>
            </w:r>
          </w:p>
        </w:tc>
      </w:tr>
    </w:tbl>
    <w:p>
      <w:pPr>
        <w:spacing w:after="40"/>
      </w:pPr>
    </w:p>
    <w:sectPr>
      <w:headerReference w:type="default" r:id="rId9"/>
      <w:footerReference w:type="default" r:id="rId10"/>
      <w:pgSz w:w="12240" w:h="15840"/>
      <w:pgMar w:top="1224" w:right="1224" w:bottom="1152" w:left="1224"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488"/>
      <w:gridCol w:w="2304"/>
    </w:tblGrid>
    <w:tr>
      <w:trPr>
        <w:tblHeader w:val="true"/>
      </w:trPr>
      <w:tc>
        <w:tcPr>
          <w:tcW w:type="dxa" w:w="4896"/>
          <w:tcMar>
            <w:top w:w="0" w:type="dxa"/>
            <w:start w:w="0" w:type="dxa"/>
            <w:bottom w:w="0" w:type="dxa"/>
            <w:end w:w="0" w:type="dxa"/>
          </w:tcMar>
        </w:tcPr>
        <w:p>
          <w:r>
            <w:rPr>
              <w:rFonts w:ascii="Helvetica Neue" w:hAnsi="Helvetica Neue" w:eastAsia="Helvetica Neue"/>
              <w:b w:val="0"/>
              <w:color w:val="667085"/>
              <w:sz w:val="15"/>
            </w:rPr>
            <w:t>Проверено архитектурным аудитом — полная консолидированная версия</w:t>
          </w:r>
        </w:p>
      </w:tc>
      <w:tc>
        <w:tcPr>
          <w:tcW w:type="dxa" w:w="4896"/>
          <w:tcMar>
            <w:top w:w="0" w:type="dxa"/>
            <w:start w:w="0" w:type="dxa"/>
            <w:bottom w:w="0" w:type="dxa"/>
            <w:end w:w="0" w:type="dxa"/>
          </w:tcMar>
        </w:tcPr>
        <w:p>
          <w:pPr>
            <w:jc w:val="right"/>
          </w:pPr>
          <w:r>
            <w:rPr>
              <w:rFonts w:ascii="Helvetica Neue" w:hAnsi="Helvetica Neue" w:eastAsia="Helvetica Neue"/>
              <w:b w:val="0"/>
              <w:color w:val="667085"/>
              <w:sz w:val="15"/>
            </w:rPr>
            <w:t xml:space="preserve">PAGE </w:t>
          </w:r>
          <w:r>
            <w:fldChar w:fldCharType="begin"/>
            <w:instrText xml:space="preserve">PAGE</w:instrText>
            <w:fldChar w:fldCharType="separate"/>
            <w:t>1</w:t>
            <w:fldChar w:fldCharType="end"/>
          </w:r>
          <w:r>
            <w:rPr>
              <w:rFonts w:ascii="Helvetica Neue" w:hAnsi="Helvetica Neue" w:eastAsia="Helvetica Neue"/>
              <w:b w:val="0"/>
              <w:color w:val="667085"/>
              <w:sz w:val="15"/>
            </w:rPr>
            <w:t xml:space="preserve"> / </w:t>
          </w:r>
          <w:r>
            <w:fldChar w:fldCharType="begin"/>
            <w:instrText xml:space="preserve">NUMPAGES</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left"/>
      <w:pBdr>
        <w:bottom w:val="single" w:sz="8" w:space="4" w:color="17365D"/>
      </w:pBdr>
    </w:pPr>
    <w:r>
      <w:rPr>
        <w:rFonts w:ascii="Helvetica Neue" w:hAnsi="Helvetica Neue" w:eastAsia="Helvetica Neue"/>
        <w:b/>
        <w:color w:val="17365D"/>
        <w:sz w:val="17"/>
      </w:rPr>
      <w:t>WORLD ENGINE   /   AUDIT-000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59" w:lineRule="auto"/>
    </w:pPr>
    <w:rPr>
      <w:rFonts w:ascii="Helvetica Neue" w:hAnsi="Helvetica Neue" w:eastAsia="Helvetica Neue"/>
      <w:b w:val="0"/>
      <w:color w:val="000000"/>
      <w:sz w:val="21"/>
    </w:rPr>
  </w:style>
  <w:style w:type="paragraph" w:styleId="Heading1">
    <w:name w:val="heading 1"/>
    <w:basedOn w:val="Normal"/>
    <w:next w:val="Normal"/>
    <w:uiPriority w:val="9"/>
    <w:qFormat/>
    <w:pPr>
      <w:keepNext/>
      <w:spacing w:before="320" w:after="140" w:line="259" w:lineRule="auto"/>
      <w:outlineLvl w:val="0"/>
    </w:pPr>
    <w:rPr>
      <w:rFonts w:ascii="Helvetica Neue" w:eastAsia="Helvetica Neue" w:hAnsi="Helvetica Neue" w:cs="Helvetica Neue"/>
      <w:b/>
      <w:bCs/>
      <w:color w:val="000000"/>
      <w:sz w:val="36"/>
      <w:szCs w:val="30"/>
    </w:rPr>
  </w:style>
  <w:style w:type="paragraph" w:styleId="Heading2">
    <w:name w:val="heading 2"/>
    <w:basedOn w:val="Normal"/>
    <w:next w:val="Normal"/>
    <w:uiPriority w:val="9"/>
    <w:unhideWhenUsed/>
    <w:qFormat/>
    <w:pPr>
      <w:keepNext/>
      <w:spacing w:before="240" w:after="100" w:line="259" w:lineRule="auto"/>
      <w:outlineLvl w:val="1"/>
    </w:pPr>
    <w:rPr>
      <w:rFonts w:ascii="Helvetica Neue" w:eastAsia="Helvetica Neue" w:hAnsi="Helvetica Neue" w:cs="Helvetica Neue"/>
      <w:b/>
      <w:bCs/>
      <w:color w:val="000000"/>
      <w:sz w:val="28"/>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80" w:line="259" w:lineRule="auto"/>
      <w:outlineLvl w:val="2"/>
    </w:pPr>
    <w:rPr>
      <w:rFonts w:ascii="Helvetica Neue" w:hAnsi="Helvetica Neue" w:eastAsia="Helvetica Neue"/>
      <w:b/>
      <w:bCs/>
      <w:color w:val="000000"/>
      <w:sz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280" w:line="259" w:lineRule="auto"/>
      <w:jc w:val="center"/>
    </w:pPr>
    <w:rPr>
      <w:rFonts w:ascii="Helvetica Neue" w:eastAsia="Helvetica Neue" w:hAnsi="Helvetica Neue" w:cs="Helvetica Neue"/>
      <w:b/>
      <w:bCs/>
      <w:color w:val="000000"/>
      <w:sz w:val="56"/>
      <w:szCs w:val="72"/>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AUDIT-000 — World Engine — полный журнал архитектурного аудита / Vollständiger Architektur-Auditnachweis</dc:title>
  <dc:subject>World Engine full content architecture-audited documentation</dc:subject>
  <dc:creator>World Engine project</dc:creator>
  <cp:keywords>World Engine, architecture, audited, complete</cp:keywords>
  <dc:description>Generated from the complete audited repository source set.</dc:description>
</cp:coreProperties>
</file>