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Project Principles</w:t>
      </w:r>
    </w:p>
    <w:p>
      <w:pPr>
        <w:jc w:val="center"/>
      </w:pPr>
      <w:r>
        <w:rPr>
          <w:i/>
          <w:sz w:val="22"/>
        </w:rPr>
        <w:t>Основные архитектурные и организационные принципы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Project Principles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Версия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Статус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80"/>
      </w:pPr>
      <w:r>
        <w:t>Данный документ определяет основные архитектурные и организационные принципы разработки проекта World Engine.</w:t>
      </w:r>
    </w:p>
    <w:p>
      <w:pPr>
        <w:spacing w:after="80"/>
      </w:pPr>
      <w:r>
        <w:t>Все решения по проекту должны соответствовать этим принципам.</w:t>
      </w:r>
    </w:p>
    <w:p>
      <w:r>
        <w:rPr>
          <w:b/>
          <w:sz w:val="26"/>
        </w:rPr>
        <w:t>2. Scope</w:t>
      </w:r>
    </w:p>
    <w:p>
      <w:pPr>
        <w:spacing w:after="80"/>
      </w:pPr>
      <w:r>
        <w:t>Документ применяется ко всем будущим модулям, поддокументам и реализации проекта.</w:t>
      </w:r>
    </w:p>
    <w:p>
      <w:pPr>
        <w:spacing w:after="80"/>
      </w:pPr>
      <w:r>
        <w:t>Принципы используются при проектировании архитектуры, принятии технических решений и расширении системы.</w:t>
      </w:r>
    </w:p>
    <w:p>
      <w:r>
        <w:rPr>
          <w:b/>
          <w:sz w:val="26"/>
        </w:rPr>
        <w:t>3. Principles</w:t>
      </w:r>
    </w:p>
    <w:p>
      <w:pPr>
        <w:spacing w:after="80"/>
      </w:pPr>
      <w:r>
        <w:t>Ниже приведены основные принципы, на которых строится проект.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Принцип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Описание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Независимость ядра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Ядро World Engine не должно зависеть от конкретной игры. Интеграция выполняется через адаптеры.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Модульная архитектура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Каждый модуль отвечает только за одну область ответственности.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Минимальное использование LLM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Локальная языковая модель вызывается только для сложных решений и диалогов.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Данные вне игры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Память, организации и состояние мира хранятся вне игрового движка.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Документирование решений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Каждое важное архитектурное решение фиксируется в Decision Log.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Сначала проектирование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Любая новая функция сначала описывается в документации, затем реализуется.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Расширяемость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Новые функции должны добавляться без переписывания ядра.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Тестируемость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Каждый модуль должен иметь понятный способ проверки.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Долговременное развитие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Проект развивается итерациями с сохранением совместимости.</w:t>
            </w:r>
          </w:p>
        </w:tc>
      </w:tr>
    </w:tbl>
    <w:p/>
    <w:p>
      <w:r>
        <w:rPr>
          <w:b/>
          <w:sz w:val="26"/>
        </w:rPr>
        <w:t>4. Application Rules</w:t>
      </w:r>
    </w:p>
    <w:p>
      <w:pPr>
        <w:pStyle w:val="ListBullet"/>
      </w:pPr>
      <w:r>
        <w:t>При конфликте между идеей и архитектурой приоритет имеет архитектура.</w:t>
      </w:r>
    </w:p>
    <w:p>
      <w:pPr>
        <w:pStyle w:val="ListBullet"/>
      </w:pPr>
      <w:r>
        <w:t>Если новый модуль нарушает независимость ядра, он должен быть переработан.</w:t>
      </w:r>
    </w:p>
    <w:p>
      <w:pPr>
        <w:pStyle w:val="ListBullet"/>
      </w:pPr>
      <w:r>
        <w:t>Если функцию можно реализовать без LLM, следует предпочесть симуляцию или правила.</w:t>
      </w:r>
    </w:p>
    <w:p>
      <w:pPr>
        <w:pStyle w:val="ListBullet"/>
      </w:pPr>
      <w:r>
        <w:t>Любое крупное изменение должно проходить через документацию до реализации.</w:t>
      </w:r>
    </w:p>
    <w:p>
      <w:r>
        <w:rPr>
          <w:b/>
          <w:sz w:val="26"/>
        </w:rPr>
        <w:t>5. Non-goals</w:t>
      </w:r>
    </w:p>
    <w:p>
      <w:pPr>
        <w:pStyle w:val="ListBullet"/>
      </w:pPr>
      <w:r>
        <w:t>Этот документ не описывает техническую реализацию модулей.</w:t>
      </w:r>
    </w:p>
    <w:p>
      <w:pPr>
        <w:pStyle w:val="ListBullet"/>
      </w:pPr>
      <w:r>
        <w:t>Этот документ не заменяет архитектурную документацию.</w:t>
      </w:r>
    </w:p>
    <w:p>
      <w:pPr>
        <w:pStyle w:val="ListBullet"/>
      </w:pPr>
      <w:r>
        <w:t>Этот документ не содержит пользовательских инструкций по запуску проекта.</w:t>
      </w:r>
    </w:p>
    <w:p>
      <w:r>
        <w:rPr>
          <w:b/>
          <w:sz w:val="26"/>
        </w:rPr>
        <w:t>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Версия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Изменения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v0.1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Создана структурированная версия Project Principles.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