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44"/>
        </w:rPr>
        <w:t>ARCHITECTURE DECISION RECORD</w:t>
      </w:r>
    </w:p>
    <w:p>
      <w:pPr>
        <w:jc w:val="center"/>
      </w:pPr>
      <w:r>
        <w:rPr>
          <w:rFonts w:ascii="Arial" w:hAnsi="Arial"/>
          <w:b/>
          <w:i w:val="0"/>
          <w:sz w:val="32"/>
        </w:rPr>
        <w:t>ADR-004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>Local AI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Полная русская версия · Parts 01–06</w:t>
      </w:r>
    </w:p>
    <w:p>
      <w:pPr>
        <w:jc w:val="center"/>
      </w:pPr>
      <w:r>
        <w:rPr>
          <w:rFonts w:ascii="Arial" w:hAnsi="Arial"/>
          <w:b w:val="0"/>
          <w:i w:val="0"/>
          <w:sz w:val="21"/>
        </w:rPr>
        <w:t>Version v1.0 · Final Draft · 2026-08-13</w:t>
      </w:r>
    </w:p>
    <w:p>
      <w:r>
        <w:br w:type="page"/>
      </w:r>
    </w:p>
    <w:p>
      <w:r>
        <w:rPr>
          <w:rFonts w:ascii="Arial" w:hAnsi="Arial"/>
          <w:b/>
          <w:sz w:val="30"/>
        </w:rPr>
        <w:t>Содержание</w:t>
      </w:r>
    </w:p>
    <w:p>
      <w:pPr>
        <w:pStyle w:val="ListBullet"/>
      </w:pPr>
      <w:r>
        <w:rPr>
          <w:rFonts w:ascii="Arial" w:hAnsi="Arial"/>
          <w:sz w:val="20"/>
        </w:rPr>
        <w:t>Part 01 | Context &amp; Problem Statement</w:t>
      </w:r>
    </w:p>
    <w:p>
      <w:pPr>
        <w:pStyle w:val="ListBullet"/>
      </w:pPr>
      <w:r>
        <w:rPr>
          <w:rFonts w:ascii="Arial" w:hAnsi="Arial"/>
          <w:sz w:val="20"/>
        </w:rPr>
        <w:t>Part 02 | Decision: Local AI Runtime, Provider Boundary, Process Isolation &amp; Lifecycle</w:t>
      </w:r>
    </w:p>
    <w:p>
      <w:pPr>
        <w:pStyle w:val="ListBullet"/>
      </w:pPr>
      <w:r>
        <w:rPr>
          <w:rFonts w:ascii="Arial" w:hAnsi="Arial"/>
          <w:sz w:val="20"/>
        </w:rPr>
        <w:t>Part 03 | Local AI Security, Privacy, Resource Governance &amp; Failure Handling</w:t>
      </w:r>
    </w:p>
    <w:p>
      <w:pPr>
        <w:pStyle w:val="ListBullet"/>
      </w:pPr>
      <w:r>
        <w:rPr>
          <w:rFonts w:ascii="Arial" w:hAnsi="Arial"/>
          <w:sz w:val="20"/>
        </w:rPr>
        <w:t>Part 04 | Local AI Performance, Provider Trade-offs, Alternatives &amp; Operational Consequences</w:t>
      </w:r>
    </w:p>
    <w:p>
      <w:pPr>
        <w:pStyle w:val="ListBullet"/>
      </w:pPr>
      <w:r>
        <w:rPr>
          <w:rFonts w:ascii="Arial" w:hAnsi="Arial"/>
          <w:sz w:val="20"/>
        </w:rPr>
        <w:t>Part 05 | Implementation Impact, Governance, Testing &amp; Acceptance Criteria</w:t>
      </w:r>
    </w:p>
    <w:p>
      <w:pPr>
        <w:pStyle w:val="ListBullet"/>
      </w:pPr>
      <w:r>
        <w:rPr>
          <w:rFonts w:ascii="Arial" w:hAnsi="Arial"/>
          <w:sz w:val="20"/>
        </w:rPr>
        <w:t>Part 06 | Final Decision Record, Architecture Invariants &amp; Traceability</w:t>
      </w:r>
    </w:p>
    <w:p>
      <w:r>
        <w:rPr>
          <w:rFonts w:ascii="Arial" w:hAnsi="Arial"/>
          <w:i/>
          <w:sz w:val="19"/>
        </w:rPr>
        <w:t>Документ собран последовательно из Parts 01–06; содержимое частей сохранено без смысловой переработки.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ADR-004 — Local AI / Part 01 / Context &amp; Problem Statement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Decision Record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01 — Context &amp; Problem Statement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modes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+ External LLM API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Контекст решения</w:t>
      </w:r>
    </w:p>
    <w:p>
      <w:r>
        <w:rPr>
          <w:rFonts w:ascii="Arial" w:hAnsi="Arial"/>
          <w:b w:val="0"/>
          <w:i w:val="0"/>
          <w:sz w:val="21"/>
        </w:rPr>
        <w:t>World Engine Version 1.0 предусматривает отдельную AI Integration Architecture, в которой AI является дополнительной capability, а не частью основного Core process. Local AI запускается как отдельный process и вызывается через AI Integration boundary. Одновременно архитектура должна позволять заменить Local AI на внешний LLM provider через API без изменения consumer modules.</w:t>
      </w:r>
    </w:p>
    <w:p>
      <w:r>
        <w:rPr>
          <w:rFonts w:ascii="Arial" w:hAnsi="Arial"/>
          <w:b/>
          <w:i w:val="0"/>
          <w:sz w:val="26"/>
        </w:rPr>
        <w:t>2. Постановка проблемы</w:t>
      </w:r>
    </w:p>
    <w:p>
      <w:r>
        <w:rPr>
          <w:rFonts w:ascii="Arial" w:hAnsi="Arial"/>
          <w:b w:val="0"/>
          <w:i w:val="0"/>
          <w:sz w:val="21"/>
        </w:rPr>
        <w:t>Необходимо формально определить роль Local AI в World Engine: где находится AI runtime, кто управляет его жизненным циклом, как он взаимодействует с Core/AI Adapter, какие данные он может получать и почему Local AI не должен становиться частью authoritative world state или application Core.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обеспечить локальный AI runtime без обязательной зависимости от внешнего сервиса;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изолировать Local AI process от Core, SQLite, Save System, Plugin System и произвольного OS access;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сохранить provider-neutral contract, одинаково пригодный для Local AI и External LLM;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определить границу между AI reasoning и deterministic application logic;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определить условия, при которых Local AI может использоваться как primary provider;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обеспечить controlled fallback на External LLM, если policy это разрешает;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сохранить privacy/data boundary при переключении Local → External;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связывать domain modules напрямую с конкретным model runtime.</w:t>
      </w:r>
    </w:p>
    <w:p>
      <w:r>
        <w:rPr>
          <w:rFonts w:ascii="Arial" w:hAnsi="Arial"/>
          <w:b/>
          <w:i w:val="0"/>
          <w:sz w:val="26"/>
        </w:rPr>
        <w:t>3. Existing Architectural Context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Existing 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Implication for Local AI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 Core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is outside Core domain ownership and uses a dedicated integration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 Event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may consume/publish selected operational or knowledge events, but events do not make AI authoritative.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ADR-003 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has no direct SQLite access; persistence occurs through approved application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may be a separate Windows process with controlled lifecycle.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Provider/runtime settings come from validated configuration; secrets are referenced, not embedded.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content entering AI context remains untrusted/validated.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failure must not corrupt save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Defines provider abstraction, context, response validation, security, fallback and operational lifecycle.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Why a Local AI ADR Is Required</w:t>
      </w:r>
    </w:p>
    <w:p>
      <w:r>
        <w:rPr>
          <w:rFonts w:ascii="Arial" w:hAnsi="Arial"/>
          <w:b w:val="0"/>
          <w:i w:val="0"/>
          <w:sz w:val="21"/>
        </w:rPr>
        <w:t>ARCH-012 определяет общую AI integration architecture, но отдельный decision record нужен, чтобы формально закрепить Local AI как поддерживаемый runtime вариант, его границы и ограничения.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и External LLM должны иметь общий consumer-facing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process boundary должна быть явной.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Model/runtime replacement не должен требовать переписывания Dialogue, Memory или других modules.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capability должна оставаться optional/degradable.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Локальная модель не должна получать больше authority, чем внешний provider.</w:t>
      </w:r>
    </w:p>
    <w:p>
      <w:r>
        <w:rPr>
          <w:rFonts w:ascii="Arial" w:hAnsi="Arial"/>
          <w:b/>
          <w:i w:val="0"/>
          <w:sz w:val="26"/>
        </w:rPr>
        <w:t>5. Target Role of Local AI</w:t>
      </w:r>
    </w:p>
    <w:p>
      <w:r>
        <w:rPr>
          <w:rFonts w:ascii="Arial" w:hAnsi="Arial"/>
          <w:b w:val="0"/>
          <w:i w:val="0"/>
          <w:sz w:val="21"/>
        </w:rPr>
        <w:t>Local AI является локальным inference provider, который предоставляет model reasoning/generation capability через AI Integration boundary. Он не является владельцем Core state, domain truth, persistence или application policy.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Responsibility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Local AI should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Inference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Generate/interpret according to approved request.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Model execution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 selected local model/runtime.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processing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only context explicitly provided by AI Integration.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Structured output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Return output according to provider-neutral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Expose runtime readiness/failure through AI Integration.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Responsibilities Outside Local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Concern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Owner / boundary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Core/modules/AI Integration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assembly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Manager / AI Integration.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Response 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Integration / deterministic validators.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Tool permissions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Application/tool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persistence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Engine / Repository.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Manager.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Repository/Database layer.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actions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discovery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Architecture.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Protected Windows storage / configuration boundary.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Local AI Process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runs outside the primary World Engine process.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Adapter is the approved application caller.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The Local AI process receives requests, not unrestricted application memory.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The Local AI process cannot directly mutate SQLite, Save System or domain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The transport mechanism may be localhost/IPC/another controlled local interface; the concrete mechanism is defined later.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failure is an AI capability failure, not automatically a Core failure.</w:t>
      </w:r>
    </w:p>
    <w:p>
      <w:r>
        <w:rPr>
          <w:rFonts w:ascii="Arial" w:hAnsi="Arial"/>
          <w:b/>
          <w:i w:val="0"/>
          <w:sz w:val="26"/>
        </w:rPr>
        <w:t>8. Local AI vs External LLM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Property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Local AI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External LLM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Execution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Windows process/runtime.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Remote provider API.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data boundary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Stays local unless application sends data elsewhere.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 leaves local boundary according to provider policy.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Internet dependency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inherently required.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for remote provider.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Model control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by local deployment/configuration.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Provider-controlled.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Latency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Depends on local hardware/model.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Depends on network/provider.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Cost model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Primarily local resource cost.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Provider/API cost may apply.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Replacement contract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Same provider-neutral AI contract.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Same provider-neutral AI contract.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Why Local AI Is Supported in Version 1.0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Позволяет использовать AI без обязательной передачи игрового/пользовательского context наружу.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Снижает зависимость продукта от конкретного external provider.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Даёт возможность тестировать AI integration без постоянной сетевой доступности.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Соответствует Windows-first deployment model.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Создаёт основу для дальнейшего provider switching без изменения module architecture.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Поддерживает graceful degradation, если Local AI unavailable.</w:t>
      </w:r>
    </w:p>
    <w:p>
      <w:r>
        <w:rPr>
          <w:rFonts w:ascii="Arial" w:hAnsi="Arial"/>
          <w:b/>
          <w:i w:val="0"/>
          <w:sz w:val="26"/>
        </w:rPr>
        <w:t>10. Architectural Risks Being Addressed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Risk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Without decision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becomes part of Core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Model/runtime failures can block the application.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lock-in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Changing model/runtime requires widespread module changes.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Uncontrolled local process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gains OS/database privileges.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Privacy leakage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Local-only context is silently sent to external systems.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Model authority creep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output becomes treated as authoritative world truth.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 coupling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Consumer modules depend on specific model SDK.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Operational instability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Model crashes/slow inference affect Core lifecycle.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Scope of ADR-004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as an accepted provider/runtime architecture.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Process isolation and provider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ownership and non-authoritative role.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Relationship between Local AI and External LLM provider abstraction.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Lifecycle/recovery principles relevant to Local AI.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Security, privacy and configuration implications at decision level.</w:t>
      </w:r>
    </w:p>
    <w:p>
      <w:r>
        <w:rPr>
          <w:rFonts w:ascii="Arial" w:hAnsi="Arial"/>
          <w:b w:val="0"/>
          <w:i w:val="0"/>
          <w:sz w:val="21"/>
        </w:rPr>
        <w:t>Подробные AI contracts, context management, response validation, performance и testing rules уже находятся в ARCH-012 и связанных будущих module/API documents.</w:t>
      </w:r>
    </w:p>
    <w:p>
      <w:r>
        <w:rPr>
          <w:rFonts w:ascii="Arial" w:hAnsi="Arial"/>
          <w:b/>
          <w:i w:val="0"/>
          <w:sz w:val="26"/>
        </w:rPr>
        <w:t>12. Explicit Non-Goals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выбирать конкретную модель или конкретный open-source LLM в этом ADR.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фиксировать конкретный inference runtime/engine.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утверждать конкретные hardware requirements для всех будущих моделей.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разрешать Local AI прямой доступ к database или game internals.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делать Local AI обязательным для работы всей World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исключать External LLM как альтернативный provider.</w:t>
      </w:r>
    </w:p>
    <w:p>
      <w:r>
        <w:rPr>
          <w:rFonts w:ascii="Arial" w:hAnsi="Arial"/>
          <w:b/>
          <w:i w:val="0"/>
          <w:sz w:val="26"/>
        </w:rPr>
        <w:t>13. Core Questions This ADR Must Answer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Question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Why it matters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Why is Local AI supported?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Defines product/architecture rationale.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 Local AI inside Core?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Determines process and failure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Who controls context?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Protects privacy and architecture ownership.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Who validates output?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Prevents model output from becoming authority.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provider be replaced?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Preserves long-term flexibility.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What happens when Local AI fails?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Defines graceful degradation.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Local AI access SQLite?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Protects persistence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Local AI become authoritative?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Preserves deterministic domain ownership.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Relationship to Existing ADRs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ADR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 Core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is outside Core domain ownership.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 Event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events remain governed and non-authoritative.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ADR-003 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has no direct database access.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ADR-004 Parts 02–06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Will define detailed Local AI decision, trade-offs, operations, testing and final record.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architecture reference for AI Integration.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Decision Status</w:t>
      </w:r>
    </w:p>
    <w:p>
      <w:r>
        <w:rPr>
          <w:rFonts w:ascii="Arial" w:hAnsi="Arial"/>
          <w:b w:val="0"/>
          <w:i w:val="0"/>
          <w:sz w:val="21"/>
        </w:rPr>
        <w:t>ADR-004 должен стать authoritative decision record для Local AI как поддерживаемого provider/runtime варианта Version 1.0. Конкретный model/runtime выбор будет отдельным implementation/research decision и не должен нарушать process, security, provider abstraction и authority boundaries этого ADR.</w:t>
      </w:r>
    </w:p>
    <w:p>
      <w:r>
        <w:rPr>
          <w:rFonts w:ascii="Arial" w:hAnsi="Arial"/>
          <w:b/>
          <w:i w:val="0"/>
          <w:sz w:val="26"/>
        </w:rPr>
        <w:t>16.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process/runtime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provider/runtime configuration and secret references.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AI architecture.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 Core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and AI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 Event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operational/knowledge events.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ADR-003 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isolation.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MOD-003 Memory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memory retrieval/persistence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MOD-005 Dialogue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AI consumer.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MOD-011 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Operational event interaction.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Local AI Research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Model/runtime selection evidence.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2026-08-12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ADR-004 Part 01: context and problem statement for Local AI.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ADR-004 — Local AI / Part 02 / Decision: Local AI Runtime, Provider Boundary, Process Isolation &amp; Lifecycle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02 — Decision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modes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+ External LLM API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Decision Statement</w:t>
      </w:r>
    </w:p>
    <w:p>
      <w:r>
        <w:rPr>
          <w:rFonts w:ascii="Arial" w:hAnsi="Arial"/>
          <w:b w:val="0"/>
          <w:i w:val="0"/>
          <w:sz w:val="21"/>
        </w:rPr>
        <w:t>World Engine Version 1.0 принимает Local AI как отдельный replaceable inference provider вне основного World Engine process. AI Adapter является application boundary для вызова Local AI. Local AI и External LLM используют общий provider-neutral contract.</w:t>
      </w:r>
    </w:p>
    <w:p>
      <w:r>
        <w:rPr>
          <w:rFonts w:ascii="Arial" w:hAnsi="Arial"/>
          <w:b/>
          <w:i w:val="0"/>
          <w:sz w:val="26"/>
        </w:rPr>
        <w:t>2. Local AI Runtime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Execution model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Separate Windows process/runtime.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Invocation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 / Provider Abstraction.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input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request payload only.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Output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Provider-neutral response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State authority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Non-authoritative.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direct persistence access.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Replacement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Runtime/model replaceable behind provider boundary.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Process Isolation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не загружается как библиотека в Core.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имеет собственный lifecycle и failure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Нет произвольного доступа к filesystem, SQLite, Save System или game process.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Дополнительные capabilities только через explicit application-controlled interfaces.</w:t>
      </w:r>
    </w:p>
    <w:p>
      <w:r>
        <w:rPr>
          <w:rFonts w:ascii="Arial" w:hAnsi="Arial"/>
          <w:b/>
          <w:i w:val="0"/>
          <w:sz w:val="26"/>
        </w:rPr>
        <w:t>4. Provider Boundary</w:t>
      </w:r>
    </w:p>
    <w:p>
      <w:r>
        <w:rPr>
          <w:rFonts w:ascii="Arial" w:hAnsi="Arial"/>
          <w:b w:val="0"/>
          <w:i w:val="0"/>
          <w:sz w:val="21"/>
        </w:rPr>
        <w:t>AI Adapter отделяет consumer modules от provider/runtime implementation. Provider Abstraction нормализует request, response, errors и capabilities.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Layer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Responsibility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Consumer module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Requests AI capability.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Validates request, policy and provider.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abstraction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Common provider-neutral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inference.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LLM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Remote inference via API.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Response 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Deterministic validation.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Provider Selection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Default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when configured and Ready.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LLM only when explicitly allowed.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degraded/unavailable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mismatch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silent incompatible substitution.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Privacy-sensitive request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Prefer Local AI when local-only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Interactive request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Select by readiness, latency and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Local AI Lifecycle</w:t>
      </w:r>
    </w:p>
    <w:p>
      <w:r>
        <w:rPr>
          <w:rFonts w:ascii="Consolas" w:hAnsi="Consolas"/>
          <w:b w:val="0"/>
          <w:i w:val="0"/>
          <w:sz w:val="18"/>
        </w:rPr>
        <w:t>Configuration Load</w:t>
      </w:r>
    </w:p>
    <w:p>
      <w:r>
        <w:rPr>
          <w:rFonts w:ascii="Consolas" w:hAnsi="Consolas"/>
          <w:b w:val="0"/>
          <w:i w:val="0"/>
          <w:sz w:val="18"/>
        </w:rPr>
        <w:t>↓</w:t>
      </w:r>
    </w:p>
    <w:p>
      <w:r>
        <w:rPr>
          <w:rFonts w:ascii="Consolas" w:hAnsi="Consolas"/>
          <w:b w:val="0"/>
          <w:i w:val="0"/>
          <w:sz w:val="18"/>
        </w:rPr>
        <w:t>Provider Initialization</w:t>
      </w:r>
    </w:p>
    <w:p>
      <w:r>
        <w:rPr>
          <w:rFonts w:ascii="Consolas" w:hAnsi="Consolas"/>
          <w:b w:val="0"/>
          <w:i w:val="0"/>
          <w:sz w:val="18"/>
        </w:rPr>
        <w:t>↓</w:t>
      </w:r>
    </w:p>
    <w:p>
      <w:r>
        <w:rPr>
          <w:rFonts w:ascii="Consolas" w:hAnsi="Consolas"/>
          <w:b w:val="0"/>
          <w:i w:val="0"/>
          <w:sz w:val="18"/>
        </w:rPr>
        <w:t>Local AI Process Start / Connect</w:t>
      </w:r>
    </w:p>
    <w:p>
      <w:r>
        <w:rPr>
          <w:rFonts w:ascii="Consolas" w:hAnsi="Consolas"/>
          <w:b w:val="0"/>
          <w:i w:val="0"/>
          <w:sz w:val="18"/>
        </w:rPr>
        <w:t>↓</w:t>
      </w:r>
    </w:p>
    <w:p>
      <w:r>
        <w:rPr>
          <w:rFonts w:ascii="Consolas" w:hAnsi="Consolas"/>
          <w:b w:val="0"/>
          <w:i w:val="0"/>
          <w:sz w:val="18"/>
        </w:rPr>
        <w:t>Health / Readiness Check</w:t>
      </w:r>
    </w:p>
    <w:p>
      <w:r>
        <w:rPr>
          <w:rFonts w:ascii="Consolas" w:hAnsi="Consolas"/>
          <w:b w:val="0"/>
          <w:i w:val="0"/>
          <w:sz w:val="18"/>
        </w:rPr>
        <w:t>↓</w:t>
      </w:r>
    </w:p>
    <w:p>
      <w:r>
        <w:rPr>
          <w:rFonts w:ascii="Consolas" w:hAnsi="Consolas"/>
          <w:b w:val="0"/>
          <w:i w:val="0"/>
          <w:sz w:val="18"/>
        </w:rPr>
        <w:t>Ready</w:t>
      </w:r>
    </w:p>
    <w:p>
      <w:r>
        <w:rPr>
          <w:rFonts w:ascii="Consolas" w:hAnsi="Consolas"/>
          <w:b w:val="0"/>
          <w:i w:val="0"/>
          <w:sz w:val="18"/>
        </w:rPr>
        <w:t>↓</w:t>
      </w:r>
    </w:p>
    <w:p>
      <w:r>
        <w:rPr>
          <w:rFonts w:ascii="Consolas" w:hAnsi="Consolas"/>
          <w:b w:val="0"/>
          <w:i w:val="0"/>
          <w:sz w:val="18"/>
        </w:rPr>
        <w:t>Accept AI Requests</w:t>
      </w:r>
    </w:p>
    <w:p>
      <w:r>
        <w:rPr>
          <w:rFonts w:ascii="Consolas" w:hAnsi="Consolas"/>
          <w:b w:val="0"/>
          <w:i w:val="0"/>
          <w:sz w:val="18"/>
        </w:rPr>
        <w:t>↓</w:t>
      </w:r>
    </w:p>
    <w:p>
      <w:r>
        <w:rPr>
          <w:rFonts w:ascii="Consolas" w:hAnsi="Consolas"/>
          <w:b w:val="0"/>
          <w:i w:val="0"/>
          <w:sz w:val="18"/>
        </w:rPr>
        <w:t>Graceful Shutdown / Restart / Recovery</w:t>
      </w:r>
    </w:p>
    <w:p>
      <w:r>
        <w:rPr>
          <w:rFonts w:ascii="Arial" w:hAnsi="Arial"/>
          <w:b/>
          <w:i w:val="0"/>
          <w:sz w:val="26"/>
        </w:rPr>
        <w:t>7. Startup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Validate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Resolve runtime/model references.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Start or connect to Local AI.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Run readiness/capability check.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Publish provider status.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may continue in degraded mode if AI is optional.</w:t>
      </w:r>
    </w:p>
    <w:p>
      <w:r>
        <w:rPr>
          <w:rFonts w:ascii="Arial" w:hAnsi="Arial"/>
          <w:b/>
          <w:i w:val="0"/>
          <w:sz w:val="26"/>
        </w:rPr>
        <w:t>8. Shutdown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Stop low-priority work first.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Bound active request completion.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Cancel/defer background work.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Close transport and release process resources.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Publish final provider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Do not alter authoritative world/save state because of AI shutdown.</w:t>
      </w:r>
    </w:p>
    <w:p>
      <w:r>
        <w:rPr>
          <w:rFonts w:ascii="Arial" w:hAnsi="Arial"/>
          <w:b/>
          <w:i w:val="0"/>
          <w:sz w:val="26"/>
        </w:rPr>
        <w:t>9. Restart and Recovery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crash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restart.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Repeated crash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Failed/Unavailable; no loop.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Model load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unavailable.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Transport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Reconnect/restart per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 allowed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Switch via AI Adapter after policy re-evaluation.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 success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Ready only after readiness check.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AI Request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Element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Identifies operation.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Approved Context Manager data only.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Priority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scheduling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preference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Policy-controlled.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Tools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application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Local AI Network / IPC Boundary</w:t>
      </w:r>
    </w:p>
    <w:p>
      <w:r>
        <w:rPr>
          <w:rFonts w:ascii="Arial" w:hAnsi="Arial"/>
          <w:b w:val="0"/>
          <w:i w:val="0"/>
          <w:sz w:val="21"/>
        </w:rPr>
        <w:t>Точный transport намеренно не фиксируется в этом ADR. Допустимы localhost API, IPC или другой controlled local transport при сохранении security/privilege boundaries.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Only approved AI clients may invoke Local AI.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Transport authorization prevents arbitrary local callers.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Transport grants no DB/Save/Game privileges.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Payloads follow AI security/privacy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Transport failure is visible as provider failure.</w:t>
      </w:r>
    </w:p>
    <w:p>
      <w:r>
        <w:rPr>
          <w:rFonts w:ascii="Arial" w:hAnsi="Arial"/>
          <w:b/>
          <w:i w:val="0"/>
          <w:sz w:val="26"/>
        </w:rPr>
        <w:t>12. Resource Isolation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Resource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CPU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Bounded/managed to prevent Core starvation.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Avoid unbounded growth.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Concurrency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in-flight requests.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lifecycle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 controlled.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Model loading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Observable/recoverable.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Disk/cache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runtime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Capability Discovery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Expose supported capabilities/model metadata through provider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Consumers request capabilities rather than specific model features.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Unsupported operations return explicit Unsupported/Unavailable.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Capability metadata exposes no secrets or protected paths.</w:t>
      </w:r>
    </w:p>
    <w:p>
      <w:r>
        <w:rPr>
          <w:rFonts w:ascii="Arial" w:hAnsi="Arial"/>
          <w:b/>
          <w:i w:val="0"/>
          <w:sz w:val="26"/>
        </w:rPr>
        <w:t>14. Provider-Neutral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Normalized 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Unavailable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Model not loaded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NotReady / Unavailable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TimedOut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request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InvalidRequest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Capacity issue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Busy / Degraded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 capability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Internal provider 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ProviderError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Authority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may generate text, classifications, structured proposals or tool requests.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cannot directly commit domain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output is deterministically validated.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Memory persistence belongs to Memory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actions belong to Game Adapter.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Save/DB writes remain outside Local AI.</w:t>
      </w:r>
    </w:p>
    <w:p>
      <w:r>
        <w:rPr>
          <w:rFonts w:ascii="Arial" w:hAnsi="Arial"/>
          <w:b/>
          <w:i w:val="0"/>
          <w:sz w:val="26"/>
        </w:rPr>
        <w:t>16. Security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Decision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explicitly required runtime secrets.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SQLite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direct access.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files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direct access.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process memory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arbitrary access.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Filesystem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Approved runtime paths only.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Network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arbitrary outbound access.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Tools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application-controlled capability.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Local vs External Provider Switching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Switch only at AI Adapter/Provider Abstraction.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Consumer modules keep the same logical request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Re-evaluate context policy before Local → External.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 credentials remain outside YAML and application payloads.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Fallback must not silently change privacy boundary.</w:t>
      </w:r>
    </w:p>
    <w:p>
      <w:r>
        <w:rPr>
          <w:rFonts w:ascii="Arial" w:hAnsi="Arial"/>
          <w:b/>
          <w:i w:val="0"/>
          <w:sz w:val="26"/>
        </w:rPr>
        <w:t>18. Decision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Question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Decision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inside Core process?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abstraction required?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Consumer modules call model SDK directly?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direct SQLite?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direct Save?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Automatic switch without policy?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Specific IPC fixed here?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No; later.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failure = global Core failure?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No, when AI optional.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19.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and problem.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provider/process boundary, lifecycle and security.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Core/AI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isolation.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Separate runtime process.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configuration and secret references.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MOD-005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AI consumer.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AI-derived persistence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Local AI Research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Concrete model/runtime selection.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20.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ADR-004 Part 02.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ADR-004 — Local AI / Part 03 / Local AI Security, Privacy, Resource Governance &amp; Failure Handling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03 — Security, Privacy, Resource Governance &amp; Failure Handling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modes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+ External LLM API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фиксирует security, privacy, resource governance и failure handling для Local AI. Цель — обеспечить изоляцию AI runtime, предсказуемое деградирование и защиту application/domain boundaries.</w:t>
      </w:r>
    </w:p>
    <w:p>
      <w:r>
        <w:rPr>
          <w:rFonts w:ascii="Arial" w:hAnsi="Arial"/>
          <w:b/>
          <w:i w:val="0"/>
          <w:sz w:val="26"/>
        </w:rPr>
        <w:t>2. Security Principle</w:t>
      </w:r>
    </w:p>
    <w:p>
      <w:r>
        <w:rPr>
          <w:rFonts w:ascii="Arial" w:hAnsi="Arial"/>
          <w:b w:val="0"/>
          <w:i w:val="0"/>
          <w:sz w:val="21"/>
        </w:rPr>
        <w:t>Local AI является untrusted compute capability внутри controlled application architecture. Даже при локальном размещении модель не получает доверие к domain state, persistence, secrets или OS privileges.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Trust level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Non-authoritative, constrained capability.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Privileges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Least privilege.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 access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request-scoped context only.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direct database/save access.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OS access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approved runtime capabilities.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Network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arbitrary outbound access by default.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Tools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application-controlled allowlist.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Process Security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process должен работать с минимальными необходимыми privileges.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Он не должен получать ненужные administrative privileges.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Компрометация/сбой AI process должен по возможности оставаться изолированным capability failure.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Интерфейсы должны предоставлять только необходимые операции.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Безопасность не должна зависеть от добровольного соблюдения правил самой моделью.</w:t>
      </w:r>
    </w:p>
    <w:p>
      <w:r>
        <w:rPr>
          <w:rFonts w:ascii="Arial" w:hAnsi="Arial"/>
          <w:b/>
          <w:i w:val="0"/>
          <w:sz w:val="26"/>
        </w:rPr>
        <w:t>4. Context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Context source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Policy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Character/relationship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explicitly selected fields.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necessary information.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Retrieved through Memory Engine/context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Validated/filtered before inclusion.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Passed through Game Adapter/context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Excluded unless explicitly required by secure capability.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Context minimization is the default.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Sensitive fields should be classified before entering AI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Field presence does not grant the model permission.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Context assembly remains outside the Local AI process.</w:t>
      </w:r>
    </w:p>
    <w:p>
      <w:r>
        <w:rPr>
          <w:rFonts w:ascii="Arial" w:hAnsi="Arial"/>
          <w:b/>
          <w:i w:val="0"/>
          <w:sz w:val="26"/>
        </w:rPr>
        <w:t>5. Privacy Boundary</w:t>
      </w:r>
    </w:p>
    <w:p>
      <w:r>
        <w:rPr>
          <w:rFonts w:ascii="Arial" w:hAnsi="Arial"/>
          <w:b w:val="0"/>
          <w:i w:val="0"/>
          <w:sz w:val="21"/>
        </w:rPr>
        <w:t>Local AI provides a local-processing option, but the application remains responsible for deciding what information may leave the local boundary.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Local-only request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Must not be silently rerouted to External LLM.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 to External LLM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Requires policy permission and context re-evaluation.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Mixed-sensitivity context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Remove/restrict sensitive fields before external transfer.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provider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bypass privacy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Privacy setting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routing respects effective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Local → External Fallback Security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Fallback is a policy decision, not merely a technical retry.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Re-evaluate data classification before external transfer.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destination must be known to application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Credentials remain outside YAML and ordinary AI payloads.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If transfer is forbidden, request fails/degrades locally.</w:t>
      </w:r>
    </w:p>
    <w:p>
      <w:r>
        <w:rPr>
          <w:rFonts w:ascii="Arial" w:hAnsi="Arial"/>
          <w:b/>
          <w:i w:val="0"/>
          <w:sz w:val="26"/>
        </w:rPr>
        <w:t>7. Secrets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Secret category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LLM API key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Referenced from protected Windows storage; never embedded in YAML.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credentials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if runtime requires them; same protection principle.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credentials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has no database access.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OS/service credentials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Never exposed as ordinary model context.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Temporary tokens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Scoped and short-lived where possible.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Tool Security</w:t>
      </w:r>
    </w:p>
    <w:p>
      <w:r>
        <w:rPr>
          <w:rFonts w:ascii="Arial" w:hAnsi="Arial"/>
          <w:b w:val="0"/>
          <w:i w:val="0"/>
          <w:sz w:val="21"/>
        </w:rPr>
        <w:t>Local AI may request application tools, but tool execution remains deterministic and application-controlled.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Allowlist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explicitly approved tools are callable.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Argument 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Arguments validated before execution.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Authorization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Checked outside the model.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Side-effect boundary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High-impact actions require stronger 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Result filtering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Tool results filtered before AI context.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Auditability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Important tool calls traceable.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Dangerous Tool Categories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Arbitrary shell/process execution is not a default AI capability.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Arbitrary filesystem write is not a default capability.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Direct SQL is not an AI tool.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Direct game memory modification is not an AI capability.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Unrestricted network requests are not default.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Privilege escalation is prohibited.</w:t>
      </w:r>
    </w:p>
    <w:p>
      <w:r>
        <w:rPr>
          <w:rFonts w:ascii="Arial" w:hAnsi="Arial"/>
          <w:b/>
          <w:i w:val="0"/>
          <w:sz w:val="26"/>
        </w:rPr>
        <w:t>10. Resource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Resource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Policy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CPU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or scheduled to prevent starvation.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Monitor/limit where practical.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VRAM/GPU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by Local AI runtime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Concurrency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 number of in-flight requests.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Queue length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Bounded; reject/defer excess work.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Inference duration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Per-request timeout.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Disk/cache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location and bounded growth.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Resource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Work class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Policy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Interactive/critical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Highest permitted AI scheduling priority.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Gameplay background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 priority.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enrichment/analytics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Low priority.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Batch/research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Lowest priority and deferrable.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Resource priority must not override security, validation or ownership boundaries.</w:t>
      </w:r>
    </w:p>
    <w:p>
      <w:r>
        <w:rPr>
          <w:rFonts w:ascii="Arial" w:hAnsi="Arial"/>
          <w:b/>
          <w:i w:val="0"/>
          <w:sz w:val="26"/>
        </w:rPr>
        <w:t>12. Resource Exhaustion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CPU saturation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Throttle/defer lower-priority AI work.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pressure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Reject/defer requests; controlled recovery.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GPU/VRAM pressure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Reduce concurrency or restart if policy permits.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Queue saturation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 queue; return Busy/Degraded.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Repeated timeouts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Move provider toward Unavailable/Failed.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Failure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Category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Response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crash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Detect, isolate, bounded restart.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Model load failure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Unavailable; no retry storm.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Transient/Policy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retry if safe.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Malformed response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response.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assembly failure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send unsafe request.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Transport failure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Reconnect/restart per policy.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policy rejection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Policy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 closed.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provider rejection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Normalized error.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Fail-Closed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If authorization is unknown, deny.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If sensitive context classification is unknown, do not externalize it.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If response validation fails, do not apply the result.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If tool permission is ambiguous, do not execute.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If provider identity/destination is unknown, do not send.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If persistence outcome is unknown, do not report authoritative success.</w:t>
      </w:r>
    </w:p>
    <w:p>
      <w:r>
        <w:rPr>
          <w:rFonts w:ascii="Arial" w:hAnsi="Arial"/>
          <w:b/>
          <w:i w:val="0"/>
          <w:sz w:val="26"/>
        </w:rPr>
        <w:t>15. Failure Isolation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failure must not corrupt Core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failure must not invalidate Save System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process restart must not recreate or overwrite domain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Repeated provider failure should result in degraded/unavailable capability.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Diagnostics must not leak secrets or sensitive context.</w:t>
      </w:r>
    </w:p>
    <w:p>
      <w:r>
        <w:rPr>
          <w:rFonts w:ascii="Arial" w:hAnsi="Arial"/>
          <w:b/>
          <w:i w:val="0"/>
          <w:sz w:val="26"/>
        </w:rPr>
        <w:t>16. Recovery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Mark provider failure.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Quiesce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Stop/reduce new work.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Collect diagnostics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Record safe operational metadata.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Restart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Restart if policy permits.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Health check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 readiness/capabilities.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Resume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Ready only after 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Switch only if privacy/policy permits.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Security Observability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Signal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Ready/Degraded/Unavailable/Failed.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Request outcome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Success/failure/timeout.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 count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 unexpected provider switching.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Tool invocation record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Trace high-impact AI actions.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Resource pressure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 starvation/exhaustion.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Policy denial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 security/privacy blocks.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Crash/restart count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 runtime instability.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Logging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Do not log API keys, access tokens or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Do not log full sensitive context by default.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Prefer identifiers, hashes, categories or redacted summaries.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raw output should not automatically become a permanent log artifact.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 logs and AI diagnostics should have controlled retention.</w:t>
      </w:r>
    </w:p>
    <w:p>
      <w:r>
        <w:rPr>
          <w:rFonts w:ascii="Arial" w:hAnsi="Arial"/>
          <w:b/>
          <w:i w:val="0"/>
          <w:sz w:val="26"/>
        </w:rPr>
        <w:t>19. Security &amp; Privacy Invariants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Invariant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has no direct SQLite access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has no direct Save access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cannot bypass tool authorization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fallback requires policy check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Secrets are not stored in YAML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Sensitive context is not silently externalized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Malformed AI output cannot become authoritative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Unbounded AI resource consumption is forbidden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failures fail closed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20. Decision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Question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Decision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 local execution automatically trusted?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AI choose its own permissions?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fallback ignore privacy policy?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AI directly execute arbitrary shell commands?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AI write directly to SQLite?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resource limits be ignored for important prompts?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security denial be silently retried externally?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21.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context and role.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Runtime/process/provider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AI security/privacy/resource framework.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 Core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Isolation and ownership.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 Event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Operational events and failure signaling.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ADR-003 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direct persistence access.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references and configuration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MOD-003 Memory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Memory/context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MOD-005 Dialogue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request consumer.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22.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ADR-004 Part 03: Local AI security, privacy, resource governance and failure handling.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ADR-004 — Local AI / Part 04 / Local AI Performance, Provider Trade-offs, Alternatives &amp; Operational Consequences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04 — Performance, Provider Trade-offs, Alternatives &amp; Operational Consequences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modes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+ External LLM API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фиксирует performance expectations, provider trade-offs, operational consequences и рассмотренные alternatives для Local AI в Version 1.0. Цель — заранее определить, какие ограничения принимаются ради локального inference и provider independence.</w:t>
      </w:r>
    </w:p>
    <w:p>
      <w:r>
        <w:rPr>
          <w:rFonts w:ascii="Arial" w:hAnsi="Arial"/>
          <w:b/>
          <w:i w:val="0"/>
          <w:sz w:val="26"/>
        </w:rPr>
        <w:t>2. Local AI Performance Model</w:t>
      </w:r>
    </w:p>
    <w:p>
      <w:r>
        <w:rPr>
          <w:rFonts w:ascii="Arial" w:hAnsi="Arial"/>
          <w:b w:val="0"/>
          <w:i w:val="0"/>
          <w:sz w:val="21"/>
        </w:rPr>
        <w:t>Local AI не гарантирует минимальную latency или фиксированную throughput. Производительность зависит от конкретных model/runtime/hardware configuration. Архитектурно важнее обеспечить bounded request duration, controlled concurrency и graceful degradation.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Latency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Per-request timeout and observable latency.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Throughput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by local hardware/runtime.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Concurrency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number of in-flight requests.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Memory/VRAM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Managed by Local AI runtime.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Queueing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Bounded; avoid unbounded backlog.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Background work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Deferrable under pressure.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Performance Budget</w:t>
      </w:r>
    </w:p>
    <w:p>
      <w:r>
        <w:rPr>
          <w:rFonts w:ascii="Arial" w:hAnsi="Arial"/>
          <w:b w:val="0"/>
          <w:i w:val="0"/>
          <w:sz w:val="21"/>
        </w:rPr>
        <w:t>Version 1.0 не фиксирует универсальные числовые SLA для всех моделей. Вместо этого используются operational limits, которые должны быть измеримы для конкретного selected runtime/model profile.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Metric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 handling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Request latency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Measure and categorize by request type.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 rate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Monitor and investigate repeated timeouts.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Queue depth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 and expose saturation.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Memory/VRAM pressure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 and degrade safely.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restart rate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Track provider stability.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 rate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Track Local → External switching.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Interactive vs Background AI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Work class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Performance policy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Interactive dialogue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Highest practical priority; bounded response time.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Gameplay reaction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Normal/high priority depending on game impact.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enrichment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Low priority; deferrable.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Offline analysis/batch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Lowest priority; suspend under pressure.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Scheduling priority does not override security, provider policy or domain ownership.</w:t>
      </w:r>
    </w:p>
    <w:p>
      <w:r>
        <w:rPr>
          <w:rFonts w:ascii="Arial" w:hAnsi="Arial"/>
          <w:b/>
          <w:i w:val="0"/>
          <w:sz w:val="26"/>
        </w:rPr>
        <w:t>5. Performance Isolation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workload must not starve Core or critical game integration work.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CPU/GPU-heavy inference should remain outside the primary World Engine process.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Bounded concurrency prevents uncontrolled resource amplification.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When pressure exceeds policy, background AI work is deferred before core capability is degraded.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 status should expose Busy/Degraded/Unavailable rather than silently delaying indefinitely.</w:t>
      </w:r>
    </w:p>
    <w:p>
      <w:r>
        <w:rPr>
          <w:rFonts w:ascii="Arial" w:hAnsi="Arial"/>
          <w:b/>
          <w:i w:val="0"/>
          <w:sz w:val="26"/>
        </w:rPr>
        <w:t>6. Local Hardware Trade-off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Benefit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Cost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remote inference dependency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Performance varies strongly with user hardware.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data processing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GPU/CPU/RAM resources are consumed locally.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Potentially predictable privacy boundary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Model quality may be lower than some remote providers.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mandatory API cost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Model loading and runtime management become application concerns.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Offline capability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updates/model maintenance are required.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Local AI vs External LLM Trade-offs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Factor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Local AI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External LLM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Privacy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Strong local-processing option.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Depends on provider policy and transmitted context.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Latency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Hardware/runtime dependent.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Network/provider dependent.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Availability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external network required, but local runtime can fail.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Depends on network/provider.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Model quality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Depends on selected local model.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Potentially higher or more varied.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Cost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Primarily local resource cost.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API/provider cost may apply.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 runtime/model control.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Provider-controlled.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Maintenance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Application/user manages runtime/model.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manages infrastructure.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Replaceability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Common abstraction.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Common abstraction.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Provider Selection Trade-off</w:t>
      </w:r>
    </w:p>
    <w:p>
      <w:r>
        <w:rPr>
          <w:rFonts w:ascii="Arial" w:hAnsi="Arial"/>
          <w:b w:val="0"/>
          <w:i w:val="0"/>
          <w:sz w:val="21"/>
        </w:rPr>
        <w:t>Provider selection is a policy decision balancing privacy, readiness, capability, latency and cost. Local AI should not be treated as inherently superior; it is the preferred option only where policy and runtime state justify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Preferred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Ready + local-only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Local AI.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unavailable + fallback permitted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Consider External LLM.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transfer prohibited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Remain local/degraded.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capability insufficient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another approved provider if policy allows.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 latency local runtime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Policy may allow alternative provider where permitted.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Alternative A — Local AI Only</w:t>
      </w:r>
    </w:p>
    <w:p>
      <w:r>
        <w:rPr>
          <w:rFonts w:ascii="Arial" w:hAnsi="Arial"/>
          <w:b w:val="0"/>
          <w:i w:val="0"/>
          <w:sz w:val="21"/>
        </w:rPr>
        <w:t>Вариант: полностью отказаться от External LLM и использовать только локальные модели.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Aspect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Assessment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Privacy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Very strong.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Availability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Independent of remote provider.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Quality flexibility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Limited to local model set.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 flexibility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Low.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selected as exclusive model.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Alternative B — External LLM Only</w:t>
      </w:r>
    </w:p>
    <w:p>
      <w:r>
        <w:rPr>
          <w:rFonts w:ascii="Arial" w:hAnsi="Arial"/>
          <w:b w:val="0"/>
          <w:i w:val="0"/>
          <w:sz w:val="21"/>
        </w:rPr>
        <w:t>Вариант: Local AI исключён, вся inference выполняется через remote API.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Aspect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Assessment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Implementation simplicity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Potentially 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Privacy/local-only capability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Weak.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Network dependency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lock-in risk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 as exclusive model.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Alternative C — Embedded AI Library in Core</w:t>
      </w:r>
    </w:p>
    <w:p>
      <w:r>
        <w:rPr>
          <w:rFonts w:ascii="Arial" w:hAnsi="Arial"/>
          <w:b w:val="0"/>
          <w:i w:val="0"/>
          <w:sz w:val="21"/>
        </w:rPr>
        <w:t>Вариант: модель/inference runtime загружается непосредственно внутри основного World Engine process.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Aspect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Assessment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simplicity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Initially simple.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Poor.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Crash/resource containment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Poorer.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Replacement flexibility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Lower.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 for v1.0.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Alternative D — Separate Local AI Process + Provider Abstraction</w:t>
      </w:r>
    </w:p>
    <w:p>
      <w:r>
        <w:rPr>
          <w:rFonts w:ascii="Arial" w:hAnsi="Arial"/>
          <w:b w:val="0"/>
          <w:i w:val="0"/>
          <w:sz w:val="21"/>
        </w:rPr>
        <w:t>Выбранный вариант: Local AI является отдельным process, вызывается через AI Adapter и может быть заменён External LLM без изменения consumer modules.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Aspect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Assessment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Replaceability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Operational complexity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Moderate.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Privacy flexibility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 practicality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Selected.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Operational Consequences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Consequence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Startup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readiness may add startup/runtime initialization time.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CPU/GPU/RAM usage must be monitored.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restart/fallback logic is required.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Model/runtime settings need explicit 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Maintenance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model/runtime updates become operational tasks.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Diagnostics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Latency, failures and fallback must be observable.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Provider Maintenance Policy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The architecture does not mandate a single model forever.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Changing Local AI model/runtime should not require consumer module redesign.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Model/runtime compatibility must be verified before activation.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 capability changes should be visible through capability discovery.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failed model update must not silently replace a known-good runtime.</w:t>
      </w:r>
    </w:p>
    <w:p>
      <w:r>
        <w:rPr>
          <w:rFonts w:ascii="Arial" w:hAnsi="Arial"/>
          <w:b/>
          <w:i w:val="0"/>
          <w:sz w:val="26"/>
        </w:rPr>
        <w:t>15. Degradation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System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slow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Throttle/defer background work; keep interactive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External LLM only if explicitly permitted.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Both providers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Return controlled AI-unavailable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capability mismatch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fake success; return Unsupported.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Repeated provider instability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Mark provider Degraded/Failed and avoid infinite retries.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Performance Observability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Signal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Inference latency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 slow model/runtime behavior.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Queue depth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 saturation.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CPU/GPU utilization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 resource pressure.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Memory/VRAM usage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 exhaustion risk.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 rate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 degraded responsiveness.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 rate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 Local AI instability or policy mismatch.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Crash/restart rate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 runtime instability.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Decision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Question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Decision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 a fixed universal latency SLA defined here?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 Local AI the only provider?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 External LLM mandatory?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 AI embedded in Core?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Local AI consume unlimited resources?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provider switch bypass privacy policy?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model/runtime choice be changed later?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Yes, behind provider boundary.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context and scope.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Runtime/provider/process decision.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Security/privacy/resource/failure rules.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AI performance/provider framework.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Separate AI process.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Runtime/model 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Local AI Research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Concrete model/runtime benchmark evidence.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Testing Strategy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Performance and stress testing.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19.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ADR-004 Part 04: Local AI performance, provider trade-offs, alternatives and operational consequences.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ADR-004 — Local AI / Part 05 / Implementation Impact, Governance, Testing &amp; Acceptance Criteria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05 — Implementation Impact, Governance, Testing &amp; Acceptance Criteria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modes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+ External LLM API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переводит решения ADR-004 в практические implementation rules, governance, testing requirements и acceptance criteria. Цель — обеспечить, чтобы Local AI оставался заменяемой capability и не нарушал уже принятые архитектурные boundaries.</w:t>
      </w:r>
    </w:p>
    <w:p>
      <w:r>
        <w:rPr>
          <w:rFonts w:ascii="Arial" w:hAnsi="Arial"/>
          <w:b/>
          <w:i w:val="0"/>
          <w:sz w:val="26"/>
        </w:rPr>
        <w:t>2. Implementation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Impact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Becomes mandatory consumer-facing integration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abstraction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Defines common Local/External provider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process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Requires controlled lifecycle, health and failure handling.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Manager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Owns context assembly and data minimization.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Response 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Deterministic validation before application effects.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Controls tools, secrets, routing and external transfer.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Controls runtime/model/provider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Diagnostics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Expose provider health, latency, failure and fallback.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Must not call model SDKs directly.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Implementation Rules for Consumers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Consumer modules request capabilities, not specific models or runtime APIs.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Modules use AI Adapter/provider-neutral contracts.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Modules do not decide arbitrary provider switching.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Modules do not pass unrestricted application state to AI.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output is treated as a proposal/result subject to validation, not as authoritative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Modules must define behavior when AI is unavailable or degraded.</w:t>
      </w:r>
    </w:p>
    <w:p>
      <w:r>
        <w:rPr>
          <w:rFonts w:ascii="Arial" w:hAnsi="Arial"/>
          <w:b/>
          <w:i w:val="0"/>
          <w:sz w:val="26"/>
        </w:rPr>
        <w:t>4. Context Management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context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context selected by Context Manager is sent.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Minimization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Include only information needed for the operation.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Classification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Sensitive fields are classified before external transfer.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Freshness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freshness requirements are defined per use case.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Traceability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source identifiers may be recorded without storing sensitive content.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hidden access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Model does not query Memory/DB/Game directly.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Response Validation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Structured outputs must be schema-validated before use.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Free-form text must not be interpreted as direct authority over domain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Tool calls must pass authorization and argument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Invalid or incomplete responses return controlled validation errors.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Validation belongs to deterministic application code, not to the model itself.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Validation failure must not be converted into a silent success.</w:t>
      </w:r>
    </w:p>
    <w:p>
      <w:r>
        <w:rPr>
          <w:rFonts w:ascii="Arial" w:hAnsi="Arial"/>
          <w:b/>
          <w:i w:val="0"/>
          <w:sz w:val="26"/>
        </w:rPr>
        <w:t>6. AI Action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Action type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 control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Generate dialogue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Output validation + dialogue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Suggest relationship change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Domain validation before commit.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Suggest quest action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Quest/domain 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Request game action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authorization.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Request tool call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Tool allowlist + argument 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Write memory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Engine policy + 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Write database/save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directly permitted.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Configuration Governance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provider/runtime configuration follows ARCH-009.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Defaults must be safe and explicit.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provider may be enabled/disabled independently from Core startup.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Fallback policy must be configurable but cannot override security/privacy invariants.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Secrets are referenced from protected Windows storage and are not placed directly in YAML.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validation must occur before provider activation.</w:t>
      </w:r>
    </w:p>
    <w:p>
      <w:r>
        <w:rPr>
          <w:rFonts w:ascii="Arial" w:hAnsi="Arial"/>
          <w:b/>
          <w:i w:val="0"/>
          <w:sz w:val="26"/>
        </w:rPr>
        <w:t>8. Operational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Governance 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health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Ready/Degraded/Unavailable/Failed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Model activation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validated model/runtime combinations.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Auditable and policy-controlled.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Resource limits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and observable.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Restart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Bounded; no infinite loops.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Update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Failed updates must preserve known-good runtime.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Diagnostics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secret or sensitive context leakage.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Testing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Test layer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Minimum coverage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Unit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Request validation, policy decisions, response 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contract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Same contract for Local AI and External LLM.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Start, readiness, shutdown and crash handling.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Tool authorization, secret isolation, filesystem/network restrictions.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Privacy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Local-only requests never silently externalize data.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Policy-aware Local → External switching.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Performance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Latency, timeout, queue and resource behavior.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Resilience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Repeated crash, unavailable model, transport failure.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Dialogue/Memory/Game Adapter with AI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Acceptance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End-to-end AI capability behavior under normal/degraded states.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Criterion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Pass condition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abstraction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Consumers do not depend on model SDK.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runs outside Core process.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unauthorized DB/Save/Game/OS access.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Privacy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transfer requires policy approval.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AI output cannot directly change authoritative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Failure handling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failures become controlled degraded/unavailable states.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switch respects policy and privacy.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Resource governance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CPU/memory/concurrency/queue behavior is bounded.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Observability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state, failures, latency and fallback are diagnosable.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Runtime/provider activation follows validated configuration.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Architecture Invariants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Invariant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remains outside Core process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Consumer modules do not call model SDK directly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does not own domain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cannot directly write SQLite/Save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fallback requires policy check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Sensitive context is not silently externalized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tools are allowlisted and validated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output is validated before authoritative effect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Unbounded retries/resource use are forbidden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Secrets are referenced, not embedded in YAML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Architecture Review Triggers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Trigger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 action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New AI capability needs direct DB/Game access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or create explicit architecture decision.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Consumer module needs model-specific SDK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Review provider boundary violation.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becomes mandatory for core startup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Review lifecycle dependency.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fallback needs new data class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Review privacy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Performance requires process boundary change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Measure and review deployment architecture.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output becomes direct world-state authority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Reject; review authority model.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Governance of Model/Runtime Changes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Model/runtime changes are treated as provider changes, not domain changes.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New model profiles must pass compatibility, capability and performance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The currently approved known-good profile must remain recoverable.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Consumer modules must continue using provider-neutral contracts.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Changes that alter security/privacy semantics require architectural review.</w:t>
      </w:r>
    </w:p>
    <w:p>
      <w:r>
        <w:rPr>
          <w:rFonts w:ascii="Arial" w:hAnsi="Arial"/>
          <w:b/>
          <w:i w:val="0"/>
          <w:sz w:val="26"/>
        </w:rPr>
        <w:t>14. Documentation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Artifact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contract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Versioned and documented.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list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Documented and testable.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Model/runtime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Identifiable and reproducible.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Documents tools, permissions and data classes.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Documents when Local → External is allowed.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Operational runbook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Startup, failure, restart and recovery.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 evidence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Stored for acceptance/release validation.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Decision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Question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Decision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May consumers select arbitrary model SDKs?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May Local AI access domain state directly?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May fallback ignore privacy policy?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Must AI be available for Core startup?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No, unless a future ADR changes this.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Must every AI response be deterministic?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No; its effect must be deterministically validated.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model/runtime change without consumer redesign?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a new capability change security boundary silently?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and role.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Runtime/provider/process decision.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Security/privacy/resources/failure.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 Part 04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Performance/trade-offs/alternatives.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implementation reference.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Provider/runtime 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process deployment.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MOD-003 Memory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Memory/AI context integration.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MOD-005 Dialogue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Main AI consumer.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Local AI Research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Model/runtime evidence.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ADR-004 Part 05: implementation impact, governance, testing and acceptance criteria.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ADR-004 — Local AI / Part 06 / Final Decision Record, Architecture Invariants &amp; Traceability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06 — Final Decision Record, Architecture Invariants &amp; Traceability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modes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+ External LLM API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Final Decision</w:t>
      </w:r>
    </w:p>
    <w:p>
      <w:r>
        <w:rPr>
          <w:rFonts w:ascii="Arial" w:hAnsi="Arial"/>
          <w:b w:val="0"/>
          <w:i w:val="0"/>
          <w:sz w:val="21"/>
        </w:rPr>
        <w:t>World Engine Version 1.0 принимает Local AI как отдельный, заменяемый inference provider, работающий вне основного World Engine process и доступный только через AI Adapter / Provider Abstraction. Local AI является optional capability и не владеет Core state, domain truth, persistence или application policy. External LLM остаётся допустимым альтернативным provider при соблюдении security/privacy policy.</w:t>
      </w:r>
    </w:p>
    <w:p>
      <w:r>
        <w:rPr>
          <w:rFonts w:ascii="Arial" w:hAnsi="Arial"/>
          <w:b/>
          <w:i w:val="0"/>
          <w:sz w:val="26"/>
        </w:rPr>
        <w:t>2. Final Architecture 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Final 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runs as separate controlled process.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Consumers use AI Adapter/provider-neutral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Manager controls supplied information.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output is never authoritative by itself.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direct SQLite/Save access.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Tools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explicit application-controlled tools.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→ External only under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Least privilege and fail-closed.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Resources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CPU/memory/concurrency/queue.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Lifecycle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Ready/Degraded/Unavailable/Failed with controlled recovery.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Architecture Invariants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Invariant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is outside Core process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Consumer modules do not call model SDKs directly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 is the provider boundary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does not own domain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cannot directly write SQLite/Save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fallback requires policy and privacy check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Sensitive context is not silently externalized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tools are allowlisted and validated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output is deterministically validated before authoritative effect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Unbounded AI resource use/retries are forbidden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Secrets are referenced from protected storage, not embedded in YAML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remains optional unless a future ADR explicitly changes this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Authority Model</w:t>
      </w:r>
    </w:p>
    <w:p>
      <w:r>
        <w:rPr>
          <w:rFonts w:ascii="Arial" w:hAnsi="Arial"/>
          <w:b w:val="0"/>
          <w:i w:val="0"/>
          <w:sz w:val="21"/>
        </w:rPr>
        <w:t>The authoritative chain remains: deterministic application/domain logic → persistent state and game actions. AI provides proposals, generated content, classifications or tool requests; application boundaries decide whether and how those outputs become state changes.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Capability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Authority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 generation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proposes/generated output; Dialogue policy decides use.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Relationship suggestion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Relationship Engine validates and commits.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Quest suggestion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Quest Engine validates and commits.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write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Engine policy controls persistence.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authorizes/executed action.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Save/database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Manager/Database boundaries remain authoritative.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Provider Policy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is the preferred provider when configured, Ready and compatible with the requested capability.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LLM may be used when explicitly allowed by provider/privacy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 switching happens only in AI Adapter/Provider Abstraction.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Consumer modules do not silently select providers.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provider that cannot satisfy the requested capability returns an explicit normalized state.</w:t>
      </w:r>
    </w:p>
    <w:p>
      <w:r>
        <w:rPr>
          <w:rFonts w:ascii="Arial" w:hAnsi="Arial"/>
          <w:b/>
          <w:i w:val="0"/>
          <w:sz w:val="26"/>
        </w:rPr>
        <w:t>6. Failure and Degradation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Final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capability becomes Unavailable/Degraded.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repeatedly crashes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restart; then Failed/Unavailable.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too slow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Throttle/defer background work; apply timeout.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fallback allowed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Policy-controlled provider switch.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Both providers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Return controlled AI-unavailable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Security/privacy denial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 closed; no workaround.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AI response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Reject; no domain effect.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persistence outcome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authoritative success.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Security and Privacy Invariants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execution is not equivalent to trust.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The model has no implicit permission to access OS, database, save files or game internals.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Sensitive context is minimized and classified before any external transfer.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Secrets remain in protected Windows storage; YAML contains references/configuration, not raw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Tool authorization is performed outside the model.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Security-sensitive failures fail closed.</w:t>
      </w:r>
    </w:p>
    <w:p>
      <w:r>
        <w:rPr>
          <w:rFonts w:ascii="Arial" w:hAnsi="Arial"/>
          <w:b/>
          <w:i w:val="0"/>
          <w:sz w:val="26"/>
        </w:rPr>
        <w:t>8. Resource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Resource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Final 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CPU/GPU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and monitored where practical.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Memory/VRAM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Bounded/observable; controlled recovery under pressure.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Concurrency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in-flight requests.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Queue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Bounded; Busy/Degraded when saturated.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Per-request and policy-defined.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Background work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Deferrable under resource pressure.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Lifecycle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Runtime/model references validated.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Starting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Process/provider initialization in progress.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capability 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Busy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active under normal load.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Degraded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Function available with limitations.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Cannot safely process requests.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Restart/reconnect/health-check process.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 policy exhausted or manual intervention required.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Testing and Acceptance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Category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Minimum proof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contract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and External providers pass common contract tests.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lifecycle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Start/readiness/shutdown/crash behavior verified.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Unauthorized access/tool use blocked.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Privacy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silent Local → External transfer.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Malformed/unsafe output cannot create authoritative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Policy-aware switching verified.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Performance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Latency/timeout/resource/queue behavior measured.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Crash/restart/degraded states verified.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Dialogue/Memory/Game Adapter interactions verified.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Conditions for Reconsidering ADR-004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Trigger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 action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becomes mandatory for Core startup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 superseding lifecycle decision.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 capability requires direct privileged OS/DB/Game access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 explicit security/architecture decision.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abstraction becomes insufficient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Amend provider architecture via ADR.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transfer requirements materially change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Review privacy/data-boundary decision.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becomes authoritative source of world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 explicit authority-model ADR.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Performance requires distributed AI infrastructure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Review deployment architecture.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Superseding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ADR-004 remains authoritative until a later ADR explicitly amends or supersedes it.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Implementation code cannot silently redefine AI authority, provider boundaries or security rules.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superseding ADR must identify affected invariants and migration implications.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ARCH-012 and future AI module/API documentation must remain consistent with the active ADR.</w:t>
      </w:r>
    </w:p>
    <w:p>
      <w:r>
        <w:rPr>
          <w:rFonts w:ascii="Arial" w:hAnsi="Arial"/>
          <w:b/>
          <w:i w:val="0"/>
          <w:sz w:val="26"/>
        </w:rPr>
        <w:t>13. Final Architecture Summary</w:t>
      </w:r>
    </w:p>
    <w:p>
      <w:r>
        <w:rPr>
          <w:rFonts w:ascii="Consolas" w:hAnsi="Consolas"/>
          <w:b w:val="0"/>
          <w:i w:val="0"/>
          <w:sz w:val="18"/>
        </w:rPr>
        <w:t>Core / Domain Modules</w:t>
      </w:r>
    </w:p>
    <w:p>
      <w:r>
        <w:rPr>
          <w:rFonts w:ascii="Consolas" w:hAnsi="Consolas"/>
          <w:b w:val="0"/>
          <w:i w:val="0"/>
          <w:sz w:val="18"/>
        </w:rPr>
        <w:t xml:space="preserve">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▼</w:t>
      </w:r>
    </w:p>
    <w:p>
      <w:r>
        <w:rPr>
          <w:rFonts w:ascii="Consolas" w:hAnsi="Consolas"/>
          <w:b w:val="0"/>
          <w:i w:val="0"/>
          <w:sz w:val="18"/>
        </w:rPr>
        <w:t xml:space="preserve">   AI Adapter / Provider Abstraction</w:t>
      </w:r>
    </w:p>
    <w:p>
      <w:r>
        <w:rPr>
          <w:rFonts w:ascii="Consolas" w:hAnsi="Consolas"/>
          <w:b w:val="0"/>
          <w:i w:val="0"/>
          <w:sz w:val="18"/>
        </w:rPr>
        <w:t xml:space="preserve">        │</w:t>
      </w:r>
    </w:p>
    <w:p>
      <w:r>
        <w:rPr>
          <w:rFonts w:ascii="Consolas" w:hAnsi="Consolas"/>
          <w:b w:val="0"/>
          <w:i w:val="0"/>
          <w:sz w:val="18"/>
        </w:rPr>
        <w:t xml:space="preserve">   ┌────┴─────────────┐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▼                  ▼</w:t>
      </w:r>
    </w:p>
    <w:p>
      <w:r>
        <w:rPr>
          <w:rFonts w:ascii="Consolas" w:hAnsi="Consolas"/>
          <w:b w:val="0"/>
          <w:i w:val="0"/>
          <w:sz w:val="18"/>
        </w:rPr>
        <w:t>Local AI Process    External LLM</w:t>
      </w:r>
    </w:p>
    <w:p>
      <w:r>
        <w:rPr>
          <w:rFonts w:ascii="Consolas" w:hAnsi="Consolas"/>
          <w:b w:val="0"/>
          <w:i w:val="0"/>
          <w:sz w:val="18"/>
        </w:rPr>
        <w:t xml:space="preserve">   │     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└───────┬──────────┘</w:t>
      </w:r>
    </w:p>
    <w:p>
      <w:r>
        <w:rPr>
          <w:rFonts w:ascii="Consolas" w:hAnsi="Consolas"/>
          <w:b w:val="0"/>
          <w:i w:val="0"/>
          <w:sz w:val="18"/>
        </w:rPr>
        <w:t xml:space="preserve">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Deterministic Validation</w:t>
      </w:r>
    </w:p>
    <w:p>
      <w:r>
        <w:rPr>
          <w:rFonts w:ascii="Consolas" w:hAnsi="Consolas"/>
          <w:b w:val="0"/>
          <w:i w:val="0"/>
          <w:sz w:val="18"/>
        </w:rPr>
        <w:t xml:space="preserve">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▼</w:t>
      </w:r>
    </w:p>
    <w:p>
      <w:r>
        <w:rPr>
          <w:rFonts w:ascii="Consolas" w:hAnsi="Consolas"/>
          <w:b w:val="0"/>
          <w:i w:val="0"/>
          <w:sz w:val="18"/>
        </w:rPr>
        <w:t>Domain / Tool Boundaries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Rule:</w:t>
      </w:r>
    </w:p>
    <w:p>
      <w:r>
        <w:rPr>
          <w:rFonts w:ascii="Consolas" w:hAnsi="Consolas"/>
          <w:b w:val="0"/>
          <w:i w:val="0"/>
          <w:sz w:val="18"/>
        </w:rPr>
        <w:t>AI provides capability; application retains authority.</w:t>
      </w:r>
    </w:p>
    <w:p>
      <w:r>
        <w:rPr>
          <w:rFonts w:ascii="Arial" w:hAnsi="Arial"/>
          <w:b/>
          <w:i w:val="0"/>
          <w:sz w:val="26"/>
        </w:rPr>
        <w:t>14.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Decision topic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Primary reference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and role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 Part 01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Runtime/provider/process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 Part 02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Security/privacy/resources/failure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 Part 03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Performance/trade-offs/alternatives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 Part 04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Implementation/governance/testing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 Part 05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boundary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interaction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ADR-003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and secrets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Memory/Dialogue consumers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MOD-003 / MOD-005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ADR-004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Final 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Accepted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Scope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Version 1.0 Local AI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provider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Alternative provider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LLM API, policy-controlled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 boundary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Separate process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Application/domain remains authoritative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Supersedes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Superseded by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Review trigger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architecture review / later ADR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Final Statement</w:t>
      </w:r>
    </w:p>
    <w:p>
      <w:r>
        <w:rPr>
          <w:rFonts w:ascii="Arial" w:hAnsi="Arial"/>
          <w:b w:val="0"/>
          <w:i w:val="0"/>
          <w:sz w:val="21"/>
        </w:rPr>
        <w:t>ADR-004 устанавливает Local AI как отдельную, заменяемую и управляемую AI capability World Engine Version 1.0. Local AI работает вне Core, вызывается через provider-neutral boundary, не получает прямого доступа к persistent state и не становится источником domain truth. Основной архитектурный принцип: AI предоставляет capability, а application сохраняет authority.</w:t>
      </w:r>
    </w:p>
    <w:p>
      <w:r>
        <w:rPr>
          <w:rFonts w:ascii="Arial" w:hAnsi="Arial"/>
          <w:b/>
          <w:i w:val="0"/>
          <w:sz w:val="26"/>
        </w:rPr>
        <w:t>17.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ADR-004 Part 06: final decision record, architecture invariants and traceability.</w:t>
            </w:r>
          </w:p>
        </w:tc>
      </w:tr>
    </w:tbl>
    <w:p/>
    <w:sectPr>
      <w:pgSz w:w="11906" w:h="16838"/>
      <w:pgMar w:top="1020" w:bottom="1020" w:left="1134" w:righ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