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sz w:val="24"/>
        </w:rPr>
        <w:t>MODULE SPECIFICATION</w:t>
      </w:r>
    </w:p>
    <w:p>
      <w:pPr>
        <w:jc w:val="center"/>
      </w:pPr>
      <w:r>
        <w:rPr>
          <w:b/>
          <w:sz w:val="68"/>
        </w:rPr>
        <w:t>MOD-001</w:t>
      </w:r>
    </w:p>
    <w:p>
      <w:pPr>
        <w:jc w:val="center"/>
      </w:pPr>
      <w:r>
        <w:rPr>
          <w:b/>
          <w:sz w:val="50"/>
        </w:rPr>
        <w:t>Core</w:t>
      </w:r>
    </w:p>
    <w:p>
      <w:pPr>
        <w:jc w:val="center"/>
      </w:pPr>
      <w:r>
        <w:rPr>
          <w:b/>
          <w:sz w:val="30"/>
        </w:rPr>
        <w:t>Полная аудированная спецификация</w:t>
      </w:r>
    </w:p>
    <w:p>
      <w:pPr>
        <w:spacing w:before="400"/>
        <w:jc w:val="center"/>
      </w:pPr>
      <w:r>
        <w:t>Русская версия · v1.1 · Audited</w:t>
      </w:r>
    </w:p>
    <w:p>
      <w:pPr>
        <w:jc w:val="center"/>
      </w:pPr>
      <w:r>
        <w:t>2026-09-01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i/>
          <w:sz w:val="18"/>
        </w:rPr>
        <w:t>Baseline: текущая canonical GitHub main architecture/ADR set. Прямые зависимости определяются DEPS-001/ARCH-005. Implementation readiness остаётся gated явными open issues и запланированным аудитом всей архитектуры репозитория.</w:t>
      </w:r>
    </w:p>
    <w:p>
      <w:r>
        <w:br w:type="page"/>
      </w:r>
    </w:p>
    <w:p>
      <w:pPr>
        <w:pStyle w:val="Heading1"/>
      </w:pPr>
      <w:r>
        <w:t>Контроль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Value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World Engine</w:t>
            </w:r>
          </w:p>
        </w:tc>
      </w:tr>
      <w:tr>
        <w:tc>
          <w:tcPr>
            <w:tcW w:type="dxa" w:w="5112"/>
          </w:tcPr>
          <w:p>
            <w:r>
              <w:t>Module ID</w:t>
            </w:r>
          </w:p>
        </w:tc>
        <w:tc>
          <w:tcPr>
            <w:tcW w:type="dxa" w:w="5112"/>
          </w:tcPr>
          <w:p>
            <w:r>
              <w:t>MOD-001</w:t>
            </w:r>
          </w:p>
        </w:tc>
      </w:tr>
      <w:tr>
        <w:tc>
          <w:tcPr>
            <w:tcW w:type="dxa" w:w="5112"/>
          </w:tcPr>
          <w:p>
            <w:r>
              <w:t>Module Name</w:t>
            </w:r>
          </w:p>
        </w:tc>
        <w:tc>
          <w:tcPr>
            <w:tcW w:type="dxa" w:w="5112"/>
          </w:tcPr>
          <w:p>
            <w:r>
              <w:t>Core</w:t>
            </w:r>
          </w:p>
        </w:tc>
      </w:tr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Coordination Layer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1.1 Audited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Documentation Complete / Implementation Gate Pending</w:t>
            </w:r>
          </w:p>
        </w:tc>
      </w:tr>
      <w:tr>
        <w:tc>
          <w:tcPr>
            <w:tcW w:type="dxa" w:w="5112"/>
          </w:tcPr>
          <w:p>
            <w:r>
              <w:t>Target Release</w:t>
            </w:r>
          </w:p>
        </w:tc>
        <w:tc>
          <w:tcPr>
            <w:tcW w:type="dxa" w:w="5112"/>
          </w:tcPr>
          <w:p>
            <w:r>
              <w:t>Version 1.0</w:t>
            </w:r>
          </w:p>
        </w:tc>
      </w:tr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Windows</w:t>
            </w:r>
          </w:p>
        </w:tc>
      </w:tr>
      <w:tr>
        <w:tc>
          <w:tcPr>
            <w:tcW w:type="dxa" w:w="5112"/>
          </w:tcPr>
          <w:p>
            <w:r>
              <w:t>Reference integration</w:t>
            </w:r>
          </w:p>
        </w:tc>
        <w:tc>
          <w:tcPr>
            <w:tcW w:type="dxa" w:w="5112"/>
          </w:tcPr>
          <w:p>
            <w:r>
              <w:t>Skyrim</w:t>
            </w:r>
          </w:p>
        </w:tc>
      </w:tr>
      <w:tr>
        <w:tc>
          <w:tcPr>
            <w:tcW w:type="dxa" w:w="5112"/>
          </w:tcPr>
          <w:p>
            <w:r>
              <w:t>Owner / Author</w:t>
            </w:r>
          </w:p>
        </w:tc>
        <w:tc>
          <w:tcPr>
            <w:tcW w:type="dxa" w:w="5112"/>
          </w:tcPr>
          <w:p>
            <w:r>
              <w:t>Andrii Drahulskyi</w:t>
            </w:r>
          </w:p>
        </w:tc>
      </w:tr>
    </w:tbl>
    <w:p>
      <w:pPr>
        <w:pStyle w:val="Heading1"/>
      </w:pPr>
      <w:r>
        <w:t>Карта спецификации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Part</w:t>
            </w:r>
          </w:p>
        </w:tc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Version</w:t>
            </w:r>
          </w:p>
        </w:tc>
      </w:tr>
      <w:tr>
        <w:tc>
          <w:tcPr>
            <w:tcW w:type="dxa" w:w="3408"/>
          </w:tcPr>
          <w:p>
            <w:r>
              <w:t>01</w:t>
            </w:r>
          </w:p>
        </w:tc>
        <w:tc>
          <w:tcPr>
            <w:tcW w:type="dxa" w:w="3408"/>
          </w:tcPr>
          <w:p>
            <w:r>
              <w:t>Обзор модуля и зоны ответственности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02</w:t>
            </w:r>
          </w:p>
        </w:tc>
        <w:tc>
          <w:tcPr>
            <w:tcW w:type="dxa" w:w="3408"/>
          </w:tcPr>
          <w:p>
            <w:r>
              <w:t>Функциональные и нефункциональные требования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03</w:t>
            </w:r>
          </w:p>
        </w:tc>
        <w:tc>
          <w:tcPr>
            <w:tcW w:type="dxa" w:w="3408"/>
          </w:tcPr>
          <w:p>
            <w:r>
              <w:t>Зависимости, входы/выходы и публичные контракты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04</w:t>
            </w:r>
          </w:p>
        </w:tc>
        <w:tc>
          <w:tcPr>
            <w:tcW w:type="dxa" w:w="3408"/>
          </w:tcPr>
          <w:p>
            <w:r>
              <w:t>Внутренние компоненты, события, структуры данных и состояние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05</w:t>
            </w:r>
          </w:p>
        </w:tc>
        <w:tc>
          <w:tcPr>
            <w:tcW w:type="dxa" w:w="3408"/>
          </w:tcPr>
          <w:p>
            <w:r>
              <w:t>Детальный lifecycle: startup, shutdown и recovery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06</w:t>
            </w:r>
          </w:p>
        </w:tc>
        <w:tc>
          <w:tcPr>
            <w:tcW w:type="dxa" w:w="3408"/>
          </w:tcPr>
          <w:p>
            <w:r>
              <w:t>Конфигурация, Health, Readiness и coordination policy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07</w:t>
            </w:r>
          </w:p>
        </w:tc>
        <w:tc>
          <w:tcPr>
            <w:tcW w:type="dxa" w:w="3408"/>
          </w:tcPr>
          <w:p>
            <w:r>
              <w:t>Производительность, безопасность, concurrency и обработка отказов</w:t>
            </w:r>
          </w:p>
        </w:tc>
        <w:tc>
          <w:tcPr>
            <w:tcW w:type="dxa" w:w="3408"/>
          </w:tcPr>
          <w:p>
            <w:r>
              <w:t>v1.1 Audited</w:t>
            </w:r>
          </w:p>
        </w:tc>
      </w:tr>
      <w:tr>
        <w:tc>
          <w:tcPr>
            <w:tcW w:type="dxa" w:w="3408"/>
          </w:tcPr>
          <w:p>
            <w:r>
              <w:t>08</w:t>
            </w:r>
          </w:p>
        </w:tc>
        <w:tc>
          <w:tcPr>
            <w:tcW w:type="dxa" w:w="3408"/>
          </w:tcPr>
          <w:p>
            <w:r>
              <w:t>Testing Strategy, Acceptance Criteria и Traceability</w:t>
            </w:r>
          </w:p>
        </w:tc>
        <w:tc>
          <w:tcPr>
            <w:tcW w:type="dxa" w:w="3408"/>
          </w:tcPr>
          <w:p>
            <w:r>
              <w:t>v1.0 Audited</w:t>
            </w:r>
          </w:p>
        </w:tc>
      </w:tr>
      <w:tr>
        <w:tc>
          <w:tcPr>
            <w:tcW w:type="dxa" w:w="3408"/>
          </w:tcPr>
          <w:p>
            <w:r>
              <w:t>09</w:t>
            </w:r>
          </w:p>
        </w:tc>
        <w:tc>
          <w:tcPr>
            <w:tcW w:type="dxa" w:w="3408"/>
          </w:tcPr>
          <w:p>
            <w:r>
              <w:t>Диаграммы, implementation governance и финальные правила</w:t>
            </w:r>
          </w:p>
        </w:tc>
        <w:tc>
          <w:tcPr>
            <w:tcW w:type="dxa" w:w="3408"/>
          </w:tcPr>
          <w:p>
            <w:r>
              <w:t>v1.0 Audited</w:t>
            </w:r>
          </w:p>
        </w:tc>
      </w:tr>
    </w:tbl>
    <w:p>
      <w:r>
        <w:t>Известный upstream issue: до final API freeze разрешить направление Scheduler contract в DEPS-001/MOD-012/API. Изменения после будущего repository-wide audit должны быть reconciled в MOD-001.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sz w:val="48"/>
        </w:rPr>
        <w:t>MODULE SPECIFICATION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sz w:val="40"/>
        </w:rPr>
        <w:t>MOD-001</w:t>
      </w:r>
    </w:p>
    <w:p>
      <w:pPr>
        <w:spacing w:after="120"/>
        <w:jc w:val="center"/>
      </w:pPr>
      <w:r>
        <w:rPr>
          <w:rFonts w:ascii="Arial" w:hAnsi="Arial" w:eastAsia="Arial"/>
          <w:b/>
          <w:i w:val="0"/>
          <w:sz w:val="34"/>
        </w:rPr>
        <w:t>Core</w:t>
      </w:r>
    </w:p>
    <w:p>
      <w:pPr>
        <w:spacing w:after="200"/>
        <w:jc w:val="center"/>
      </w:pPr>
      <w:r>
        <w:rPr>
          <w:rFonts w:ascii="Arial" w:hAnsi="Arial" w:eastAsia="Arial"/>
          <w:b w:val="0"/>
          <w:i/>
          <w:sz w:val="28"/>
        </w:rPr>
        <w:t>Part 01 — Обзор модуля и зоны ответственности</w:t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sz w:val="28"/>
        </w:rPr>
        <w:t>World Engine</w:t>
      </w:r>
    </w:p>
    <w:p>
      <w:pPr>
        <w:spacing w:after="100"/>
        <w:jc w:val="center"/>
      </w:pPr>
      <w:r>
        <w:rPr>
          <w:rFonts w:ascii="Arial" w:hAnsi="Arial" w:eastAsia="Arial"/>
          <w:b w:val="0"/>
          <w:i/>
          <w:sz w:val="24"/>
        </w:rPr>
        <w:t>Полная русская версия · v1.1 · Audited</w:t>
      </w:r>
    </w:p>
    <w:p>
      <w:pPr>
        <w:spacing w:after="160"/>
        <w:jc w:val="center"/>
      </w:pPr>
      <w:r>
        <w:rPr>
          <w:rFonts w:ascii="Arial" w:hAnsi="Arial" w:eastAsia="Arial"/>
          <w:b w:val="0"/>
          <w:i w:val="0"/>
          <w:sz w:val="22"/>
        </w:rPr>
        <w:t>2026-09-01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03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432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Value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Project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World Engine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ID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MOD-001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Name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Layer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 Layer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Status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 Design / Specification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Critical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1.1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Target release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 1.0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Reference integration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Skyrim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Platform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Windows</w:t>
            </w:r>
          </w:p>
        </w:tc>
      </w:tr>
      <w:tr>
        <w:tc>
          <w:tcPr>
            <w:tcW w:type="dxa" w:w="403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Owner / Author</w:t>
            </w:r>
          </w:p>
        </w:tc>
        <w:tc>
          <w:tcPr>
            <w:tcW w:type="dxa" w:w="432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Andrii Drahulskyi</w:t>
            </w:r>
          </w:p>
        </w:tc>
      </w:tr>
    </w:tbl>
    <w:p>
      <w:pPr>
        <w:spacing w:after="0"/>
      </w:pPr>
    </w:p>
    <w:p>
      <w:pPr>
        <w:spacing w:before="160"/>
        <w:jc w:val="center"/>
      </w:pPr>
      <w:r>
        <w:rPr>
          <w:rFonts w:ascii="Arial" w:hAnsi="Arial" w:eastAsia="Arial"/>
          <w:b w:val="0"/>
          <w:i/>
          <w:sz w:val="18"/>
        </w:rPr>
        <w:t>Source baseline: GitHub canonical ARCH-001–ARCH-012, DEPS-001, ADR-001–ADR-007, DOC-TPL-001. Direct-dependency interpretation follows DEPS-001 as required by ADR-001.</w:t>
      </w:r>
    </w:p>
    <w:p>
      <w:r>
        <w:rPr>
          <w:rFonts w:ascii="Arial" w:hAnsi="Arial" w:eastAsia="Arial"/>
          <w:sz w:val="21"/>
        </w:rPr>
        <w:br w:type="page"/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1. Назначение документа</w:t>
      </w:r>
    </w:p>
    <w:p>
      <w:pPr>
        <w:spacing w:after="80"/>
      </w:pPr>
      <w:r>
        <w:rPr>
          <w:rFonts w:ascii="Arial" w:hAnsi="Arial" w:eastAsia="Arial"/>
          <w:sz w:val="21"/>
        </w:rPr>
        <w:t>Part 01 фиксирует идентичность MOD-001 Core, его архитектурную роль, scope, ownership и границы ответственности. Документ не выбирает язык программирования, framework, конкретные классы или окончательные сигнатуры API. Эти решения остаются для последующих API/implementation документов.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2. Module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74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Property</w:t>
            </w:r>
          </w:p>
        </w:tc>
        <w:tc>
          <w:tcPr>
            <w:tcW w:type="dxa" w:w="460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Definition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ID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MOD-001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Name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Layer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 Layer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Primary responsibility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Application lifecycle, system-level coordination and coordination-state authority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Critical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Status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 Design / Specification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Domain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Persistence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integration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  <w:tr>
        <w:tc>
          <w:tcPr>
            <w:tcW w:type="dxa" w:w="374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provider ownership</w:t>
            </w:r>
          </w:p>
        </w:tc>
        <w:tc>
          <w:tcPr>
            <w:tcW w:type="dxa" w:w="460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3. Authoritative Interpretation Rules</w:t>
      </w:r>
    </w:p>
    <w:p>
      <w:pPr>
        <w:spacing w:after="80"/>
      </w:pPr>
      <w:r>
        <w:rPr>
          <w:rFonts w:ascii="Arial" w:hAnsi="Arial" w:eastAsia="Arial"/>
          <w:sz w:val="21"/>
        </w:rPr>
        <w:t>При аудите обнаружены формулировки в ранних архитектурных документах, которые могут выглядеть как дополнительные прямые связи Core. Для MOD-001 применяется следующий явный порядок интерпретации: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DEPS-001 является основным источником прямых module dependencies; ADR-001 прямо сохраняет за ним эту роль.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Прямые исходящие module dependencies Core: MOD-011 Event Engine и MOD-012 Scheduler.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MOD-002 Game Adapter использует Core coordination interfaces как входящую зависимость Game Adapter → Core; это не создаёт Core → Game Adapter dependency.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Configuration, Save/Persistence и AI могут участвовать в application-level lifecycle/readiness через validated inputs, host/composition, events или owner-reported status; это не означает прямую module dependency Core.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Стрелки в Sequence/Deployment diagrams интерпретируются как workflow/control-flow, если DEPS-001 не объявляет соответствующую прямую зависимость.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Новые прямые зависимости запрещено вводить внутри MOD-001 без обновления dependency architecture или отдельного superseding decision.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4. Architectural Position</w:t>
      </w:r>
    </w:p>
    <w:p>
      <w:pPr>
        <w:spacing w:after="80"/>
      </w:pPr>
      <w:r>
        <w:rPr>
          <w:rFonts w:ascii="Arial" w:hAnsi="Arial" w:eastAsia="Arial"/>
          <w:sz w:val="21"/>
        </w:rPr>
        <w:t>Core находится в Coordination Layer вместе с Event Engine и Scheduler. Он владеет application lifecycle и небольшим high-level coordination state, но не владеет содержимым Integration, Simulation, AI или Persistence layers.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288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Boundary / Layer</w:t>
            </w:r>
          </w:p>
        </w:tc>
        <w:tc>
          <w:tcPr>
            <w:tcW w:type="dxa" w:w="547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MOD-001 relation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Integration / Game Adapter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Adapter является единственной игровой границей и может обращаться к Core coordination interfaces. Core не имеет исходящей прямой зависимости на Game Adapter и не вызывает Game API.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имеет прямые зависимости только на Event Engine и Scheduler и координирует собственный lifecycle через их утверждённые contracts.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Simulation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Нет прямого ownership или доступа к internal domain state. Значимые реакции идут через Event Engine или утверждённые domain contracts вне Core ownership.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не зависит напрямую от AI Adapter/provider. AI остаётся отдельной, non-authoritative capability; её operational status может учитываться только через утверждённый application-level путь.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Persistence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не зависит напрямую от Repository/Database/Save Manager и не владеет save semantics. Persistence readiness/result может участвовать в application readiness как внешнее evidence.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5. Core Mission</w:t>
      </w:r>
    </w:p>
    <w:p>
      <w:pPr>
        <w:spacing w:after="80"/>
      </w:pPr>
      <w:r>
        <w:rPr>
          <w:rFonts w:ascii="Arial" w:hAnsi="Arial" w:eastAsia="Arial"/>
          <w:sz w:val="21"/>
        </w:rPr>
        <w:t>Миссия Core — обеспечить детерминированный и наблюдаемый жизненный цикл World Engine, сохранить архитектурные границы и координировать только те system-level операции, ownership которых действительно принадлежит Core.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coordinates; specialized subsystems own their state and domain rules.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остаётся game-agnostic и не содержит Skyrim-specific logic.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Event Engine используется для событийных взаимодействий, но не заменяет каждый synchronous contract.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AI не является authoritative source of world state.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Persistence, save/load, plugin analysis и game integration сохраняют собственных owners.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6.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4176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In Scope</w:t>
            </w:r>
          </w:p>
        </w:tc>
        <w:tc>
          <w:tcPr>
            <w:tcW w:type="dxa" w:w="4176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Out of Scope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Application lifecycle state and transition coordination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Simulation/domain rules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Startup/shutdown/recovery of Core-owned coordination path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SQLite schema, SQL and Repository implementation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 coordination with Event Engine and Scheduler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Adapter implementation and Game API access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Aggregation of normalized application readiness evidence without creating hidden dependencies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provider/runtime implementation or AI inference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Consumption of validated Core configuration view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parsing, discovery analysis and arbitrary filesystem access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Lifecycle/coordination events and operational diagnostics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Save format semantics and Save Manager orchestration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Small high-level coordination state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Persistent world/domain state</w:t>
            </w:r>
          </w:p>
        </w:tc>
      </w:tr>
      <w:tr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Boundary enforcement and dependency validation</w:t>
            </w:r>
          </w:p>
        </w:tc>
        <w:tc>
          <w:tcPr>
            <w:tcW w:type="dxa" w:w="4176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Generic cross-module service locator or universal workflow gateway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7.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288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Responsibility</w:t>
            </w:r>
          </w:p>
        </w:tc>
        <w:tc>
          <w:tcPr>
            <w:tcW w:type="dxa" w:w="547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Definition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Lifecycle authority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Own explicit Core/application lifecycle state and validate allowed transitions.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 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Coordinate deterministic startup of the Core coordination path; directly initialize only approved direct dependencies and evaluate external readiness evidence supplied through approved routes.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Readiness decision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Enter Ready only when Core gates, direct dependencies and required application-level conditions are valid.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Degraded operation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Represent permitted loss of optional capability without claiming full readiness.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Shutdown 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Stop Core-owned coordination work and direct dependencies in controlled order; application-level persistence/game/AI shutdown remains with their owners/host.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Recovery coordination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Move Core to Recovery Required when normal operation is unsafe and re-evaluate owner-reported recovery results.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Configuration consumption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Use only validated/effective values intended for Core; never parse raw YAML.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Operational observability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Expose lifecycle state, bounded coordination status and safe diagnostics.</w:t>
            </w:r>
          </w:p>
        </w:tc>
      </w:tr>
      <w:tr>
        <w:tc>
          <w:tcPr>
            <w:tcW w:type="dxa" w:w="288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Boundary enforcement</w:t>
            </w:r>
          </w:p>
        </w:tc>
        <w:tc>
          <w:tcPr>
            <w:tcW w:type="dxa" w:w="54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Reject designs or runtime paths that bypass DEPS-001, Game Adapter, AI, Save or Repository boundaries.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8. Core Must Not 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60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Concern</w:t>
            </w:r>
          </w:p>
        </w:tc>
        <w:tc>
          <w:tcPr>
            <w:tcW w:type="dxa" w:w="475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Owner / rule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Domain behavior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Corresponding Simulation module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Event routing/delivery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MOD-011 Event Engine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Scheduling/timing semantics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MOD-012 Scheduler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Game integration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MOD-002 Game Adapter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inference/provider transport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Integration / AI Adapter owner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discovery/analysis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Architecture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Save/load semantics and artifact lifecycle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MOD-013 Save Manager / Save System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Physical persistence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Repository / Database</w:t>
            </w:r>
          </w:p>
        </w:tc>
      </w:tr>
      <w:tr>
        <w:tc>
          <w:tcPr>
            <w:tcW w:type="dxa" w:w="360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Raw configuration parsing/merge/secrets</w:t>
            </w:r>
          </w:p>
        </w:tc>
        <w:tc>
          <w:tcPr>
            <w:tcW w:type="dxa" w:w="475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Configuration subsystem / Security boundary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9. Dependency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88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Relationship</w:t>
            </w:r>
          </w:p>
        </w:tc>
        <w:tc>
          <w:tcPr>
            <w:tcW w:type="dxa" w:w="446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Status for MOD-001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MOD-011 Event Engine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Direct, approved contract.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MOD-012 Scheduler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Direct, approved contract.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MOD-002 Game Adapter → Core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Inbound consumer of Core coordination interfaces; no reverse direct dependency is introduced here.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Save Manager / Repository / Database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a direct module dependency in MOD-001.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AI Adapter / AI Provider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a direct module dependency in MOD-001.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→ Simulation modules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Not a general direct dependency; Core does not inspect or mutate domain internals.</w:t>
            </w:r>
          </w:p>
        </w:tc>
      </w:tr>
      <w:tr>
        <w:tc>
          <w:tcPr>
            <w:tcW w:type="dxa" w:w="388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↔ arbitrary service registry</w:t>
            </w:r>
          </w:p>
        </w:tc>
        <w:tc>
          <w:tcPr>
            <w:tcW w:type="dxa" w:w="446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Forbidden as hidden service-locator pattern.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10. Module Independence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receives only explicit approved contracts; hidden globals/singletons are prohibited without an architectural decision.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Internal objects of other modules are never exposed through Core APIs.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Core does not become a fallback owner when another subsystem is unavailable.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Replacing Event Engine or Scheduler implementation behind the approved contract should not require domain redesign.</w:t>
      </w:r>
    </w:p>
    <w:p>
      <w:pPr>
        <w:pStyle w:val="ListBullet"/>
        <w:spacing w:after="30"/>
      </w:pPr>
      <w:r>
        <w:rPr>
          <w:rFonts w:ascii="Arial" w:hAnsi="Arial" w:eastAsia="Arial"/>
          <w:sz w:val="20"/>
        </w:rPr>
        <w:t>Application-level participant status must be represented as data/evidence, not as a runtime lookup of arbitrary services.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11. High-Level Lifecycle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02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State</w:t>
            </w:r>
          </w:p>
        </w:tc>
        <w:tc>
          <w:tcPr>
            <w:tcW w:type="dxa" w:w="532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Meaning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Created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instance exists; lifecycle not active.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Starting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startup/coordination gates are being evaluated.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Ready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All required Core and application readiness conditions are satisfied.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Degraded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Operation is safe but an explicitly optional capability is unavailable.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Recovery Required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Normal operation is unsafe/incomplete and controlled recovery is required.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 Failed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Startup cannot complete safely because a critical configuration/condition failed.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Stopping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Controlled shutdown of Core coordination is active.</w:t>
            </w:r>
          </w:p>
        </w:tc>
      </w:tr>
      <w:tr>
        <w:tc>
          <w:tcPr>
            <w:tcW w:type="dxa" w:w="302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Stopped</w:t>
            </w:r>
          </w:p>
        </w:tc>
        <w:tc>
          <w:tcPr>
            <w:tcW w:type="dxa" w:w="532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lifecycle has completed for the current runtime instance.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rial" w:hAnsi="Arial" w:eastAsia="Arial"/>
          <w:sz w:val="21"/>
        </w:rPr>
        <w:t>Детальная state machine, transition guards, concurrency и recovery behavior определяются в последующих частях MOD-001. Part 01 фиксирует только семантику границ.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12. Architectural Ownership Rule</w:t>
      </w:r>
    </w:p>
    <w:p>
      <w:pPr>
        <w:spacing w:after="80"/>
      </w:pPr>
      <w:r>
        <w:rPr>
          <w:rFonts w:ascii="Arial" w:hAnsi="Arial" w:eastAsia="Arial"/>
          <w:sz w:val="21"/>
        </w:rPr>
        <w:t>Ключевой контракт MOD-001: Core владеет только application lifecycle и минимальным coordination state. Specialized modules владеют domain state, persistence semantics, game integration, AI inference, plugin analysis, event routing и scheduling. Координация не передаёт Core ownership чужого состояния.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13.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5"/>
        <w:gridCol w:w="4945"/>
      </w:tblGrid>
      <w:tr>
        <w:trPr>
          <w:tblHeader w:val="true"/>
        </w:trPr>
        <w:tc>
          <w:tcPr>
            <w:tcW w:type="dxa" w:w="3168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Source</w:t>
            </w:r>
          </w:p>
        </w:tc>
        <w:tc>
          <w:tcPr>
            <w:tcW w:type="dxa" w:w="5184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Constraint used in Part 01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ADR-001 Core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 is coordination/lifecycle layer; specialized subsystems retain ownership; ARCH-005/DEPS remains primary dependency reference.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DEPS-001 Module Dependencies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Direct dependencies Core → Event Engine, Scheduler; Game Adapter → Core; explicit DI; no hidden globals/cycles.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ARCH-007 Sequence Diagrams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Workflow semantics; arrows do not create undeclared dependencies.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ARCH-008 Deployment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Application startup/shutdown, Ready/Degraded/Recovery behavior and failure isolation.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ARCH-009 Configuration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Validated typed configuration; Core never parses raw config.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ARCH-010 Plugin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Plugin discovery/analysis remains outside Core.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ARCH-011 Save System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Save Manager owns save/load semantics; persistence remains outside Core.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ARCH-012 AI Integration Architecture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AI is isolated, non-authoritative and provider-independent.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ADR-003/004/005/006/007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Database, AI, Save, Plugin and Multi-Game ownership boundaries.</w:t>
            </w:r>
          </w:p>
        </w:tc>
      </w:tr>
      <w:tr>
        <w:tc>
          <w:tcPr>
            <w:tcW w:type="dxa" w:w="3168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DOC-TPL-001</w:t>
            </w:r>
          </w:p>
        </w:tc>
        <w:tc>
          <w:tcPr>
            <w:tcW w:type="dxa" w:w="5184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Required module overview, responsibilities and dependency discipline.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14. Part 01 Output</w:t>
      </w:r>
    </w:p>
    <w:p>
      <w:pPr>
        <w:spacing w:after="80"/>
      </w:pPr>
      <w:r>
        <w:rPr>
          <w:rFonts w:ascii="Arial" w:hAnsi="Arial" w:eastAsia="Arial"/>
          <w:sz w:val="21"/>
        </w:rPr>
        <w:t>Part 01 v1.1 фиксирует исправленный overview MOD-001 без скрытого расширения dependency graph. Следующая проверяемая часть — Functional &amp; Non-Functional Requirements — должна использовать ту же границу: только Event Engine и Scheduler являются прямыми исходящими module dependencies Core.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4"/>
        </w:rPr>
        <w:t>15.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rPr>
          <w:tblHeader w:val="true"/>
        </w:trPr>
        <w:tc>
          <w:tcPr>
            <w:tcW w:type="dxa" w:w="144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Version</w:t>
            </w:r>
          </w:p>
        </w:tc>
        <w:tc>
          <w:tcPr>
            <w:tcW w:type="dxa" w:w="1872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Date</w:t>
            </w:r>
          </w:p>
        </w:tc>
        <w:tc>
          <w:tcPr>
            <w:tcW w:type="dxa" w:w="5040"/>
            <w:shd w:fill="D9E3F3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Changes</w:t>
            </w:r>
          </w:p>
        </w:tc>
      </w:tr>
      <w:tr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v1.0</w:t>
            </w:r>
          </w:p>
        </w:tc>
        <w:tc>
          <w:tcPr>
            <w:tcW w:type="dxa" w:w="18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2026-08-13</w:t>
            </w:r>
          </w:p>
        </w:tc>
        <w:tc>
          <w:tcPr>
            <w:tcW w:type="dxa" w:w="50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Initial Part 01.</w:t>
            </w:r>
          </w:p>
        </w:tc>
      </w:tr>
      <w:tr>
        <w:tc>
          <w:tcPr>
            <w:tcW w:type="dxa" w:w="14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v1.1</w:t>
            </w:r>
          </w:p>
        </w:tc>
        <w:tc>
          <w:tcPr>
            <w:tcW w:type="dxa" w:w="1872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2026-09-01</w:t>
            </w:r>
          </w:p>
        </w:tc>
        <w:tc>
          <w:tcPr>
            <w:tcW w:type="dxa" w:w="5040"/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Full audit against GitHub canonical architecture/ADR baseline; clarified direct dependencies, inbound Game Adapter relation, application-level readiness participants and removed service-locator ambiguity.</w:t>
            </w:r>
          </w:p>
        </w:tc>
      </w:tr>
    </w:tbl>
    <w:p>
      <w:pPr>
        <w:spacing w:after="0"/>
      </w:pPr>
    </w:p>
    <w:p>
      <w:pPr>
        <w:spacing w:after="140"/>
        <w:jc w:val="center"/>
      </w:pPr>
      <w:r>
        <w:rPr>
          <w:rFonts w:ascii="Arial" w:hAnsi="Arial" w:eastAsia="Arial"/>
          <w:b/>
          <w:i w:val="0"/>
          <w:sz w:val="48"/>
        </w:rPr>
        <w:t>MODULE SPECIFICATION</w:t>
      </w:r>
    </w:p>
    <w:p>
      <w:pPr>
        <w:spacing w:after="80"/>
        <w:jc w:val="center"/>
      </w:pPr>
      <w:r>
        <w:rPr>
          <w:rFonts w:ascii="Arial" w:hAnsi="Arial" w:eastAsia="Arial"/>
          <w:b/>
          <w:i w:val="0"/>
          <w:sz w:val="40"/>
        </w:rPr>
        <w:t>MOD-001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sz w:val="34"/>
        </w:rPr>
        <w:t>Core</w:t>
      </w:r>
    </w:p>
    <w:p>
      <w:pPr>
        <w:spacing w:after="180"/>
        <w:jc w:val="center"/>
      </w:pPr>
      <w:r>
        <w:rPr>
          <w:rFonts w:ascii="Arial" w:hAnsi="Arial" w:eastAsia="Arial"/>
          <w:b w:val="0"/>
          <w:i/>
          <w:sz w:val="27"/>
        </w:rPr>
        <w:t>Part 02 — Функциональные и нефункциональные требования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sz w:val="28"/>
        </w:rPr>
        <w:t>World Engine</w:t>
      </w:r>
    </w:p>
    <w:p>
      <w:pPr>
        <w:spacing w:after="80"/>
        <w:jc w:val="center"/>
      </w:pPr>
      <w:r>
        <w:rPr>
          <w:rFonts w:ascii="Arial" w:hAnsi="Arial" w:eastAsia="Arial"/>
          <w:b w:val="0"/>
          <w:i/>
          <w:sz w:val="24"/>
        </w:rPr>
        <w:t>Полная русская версия · v1.1 · Audited</w:t>
      </w:r>
    </w:p>
    <w:p>
      <w:pPr>
        <w:spacing w:after="140"/>
        <w:jc w:val="center"/>
      </w:pPr>
      <w:r>
        <w:rPr>
          <w:rFonts w:ascii="Arial" w:hAnsi="Arial" w:eastAsia="Arial"/>
          <w:b w:val="0"/>
          <w:i w:val="0"/>
          <w:sz w:val="22"/>
        </w:rPr>
        <w:t>2026-09-01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388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4464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8"/>
              </w:rPr>
              <w:t>Value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Project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World Engine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ID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MOD-001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Module Name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Core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Layer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Coordination Layer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Status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In Design / Specification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Critical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1.1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Target release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Version 1.0</w:t>
            </w:r>
          </w:p>
        </w:tc>
      </w:tr>
      <w:tr>
        <w:tc>
          <w:tcPr>
            <w:tcW w:type="dxa" w:w="388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Owner / Author</w:t>
            </w:r>
          </w:p>
        </w:tc>
        <w:tc>
          <w:tcPr>
            <w:tcW w:type="dxa" w:w="446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Andrii Drahulskyi</w:t>
            </w:r>
          </w:p>
        </w:tc>
      </w:tr>
    </w:tbl>
    <w:p>
      <w:pPr>
        <w:spacing w:after="0"/>
      </w:pPr>
    </w:p>
    <w:p>
      <w:pPr>
        <w:spacing w:before="140"/>
        <w:jc w:val="center"/>
      </w:pPr>
      <w:r>
        <w:rPr>
          <w:rFonts w:ascii="Arial" w:hAnsi="Arial" w:eastAsia="Arial"/>
          <w:b w:val="0"/>
          <w:i/>
          <w:sz w:val="18"/>
        </w:rPr>
        <w:t>Аудит-база: текущая каноническая архитектура GitHub. DEPS-001 используется как основной источник прямых зависимостей в соответствии с ADR-001.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1. Назначение и правила требований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Part 02 определяет проверяемые функциональные (FR) и нефункциональные (NFR) требования MOD-001 Core. Требование считается допустимым только если оно находится внутри ownership Core, не расширяет dependency graph и может быть связано с тестом или acceptance criterion.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Прямые исходящие module dependencies Core ограничены MOD-011 Event Engine и MOD-012 Scheduler.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Application-level участники (Game Adapter, Persistence/Save, AI и Configuration) не становятся прямыми зависимостями Core только потому, что участвуют в startup/readiness/shutdown workflow.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владеет runtime lifecycle/coordination state, но не domain state и не семантикой чужих подсистем.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Численные SLO/latency/memory budgets не выдумываются на этом этапе; конкретные значения остаются TBD до Performance/Testing стадии.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2. Терминология требований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88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Термин</w:t>
            </w:r>
          </w:p>
        </w:tc>
        <w:tc>
          <w:tcPr>
            <w:tcW w:type="dxa" w:w="547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Значение для MOD-001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Direct dependency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Явно объявленная зависимость Core на контракт другого модуля. Для v1.0: Event Engine и Scheduler.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Inbound dependency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Другой модуль зависит от публичного контракта Core. Game Adapter → Core является таким случаем.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Application readiness evidence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Нормализованные данные/статус от owner/host/event path. Это не runtime service lookup и не новая direct dependency.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Required condition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Условие, без которого Ready небезопасен или запрещён политикой.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Optional capability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Возможность, отсутствие которой допускает безопасный Degraded, если это явно разрешено политикой.</w:t>
            </w:r>
          </w:p>
        </w:tc>
      </w:tr>
      <w:tr>
        <w:tc>
          <w:tcPr>
            <w:tcW w:type="dxa" w:w="28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Architectural invariant</w:t>
            </w:r>
          </w:p>
        </w:tc>
        <w:tc>
          <w:tcPr>
            <w:tcW w:type="dxa" w:w="54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Правило, нарушение которого считается дефектом архитектуры независимо от функционального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3. 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51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180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Область</w:t>
            </w:r>
          </w:p>
        </w:tc>
        <w:tc>
          <w:tcPr>
            <w:tcW w:type="dxa" w:w="53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Требование</w:t>
            </w:r>
          </w:p>
        </w:tc>
        <w:tc>
          <w:tcPr>
            <w:tcW w:type="dxa" w:w="108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Приоритет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FR-CORE-001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Runtime lifecycle state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вести явное состояние собственного runtime lifecycle и допускать только разрешённые переходы.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FR-CORE-002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Deterministic startup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детерминированно координировать запуск собственного coordination path и прямых зависимостей в пределах утверждённых lifecycle contracts.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FR-CORE-003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Readiness decision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переходить в Ready только при выполнении Core gates, готовности прямых required dependencies и всех обязательных application-level readiness conditions.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FR-CORE-004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Degraded operation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поддерживать Degraded только для явно optional capabilities и не выдавать Degraded за полную Ready.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FR-CORE-005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Controlled shutdown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контролируемо завершать собственный coordination path и прямые зависимости; shutdown чужих owner-subsystems остаётся за application host/их владельцами.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FR-CORE-006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Recovery coordination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переходить в Recovery Required, когда безопасный normal operation не может быть подтверждён, и принимать только нормализованный результат recovery от соответствующего owner.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FR-CORE-007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Validated configuration consumption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получать только валидированный typed/effective Core configuration view и не читать/парсить raw YAML или secrets.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FR-CORE-008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Direct dependency coordination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использовать только явные contracts MOD-011 Event Engine и MOD-012 Scheduler как прямые исходящие module dependencies.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FR-CORE-009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Readiness evidence aggregation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различать required, optional и mode-dependent readiness evidence без runtime lookup произвольных сервисов.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FR-CORE-010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mapping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преобразовывать нормализованные failures/timeouts direct dependencies и application-level required conditions в определённые lifecycle/operational states.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FR-CORE-011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Operation context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обеспечивать operation/correlation context для Core-owned lifecycle и coordination operations, не превращая его в domain state.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Medium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FR-CORE-012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Dependency boundary enforcement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создавать скрытые или циклические зависимости и не должен обходить публичные contracts/DI rules.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FR-CORE-013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direct persistence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зависеть напрямую от Save Manager, Repository, Database, SQLite или SQL API и не должен владеть save/load semantics.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FR-CORE-014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outbound game dependency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иметь исходящую прямую зависимость на Game Adapter и не должен вызывать Game/Skyrim API; разрешённая связь Game Adapter → Core является inbound.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FR-CORE-015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direct AI dependency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зависеть напрямую от AI Adapter, Local AI Runtime, external LLM provider или provider transport.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FR-CORE-016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Operational status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публиковать/предоставлять однозначный операционный статус, достаточный для диагностики Created/Starting/Ready/Degraded/Recovery Required/Startup Failed/Stopping/Stopped.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FR-CORE-017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domain ownership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читать или изменять внутренний domain state Simulation modules и не должен принимать domain/business decisions за них.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FR-CORE-018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No plugin execution/analysis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парсить, анализировать или исполнять plugin artifacts; он может учитывать только нормализованный результат утверждённого plugin workflow.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1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FR-CORE-019</w:t>
            </w:r>
          </w:p>
        </w:tc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Composition-safe participation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Application-level readiness/status должен поступать как явно определённые inputs/events/evidence через composition/host-approved path, а не через глобальный registry/service locator.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4. Уточнения к функциональным требованиям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376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Область</w:t>
            </w:r>
          </w:p>
        </w:tc>
        <w:tc>
          <w:tcPr>
            <w:tcW w:type="dxa" w:w="5976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Уточнение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Lifecycle authority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Core является authority только для собственного runtime coordination lifecycle; Installed/Configured и внутренние lifecycle других модулей не становятся Core-owned state.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Startup/shutdown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ARCH-008 описывает system/application sequence. В MOD-001 это не означает, что Core получает direct references на каждый participant последовательности.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Readiness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Initialized не эквивалентно Ready. Readiness должна подтверждаться допустимыми evidence/gates.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Recovery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Core координирует state/decision, но не ремонтирует внутреннее состояние Save, AI, Game Adapter, Repository или Simulation modules.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Game Adapter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Game Adapter может вызывать утверждённый Core coordination interface; обратная dependency автоматически не возникает.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Configuration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Core получает только собственный нормализованный subset; parsing, merge, secret resolution и provider-specific validation остаются у owner subsystem.</w:t>
            </w:r>
          </w:p>
        </w:tc>
      </w:tr>
      <w:tr>
        <w:tc>
          <w:tcPr>
            <w:tcW w:type="dxa" w:w="23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Scheduler ambiguity</w:t>
            </w:r>
          </w:p>
        </w:tc>
        <w:tc>
          <w:tcPr>
            <w:tcW w:type="dxa" w:w="597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DEPS-001 содержит потенциально двусмысленную обратную формулировку Scheduler → Core timing contracts. MOD-001 не вводит цикл; вопрос фиксируется как upstream/open dependency issue до MOD-012/API.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5. Нефункциональные требования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584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ID</w:t>
            </w:r>
          </w:p>
        </w:tc>
        <w:tc>
          <w:tcPr>
            <w:tcW w:type="dxa" w:w="17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Область</w:t>
            </w:r>
          </w:p>
        </w:tc>
        <w:tc>
          <w:tcPr>
            <w:tcW w:type="dxa" w:w="53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Требование</w:t>
            </w:r>
          </w:p>
        </w:tc>
        <w:tc>
          <w:tcPr>
            <w:tcW w:type="dxa" w:w="108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Приоритет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NFR-CORE-001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Determinism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При одинаковом effective Core config и эквивалентных входных lifecycle/readiness conditions Core должен принимать эквивалентные lifecycle decisions.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NFR-CORE-002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Low coupling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Публичные Core contracts не должны раскрывать внутренние структуры других модулей или требовать knowledge об их реализации.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NFR-CORE-003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Testability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быть тестируемым с controlled test doubles только для объявленных direct dependencies и явных input/evidence contracts.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NFR-CORE-004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Reliability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Отказ optional capability не должен сам по себе останавливать Core, если архитектурная политика допускает безопасный Degraded.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NFR-CORE-005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containment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Failure одного participant не должен маскироваться как success и не должен автоматически переносить его ownership в Core.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NFR-CORE-006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Maintainability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превращаться в контейнер domain rules, persistence logic, provider logic или game-specific logic.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NFR-CORE-007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Observability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Lifecycle transitions, readiness decisions, degraded reasons, recovery state и boundary failures должны быть диагностируемыми без раскрытия secrets.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NFR-CORE-008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Performance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coordination path не должен добавлять неограниченную работу в synchronous control path; численные budgets фиксируются позднее.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NFR-CORE-009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Memory usage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хранить только bounded coordination/lifecycle state и не использовать неограниченные event/history/domain caches.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NFR-CORE-010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Scalability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Рост количества domain modules/capabilities не должен требовать превращения Core в universal dispatcher/service locator; расширение идёт через contracts/events/composition.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NFR-CORE-011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Compatibility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должен оставаться game-agnostic и не содержать Skyrim-specific types/assumptions, препятствующих Multi-Game architecture.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NFR-CORE-012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Replaceability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Реализации Event Engine и Scheduler должны быть заменяемы за утверждёнными contracts без изменения Core domain semantics.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High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NFR-CORE-013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Configuration integrity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После публикации effective configuration Core использует только валидированный immutable view, кроме отдельно утверждённого controlled reload.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NFR-CORE-014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Security / least privilege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не должен получать raw provider secrets, произвольный filesystem/process access, прямой SQL access или возможность dynamic plugin code execution.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  <w:tr>
        <w:tc>
          <w:tcPr>
            <w:tcW w:type="dxa" w:w="158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NFR-CORE-015</w:t>
            </w:r>
          </w:p>
        </w:tc>
        <w:tc>
          <w:tcPr>
            <w:tcW w:type="dxa" w:w="17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Concurrency safety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Lifecycle transition authority и mutable Core state должны иметь однозначный owner; конкурентные операции не должны создавать противоречивые lifecycle states.</w:t>
            </w:r>
          </w:p>
        </w:tc>
        <w:tc>
          <w:tcPr>
            <w:tcW w:type="dxa" w:w="108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Critical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6. Архитектурные инварианты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→ Event Engine и Core → Scheduler — единственные прямые исходящие module dependencies MOD-001 в текущем DEPS-001.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Game Adapter → Core — разрешённая inbound relation; Core → Game Adapter не вводится.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→ Database/Repository/Save Manager отсутствует.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→ AI Adapter/AI Provider отсутствует.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не содержит Simulation domain state и не мутирует domain internals.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не владеет event routing (Event Engine) и scheduling/timing semantics (Scheduler).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Core не парсит raw configuration, plugin artifacts и не обрабатывает secrets.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Hidden globals, arbitrary runtime registries/service locators и circular dependencies запрещены.</w:t>
      </w:r>
    </w:p>
    <w:p>
      <w:pPr>
        <w:pStyle w:val="ListBullet"/>
        <w:spacing w:after="20"/>
      </w:pPr>
      <w:r>
        <w:rPr>
          <w:rFonts w:ascii="Arial" w:hAnsi="Arial" w:eastAsia="Arial"/>
          <w:sz w:val="20"/>
        </w:rPr>
        <w:t>Sequence/Deployment arrows не считаются declaration прямой dependency без DEPS/ADR подтверждения.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7. Категории и приоритеты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252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Категория</w:t>
            </w:r>
          </w:p>
        </w:tc>
        <w:tc>
          <w:tcPr>
            <w:tcW w:type="dxa" w:w="583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Смысл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Functional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Что Core обязан делать в пределах ownership.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Non-functional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Какими качествами должна обладать реализация Core.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Architectural invariant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Что реализация не имеет права нарушать.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Integration boundary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Как отличить direct dependency, inbound relation и application-level evidence.</w:t>
            </w:r>
          </w:p>
        </w:tc>
      </w:tr>
      <w:tr>
        <w:tc>
          <w:tcPr>
            <w:tcW w:type="dxa" w:w="252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Operational</w:t>
            </w:r>
          </w:p>
        </w:tc>
        <w:tc>
          <w:tcPr>
            <w:tcW w:type="dxa" w:w="583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Как lifecycle реагирует на startup/readiness/failure/recovery/shutdown.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180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Приоритет</w:t>
            </w:r>
          </w:p>
        </w:tc>
        <w:tc>
          <w:tcPr>
            <w:tcW w:type="dxa" w:w="655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Правило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Critical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Нарушение ломает основной архитектурный/runtime contract или делает безопасную работу недоказуемой.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High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Необходимо для стабильной v1.0; может допускать только явно определённый degraded/fallback.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Medium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Необходимо для управляемости/диагностики, но не всегда является startup blocker.</w:t>
            </w:r>
          </w:p>
        </w:tc>
      </w:tr>
      <w:tr>
        <w:tc>
          <w:tcPr>
            <w:tcW w:type="dxa" w:w="180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Low</w:t>
            </w:r>
          </w:p>
        </w:tc>
        <w:tc>
          <w:tcPr>
            <w:tcW w:type="dxa" w:w="655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Улучшение, не входящее в minimum acceptance gate v1.0.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8. Acceptance-oriented структура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Каждое FR/NFR при подготовке Part 08 должно иметь как минимум один проверяемый acceptance criterion или test mapping. Требования, связанные с dependency boundaries, дополнительно требуют architecture/dependency review. Никакой acceptance test не может легализовать запрещённую dependency.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9.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7"/>
        <w:gridCol w:w="5017"/>
      </w:tblGrid>
      <w:tr>
        <w:trPr>
          <w:tblHeader w:val="true"/>
        </w:trPr>
        <w:tc>
          <w:tcPr>
            <w:tcW w:type="dxa" w:w="3024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Источник</w:t>
            </w:r>
          </w:p>
        </w:tc>
        <w:tc>
          <w:tcPr>
            <w:tcW w:type="dxa" w:w="5328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Влияние на Part 02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ADR-001 Core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= coordination/lifecycle, не God Core; ownership остаётся специализированным модулям; DEPS/ARCH-005 остаётся primary dependency reference.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DEPS-001 Module Dependencies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Core → Event Engine, Scheduler; Game Adapter → Core; explicit DI; no hidden globals/cycles; запрещён Core → Database.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ARCH-007 Sequence Diagrams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Operation/correlation semantics и workflow, но не автоматическое объявление dependencies.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ARCH-008 Deployment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System startup/shutdown/readiness/failure isolation; используется как application workflow, а не dependency matrix.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ARCH-009 Configuration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Typed effective config, immutable publication, owner-specific validation, Startup Failed/Degraded/Recovery outcomes.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ARCH-010 Plugin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Plugin data untrusted; detection ≠ execution; parsing/analysis не Core.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ARCH-011 Save System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Save Manager owns save/load semantics; persistence не Core.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ARCH-012 AI Integration Architecture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AI isolated/non-authoritative; AI provider details не Core; DEPS ограничивает прямые Core dependencies.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ADR-002–ADR-007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Event, DB, AI, Save, Plugin и Multi-Game boundaries.</w:t>
            </w:r>
          </w:p>
        </w:tc>
      </w:tr>
      <w:tr>
        <w:tc>
          <w:tcPr>
            <w:tcW w:type="dxa" w:w="30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DOC-TPL-001</w:t>
            </w:r>
          </w:p>
        </w:tc>
        <w:tc>
          <w:tcPr>
            <w:tcW w:type="dxa" w:w="5328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Требует Functional/NFR категории, включая Performance, Reliability, Maintainability, Scalability, Memory Usage, Compatibility и проверяемость.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10. Open upstream issue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DEPS-001 одновременно указывает Core → Scheduler в общем dependency list и Scheduler → Core timing contracts в детальной строке Scheduler, при этом запрещает cycles. MOD-001 v1.1 не интерпретирует это как разрешённый цикл. До уточнения DEPS/MOD-012/API Core считает Scheduler своей прямой dependency, а обратный timing interaction должен быть оформлен без циклического ownership/dependency (например, через контракт/данные, определённые на нейтральной границе). Это фиксируется как открытый архитектурный вопрос, а не как молчаливое решение.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11. Результат Part 02</w:t>
      </w:r>
    </w:p>
    <w:p>
      <w:pPr>
        <w:spacing w:after="70"/>
      </w:pPr>
      <w:r>
        <w:rPr>
          <w:rFonts w:ascii="Arial" w:hAnsi="Arial" w:eastAsia="Arial"/>
          <w:b w:val="0"/>
          <w:i w:val="0"/>
          <w:sz w:val="20"/>
        </w:rPr>
        <w:t>Part 02 v1.1 заменяет ошибочный v1.0 baseline: русская версия полностью локализована, удалено требование универсального Module Registry, исправлены Game/AI/Persistence boundaries и добавлены явно требуемые NFR по performance, memory, scalability, security и concurrency. Part 03 должен реализовать эти требования через точный direct-dependency/input/output/interface contract без расширения dependency graph.</w:t>
      </w:r>
    </w:p>
    <w:p>
      <w:pPr>
        <w:pStyle w:val="Heading1"/>
      </w:pPr>
      <w:r>
        <w:rPr>
          <w:rFonts w:ascii="Arial" w:hAnsi="Arial" w:eastAsia="Arial"/>
          <w:b/>
          <w:color w:val="2F5E9E"/>
          <w:sz w:val="33"/>
        </w:rPr>
        <w:t>12. Change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44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Version</w:t>
            </w:r>
          </w:p>
        </w:tc>
        <w:tc>
          <w:tcPr>
            <w:tcW w:type="dxa" w:w="1872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Date</w:t>
            </w:r>
          </w:p>
        </w:tc>
        <w:tc>
          <w:tcPr>
            <w:tcW w:type="dxa" w:w="5040"/>
            <w:shd w:fill="D9E3F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Changes</w:t>
            </w:r>
          </w:p>
        </w:tc>
      </w:tr>
      <w:tr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v1.0</w:t>
            </w:r>
          </w:p>
        </w:tc>
        <w:tc>
          <w:tcPr>
            <w:tcW w:type="dxa" w:w="18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2026-08-13</w:t>
            </w:r>
          </w:p>
        </w:tc>
        <w:tc>
          <w:tcPr>
            <w:tcW w:type="dxa" w:w="5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Initial Part 02; later audit found localization and dependency-boundary issues.</w:t>
            </w:r>
          </w:p>
        </w:tc>
      </w:tr>
      <w:tr>
        <w:tc>
          <w:tcPr>
            <w:tcW w:type="dxa" w:w="14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v1.1</w:t>
            </w:r>
          </w:p>
        </w:tc>
        <w:tc>
          <w:tcPr>
            <w:tcW w:type="dxa" w:w="187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2026-09-01</w:t>
            </w:r>
          </w:p>
        </w:tc>
        <w:tc>
          <w:tcPr>
            <w:tcW w:type="dxa" w:w="504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7"/>
              </w:rPr>
              <w:t>Full rewrite against canonical GitHub architecture/ADRs: corrected RU localization, removed Module Registry requirement, restricted direct dependencies, clarified inbound Game Adapter and application readiness evidence, expanded NFR coverage and recorded Scheduler dependency ambiguity.</w:t>
            </w:r>
          </w:p>
        </w:tc>
      </w:tr>
    </w:tbl>
    <w:p>
      <w:pPr>
        <w:spacing w:after="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03 — Зависимости, входы/выходы и публичные контракты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Цель и правило интерпретации</w:t>
      </w:r>
    </w:p>
    <w:p>
      <w:r>
        <w:t>Эта часть фиксирует только прямые зависимости MOD-001, типы входных данных, результаты и логические публичные контракты. Конкретные сигнатуры языка, transport и framework не выбираются. Основное правило: dependency graph берётся из DEPS-001/ARCH-005, а sequence/deployment arrows используются только как описание workflow.</w:t>
      </w:r>
    </w:p>
    <w:p>
      <w:pPr>
        <w:pStyle w:val="Heading1"/>
      </w:pPr>
      <w:r>
        <w:t>2. Каноническая модель зависимостей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Связь</w:t>
            </w:r>
          </w:p>
        </w:tc>
        <w:tc>
          <w:tcPr>
            <w:tcW w:type="dxa" w:w="17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Тип</w:t>
            </w:r>
          </w:p>
        </w:tc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Механизм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Разрешено Core</w:t>
            </w:r>
          </w:p>
        </w:tc>
        <w:tc>
          <w:tcPr>
            <w:tcW w:type="dxa" w:w="27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Запрещено Core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→ MOD-011 Event Engine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Прямая / обязательная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Утверждённый outbound contract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Публикация lifecycle/coordination events; приём нормализованных coordination/failure notifications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владеть routing и domain data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→ MOD-012 Scheduler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Прямая / обязательная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Утверждённый outbound contract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Управлять Core-relevant scheduling lifecycle и получать нормализованный Scheduler status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реализовывать business scheduling внутри Core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MOD-002 Game Adapter → Core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Входящая связь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coordination interface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Передавать нормализованный integration/lifecycle intent и game-originated ingress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создаёт Core → Game Adapter dependency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Configuration → Core view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Typed contextual input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Composition/config delivery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Получать immutable validated CoreConfigurationView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читать raw YAML, не merge-ить config и не получать secrets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Application readiness evidence → Core</w:t>
            </w:r>
          </w:p>
        </w:tc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Входные данные/evidence</w:t>
            </w:r>
          </w:p>
        </w:tc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Host/composition или утверждённый event/status path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Оценивать required/optional/mode-dependent gates</w:t>
            </w:r>
          </w:p>
        </w:tc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выполнять runtime lookup произвольных сервисов</w:t>
            </w:r>
          </w:p>
        </w:tc>
      </w:tr>
    </w:tbl>
    <w:p>
      <w:pPr>
        <w:spacing w:after="20"/>
      </w:pPr>
    </w:p>
    <w:p>
      <w:pPr>
        <w:pStyle w:val="Heading1"/>
      </w:pPr>
      <w:r>
        <w:t>3. Запрещённые прямые зависимости</w:t>
      </w:r>
    </w:p>
    <w:p>
      <w:pPr>
        <w:pStyle w:val="WEBullet"/>
      </w:pPr>
      <w:r>
        <w:rPr>
          <w:b/>
        </w:rPr>
        <w:t xml:space="preserve">• </w:t>
      </w:r>
      <w:r>
        <w:t>Core → MOD-002 Game Adapter / Skyrim / Game API.</w:t>
      </w:r>
    </w:p>
    <w:p>
      <w:pPr>
        <w:pStyle w:val="WEBullet"/>
      </w:pPr>
      <w:r>
        <w:rPr>
          <w:b/>
        </w:rPr>
        <w:t xml:space="preserve">• </w:t>
      </w:r>
      <w:r>
        <w:t>Core → MOD-013 Save Manager, Repository, Database, SQLite или SQL.</w:t>
      </w:r>
    </w:p>
    <w:p>
      <w:pPr>
        <w:pStyle w:val="WEBullet"/>
      </w:pPr>
      <w:r>
        <w:rPr>
          <w:b/>
        </w:rPr>
        <w:t xml:space="preserve">• </w:t>
      </w:r>
      <w:r>
        <w:t>Core → AI Adapter, Local AI Runtime, внешний LLM provider или provider SDK.</w:t>
      </w:r>
    </w:p>
    <w:p>
      <w:pPr>
        <w:pStyle w:val="WEBullet"/>
      </w:pPr>
      <w:r>
        <w:rPr>
          <w:b/>
        </w:rPr>
        <w:t xml:space="preserve">• </w:t>
      </w:r>
      <w:r>
        <w:t>Core → внутреннее состояние Simulation modules или domain state.</w:t>
      </w:r>
    </w:p>
    <w:p>
      <w:pPr>
        <w:pStyle w:val="WEBullet"/>
      </w:pPr>
      <w:r>
        <w:rPr>
          <w:b/>
        </w:rPr>
        <w:t xml:space="preserve">• </w:t>
      </w:r>
      <w:r>
        <w:t>Core → внутренний Plugin parser/detector или произвольные plugin/filesystem operations.</w:t>
      </w:r>
    </w:p>
    <w:p>
      <w:pPr>
        <w:pStyle w:val="WEBullet"/>
      </w:pPr>
      <w:r>
        <w:rPr>
          <w:b/>
        </w:rPr>
        <w:t xml:space="preserve">• </w:t>
      </w:r>
      <w:r>
        <w:t>Core ↔ глобальный mutable service registry / Service Locator.</w:t>
      </w:r>
    </w:p>
    <w:p>
      <w:pPr>
        <w:pStyle w:val="Heading1"/>
      </w:pPr>
      <w:r>
        <w:t>4. Входные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3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Источник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Форма</w:t>
            </w:r>
          </w:p>
        </w:tc>
        <w:tc>
          <w:tcPr>
            <w:tcW w:type="dxa" w:w="33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Использование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CoreStartRequest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host / approved caller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Validated command + operation context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Запуск lifecycle при допустимом state/guard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CoreStopRequest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host / approved caller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Validated command + deadline/cancellation metadata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Переход в controlled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RecoveryRequest / RecoveryEvidence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host / owner-reported path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Нормализованный failure/recovery result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Повторная оценка Recovery Required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CoreConfigurationView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Configuration/composition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Typed, validated, immutable subset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Только Core policy и limits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EventEngineStatus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MOD-011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Нормализованный readiness/health/failure contract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Gate прямой зависимости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SchedulerStatus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MOD-012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Нормализованный readiness/health/failure contract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Gate прямой зависимости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ApplicationReadinessEvidence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Host/composition/events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participant id, requirement class, state, freshness/generation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readiness evaluation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NormalizedIntegrationIngress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MOD-002 → Core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Версионированный нормализованный envelope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Проверка coordination envelope; значимые события направляются через Event Engine</w:t>
            </w:r>
          </w:p>
        </w:tc>
      </w:tr>
    </w:tbl>
    <w:p>
      <w:pPr>
        <w:spacing w:after="20"/>
      </w:pPr>
    </w:p>
    <w:p>
      <w:pPr>
        <w:pStyle w:val="Heading1"/>
      </w:pPr>
      <w:r>
        <w:t>5. Выходные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Output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Получатель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Содержание</w:t>
            </w:r>
          </w:p>
        </w:tc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Authority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CoreLifecycleSnapshot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/ host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Authoritative Core lifecycle state + generation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CoreReadinessDecision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Host/diagnostics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Recovery Required / Startup Failed + bounded reason codes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policy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LifecycleEvent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MOD-011 Event Engine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Версионированный coordination event envelope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создаёт; Event Engine маршрутизирует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SchedulerLifecycleCommand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MOD-012 Scheduler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Утверждённая start/pause/stop/recovery coordination command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владеет timing semantics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IngressAcceptanceResult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MOD-002 caller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Accepted/rejected + safe reason/correlation id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coordination boundary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OperationalDiagnostic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Observability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Санитизированный bounded status/metrics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для собственного состояния</w:t>
            </w:r>
          </w:p>
        </w:tc>
      </w:tr>
    </w:tbl>
    <w:p>
      <w:pPr>
        <w:spacing w:after="20"/>
      </w:pPr>
    </w:p>
    <w:p>
      <w:pPr>
        <w:pStyle w:val="Heading1"/>
      </w:pPr>
      <w:r>
        <w:t>6. Логические публичные контракты</w:t>
      </w:r>
    </w:p>
    <w:p>
      <w:r>
        <w:t>Следующие операции описывают поведение, а не обязательные имена методов. Реальный API должен сохранить эту семантику и не расширять dependency graph.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Операция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Input</w:t>
            </w:r>
          </w:p>
        </w:tc>
        <w:tc>
          <w:tcPr>
            <w:tcW w:type="dxa" w:w="23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LifecycleResult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Идемпотентно для той же активной generation; проверяет state и config view.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LifecycleResult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Получает приоритет над конфликтующим Start/Recovery согласно lifecycle policy.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RequestRecovery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RecoveryRequest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RecoveryDecision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выполняет внутренний repair чужого owner-subsystem.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GetLifecycleSnapshot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CoreLifecycleSnapshot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Read-only, без side effects.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SubmitReadinessEvidence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ReadinessEvidence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EvidenceAcceptance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Хранит только metadata/evidence, не service/object reference.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GetReadinessSnapshot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ReadinessSnapshot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 bounded snapshot.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AcceptIntegrationIngress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NormalizedIntegrationIngress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IngressAcceptanceResult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Inbound от Game Adapter; reverse adapter dependency не появляется.</w:t>
            </w:r>
          </w:p>
        </w:tc>
      </w:tr>
    </w:tbl>
    <w:p>
      <w:pPr>
        <w:spacing w:after="20"/>
      </w:pPr>
    </w:p>
    <w:p>
      <w:pPr>
        <w:pStyle w:val="Heading1"/>
      </w:pPr>
      <w:r>
        <w:t>7. Dependency Injection и composition</w:t>
      </w:r>
    </w:p>
    <w:p>
      <w:pPr>
        <w:pStyle w:val="WEBullet"/>
      </w:pPr>
      <w:r>
        <w:rPr>
          <w:b/>
        </w:rPr>
        <w:t xml:space="preserve">• </w:t>
      </w:r>
      <w:r>
        <w:t>При создании Core получает только явные contracts Event Engine и Scheduler плюс CoreConfigurationView/policy data.</w:t>
      </w:r>
    </w:p>
    <w:p>
      <w:pPr>
        <w:pStyle w:val="WEBullet"/>
      </w:pPr>
      <w:r>
        <w:rPr>
          <w:b/>
        </w:rPr>
        <w:t xml:space="preserve">• </w:t>
      </w:r>
      <w:r>
        <w:t>Application host/composition root владеет созданием объектов, wiring и подключением остальных top-level subsystems.</w:t>
      </w:r>
    </w:p>
    <w:p>
      <w:pPr>
        <w:pStyle w:val="WEBullet"/>
      </w:pPr>
      <w:r>
        <w:rPr>
          <w:b/>
        </w:rPr>
        <w:t xml:space="preserve">• </w:t>
      </w:r>
      <w:r>
        <w:t>Readiness evidence может содержать стабильный logical participant id, но не произвольную service reference.</w:t>
      </w:r>
    </w:p>
    <w:p>
      <w:pPr>
        <w:pStyle w:val="WEBullet"/>
      </w:pPr>
      <w:r>
        <w:rPr>
          <w:b/>
        </w:rPr>
        <w:t xml:space="preserve">• </w:t>
      </w:r>
      <w:r>
        <w:t>Runtime service lookup не используется вместо constructor/factory wiring.</w:t>
      </w:r>
    </w:p>
    <w:p>
      <w:pPr>
        <w:pStyle w:val="WEBullet"/>
      </w:pPr>
      <w:r>
        <w:rPr>
          <w:b/>
        </w:rPr>
        <w:t xml:space="preserve">• </w:t>
      </w:r>
      <w:r>
        <w:t>Изменение набора прямых зависимостей требует обновления архитектуры или superseding ADR.</w:t>
      </w:r>
    </w:p>
    <w:p>
      <w:pPr>
        <w:pStyle w:val="Heading1"/>
      </w:pPr>
      <w:r>
        <w:t>8. Контракт ошибок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Код</w:t>
            </w:r>
          </w:p>
        </w:tc>
        <w:tc>
          <w:tcPr>
            <w:tcW w:type="dxa" w:w="39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Смысл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Поведение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InvalidState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Операция конфликтует с lifecycle state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 без mutation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InvalidInput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Malformed/version-incompatible request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 до transition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DirectDependencyUnavailable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Engine/Scheduler недоступен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Блокировать Ready; Recovery Required/Startup Failed по phase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ReadinessConditionUnsatisfied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Обязательное app-level evidence отсутствует/не готово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объявлять Ready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operation превысил deadline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Нормализовать failure; поздний stale result не получает authority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Cancelled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отменена для текущей generation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считать success</w:t>
            </w:r>
          </w:p>
        </w:tc>
      </w:tr>
      <w:tr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BoundaryViolation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Попытка запрещённой dependency/service-locator/game/DB/AI path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 + architecture diagnostic</w:t>
            </w:r>
          </w:p>
        </w:tc>
      </w:tr>
    </w:tbl>
    <w:p>
      <w:pPr>
        <w:spacing w:after="20"/>
      </w:pPr>
    </w:p>
    <w:p>
      <w:pPr>
        <w:pStyle w:val="Heading1"/>
      </w:pPr>
      <w:r>
        <w:t>9. Открытый dependency-вопрос</w:t>
      </w:r>
    </w:p>
    <w:p>
      <w:r>
        <w:t>Каноническая матрица DEPS-001 фиксирует Core → Scheduler, а детальная строка Scheduler упоминает «Core timing contracts». MOD-001 не вводит цикл Core↔Scheduler. MOD-012/API должны уточнить: либо timing contract выносится в нейтральный contracts package, либо детальная формулировка DEPS-001 корректируется.</w:t>
      </w: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Источник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Использование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DEPS-001 / ARCH-005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Матрица прямых/запрещённых зависимостей и explicit DI.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 coordination ownership и dependency governance.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Runtime workflows/correlation; не источник dependency declaration.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Application startup/shutdown workflow и failure isolation.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Typed effective configuration input boundary.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ARCH-011 / ADR-005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Ownership Save/Persistence; отсутствует Core persistence dependency.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ARCH-012 / ADR-004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AI isolation и non-authority.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ADR-007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Game-agnostic Core и Game Adapter boundary.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Обязательные Dependencies, Inputs/Outputs, Public Interfaces.</w:t>
            </w:r>
          </w:p>
        </w:tc>
      </w:tr>
    </w:tbl>
    <w:p>
      <w:pPr>
        <w:spacing w:after="20"/>
      </w:pP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Полная audited rewrite: удалены pseudo-direct dependencies на Game Adapter/Save/AI/Configuration, убрана RegisterDependency/service-locator semantics, определены inbound evidence и logical contracts, зафиксирована неоднозначность Scheduler.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04 — Внутренние компоненты, события, структуры данных и состояние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Цель</w:t>
      </w:r>
    </w:p>
    <w:p>
      <w:r>
        <w:t>Part 04 определяет минимальную внутреннюю декомпозицию Core. Внутренние компоненты не являются top-level modules и не должны создавать новые архитектурные dependencies.</w:t>
      </w:r>
    </w:p>
    <w:p>
      <w:pPr>
        <w:pStyle w:val="Heading1"/>
      </w:pPr>
      <w:r>
        <w:t>2. Внутренние компоненты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Компонент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Ответственность</w:t>
            </w:r>
          </w:p>
        </w:tc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Не владеет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Controller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Единый authority для Core lifecycle transitions и generation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Domain state, persistence, game/AI logic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Orchestrator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Core-owned startup phases и gates прямых зависимостей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Создавать/wire-ить произвольные application subsystems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Shutdown Orchestrator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Core-owned stop path и shutdown прямых зависимостей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 semantics или application-wide shutdown чужих owners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Coordinator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recovery decision/state transitions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Ремонтировать internal state чужих subsystems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Evaluator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Gates прямых dependencies + нормализованный application evidence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Service discovery или subsystem-specific health rules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Evidence Store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metadata по stable participant id/generation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Object references, business data, persistent health history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State Store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Текущий lifecycle state, generation, transition metadata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World/domain state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Context Factory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operation_id/correlation/deadline/generation metadata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Business/domain context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Snapshot Provider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 sanitized operational snapshot/metrics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Secrets/raw payload dumps</w:t>
            </w:r>
          </w:p>
        </w:tc>
      </w:tr>
    </w:tbl>
    <w:p>
      <w:pPr>
        <w:spacing w:after="20"/>
      </w:pPr>
    </w:p>
    <w:p>
      <w:pPr>
        <w:pStyle w:val="Heading1"/>
      </w:pPr>
      <w:r>
        <w:t>3. Удаление старого Module Registry</w:t>
      </w:r>
    </w:p>
    <w:p>
      <w:r>
        <w:t>В audited design намеренно удалён прежний «Module Registry». Composition root выполняет wiring модулей, а Core хранит только metadata readiness evidence. Это предотвращает Service Locator, скрытый object ownership и runtime dependency discovery.</w:t>
      </w:r>
    </w:p>
    <w:p>
      <w:pPr>
        <w:pStyle w:val="Heading1"/>
      </w:pPr>
      <w:r>
        <w:t>4. Взаимодействие внутренних компонентов</w:t>
      </w:r>
    </w:p>
    <w:p>
      <w:r>
        <w:t>Lifecycle command → Lifecycle Controller → Startup/Shutdown/Recovery Orchestrator → contracts прямых зависимостей и Readiness Evaluator → Core State Store → lifecycle event/diagnostic snapshot.</w:t>
      </w:r>
    </w:p>
    <w:p>
      <w:pPr>
        <w:pStyle w:val="WEBullet"/>
      </w:pPr>
      <w:r>
        <w:rPr>
          <w:b/>
        </w:rPr>
        <w:t xml:space="preserve">• </w:t>
      </w:r>
      <w:r>
        <w:t>Ни один internal component Core не вызывает напрямую Game Adapter, Save Manager/Repository/Database, AI provider/runtime, Simulation internals или plugin parser.</w:t>
      </w:r>
    </w:p>
    <w:p>
      <w:pPr>
        <w:pStyle w:val="WEBullet"/>
      </w:pPr>
      <w:r>
        <w:rPr>
          <w:b/>
        </w:rPr>
        <w:t xml:space="preserve">• </w:t>
      </w:r>
      <w:r>
        <w:t>Core lock не удерживается через await/call к внешней или direct dependency.</w:t>
      </w:r>
    </w:p>
    <w:p>
      <w:pPr>
        <w:pStyle w:val="WEBullet"/>
      </w:pPr>
      <w:r>
        <w:rPr>
          <w:b/>
        </w:rPr>
        <w:t xml:space="preserve">• </w:t>
      </w:r>
      <w:r>
        <w:t>Mutable Core state изменяется только через transitions, утверждённые Lifecycle Controller.</w:t>
      </w:r>
    </w:p>
    <w:p>
      <w:pPr>
        <w:pStyle w:val="WEBullet"/>
      </w:pPr>
      <w:r>
        <w:rPr>
          <w:b/>
        </w:rPr>
        <w:t xml:space="preserve">• </w:t>
      </w:r>
      <w:r>
        <w:t>ReadinessEvidenceStore хранит данные, а не executable/service references.</w:t>
      </w:r>
    </w:p>
    <w:p>
      <w:pPr>
        <w:pStyle w:val="Heading1"/>
      </w:pPr>
      <w:r>
        <w:t>5. Событийные обязанности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Logical event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Направление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Назначение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Ограничение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CoreLifecycleStarting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observation/coordination event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state/generation + safe reason metadata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CoreReady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lifecycle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generation/readiness summary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CoreDegraded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lifecycle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degraded reason code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CoreRecoveryRequired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 critical lifecycle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failure category + generation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CoreStopping / CoreStopped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→ Event Engine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Shutdown coordination/observation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deadline/generation; без domain payload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CriticalCoordinationFailure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→ Core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Нормализованное inbound notification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Только lifecycle/recovery decision</w:t>
            </w:r>
          </w:p>
        </w:tc>
      </w:tr>
    </w:tbl>
    <w:p>
      <w:pPr>
        <w:spacing w:after="20"/>
      </w:pPr>
    </w:p>
    <w:p>
      <w:r>
        <w:t>Точные event names и delivery guarantees будут утверждены в Stage 6 Event Catalog/Naming Convention. Здесь это logical placeholders, а не замороженный глобальный каталог.</w:t>
      </w:r>
    </w:p>
    <w:p>
      <w:pPr>
        <w:pStyle w:val="Heading1"/>
      </w:pPr>
      <w:r>
        <w:t>6. Модель состояния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51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Смысл</w:t>
            </w:r>
          </w:p>
        </w:tc>
        <w:tc>
          <w:tcPr>
            <w:tcW w:type="dxa" w:w="33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Допустимые выходы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Instance существует; active lifecycle generation отсутствует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Активен Core-owned startup; gates оцениваются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Recovery Required / Startup Failed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Core/direct dependency/application gates выполнены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 / Recovery Required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Безопасная работа разрешена при отсутствии явно optional capability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Recovery Required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Required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Безопасный normal operation не подтверждён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 (новая recovery generation) / Stopping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не может безопасно завершиться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Required / Stopping / Stopped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shutdown имеет authority; новая non-critical работа отклоняется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Stopped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Stopped</w:t>
            </w:r>
          </w:p>
        </w:tc>
        <w:tc>
          <w:tcPr>
            <w:tcW w:type="dxa" w:w="51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active Core-owned lifecycle operation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Новая runtime generation / process exit</w:t>
            </w:r>
          </w:p>
        </w:tc>
      </w:tr>
    </w:tbl>
    <w:p>
      <w:pPr>
        <w:spacing w:after="20"/>
      </w:pPr>
    </w:p>
    <w:p>
      <w:pPr>
        <w:pStyle w:val="Heading1"/>
      </w:pPr>
      <w:r>
        <w:t>7. Структуры данных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Структура</w:t>
            </w:r>
          </w:p>
        </w:tc>
        <w:tc>
          <w:tcPr>
            <w:tcW w:type="dxa" w:w="53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Состав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Хранение/ownership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CoreRuntimeState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state, generation, transition sequence, timestamps, active operation id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In-memory; optional diagnostics only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ReadinessEvidence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participant_id, requirement_class, state, reason_code, observed_at, generation, freshness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in-memory metadata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ReadinessSnapshot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decision, required blockers, optional degraded reasons, generation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Derived/read-only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OperationContext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operation_id, correlation_id, deadline, cancellation token/reference, generation, origin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 operation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TransitionRecord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from/to, trigger, result, safe reason code, generation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diagnostic ring/telemetry, не authoritative history DB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CoreConfigurationView</w:t>
            </w:r>
          </w:p>
        </w:tc>
        <w:tc>
          <w:tcPr>
            <w:tcW w:type="dxa" w:w="53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 immutable Core policy/limits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owner; Core только consumes</w:t>
            </w:r>
          </w:p>
        </w:tc>
      </w:tr>
    </w:tbl>
    <w:p>
      <w:pPr>
        <w:spacing w:after="20"/>
      </w:pPr>
    </w:p>
    <w:p>
      <w:pPr>
        <w:pStyle w:val="Heading1"/>
      </w:pPr>
      <w:r>
        <w:t>8. Инварианты</w:t>
      </w:r>
    </w:p>
    <w:p>
      <w:pPr>
        <w:pStyle w:val="WEBullet"/>
      </w:pPr>
      <w:r>
        <w:rPr>
          <w:b/>
        </w:rPr>
        <w:t xml:space="preserve">• </w:t>
      </w:r>
      <w:r>
        <w:t>В каждый момент существует ровно одна authoritative lifecycle generation.</w:t>
      </w:r>
    </w:p>
    <w:p>
      <w:pPr>
        <w:pStyle w:val="WEBullet"/>
      </w:pPr>
      <w:r>
        <w:rPr>
          <w:b/>
        </w:rPr>
        <w:t xml:space="preserve">• </w:t>
      </w:r>
      <w:r>
        <w:t>State transitions явные и валидируются; hidden mutation запрещена.</w:t>
      </w:r>
    </w:p>
    <w:p>
      <w:pPr>
        <w:pStyle w:val="WEBullet"/>
      </w:pPr>
      <w:r>
        <w:rPr>
          <w:b/>
        </w:rPr>
        <w:t xml:space="preserve">• </w:t>
      </w:r>
      <w:r>
        <w:t>Ready недопустим, пока required direct dependency или required readiness condition не подтверждена.</w:t>
      </w:r>
    </w:p>
    <w:p>
      <w:pPr>
        <w:pStyle w:val="WEBullet"/>
      </w:pPr>
      <w:r>
        <w:rPr>
          <w:b/>
        </w:rPr>
        <w:t xml:space="preserve">• </w:t>
      </w:r>
      <w:r>
        <w:t>Degraded допускается только для capabilities, явно классифицированных policy как optional/mode-dependent.</w:t>
      </w:r>
    </w:p>
    <w:p>
      <w:pPr>
        <w:pStyle w:val="WEBullet"/>
      </w:pPr>
      <w:r>
        <w:rPr>
          <w:b/>
        </w:rPr>
        <w:t xml:space="preserve">• </w:t>
      </w:r>
      <w:r>
        <w:t>Readiness evidence устаревшей generation не меняет текущий authority.</w:t>
      </w:r>
    </w:p>
    <w:p>
      <w:pPr>
        <w:pStyle w:val="WEBullet"/>
      </w:pPr>
      <w:r>
        <w:rPr>
          <w:b/>
        </w:rPr>
        <w:t xml:space="preserve">• </w:t>
      </w:r>
      <w:r>
        <w:t>CoreRuntimeState не является world state и не сохраняется как замена Save Manager.</w:t>
      </w:r>
    </w:p>
    <w:p>
      <w:pPr>
        <w:pStyle w:val="Heading1"/>
      </w:pPr>
      <w:r>
        <w:t>9. Границы отказов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Failure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Поведение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 transition в Lifecycle Controller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Отклонить; state не менять; diagnostic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Conflicting/stale readiness evidence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 или считать not-ready; не форсировать Ready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unavailable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direct dependency failure; Recovery Required/Startup Failed по phase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unavailable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direct dependency failure, пока будущая архитектура явно не сделает capability mode-dependent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failure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повреждает lifecycle; best-effort/coalesced telemetry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Internal invariant violation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 текущей operation; controlled Recovery Required/Stopping</w:t>
            </w:r>
          </w:p>
        </w:tc>
      </w:tr>
    </w:tbl>
    <w:p>
      <w:pPr>
        <w:spacing w:after="20"/>
      </w:pP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Источник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Использование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Dependency и ownership boundaries.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Correlation и lifecycle flow.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Runtime state/failure isolation concepts.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Typed config view.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Save state не является Core state.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ARCH-012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AI status non-authoritative.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Internal Components, Events, Data Structures.</w:t>
            </w:r>
          </w:p>
        </w:tc>
      </w:tr>
    </w:tbl>
    <w:p>
      <w:pPr>
        <w:spacing w:after="20"/>
      </w:pP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rewrite: удалён Module Registry/service locator, введён bounded Readiness Evidence Store; уточнены internal ownership, event placeholders и Core state invariants.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05 — Детальный lifecycle: startup, shutdown и recovery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Ключевое разделение: Application lifecycle и Core lifecycle</w:t>
      </w:r>
    </w:p>
    <w:p>
      <w:r>
        <w:t>ARCH-008 описывает startup/shutdown всего приложения World Engine. MOD-001 не превращает каждого application participant в прямую dependency Core. Application host/composition root создаёт/wire-ит Configuration, Persistence, Game Adapter, AI и другие modules; Core напрямую координирует только Event Engine и Scheduler, а normalized readiness evidence получает по утверждённым application paths.</w:t>
      </w:r>
    </w:p>
    <w:p>
      <w:pPr>
        <w:pStyle w:val="Heading1"/>
      </w:pPr>
      <w:r>
        <w:t>2. Startup — последовательность, которой владеет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158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До</w:t>
            </w:r>
          </w:p>
        </w:tc>
        <w:tc>
          <w:tcPr>
            <w:tcW w:type="dxa" w:w="50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 action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После/результат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C0 — Accept Start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Created/Stopped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Проверить caller/state/generation policy; создать OperationContext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C1 — Validate Core config view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Проверить required typed values/semantic Core rules; raw YAML не парсить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 / Startup Failed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C2 — Establish direct coordination path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Проверить/запустить Event Engine и Scheduler через approved contracts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 / Startup Failed / Recovery Required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C3 — Publish starting state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Опубликовать logical lifecycle notification через Event Engine, если доступен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Continue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C4 — Collect/evaluate readiness evidence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Оценить direct dependency gates + required/optional/mode-dependent application evidence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wait / Startup Failed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C5 — Activate authoritative generation</w:t>
            </w:r>
          </w:p>
        </w:tc>
        <w:tc>
          <w:tcPr>
            <w:tcW w:type="dxa" w:w="15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Зафиксировать текущие generation/config snapshot для normal operation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</w:t>
            </w:r>
          </w:p>
        </w:tc>
      </w:tr>
    </w:tbl>
    <w:p>
      <w:pPr>
        <w:spacing w:after="20"/>
      </w:pPr>
    </w:p>
    <w:p>
      <w:pPr>
        <w:pStyle w:val="Heading1"/>
      </w:pPr>
      <w:r>
        <w:t>3. Application-level startup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7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Условие</w:t>
            </w:r>
          </w:p>
        </w:tc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Класс</w:t>
            </w:r>
          </w:p>
        </w:tc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Источник evidence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 interpretation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Persistence/Repository readiness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для durable world operation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Host/owner-reported normalized evidence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Блокирует Ready, если required; Core не открывает DB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Adapter/session readiness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Mode-dependent integration condition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Inbound status/evidence по approved path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Может блокировать active-game mode; Core→Adapter call отсутствует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capability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по baseline v1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Owner/host-reported capability status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Unavailable → Degraded, а не world-state failure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Plugin baseline/profile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Mode/product-dependent validated fact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Результат approved plugin workflow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получает только normalized status, не plugin files</w:t>
            </w:r>
          </w:p>
        </w:tc>
      </w:tr>
    </w:tbl>
    <w:p>
      <w:pPr>
        <w:spacing w:after="20"/>
      </w:pPr>
    </w:p>
    <w:p>
      <w:pPr>
        <w:pStyle w:val="Heading1"/>
      </w:pPr>
      <w:r>
        <w:t>4. Правила startup decision</w:t>
      </w:r>
    </w:p>
    <w:p>
      <w:pPr>
        <w:pStyle w:val="WEBullet"/>
      </w:pPr>
      <w:r>
        <w:rPr>
          <w:b/>
        </w:rPr>
        <w:t xml:space="preserve">• </w:t>
      </w:r>
      <w:r>
        <w:t>Ready требует выполнения всех required Core gates, Event Engine, Scheduler и required application readiness conditions для текущей generation.</w:t>
      </w:r>
    </w:p>
    <w:p>
      <w:pPr>
        <w:pStyle w:val="WEBullet"/>
      </w:pPr>
      <w:r>
        <w:rPr>
          <w:b/>
        </w:rPr>
        <w:t xml:space="preserve">• </w:t>
      </w:r>
      <w:r>
        <w:t>Degraded допустим только при явно optional capability и сохранении безопасности.</w:t>
      </w:r>
    </w:p>
    <w:p>
      <w:pPr>
        <w:pStyle w:val="WEBullet"/>
      </w:pPr>
      <w:r>
        <w:rPr>
          <w:b/>
        </w:rPr>
        <w:t xml:space="preserve">• </w:t>
      </w:r>
      <w:r>
        <w:t>Отсутствующее required evidence не трактуется как success.</w:t>
      </w:r>
    </w:p>
    <w:p>
      <w:pPr>
        <w:pStyle w:val="WEBullet"/>
      </w:pPr>
      <w:r>
        <w:rPr>
          <w:b/>
        </w:rPr>
        <w:t xml:space="preserve">• </w:t>
      </w:r>
      <w:r>
        <w:t>Stale evidence прошлой generation игнорируется.</w:t>
      </w:r>
    </w:p>
    <w:p>
      <w:pPr>
        <w:pStyle w:val="WEBullet"/>
      </w:pPr>
      <w:r>
        <w:rPr>
          <w:b/>
        </w:rPr>
        <w:t xml:space="preserve">• </w:t>
      </w:r>
      <w:r>
        <w:t>Отказ optional AI capability не запускает direct provider fallback внутри Core.</w:t>
      </w:r>
    </w:p>
    <w:p>
      <w:pPr>
        <w:pStyle w:val="Heading1"/>
      </w:pPr>
      <w:r>
        <w:t>5. Последовательность shutdown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State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S0 — Stop accepted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Ready/Degraded/Starting/Recovery Required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Создать stop operation; Stopping получает authority; новая non-critical lifecycle работа отклоняется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S1 — Announce stopping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Опубликовать logical stopping event/diagnostic через Event Engine, если безопасно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S2 — Application persistence barrier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Ожидать host/owner completion/failure evidence, если policy требует save barrier; Core не вызывает Save Manager/DB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S3 — Stop Scheduler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Остановить/приостановить новую scheduled работу через direct Scheduler contract; bounded wait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S4 — Drain/stop Event Engine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Применить approved drain/stop contract после нужных lifecycle notifications/barriers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S5 — Finalize Core state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Инвалидировать active generation, освободить Core-owned resources, выпустить final diagnostic где возможно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S6 — Stopped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Stopped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Active Core-owned operations/locks отсутствуют</w:t>
            </w:r>
          </w:p>
        </w:tc>
      </w:tr>
    </w:tbl>
    <w:p>
      <w:pPr>
        <w:spacing w:after="20"/>
      </w:pPr>
    </w:p>
    <w:p>
      <w:pPr>
        <w:pStyle w:val="Heading1"/>
      </w:pPr>
      <w:r>
        <w:t>6. Recovery sequence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Шаг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Условие</w:t>
            </w:r>
          </w:p>
        </w:tc>
        <w:tc>
          <w:tcPr>
            <w:tcW w:type="dxa" w:w="48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 behavior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R0 Detect/receive failure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failure, invariant violation или required owner evidence failure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Нормализовать failure; связать с current generation/operation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R1 Enter Recovery Required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Safe normal operation не подтверждён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принимать transitions, предполагающие Ready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R2 Contain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Отключить/остановить затронутый Core-owned coordination path; не захватывать foreign ownership</w:t>
            </w:r>
          </w:p>
        </w:tc>
        <w:tc>
          <w:tcPr>
            <w:tcW w:type="dxa" w:w="4896"/>
          </w:tcPr>
          <w:p/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R3 Owner recovery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owner/subsystem выполняет repair/reopen/reconnect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получает только normalized result/evidence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R4 Revalidate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Новая recovery/start generation повторно валидирует config, direct dependencies и required evidence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 либо Recovery Required/Startup Failed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R5 Escalate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budget/deadline исчерпан</w:t>
            </w:r>
          </w:p>
        </w:tc>
        <w:tc>
          <w:tcPr>
            <w:tcW w:type="dxa" w:w="48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Stopping/Stopped по application policy</w:t>
            </w:r>
          </w:p>
        </w:tc>
      </w:tr>
    </w:tbl>
    <w:p>
      <w:pPr>
        <w:spacing w:after="20"/>
      </w:pPr>
    </w:p>
    <w:p>
      <w:pPr>
        <w:pStyle w:val="Heading1"/>
      </w:pPr>
      <w:r>
        <w:t>7. Правила race/lifecycle conflicts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4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Сценарий</w:t>
            </w:r>
          </w:p>
        </w:tc>
        <w:tc>
          <w:tcPr>
            <w:tcW w:type="dxa" w:w="72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Start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Идемпотентно присоединить к active Start или отклонить; parallel authoritative generation не создаётся.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during Start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 имеет приоритет; startup generation инвалидируется/cancel; late success игнорируется.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during Stop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Отклонить/отложить; shutdown остаётся authoritative.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update после смены generation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 как stale.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 dependency completion после timeout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Только diagnostic, пока не revalidated для current generation.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reload во время transition</w:t>
            </w:r>
          </w:p>
        </w:tc>
        <w:tc>
          <w:tcPr>
            <w:tcW w:type="dxa" w:w="72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Текущий immutable snapshot остаётся authoritative; новый view применяется только через controlled reload/start boundary.</w:t>
            </w:r>
          </w:p>
        </w:tc>
      </w:tr>
    </w:tbl>
    <w:p>
      <w:pPr>
        <w:spacing w:after="20"/>
      </w:pPr>
    </w:p>
    <w:p>
      <w:pPr>
        <w:pStyle w:val="Heading1"/>
      </w:pPr>
      <w:r>
        <w:t>8. Failure mapping по фазам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Failure</w:t>
            </w:r>
          </w:p>
        </w:tc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Phase</w:t>
            </w:r>
          </w:p>
        </w:tc>
        <w:tc>
          <w:tcPr>
            <w:tcW w:type="dxa" w:w="446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Resultat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 Core config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До direct deps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start/readiness failure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 или Recovery Required в runtime/restart context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start/readiness failure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Failed, пока будущая architecture явно не определит optional mode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persistence readiness missing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Startup/application gate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Ready; Startup Failed/Recovery Required по policy/deadline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unavailable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Startup/application gate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Degraded, когда AI optional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failure while Ready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Runtime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Required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Graceful shutdown deadline exceeded</w:t>
            </w:r>
          </w:p>
        </w:tc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failure escalation; нельзя тихо объявить Stopped до разрешения/явного abandon ownership barriers по policy</w:t>
            </w:r>
          </w:p>
        </w:tc>
      </w:tr>
    </w:tbl>
    <w:p>
      <w:pPr>
        <w:spacing w:after="20"/>
      </w:pPr>
    </w:p>
    <w:p>
      <w:pPr>
        <w:pStyle w:val="Heading1"/>
      </w:pPr>
      <w:r>
        <w:t>9.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Источник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Использование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Application deployment/startup/shutdown model без создания extra Core dependencies.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validation/publication до safe operation.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 / ADR-005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Ownership save/persistence barrier остаётся вне Core.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 / ADR-004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optional/degraded behavior.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Scenario sequencing и correlation.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Core dependencies и ownership.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Lifecycle/Sequence/Failure sections.</w:t>
            </w:r>
          </w:p>
        </w:tc>
      </w:tr>
    </w:tbl>
    <w:p>
      <w:pPr>
        <w:spacing w:after="20"/>
      </w:pP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rewrite: разделены application startup/shutdown и Core-owned lifecycle, удалена direct Core→Save/Game/AI orchestration, введены readiness-evidence и persistence-barrier semantics.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06 — Конфигурация, Health, Readiness и coordination policy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Граница Configuration</w:t>
      </w:r>
    </w:p>
    <w:p>
      <w:r>
        <w:t>Core не имеет прямой dependency на Configuration subsystem. Composition/configuration layer передаёт typed, validated, normalized CoreConfigurationView. Для active lifecycle generation этот view immutable, кроме отдельно утверждённого controlled reload.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7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Ключ/область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Назначение</w:t>
            </w:r>
          </w:p>
        </w:tc>
        <w:tc>
          <w:tcPr>
            <w:tcW w:type="dxa" w:w="20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Тип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Граница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lifecycle.start_timeout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Core-owned startup deadline / policy hook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Duration/policy reference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provider/game/db-specific timeout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lifecycle.stop_timeout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Graceful Core stop deadline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определяет internal timeout Save Manager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lifecycle.recovery_budget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Максимум Core recovery attempts/window или policy reference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policy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 subsystem всё равно владеет repair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readiness.freshness_window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Максимальный возраст accepted readiness evidence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не poll-ит произвольные services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readiness.required_participants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Stable logical ids/classes или composition-supplied policy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list/policy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содержит object references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diagnostics.transition_history_limit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in-memory diagnostic transition records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Integer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persistent event history</w:t>
            </w:r>
          </w:p>
        </w:tc>
      </w:tr>
      <w:tr>
        <w:tc>
          <w:tcPr>
            <w:tcW w:type="dxa" w:w="27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coordination.default_operation_deadline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Default control-plane deadline fallback</w:t>
            </w:r>
          </w:p>
        </w:tc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Owner-specific overrides через contract</w:t>
            </w:r>
          </w:p>
        </w:tc>
      </w:tr>
    </w:tbl>
    <w:p>
      <w:pPr>
        <w:spacing w:after="20"/>
      </w:pPr>
    </w:p>
    <w:p>
      <w:pPr>
        <w:pStyle w:val="Heading1"/>
      </w:pPr>
      <w:r>
        <w:t>2. Ответственность за config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4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Действие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Parsing YAML / profile merge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 resolution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Configuration/Security 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validation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semantic validation собственного subset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Cross-subsystem semantic validation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Owning subsystem/application composition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Hot reload publication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owner + controlled application workflow</w:t>
            </w:r>
          </w:p>
        </w:tc>
      </w:tr>
      <w:tr>
        <w:tc>
          <w:tcPr>
            <w:tcW w:type="dxa" w:w="64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Provider/Game/DB-specific validation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Соответствующие owners</w:t>
            </w:r>
          </w:p>
        </w:tc>
      </w:tr>
    </w:tbl>
    <w:p>
      <w:pPr>
        <w:spacing w:after="20"/>
      </w:pPr>
    </w:p>
    <w:p>
      <w:pPr>
        <w:pStyle w:val="Heading1"/>
      </w:pPr>
      <w:r>
        <w:t>3. Health vs Readiness vs Availability vs Lifecycle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Термин</w:t>
            </w:r>
          </w:p>
        </w:tc>
        <w:tc>
          <w:tcPr>
            <w:tcW w:type="dxa" w:w="83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Определение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Lifecycle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Authoritative state machine Core: Created/Starting/Ready/Degraded/Recovery Required/Startup Failed/Stopping/Stopped.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Health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Наблюдаемое состояние Core/direct dependency или owner-reported participant: Healthy/Warning/Unhealthy/Unknown.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Readiness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Можно ли текущей generation безопасно войти/оставаться в требуемом operational mode.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Availability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Может ли capability принимать intended work; определяется owner и нормализуется до Core use.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Capability state</w:t>
            </w:r>
          </w:p>
        </w:tc>
        <w:tc>
          <w:tcPr>
            <w:tcW w:type="dxa" w:w="83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Optional/mode-dependent feature status, например AI available/degraded/unavailable; не равен global lifecycle.</w:t>
            </w:r>
          </w:p>
        </w:tc>
      </w:tr>
    </w:tbl>
    <w:p>
      <w:pPr>
        <w:spacing w:after="20"/>
      </w:pPr>
    </w:p>
    <w:p>
      <w:pPr>
        <w:pStyle w:val="Heading1"/>
      </w:pPr>
      <w:r>
        <w:t>4. Модель readiness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Поле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Смысл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participant_id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Stable logical id; без memory/service pointer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requirement_class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/ Optional / ModeDependent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/ Degraded / Unavailable / Failed / Unknown или approved normalized enum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reason_code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safe machine-readable reason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observed_at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Время наблюдения source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generation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Lifecycle/application generation, к которой относится evidence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expires_at / freshness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expiry или freshness policy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source_contract_version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Compatibility check evidence envelope</w:t>
            </w:r>
          </w:p>
        </w:tc>
      </w:tr>
    </w:tbl>
    <w:p>
      <w:pPr>
        <w:spacing w:after="20"/>
      </w:pPr>
    </w:p>
    <w:p>
      <w:pPr>
        <w:pStyle w:val="Heading1"/>
      </w:pPr>
      <w:r>
        <w:t>5. Алгоритм readiness decision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00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Шаг</w:t>
            </w:r>
          </w:p>
        </w:tc>
        <w:tc>
          <w:tcPr>
            <w:tcW w:type="dxa" w:w="96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Отклонить evidence с incompatible contract/generation/freshness.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Проверить internal Core invariants и current lifecycle transition.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Для Ready требовать direct dependency gates Event Engine и Scheduler.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Оценить Required application evidence: missing/Unknown/Unavailable/Failed блокирует Ready.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Оценить ModeDependent evidence согласно active mode/profile policy.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unavailable capabilities дают Degraded только если safety policy это разрешает.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Если активный Ready runtime теряет required gate и safe continuation не доказан — Recovery Required.</w:t>
            </w:r>
          </w:p>
        </w:tc>
      </w:tr>
      <w:tr>
        <w:tc>
          <w:tcPr>
            <w:tcW w:type="dxa" w:w="10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96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Публиковать bounded decision reasons; secrets/raw payloads не раскрывать.</w:t>
            </w:r>
          </w:p>
        </w:tc>
      </w:tr>
    </w:tbl>
    <w:p>
      <w:pPr>
        <w:spacing w:after="20"/>
      </w:pPr>
    </w:p>
    <w:p>
      <w:pPr>
        <w:pStyle w:val="Heading1"/>
      </w:pPr>
      <w:r>
        <w:t>6. Правила health aggregation</w:t>
      </w:r>
    </w:p>
    <w:p>
      <w:pPr>
        <w:pStyle w:val="WEBullet"/>
      </w:pPr>
      <w:r>
        <w:rPr>
          <w:b/>
        </w:rPr>
        <w:t xml:space="preserve">• </w:t>
      </w:r>
      <w:r>
        <w:t>Core health snapshot описательный и не заменяет owner health semantics.</w:t>
      </w:r>
    </w:p>
    <w:p>
      <w:pPr>
        <w:pStyle w:val="WEBullet"/>
      </w:pPr>
      <w:r>
        <w:rPr>
          <w:b/>
        </w:rPr>
        <w:t xml:space="preserve">• </w:t>
      </w:r>
      <w:r>
        <w:t>Unknown никогда автоматически не превращается в Healthy.</w:t>
      </w:r>
    </w:p>
    <w:p>
      <w:pPr>
        <w:pStyle w:val="WEBullet"/>
      </w:pPr>
      <w:r>
        <w:rPr>
          <w:b/>
        </w:rPr>
        <w:t xml:space="preserve">• </w:t>
      </w:r>
      <w:r>
        <w:t>Required participant может быть Healthy, но NotReady, например пока инициализируется.</w:t>
      </w:r>
    </w:p>
    <w:p>
      <w:pPr>
        <w:pStyle w:val="WEBullet"/>
      </w:pPr>
      <w:r>
        <w:rPr>
          <w:b/>
        </w:rPr>
        <w:t xml:space="preserve">• </w:t>
      </w:r>
      <w:r>
        <w:t>Optional AI capability может быть Unavailable, а Core оставаться Degraded и safe.</w:t>
      </w:r>
    </w:p>
    <w:p>
      <w:pPr>
        <w:pStyle w:val="WEBullet"/>
      </w:pPr>
      <w:r>
        <w:rPr>
          <w:b/>
        </w:rPr>
        <w:t xml:space="preserve">• </w:t>
      </w:r>
      <w:r>
        <w:t>Persistence readiness может блокировать operational readiness, но Core не анализирует database internals.</w:t>
      </w:r>
    </w:p>
    <w:p>
      <w:pPr>
        <w:pStyle w:val="WEBullet"/>
      </w:pPr>
      <w:r>
        <w:rPr>
          <w:b/>
        </w:rPr>
        <w:t xml:space="preserve">• </w:t>
      </w:r>
      <w:r>
        <w:t>Game Adapter availability остаётся mode-dependent inbound/application evidence, а не direct dependency.</w:t>
      </w:r>
    </w:p>
    <w:p>
      <w:pPr>
        <w:pStyle w:val="Heading1"/>
      </w:pPr>
      <w:r>
        <w:t>7. Coordination policy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Область</w:t>
            </w:r>
          </w:p>
        </w:tc>
        <w:tc>
          <w:tcPr>
            <w:tcW w:type="dxa" w:w="77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Synchronous control path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transitions, direct dependency start/stop gates, immutable state snapshots. Bounded и deterministic.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Asynchronous notifications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events, readiness updates, diagnostics. Correlated by operation/generation и stale-safe.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Background work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Владелец — Scheduler/другой subsystem; Core не создаёт duplicate background queue.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Retry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может запросить/координировать bounded retry только если contract это допускает; реальный retry/backoff owner operation принадлежит owner.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Circuit breaker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Owner-specific; Core получает normalized availability/health result.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Fallback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может выбрать lifecycle policy fallback, например Degraded, но не реализует AI/Game/DB domain fallback внутри себя.</w:t>
            </w:r>
          </w:p>
        </w:tc>
      </w:tr>
    </w:tbl>
    <w:p>
      <w:pPr>
        <w:spacing w:after="20"/>
      </w:pPr>
    </w:p>
    <w:p>
      <w:pPr>
        <w:pStyle w:val="Heading1"/>
      </w:pPr>
      <w:r>
        <w:t>8. Controlled runtime configuration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6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Config-Bereich</w:t>
            </w:r>
          </w:p>
        </w:tc>
        <w:tc>
          <w:tcPr>
            <w:tcW w:type="dxa" w:w="70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Regel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Non-lifecycle diagnostic limits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Могут hot-reload, если config architecture определяет их safe/atomic.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policy / required participant set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Требует controlled re-evaluation и generation/policy versioning; Ready нельзя тихо переключить.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contract/wiring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hot-reload через config; требуется composition/restart/architecture decision.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Secrets/provider endpoints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Core-owned; Core получает только итоговое capability evidence/config subset при необходимости.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profile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 Core-owned напрямую; изменение active profile идёт через Game Adapter/Multi-Game controlled workflow.</w:t>
            </w:r>
          </w:p>
        </w:tc>
      </w:tr>
    </w:tbl>
    <w:p>
      <w:pPr>
        <w:spacing w:after="20"/>
      </w:pPr>
    </w:p>
    <w:p>
      <w:pPr>
        <w:pStyle w:val="Heading1"/>
      </w:pPr>
      <w:r>
        <w:t>9. Metrics и diagnostics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Metric/Signal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Purpose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core_lifecycle_state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state enum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core_lifecycle_generation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Monotonic generation id; не использовать как high-cardinality label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core_readiness_decision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Ready/Degraded/NotReady category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core_readiness_blockers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reason-code counts, без arbitrary strings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core_transition_rejections_total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Invalid/duplicate/stale transition counts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core_recovery_attempts_total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Outcome-coded recovery attempts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core_readiness_evidence_stale_total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 stale evidence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core_config_view_version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version identifier, без secret/content leakage</w:t>
            </w:r>
          </w:p>
        </w:tc>
      </w:tr>
    </w:tbl>
    <w:p>
      <w:pPr>
        <w:spacing w:after="20"/>
      </w:pP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Источник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Использование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hierarchy, typed normalized effective config, immutability/hot reload.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 Ready/Degraded/Recovery concepts и failure isolation.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 и ownership limits.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readiness без Core storage ownership.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AI capability и non-authoritative status.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Game-profile/multi-game boundary.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Configuration, Metrics, Error/Failure sections.</w:t>
            </w:r>
          </w:p>
        </w:tc>
      </w:tr>
    </w:tbl>
    <w:p>
      <w:pPr>
        <w:spacing w:after="20"/>
      </w:pP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rewrite: Configuration теперь contextual typed input, а не direct module dependency; application readiness evidence отделён от direct dependencies; явно определены readiness/health/config reload semantics.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07 — Производительность, безопасность, concurrency и обработка отказов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v1.1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Модель производительности</w:t>
      </w:r>
    </w:p>
    <w:p>
      <w:r>
        <w:t>Core — control-plane coordination, а не domain processing pipeline. Его работа должна быть bounded количеством active lifecycle operations, direct dependencies и readiness evidence entries. Численные SLO намеренно не выдумываются: они станут измеримыми требованиями после выбора runtime и в Stage 9 Performance Testing.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Класс</w:t>
            </w:r>
          </w:p>
        </w:tc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Примеры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Требование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Synchronous control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 transition validation; direct dependency lifecycle calls; snapshot reads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Bounded, cancellation/deadline aware; без unbounded I/O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Asynchronous coordination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events, readiness notifications, diagnostics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 + generation; stale-safe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Background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Periodic world work, retries owned by Scheduler/other owners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не владеет duplicate worker queue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</w:t>
            </w:r>
          </w:p>
        </w:tc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Metrics/snapshots/limited transition history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Best effort, bounded cardinality и memory</w:t>
            </w:r>
          </w:p>
        </w:tc>
      </w:tr>
    </w:tbl>
    <w:p>
      <w:pPr>
        <w:spacing w:after="20"/>
      </w:pPr>
    </w:p>
    <w:p>
      <w:pPr>
        <w:pStyle w:val="Heading1"/>
      </w:pPr>
      <w:r>
        <w:t>2. Ограничения ресурсов</w:t>
      </w:r>
    </w:p>
    <w:p>
      <w:pPr>
        <w:pStyle w:val="WEBullet"/>
      </w:pPr>
      <w:r>
        <w:rPr>
          <w:b/>
        </w:rPr>
        <w:t xml:space="preserve">• </w:t>
      </w:r>
      <w:r>
        <w:t>В Core нет unbounded event/history storage.</w:t>
      </w:r>
    </w:p>
    <w:p>
      <w:pPr>
        <w:pStyle w:val="WEBullet"/>
      </w:pPr>
      <w:r>
        <w:rPr>
          <w:b/>
        </w:rPr>
        <w:t xml:space="preserve">• </w:t>
      </w:r>
      <w:r>
        <w:t>ReadinessEvidenceStore bounded известными/configured participant ids и не допускает произвольный рост.</w:t>
      </w:r>
    </w:p>
    <w:p>
      <w:pPr>
        <w:pStyle w:val="WEBullet"/>
      </w:pPr>
      <w:r>
        <w:rPr>
          <w:b/>
        </w:rPr>
        <w:t xml:space="preserve">• </w:t>
      </w:r>
      <w:r>
        <w:t>Transition diagnostics используют bounded ring/export path, а не in-memory audit database.</w:t>
      </w:r>
    </w:p>
    <w:p>
      <w:pPr>
        <w:pStyle w:val="WEBullet"/>
      </w:pPr>
      <w:r>
        <w:rPr>
          <w:b/>
        </w:rPr>
        <w:t xml:space="preserve">• </w:t>
      </w:r>
      <w:r>
        <w:t>Core не кэширует domain entities, AI context, plugin files, save snapshots или database rows.</w:t>
      </w:r>
    </w:p>
    <w:p>
      <w:pPr>
        <w:pStyle w:val="WEBullet"/>
      </w:pPr>
      <w:r>
        <w:rPr>
          <w:b/>
        </w:rPr>
        <w:t xml:space="preserve">• </w:t>
      </w:r>
      <w:r>
        <w:t>Core не владеет provider/game/database threads/process handles вне approved direct dependency contracts.</w:t>
      </w:r>
    </w:p>
    <w:p>
      <w:pPr>
        <w:pStyle w:val="Heading1"/>
      </w:pPr>
      <w:r>
        <w:t>3. Concurrency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Аспект</w:t>
            </w:r>
          </w:p>
        </w:tc>
        <w:tc>
          <w:tcPr>
            <w:tcW w:type="dxa" w:w="74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transition authority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Single writer/serialized transition gate для mutable lifecycle state.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 snapshots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Thread-safe immutable/copy snapshot; reader не мутирует state.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generation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Каждая async lifecycle operation несёт generation; stale completion отклоняется.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Cancellation/deadline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Передаются как contract metadata; timeout никогда не равен success.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Locking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Минимальный lock scope; Core state lock не удерживается во время await direct dependency/external work.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Reentrancy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Start/Stop/Recovery идемпотентны или детерминированно отклоняются по state/generation.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Cross-module cycles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Synchronous lock chain не может зависеть от hidden reverse dependency/service locator.</w:t>
            </w:r>
          </w:p>
        </w:tc>
      </w:tr>
    </w:tbl>
    <w:p>
      <w:pPr>
        <w:spacing w:after="20"/>
      </w:pPr>
    </w:p>
    <w:p>
      <w:pPr>
        <w:pStyle w:val="Heading1"/>
      </w:pPr>
      <w:r>
        <w:t>4. Ownership backpressure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Условие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Core behavior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Owner behavior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overload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получает normalized pressure/readiness status; policy может block/degrade/recover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владеет queue/drop/retry/delivery semantics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overload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получает normalized status и может reject/start recovery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владеет task queue/admission/timing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sink slow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Coalesce/drop non-critical diagnostics вместо блокировки lifecycle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Observability sink владеет export buffering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AI/provider capacity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capability evidence может стать Degraded/Unavailable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Adapter/provider владеет request admission; Core provider queue не имеет</w:t>
            </w:r>
          </w:p>
        </w:tc>
      </w:tr>
      <w:tr>
        <w:tc>
          <w:tcPr>
            <w:tcW w:type="dxa" w:w="25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pressure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 сообщает readiness/durability state; Core блокирует unsafe readiness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Save/Repository/DB owner владеет transactions/queues</w:t>
            </w:r>
          </w:p>
        </w:tc>
      </w:tr>
    </w:tbl>
    <w:p>
      <w:pPr>
        <w:spacing w:after="20"/>
      </w:pPr>
    </w:p>
    <w:p>
      <w:pPr>
        <w:pStyle w:val="Heading1"/>
      </w:pPr>
      <w:r>
        <w:t>5. Security и trust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4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Область</w:t>
            </w:r>
          </w:p>
        </w:tc>
        <w:tc>
          <w:tcPr>
            <w:tcW w:type="dxa" w:w="820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не получает raw AI/provider secrets; diagnostics не раскрывают secret material.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Database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SQL/schema/connection ownership.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Filesystem/plugins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arbitrary file traversal, plugin execution или dynamic code loading.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process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direct Game API/process-memory access; inbound data нормализуется Game Adapter.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output/status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Non-authoritative; не может напрямую мутировать world/domain state через Core.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Ingress validation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Проверять contract version, type, state, generation, correlation и bounded payload metadata.</w:t>
            </w:r>
          </w:p>
        </w:tc>
      </w:tr>
      <w:tr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Least privilege</w:t>
            </w:r>
          </w:p>
        </w:tc>
        <w:tc>
          <w:tcPr>
            <w:tcW w:type="dxa" w:w="8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contracts раскрывают только coordination behavior/status, необходимые MOD-001.</w:t>
            </w:r>
          </w:p>
        </w:tc>
      </w:tr>
    </w:tbl>
    <w:p>
      <w:pPr>
        <w:spacing w:after="20"/>
      </w:pPr>
    </w:p>
    <w:p>
      <w:pPr>
        <w:pStyle w:val="Heading1"/>
      </w:pPr>
      <w:r>
        <w:t>6. Failure taxonomy и normalized error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Класс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Пример</w:t>
            </w:r>
          </w:p>
        </w:tc>
        <w:tc>
          <w:tcPr>
            <w:tcW w:type="dxa" w:w="40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Default result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ConfigurationFailure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Invalid/missing Core config view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 Failed / reject controlled reload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EventEngineFailure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dependency unavailable/failed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Critical; not Ready; Recovery Required или shutdown по phase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SchedulerFailure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Direct dependency unavailable/failed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 baseline; not Ready/Recovery, пока superseding policy не скажет иначе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RequiredReadinessFailure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Owner-reported required participant unavailable/stale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Block Ready / Recovery Required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OptionalCapabilityFailure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например AI unavailable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Degraded, если safe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InvalidIngress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Malformed/version/stale envelope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Reject + diagnostic, без state mutation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Timeout/Cancelled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Bounded operation incomplete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Normalized non-success; stale late result rejected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InvariantViolation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Illegal transition/internal inconsistency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Reject/fail operation; Recovery Required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ResourcePressure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Owner-reported pressure или Core bounded-resource exhaustion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Reject non-critical work/degrade/recover по policy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Поле ошибки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error_code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Stable bounded machine-readable code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severity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Info/Warning/Error/Critical или approved taxonomy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recoverability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Recoverable / owner-retryable / RequiresRecovery / FatalToOperation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operation_id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Reference current operation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correlation_id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Cross-async correlation при необходимости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generation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Защита от stale authority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source id/contract, не private implementation object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safe_message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Sanitized human-readable explanation</w:t>
            </w:r>
          </w:p>
        </w:tc>
      </w:tr>
    </w:tbl>
    <w:p>
      <w:pPr>
        <w:spacing w:after="20"/>
      </w:pPr>
    </w:p>
    <w:p>
      <w:pPr>
        <w:pStyle w:val="Heading1"/>
      </w:pPr>
      <w:r>
        <w:t>7. Failure containment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Сценарий</w:t>
            </w:r>
          </w:p>
        </w:tc>
        <w:tc>
          <w:tcPr>
            <w:tcW w:type="dxa" w:w="74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Ожидаемое поведение MOD-001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down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не создаёт replacement bus; unsafe event-dependent coordination останавливается; Recovery Required/Startup Failed.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down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Hidden scheduling в Core запрещён; required gate fail; recovery/stop по lifecycle policy.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down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capability Degraded; direct provider call нет; world reset нет.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unavailable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readiness blocked/recovery; Core не открывает SQLite и не буферизует authoritative world state.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Malformed Game Adapter ingress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 normalized envelope; Game API fallback внутри Core отсутствует.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invalid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продолжения на partial/raw config.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 stale readiness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 по generation/freshness.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Diagnostics failure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не повреждается; bounded best-effort fallback.</w:t>
            </w:r>
          </w:p>
        </w:tc>
      </w:tr>
    </w:tbl>
    <w:p>
      <w:pPr>
        <w:spacing w:after="20"/>
      </w:pPr>
    </w:p>
    <w:p>
      <w:pPr>
        <w:pStyle w:val="Heading1"/>
      </w:pPr>
      <w:r>
        <w:t>8. Metrics и performance TBD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633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Cardinality/intent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lifecycle_transition_duration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 class only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startup_phase_duration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phase enum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readiness_state_changes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participant id; bounded set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degraded_reason_counts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reason code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recovery_attempts_outcomes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Outcome enum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invalid_transition_rejections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 pair enum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timeouts_cancellations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class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stale_result_rejections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 class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active_coordination_operations</w:t>
            </w:r>
          </w:p>
        </w:tc>
        <w:tc>
          <w:tcPr>
            <w:tcW w:type="dxa" w:w="63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Aggregate gauge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TBD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Куда вынесено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Numeric SLOs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после первой измеримой реализации / Stage 9 Performance Testing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Concrete async/threading runtime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при выборе language/framework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Telemetry backend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в Project Standards/Observability implementation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Default timeout values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per subsystem/config/integration testing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Circuit-breaker implementation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Owner-specific; не generic Core responsibility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Process watchdog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TBD в deployment/operations при необходимости</w:t>
            </w:r>
          </w:p>
        </w:tc>
      </w:tr>
    </w:tbl>
    <w:p>
      <w:pPr>
        <w:spacing w:after="20"/>
      </w:pPr>
    </w:p>
    <w:p>
      <w:pPr>
        <w:pStyle w:val="Heading1"/>
      </w:pPr>
      <w:r>
        <w:t>9.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Источник</w:t>
            </w:r>
          </w:p>
        </w:tc>
        <w:tc>
          <w:tcPr>
            <w:tcW w:type="dxa" w:w="76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Использование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 / ADR-001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Direct dependency/boundary rules.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Failure isolation и lifecycle states.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integrity/secrets.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 / ADR-005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 ownership/recovery.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 / ADR-004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isolation/security/fallback.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Correlation/async sequencing.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6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Performance, Security, Failure, Metrics.</w:t>
            </w:r>
          </w:p>
        </w:tc>
      </w:tr>
    </w:tbl>
    <w:p>
      <w:pPr>
        <w:spacing w:after="20"/>
      </w:pP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1.1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Audited rewrite против исправленных Parts 01–06: direct dependencies остаются Event Engine/Scheduler; backpressure, persistence, Game Adapter и AI трактуются как owner/status boundaries, а не hidden dependencies.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08 — Testing Strategy, Acceptance Criteria и Traceability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v1.0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Цели тестирования</w:t>
      </w:r>
    </w:p>
    <w:p>
      <w:r>
        <w:t>Тестирование должно доказать не только, что Core «работает», но и что он сохраняет архитектурные boundaries при success, failure и concurrency. Одних happy-path tests недостаточно, если реализация вводит запрещённые dependencies или ownership.</w:t>
      </w:r>
    </w:p>
    <w:p>
      <w:pPr>
        <w:pStyle w:val="Heading1"/>
      </w:pPr>
      <w:r>
        <w:t>2. Уровни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8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Уровень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Фокус</w:t>
            </w:r>
          </w:p>
        </w:tc>
        <w:tc>
          <w:tcPr>
            <w:tcW w:type="dxa" w:w="50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Ограничения/ожидание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Unit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 Controller, readiness evaluator, generation/stale logic, error mapping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Без real Game/DB/AI; test doubles только для Event Engine/Scheduler contracts и evidence inputs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Contract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Core↔Event Engine, Core↔Scheduler, Game Adapter→Core inbound interface, readiness evidence schemas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Version/semantic compatibility и failure contracts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Integration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Core + Event Engine + Scheduler; host-supplied readiness evidence; config view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Startup/shutdown/recovery через реальные module boundaries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Сценарии из ARCH-007/ARCH-008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Conversation/event ingress, scheduled update, shutdown, recovery; проверка отсутствия forbidden direct call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Concurrency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Duplicate Start, Stop during Start, stale completion, simultaneous readiness updates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Single lifecycle authority и deterministic outcomes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Failure injection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Dependency unavailable/timeouts/config invalid/evidence stale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Корректный state mapping и containment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Performance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Control-plane latency, bounded memory, readiness evidence scaling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Numeric thresholds после implementation baseline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Security/architecture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Dependency graph scan/review, secret leakage, direct SQL/Game/AI API checks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Нет boundary violations</w:t>
            </w:r>
          </w:p>
        </w:tc>
      </w:tr>
    </w:tbl>
    <w:p>
      <w:pPr>
        <w:spacing w:after="20"/>
      </w:pPr>
    </w:p>
    <w:p>
      <w:pPr>
        <w:pStyle w:val="Heading1"/>
      </w:pPr>
      <w:r>
        <w:t>3. Матрица unit tests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Сценарий</w:t>
            </w:r>
          </w:p>
        </w:tc>
        <w:tc>
          <w:tcPr>
            <w:tcW w:type="dxa" w:w="56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Ожидание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UT-001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Created + Start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Starting создаётся ровно один раз; generation increment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UT-002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Start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Идемпотентно/детерминированно rejected; второго authority нет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UT-003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Все required gates Ready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только для current generation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UT-004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AI unavailable evidence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Degraded, если policy классифицирует optional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UT-005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evidence missing/Unknown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denied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UT-006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Stale readiness evidence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Rejected; current state не меняется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UT-007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 during Start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Stopping wins; late startup completion ignored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UT-008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Engine failure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Not Ready / Recovery Required по phase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UT-009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failure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gate fail; hidden scheduling отсутствует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UT-010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Invalid transition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Rejected без state mutation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UT-011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view invalid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Failed до normal operation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UT-012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 snapshot under concurrency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Consistent immutable/copy snapshot</w:t>
            </w:r>
          </w:p>
        </w:tc>
      </w:tr>
    </w:tbl>
    <w:p>
      <w:pPr>
        <w:spacing w:after="20"/>
      </w:pPr>
    </w:p>
    <w:p>
      <w:pPr>
        <w:pStyle w:val="Heading1"/>
      </w:pPr>
      <w:r>
        <w:t>4. Integration и contract scenarios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38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Сценарий</w:t>
            </w:r>
          </w:p>
        </w:tc>
        <w:tc>
          <w:tcPr>
            <w:tcW w:type="dxa" w:w="561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IT-001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Startup Core + Event Engine + Scheduler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Никакие другие top-level module references не injected в Core.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IT-002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 Adapter inbound normalized ingress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принимает/отклоняет envelope; outbound adapter call не происходит.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IT-003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 сообщает Persistence unready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Ready blocked; SQL/Save Manager access Core не выполняет.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IT-004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 сообщает AI unavailable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Degraded capability; provider access Core не выполняет.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IT-005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shutdown с persistence barrier evidence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ждёт normalized barrier result; затем останавливает direct dependencies в approved order.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IT-006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 после восстановления Event Engine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Новая generation revalidates все required gates до Ready.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IT-007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Contract version mismatch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Input безопасно rejected; state unchanged.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IT-008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 reload во время Ready</w:t>
            </w:r>
          </w:p>
        </w:tc>
        <w:tc>
          <w:tcPr>
            <w:tcW w:type="dxa" w:w="56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Controlled re-evaluation; raw YAML access отсутствует.</w:t>
            </w:r>
          </w:p>
        </w:tc>
      </w:tr>
    </w:tbl>
    <w:p>
      <w:pPr>
        <w:spacing w:after="20"/>
      </w:pPr>
    </w:p>
    <w:p>
      <w:pPr>
        <w:pStyle w:val="Heading1"/>
      </w:pPr>
      <w:r>
        <w:t>5. Architecture compliance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7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892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ACOMP-001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Dependency graph содержит outbound Core edges только к Event Engine и Scheduler.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ACOMP-002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reference/import/package path из Core implementation к Game API/Game Adapter implementation.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ACOMP-003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reference/import к Save Manager/Repository/Database/SQLite/SQL из Core.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ACOMP-004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reference/import к AI provider/runtime SDK из Core.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ACOMP-005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global service locator или arbitrary runtime service lookup.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ACOMP-006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Core-owned domain entity cache/world state.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ACOMP-007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Все lifecycle-mutating paths проходят через single transition authority.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ACOMP-008</w:t>
            </w:r>
          </w:p>
        </w:tc>
        <w:tc>
          <w:tcPr>
            <w:tcW w:type="dxa" w:w="89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Readiness evidence хранит metadata, а не executable/service object references.</w:t>
            </w:r>
          </w:p>
        </w:tc>
      </w:tr>
    </w:tbl>
    <w:p>
      <w:pPr>
        <w:spacing w:after="20"/>
      </w:pPr>
    </w:p>
    <w:p>
      <w:pPr>
        <w:pStyle w:val="Heading1"/>
      </w:pPr>
      <w:r>
        <w:t>6.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900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Критерий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ACC-001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Все Critical FR-CORE реализованы и проверены.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ACC-002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Все Critical NFR architecture/security/concurrency invariants проходят review/tests.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ACC-003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имеет ровно утверждённые direct dependencies и ни одного forbidden edge.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ACC-004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Transitions Starting/Ready/Degraded/Recovery Required/Startup Failed/Stopping/Stopped детерминированы и протестированы.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ACC-005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Missing/stale/unready required readiness evidence блокирует Ready.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ACC-006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Optional AI unavailability может дать Degraded без direct AI dependency или world reset.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ACC-007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Persistence/Game/Plugin concerns остаются owner boundaries; direct bypass отсутствует.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ACC-008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Timeout/cancellation/stale async results не создают false success.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ACC-009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memory/state bounded и не содержит domain/persistent world data.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ACC-010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Документация, diagrams и dependency traceability соответствуют implementation contracts.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ACC-011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Перед implementation start MOD-001 не остаётся unresolved Critical architecture issue.</w:t>
            </w:r>
          </w:p>
        </w:tc>
      </w:tr>
      <w:tr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ACC-012</w:t>
            </w:r>
          </w:p>
        </w:tc>
        <w:tc>
          <w:tcPr>
            <w:tcW w:type="dxa" w:w="90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Scheduler contract-direction ambiguity разрешена или нейтрализована shared contracts до final API freeze.</w:t>
            </w:r>
          </w:p>
        </w:tc>
      </w:tr>
    </w:tbl>
    <w:p>
      <w:pPr>
        <w:spacing w:after="20"/>
      </w:pPr>
    </w:p>
    <w:p>
      <w:pPr>
        <w:pStyle w:val="Heading1"/>
      </w:pPr>
      <w:r>
        <w:t>7. Assumptions</w:t>
      </w:r>
    </w:p>
    <w:p>
      <w:pPr>
        <w:pStyle w:val="WEBullet"/>
      </w:pPr>
      <w:r>
        <w:rPr>
          <w:b/>
        </w:rPr>
        <w:t xml:space="preserve">• </w:t>
      </w:r>
      <w:r>
        <w:t>DEPS-001/ARCH-005 остаётся canonical dependency matrix до superseding decision.</w:t>
      </w:r>
    </w:p>
    <w:p>
      <w:pPr>
        <w:pStyle w:val="WEBullet"/>
      </w:pPr>
      <w:r>
        <w:rPr>
          <w:b/>
        </w:rPr>
        <w:t xml:space="preserve">• </w:t>
      </w:r>
      <w:r>
        <w:t>Public contracts Event Engine и Scheduler будут определены до MOD-001 integration tests.</w:t>
      </w:r>
    </w:p>
    <w:p>
      <w:pPr>
        <w:pStyle w:val="WEBullet"/>
      </w:pPr>
      <w:r>
        <w:rPr>
          <w:b/>
        </w:rPr>
        <w:t xml:space="preserve">• </w:t>
      </w:r>
      <w:r>
        <w:t>Configuration layer способен предоставить typed immutable CoreConfigurationView.</w:t>
      </w:r>
    </w:p>
    <w:p>
      <w:pPr>
        <w:pStyle w:val="WEBullet"/>
      </w:pPr>
      <w:r>
        <w:rPr>
          <w:b/>
        </w:rPr>
        <w:t xml:space="preserve">• </w:t>
      </w:r>
      <w:r>
        <w:t>Application host/composition root существует как infrastructure responsibility, хотя concrete implementation ещё не выбран.</w:t>
      </w:r>
    </w:p>
    <w:p>
      <w:pPr>
        <w:pStyle w:val="WEBullet"/>
      </w:pPr>
      <w:r>
        <w:rPr>
          <w:b/>
        </w:rPr>
        <w:t xml:space="preserve">• </w:t>
      </w:r>
      <w:r>
        <w:t>Persistence, Game Adapter, AI и Plugin subsystems могут предоставлять normalized status/evidence по approved routes.</w:t>
      </w:r>
    </w:p>
    <w:p>
      <w:pPr>
        <w:pStyle w:val="WEBullet"/>
      </w:pPr>
      <w:r>
        <w:rPr>
          <w:b/>
        </w:rPr>
        <w:t xml:space="preserve">• </w:t>
      </w:r>
      <w:r>
        <w:t>Programming language/framework/threading model остаётся TBD и не выводится из этой спецификации.</w:t>
      </w:r>
    </w:p>
    <w:p>
      <w:pPr>
        <w:pStyle w:val="Heading1"/>
      </w:pPr>
      <w:r>
        <w:t>8. Open Questions / Blockers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Тема</w:t>
            </w:r>
          </w:p>
        </w:tc>
        <w:tc>
          <w:tcPr>
            <w:tcW w:type="dxa" w:w="37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Вопрос</w:t>
            </w:r>
          </w:p>
        </w:tc>
        <w:tc>
          <w:tcPr>
            <w:tcW w:type="dxa" w:w="216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Решить к</w:t>
            </w:r>
          </w:p>
        </w:tc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Критичность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OQ-CORE-001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Scheduler dependency wording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Разрешить DEPS-001 detailed «Core timing contracts» vs canonical Core→Scheduler без цикла.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До MOD-012/API freeze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High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OQ-CORE-002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Concrete public API signatures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Language/framework-specific interfaces и error types.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Stage 7 API / implementation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OQ-CORE-003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Numeric performance SLOs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Startup/transition latency, memory и throughput budgets.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Stage 9 Performance Testing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OQ-CORE-004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Exact event names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 event catalog/naming/delivery guarantee.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Stage 6 Event System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Medium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OQ-CORE-005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Concrete composition root</w:t>
            </w:r>
          </w:p>
        </w:tc>
        <w:tc>
          <w:tcPr>
            <w:tcW w:type="dxa" w:w="37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Process bootstrap/DI framework choice.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Implementation technical decision</w:t>
            </w:r>
          </w:p>
        </w:tc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Low/Medium</w:t>
            </w:r>
          </w:p>
        </w:tc>
      </w:tr>
    </w:tbl>
    <w:p>
      <w:pPr>
        <w:spacing w:after="20"/>
      </w:pPr>
    </w:p>
    <w:p>
      <w:pPr>
        <w:pStyle w:val="Heading1"/>
      </w:pPr>
      <w:r>
        <w:t>9. Requirements Traceability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Requirement group</w:t>
            </w:r>
          </w:p>
        </w:tc>
        <w:tc>
          <w:tcPr>
            <w:tcW w:type="dxa" w:w="475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Source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FR-001–006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Lifecycle tests UT-001/002/007/010 + IT-001/005/006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ADR-001, ARCH-008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FR-007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UT-011 + IT-008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FR-008/012–015/017–019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ACOMP-001–008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DEPS-001, ADR-001/003/004/005/007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FR-009/010/016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UT-003–006/008/009 + IT-003/004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ARCH-008/009/012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NFR-001/015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Concurrency + stale-generation tests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ARCH-007/008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NFR-002/006/010/012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compliance review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DEPS-001/ARCH-004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NFR-007/008/009/014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Metrics/performance/security tests</w:t>
            </w:r>
          </w:p>
        </w:tc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ARCH-008/009/012, DOC-TPL-001</w:t>
            </w:r>
          </w:p>
        </w:tc>
      </w:tr>
    </w:tbl>
    <w:p>
      <w:pPr>
        <w:spacing w:after="20"/>
      </w:pP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Создана audited Part 08: test layers, architecture-compliance tests, acceptance criteria, assumptions, open questions и traceability.</w:t>
            </w:r>
          </w:p>
        </w:tc>
      </w:tr>
    </w:tbl>
    <w:p>
      <w:pPr>
        <w:spacing w:after="20"/>
      </w:pPr>
    </w:p>
    <w:p>
      <w:pPr>
        <w:spacing w:before="760"/>
        <w:jc w:val="center"/>
      </w:pPr>
      <w:r>
        <w:rPr>
          <w:rFonts w:ascii="Arial" w:hAnsi="Arial"/>
          <w:b/>
          <w:sz w:val="24"/>
        </w:rPr>
        <w:t>MODULE SPECIFICATION</w:t>
      </w:r>
    </w:p>
    <w:p>
      <w:pPr>
        <w:jc w:val="center"/>
      </w:pPr>
      <w:r>
        <w:rPr>
          <w:rFonts w:ascii="Arial" w:hAnsi="Arial"/>
          <w:b/>
          <w:sz w:val="68"/>
        </w:rPr>
        <w:t>MOD-001</w:t>
      </w:r>
    </w:p>
    <w:p>
      <w:pPr>
        <w:jc w:val="center"/>
      </w:pPr>
      <w:r>
        <w:rPr>
          <w:rFonts w:ascii="Arial" w:hAnsi="Arial"/>
          <w:b/>
          <w:sz w:val="50"/>
        </w:rPr>
        <w:t>Core</w:t>
      </w:r>
    </w:p>
    <w:p>
      <w:pPr>
        <w:spacing w:before="200"/>
        <w:jc w:val="center"/>
      </w:pPr>
      <w:r>
        <w:rPr>
          <w:rFonts w:ascii="Arial" w:hAnsi="Arial"/>
          <w:b/>
          <w:sz w:val="30"/>
        </w:rPr>
        <w:t>Part 09 — Диаграммы, implementation governance и финальные правила спецификации</w:t>
      </w:r>
    </w:p>
    <w:p>
      <w:pPr>
        <w:spacing w:before="520"/>
        <w:jc w:val="center"/>
      </w:pPr>
      <w:r>
        <w:rPr>
          <w:rFonts w:ascii="Arial" w:hAnsi="Arial"/>
          <w:sz w:val="22"/>
        </w:rPr>
        <w:t>Русская версия · v1.0 · Audited</w:t>
      </w:r>
    </w:p>
    <w:p>
      <w:pPr>
        <w:jc w:val="center"/>
      </w:pPr>
      <w:r>
        <w:t>2026-09-01</w:t>
      </w:r>
    </w:p>
    <w:p>
      <w:pPr>
        <w:spacing w:before="360"/>
        <w:jc w:val="center"/>
      </w:pPr>
      <w:r>
        <w:rPr>
          <w:rFonts w:ascii="Arial" w:hAnsi="Arial"/>
          <w:b/>
          <w:sz w:val="24"/>
        </w:rPr>
        <w:t>World Engine</w:t>
      </w:r>
    </w:p>
    <w:p>
      <w:pPr>
        <w:jc w:val="center"/>
      </w:pPr>
      <w:r>
        <w:t>Owner / Author: Andrii Drahulskyi</w:t>
      </w:r>
    </w:p>
    <w:p>
      <w:pPr>
        <w:spacing w:before="480"/>
        <w:jc w:val="center"/>
      </w:pPr>
      <w:r>
        <w:rPr>
          <w:rFonts w:ascii="Arial" w:hAnsi="Arial"/>
          <w:i/>
          <w:sz w:val="18"/>
        </w:rPr>
        <w:t>Базовая интерпретация: актуальный canonical GitHub main; прямые зависимости определяются DEPS-001/ARCH-005. Workflow-стрелки не создают зависимости, если dependency architecture не утверждает их явно.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Поле</w:t>
            </w:r>
          </w:p>
        </w:tc>
        <w:tc>
          <w:tcPr>
            <w:tcW w:type="dxa" w:w="69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Project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World Engine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ID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MOD-001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Module Name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Core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Layer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Coordination Layer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Critical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Target Release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Version 1.0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In Design / Specification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Platform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Windows</w:t>
            </w:r>
          </w:p>
        </w:tc>
      </w:tr>
      <w:tr>
        <w:tc>
          <w:tcPr>
            <w:tcW w:type="dxa" w:w="30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Owner / Author</w:t>
            </w:r>
          </w:p>
        </w:tc>
        <w:tc>
          <w:tcPr>
            <w:tcW w:type="dxa" w:w="69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Andrii Drahulskyi</w:t>
            </w:r>
          </w:p>
        </w:tc>
      </w:tr>
    </w:tbl>
    <w:p>
      <w:pPr>
        <w:spacing w:after="20"/>
      </w:pPr>
    </w:p>
    <w:p>
      <w:pPr>
        <w:pStyle w:val="Heading1"/>
      </w:pPr>
      <w:r>
        <w:t>1. Цель</w:t>
      </w:r>
    </w:p>
    <w:p>
      <w:r>
        <w:t>Part 09 завершает спецификацию: определяет обязательные diagrams для MOD-001, implementation governance, change-control, future improvements и final hand-off gate от design к implementation.</w:t>
      </w:r>
    </w:p>
    <w:p>
      <w:pPr>
        <w:pStyle w:val="Heading1"/>
      </w:pPr>
      <w:r>
        <w:t>2. Обязательные диаграммы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9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223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Diagram</w:t>
            </w:r>
          </w:p>
        </w:tc>
        <w:tc>
          <w:tcPr>
            <w:tcW w:type="dxa" w:w="41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Содержание</w:t>
            </w:r>
          </w:p>
        </w:tc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5"/>
              </w:rPr>
              <w:t>Обязательное ограничение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MOD-001-DIA-001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Component/Internal Structure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Lifecycle Controller, Startup/Shutdown/Recovery, Readiness Evaluator/Evidence Store, State Store, boundary Event Engine/Scheduler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показывать Game Adapter/Save/AI как outbound direct Core dependencies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MOD-001-DIA-002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State Diagram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Created→Starting→Ready/Degraded/Recovery Required/Startup Failed→Stopping→Stopped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Показать guards/generation authority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MOD-001-DIA-003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Startup 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Host/composition передаёт config/evidence; Core напрямую координирует Event Engine/Scheduler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Отличать application workflow arrows от dependency arrows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MOD-001-DIA-004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Shutdown 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Stopping, persistence barrier evidence, Scheduler stop, Event Engine drain/stop, Stopped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Нет Core→Save Manager/DB call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MOD-001-DIA-005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Recovery Sequence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Failure normalization, Recovery Required, owner recovery evidence, revalidation/new generation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 захватывать owner subsystem repair</w:t>
            </w:r>
          </w:p>
        </w:tc>
      </w:tr>
      <w:t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MOD-001-DIA-006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Inbound Game Adapter Coordination</w:t>
            </w:r>
          </w:p>
        </w:tc>
        <w:tc>
          <w:tcPr>
            <w:tcW w:type="dxa" w:w="41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Game Adapter→Core normalized ingress→Event Engine/significant event path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5"/>
              </w:rPr>
              <w:t>Нет Core→Game Adapter edge</w:t>
            </w:r>
          </w:p>
        </w:tc>
      </w:tr>
    </w:tbl>
    <w:p>
      <w:pPr>
        <w:spacing w:after="20"/>
      </w:pPr>
    </w:p>
    <w:p>
      <w:pPr>
        <w:pStyle w:val="Heading1"/>
      </w:pPr>
      <w:r>
        <w:t>3. Правило семантики диаграмм</w:t>
      </w:r>
    </w:p>
    <w:p>
      <w:pPr>
        <w:pStyle w:val="WEBullet"/>
      </w:pPr>
      <w:r>
        <w:rPr>
          <w:b/>
        </w:rPr>
        <w:t xml:space="preserve">• </w:t>
      </w:r>
      <w:r>
        <w:t>Dependency arrow и workflow arrow обязаны иметь разные legend semantics.</w:t>
      </w:r>
    </w:p>
    <w:p>
      <w:pPr>
        <w:pStyle w:val="WEBullet"/>
      </w:pPr>
      <w:r>
        <w:rPr>
          <w:b/>
        </w:rPr>
        <w:t xml:space="preserve">• </w:t>
      </w:r>
      <w:r>
        <w:t>Sequence call на application-level diagram автоматически не создаёт direct module dependency.</w:t>
      </w:r>
    </w:p>
    <w:p>
      <w:pPr>
        <w:pStyle w:val="WEBullet"/>
      </w:pPr>
      <w:r>
        <w:rPr>
          <w:b/>
        </w:rPr>
        <w:t xml:space="preserve">• </w:t>
      </w:r>
      <w:r>
        <w:t>Direct dependency diagram MOD-001 показывает только Core→Event Engine, Core→Scheduler и при необходимости inbound Game Adapter→Core.</w:t>
      </w:r>
    </w:p>
    <w:p>
      <w:pPr>
        <w:pStyle w:val="WEBullet"/>
      </w:pPr>
      <w:r>
        <w:rPr>
          <w:b/>
        </w:rPr>
        <w:t xml:space="preserve">• </w:t>
      </w:r>
      <w:r>
        <w:t>Sources readiness evidence можно показывать как data/status inputs без service-reference ownership.</w:t>
      </w:r>
    </w:p>
    <w:p>
      <w:pPr>
        <w:pStyle w:val="WEBullet"/>
      </w:pPr>
      <w:r>
        <w:rPr>
          <w:b/>
        </w:rPr>
        <w:t xml:space="preserve">• </w:t>
      </w:r>
      <w:r>
        <w:t>Persistence/AI/Game/Plugin owners остаются отдельными boundaries.</w:t>
      </w:r>
    </w:p>
    <w:p>
      <w:pPr>
        <w:pStyle w:val="Heading1"/>
      </w:pPr>
      <w:r>
        <w:t>4. Implementation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29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type="dxa" w:w="230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Область</w:t>
            </w:r>
          </w:p>
        </w:tc>
        <w:tc>
          <w:tcPr>
            <w:tcW w:type="dxa" w:w="705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Правило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IG-001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Dependency gate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Любая новая outbound dependency Core требует architecture/dependency review до merge.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IG-002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Contract-first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Использовать interfaces/contracts module/API boundary; не обращаться к internal classes другого модуля.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IG-003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service locator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Запрещён global registry/getService pattern для top-level module lookup.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IG-004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Ownership preservation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Failure другого модуля не переносит его domain/persistence/game/AI ownership в Core.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IG-005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 authority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Все mutable Core lifecycle transitions проходят через единый authority и generation checks.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IG-006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 discipline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получает только typed validated config.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IG-007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Observability safety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Без secrets/raw payloads/high-cardinality identifiers в default metrics/log labels.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IG-008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 trigger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Изменение responsibilities, dependency direction, persistence/game/AI boundary или lifecycle semantics требует ADR/update review.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IG-009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Test gate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compliance и lifecycle/concurrency tests обязательны для MOD-001 merge readiness.</w:t>
            </w:r>
          </w:p>
        </w:tc>
      </w:tr>
      <w:tr>
        <w:tc>
          <w:tcPr>
            <w:tcW w:type="dxa" w:w="12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IG-010</w:t>
            </w:r>
          </w:p>
        </w:tc>
        <w:tc>
          <w:tcPr>
            <w:tcW w:type="dxa" w:w="230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Documentation sync</w:t>
            </w:r>
          </w:p>
        </w:tc>
        <w:tc>
          <w:tcPr>
            <w:tcW w:type="dxa" w:w="7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Изменение implementation contracts обновляет MOD-001/API/diagrams в том же change set или через tracked decision.</w:t>
            </w:r>
          </w:p>
        </w:tc>
      </w:tr>
    </w:tbl>
    <w:p>
      <w:pPr>
        <w:spacing w:after="20"/>
      </w:pPr>
    </w:p>
    <w:p>
      <w:pPr>
        <w:pStyle w:val="Heading1"/>
      </w:pPr>
      <w:r>
        <w:t>5. Implementation hand-off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31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Проверка</w:t>
            </w:r>
          </w:p>
        </w:tc>
        <w:tc>
          <w:tcPr>
            <w:tcW w:type="dxa" w:w="734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Условие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Dependency model confirmed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Core outbound direct dependencies = Event Engine + Scheduler; Game Adapter только inbound.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Open Critical issues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unresolved Critical. Scheduler contract-direction issue получил approved disposition.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Public logical contracts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Semantics Start/Stop/Recovery/snapshots/evidence/inbound ingress утверждены.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 model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States, guards, generation/stale-result rules утверждены.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Schema/semantic ownership CoreConfigurationView согласован.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Event lifecycle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Logical lifecycle events mapped в Stage 6 Event Catalog до code freeze.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Testing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Part 08 unit/integration/architecture tests включены в implementation plan.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Diagrams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MOD-001 diagrams созданы и reviewed.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Language/runtime decision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Concrete language/framework выбирается отдельно; MOD-001 его не предполагает.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Repository audit impact</w:t>
            </w:r>
          </w:p>
        </w:tc>
        <w:tc>
          <w:tcPr>
            <w:tcW w:type="dxa" w:w="73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Изменения после будущего upstream architecture audit reconciled до final implementation freeze.</w:t>
            </w:r>
          </w:p>
        </w:tc>
      </w:tr>
    </w:tbl>
    <w:p>
      <w:pPr>
        <w:spacing w:after="20"/>
      </w:pPr>
    </w:p>
    <w:p>
      <w:pPr>
        <w:pStyle w:val="Heading1"/>
      </w:pPr>
      <w:r>
        <w:t>6. Future improvements (не baseline v1)</w:t>
      </w:r>
    </w:p>
    <w:p>
      <w:pPr>
        <w:pStyle w:val="WEBullet"/>
      </w:pPr>
      <w:r>
        <w:rPr>
          <w:b/>
        </w:rPr>
        <w:t xml:space="preserve">• </w:t>
      </w:r>
      <w:r>
        <w:t>Расширенная runtime observability и structured tracing после выбора telemetry backend.</w:t>
      </w:r>
    </w:p>
    <w:p>
      <w:pPr>
        <w:pStyle w:val="WEBullet"/>
      </w:pPr>
      <w:r>
        <w:rPr>
          <w:b/>
        </w:rPr>
        <w:t xml:space="preserve">• </w:t>
      </w:r>
      <w:r>
        <w:t>Более granular operational modes/capability profiles, если это потребуется продукту.</w:t>
      </w:r>
    </w:p>
    <w:p>
      <w:pPr>
        <w:pStyle w:val="WEBullet"/>
      </w:pPr>
      <w:r>
        <w:rPr>
          <w:b/>
        </w:rPr>
        <w:t xml:space="preserve">• </w:t>
      </w:r>
      <w:r>
        <w:t>Controlled dynamic configuration для явно safe Core policies после reliability testing.</w:t>
      </w:r>
    </w:p>
    <w:p>
      <w:pPr>
        <w:pStyle w:val="WEBullet"/>
      </w:pPr>
      <w:r>
        <w:rPr>
          <w:b/>
        </w:rPr>
        <w:t xml:space="preserve">• </w:t>
      </w:r>
      <w:r>
        <w:t>Автоматические architecture-rule checks в CI после выбора implementation language/toolchain.</w:t>
      </w:r>
    </w:p>
    <w:p>
      <w:pPr>
        <w:pStyle w:val="WEBullet"/>
      </w:pPr>
      <w:r>
        <w:rPr>
          <w:b/>
        </w:rPr>
        <w:t xml:space="preserve">• </w:t>
      </w:r>
      <w:r>
        <w:t>Machine-readable contract schemas и generated conformance tests в Stage 7 API.</w:t>
      </w:r>
    </w:p>
    <w:p>
      <w:pPr>
        <w:pStyle w:val="WEBullet"/>
      </w:pPr>
      <w:r>
        <w:rPr>
          <w:b/>
        </w:rPr>
        <w:t xml:space="preserve">• </w:t>
      </w:r>
      <w:r>
        <w:t>Multi-process/distributed coordination только если будущий ADR изменит текущий single-machine modular-monolith deployment.</w:t>
      </w:r>
    </w:p>
    <w:p>
      <w:pPr>
        <w:pStyle w:val="Heading1"/>
      </w:pPr>
      <w:r>
        <w:t>7. Связанные ADR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ADR</w:t>
            </w:r>
          </w:p>
        </w:tc>
        <w:tc>
          <w:tcPr>
            <w:tcW w:type="dxa" w:w="748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Связь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ADR-001 Core Architecture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Primary ownership/coordination decision MOD-001.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ADR-002 Event System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Boundary event routing/delivery.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ADR-003 Database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Нет direct Core database access.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ADR-004 Local AI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isolation/resource/security.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ADR-005 Save System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 ownership и recovery boundary.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ADR-006 Plugin Detection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Plugin facts/analysis остаются вне Core.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ADR-007 Multi-Game Support</w:t>
            </w:r>
          </w:p>
        </w:tc>
        <w:tc>
          <w:tcPr>
            <w:tcW w:type="dxa" w:w="74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Game-agnostic Core и adapter boundary.</w:t>
            </w:r>
          </w:p>
        </w:tc>
      </w:tr>
    </w:tbl>
    <w:p>
      <w:pPr>
        <w:spacing w:after="20"/>
      </w:pPr>
    </w:p>
    <w:p>
      <w:pPr>
        <w:pStyle w:val="Heading1"/>
      </w:pPr>
      <w:r>
        <w:t>8. Связанные документы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Документ</w:t>
            </w:r>
          </w:p>
        </w:tc>
        <w:tc>
          <w:tcPr>
            <w:tcW w:type="dxa" w:w="7776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6"/>
              </w:rPr>
              <w:t>Роль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ARCH-001–003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Overall/Module/Data Flow baseline; при conflict более поздние constraints имеют приоритет.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ARCH-004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principles and dependency rules.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ARCH-005 / DEPS-001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 direct dependencies.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ARCH-006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Component overview; старые visual arrows conceptual при conflict с later docs.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ARCH-007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Sequence scenarios.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ARCH-008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Deployment/lifecycle.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ARCH-009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Configuration.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ARCH-010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Plugin architecture.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ARCH-011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Save architecture.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ARCH-012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integration.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DOC-TPL-001</w:t>
            </w:r>
          </w:p>
        </w:tc>
        <w:tc>
          <w:tcPr>
            <w:tcW w:type="dxa" w:w="77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Module Specification Template.</w:t>
            </w:r>
          </w:p>
        </w:tc>
      </w:tr>
    </w:tbl>
    <w:p>
      <w:pPr>
        <w:spacing w:after="20"/>
      </w:pPr>
    </w:p>
    <w:p>
      <w:pPr>
        <w:pStyle w:val="Heading1"/>
      </w:pPr>
      <w:r>
        <w:t>9. Финальный статус спецификации</w:t>
      </w:r>
    </w:p>
    <w:p>
      <w:r>
        <w:t>После аудита Parts 01–09 против текущей canonical GitHub architecture MOD-001 является documentation-complete как design specification, с учётом явно перечисленных open questions и будущего repository-wide architecture audit. Module нельзя считать implementation-ready, пока High/Critical upstream ambiguity, влияющая на contracts, не разрешена.</w:t>
      </w:r>
    </w:p>
    <w:p>
      <w:pPr>
        <w:pStyle w:val="Heading1"/>
      </w:pPr>
      <w:r>
        <w:t>История изменений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Версия</w:t>
            </w:r>
          </w:p>
        </w:tc>
        <w:tc>
          <w:tcPr>
            <w:tcW w:type="dxa" w:w="1872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662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/>
                <w:sz w:val="17"/>
              </w:rPr>
              <w:t>Изменения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2026-09-01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Создана финальная audited governance/diagram part и implementation hand-off gate для MOD-001.</w:t>
            </w:r>
          </w:p>
        </w:tc>
      </w:tr>
    </w:tbl>
    <w:p>
      <w:pPr>
        <w:spacing w:after="20"/>
      </w:pP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