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1A86" w14:textId="120E93B4" w:rsidR="00CB6EEE" w:rsidRPr="00CB6EEE" w:rsidRDefault="00CB6EEE" w:rsidP="00CB6EEE">
      <w:pPr>
        <w:jc w:val="center"/>
        <w:rPr>
          <w:b/>
          <w:bCs/>
          <w:sz w:val="28"/>
          <w:szCs w:val="28"/>
        </w:rPr>
      </w:pPr>
      <w:proofErr w:type="spellStart"/>
      <w:r w:rsidRPr="00CB6EEE">
        <w:rPr>
          <w:b/>
          <w:bCs/>
          <w:sz w:val="28"/>
          <w:szCs w:val="28"/>
        </w:rPr>
        <w:t>PyCity</w:t>
      </w:r>
      <w:proofErr w:type="spellEnd"/>
      <w:r w:rsidRPr="00CB6EEE">
        <w:rPr>
          <w:b/>
          <w:bCs/>
          <w:sz w:val="28"/>
          <w:szCs w:val="28"/>
        </w:rPr>
        <w:t xml:space="preserve"> Schools Analysis</w:t>
      </w:r>
    </w:p>
    <w:p w14:paraId="0B386744" w14:textId="77777777" w:rsidR="00CB6EEE" w:rsidRDefault="00CB6EEE" w:rsidP="00CB6EEE">
      <w:r>
        <w:t xml:space="preserve">* Schools with lower spending per student have higher average math and reading scores. It should be noted that all charter schools spent less than $630 per student and only one public school spent less than $630 per student. </w:t>
      </w:r>
    </w:p>
    <w:p w14:paraId="0DDE545A" w14:textId="77777777" w:rsidR="00CB6EEE" w:rsidRDefault="00CB6EEE" w:rsidP="00CB6EEE">
      <w:r>
        <w:t>* Schools with smaller student bodies (less than 2000 students) had higher average math and reading scores (about 90% passing math and reading) than schools with 2000-5000 students (58% passing math and reading). It should be noted that all public schools had more than 2000 students and only one charter school had more than 2000 students.</w:t>
      </w:r>
    </w:p>
    <w:p w14:paraId="2556C076" w14:textId="77777777" w:rsidR="00CB6EEE" w:rsidRDefault="00CB6EEE" w:rsidP="00CB6EEE">
      <w:r>
        <w:t>* Charter schools, with a 90% overall passing rate, dramatically outperformed public schools, with a 53.6% overall passing rate. It should be noted that all charter schools had an overall passing rate of no less than 89.2% and all public schools had an overall passing rate of no more than 54.6%</w:t>
      </w:r>
    </w:p>
    <w:p w14:paraId="0C223873" w14:textId="77777777" w:rsidR="00CB6EEE" w:rsidRDefault="00CB6EEE" w:rsidP="00CB6EEE"/>
    <w:p w14:paraId="7AC881B6" w14:textId="2A476D24" w:rsidR="00CB6EEE" w:rsidRDefault="00CB6EEE" w:rsidP="00CB6EEE">
      <w:r>
        <w:t xml:space="preserve">Aside from concluding that charter school students outperform public school students in math and reading on standardized tests, additional information may be needed prior to the school board and mayor making decisions regarding future school budgets and priorities. </w:t>
      </w:r>
    </w:p>
    <w:p w14:paraId="79251322" w14:textId="77777777" w:rsidR="00CB6EEE" w:rsidRDefault="00CB6EEE" w:rsidP="00CB6EEE">
      <w:pPr>
        <w:ind w:left="720"/>
      </w:pPr>
      <w:r>
        <w:t xml:space="preserve">* Is the total school budget provided for charter schools representative of public funding or total funding? If charter schools are greatly supplementing their budget with donations or grants, then this data may not be relevant at all. </w:t>
      </w:r>
    </w:p>
    <w:p w14:paraId="1E5BEE79" w14:textId="77777777" w:rsidR="00CB6EEE" w:rsidRDefault="00CB6EEE" w:rsidP="00CB6EEE">
      <w:pPr>
        <w:ind w:left="720"/>
      </w:pPr>
      <w:r>
        <w:t xml:space="preserve">* Do the charter schools have any admissions criteria? If charter schools exclude students with poor admission test scores, previous low academic performance, special needs, require some level of parental involvement, or limit admissions based on other factors, then making a direct budge to performance comparison is not appropriate. </w:t>
      </w:r>
    </w:p>
    <w:p w14:paraId="4D76A8F9" w14:textId="00B265E3" w:rsidR="004F71B8" w:rsidRPr="00CB6EEE" w:rsidRDefault="00CB6EEE" w:rsidP="00CB6EEE">
      <w:pPr>
        <w:ind w:left="720"/>
      </w:pPr>
      <w:r>
        <w:t xml:space="preserve">* Are there resources provided to charter schools that are absent at public schools (tutoring, curriculum, class size, books, access to technology, etc.)? If charter school students are provided resources unavailable to public school students, then this could also provide an explanation for the disparity. </w:t>
      </w:r>
    </w:p>
    <w:sectPr w:rsidR="004F71B8" w:rsidRPr="00CB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6768"/>
    <w:multiLevelType w:val="multilevel"/>
    <w:tmpl w:val="B46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5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CF"/>
    <w:rsid w:val="001003D4"/>
    <w:rsid w:val="004F71B8"/>
    <w:rsid w:val="005069BE"/>
    <w:rsid w:val="007400D0"/>
    <w:rsid w:val="00750ACF"/>
    <w:rsid w:val="00C106D2"/>
    <w:rsid w:val="00CB6EEE"/>
    <w:rsid w:val="00DB546E"/>
    <w:rsid w:val="00DF2CF8"/>
    <w:rsid w:val="00FB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9604"/>
  <w15:chartTrackingRefBased/>
  <w15:docId w15:val="{198AB7A2-1B50-4720-82BF-650FE9AE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F2C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2CF8"/>
    <w:rPr>
      <w:rFonts w:ascii="Times New Roman" w:eastAsia="Times New Roman" w:hAnsi="Times New Roman" w:cs="Times New Roman"/>
      <w:b/>
      <w:bCs/>
      <w:sz w:val="24"/>
      <w:szCs w:val="24"/>
    </w:rPr>
  </w:style>
  <w:style w:type="paragraph" w:styleId="NormalWeb">
    <w:name w:val="Normal (Web)"/>
    <w:basedOn w:val="Normal"/>
    <w:uiPriority w:val="99"/>
    <w:unhideWhenUsed/>
    <w:rsid w:val="00DF2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2168">
      <w:bodyDiv w:val="1"/>
      <w:marLeft w:val="0"/>
      <w:marRight w:val="0"/>
      <w:marTop w:val="0"/>
      <w:marBottom w:val="0"/>
      <w:divBdr>
        <w:top w:val="none" w:sz="0" w:space="0" w:color="auto"/>
        <w:left w:val="none" w:sz="0" w:space="0" w:color="auto"/>
        <w:bottom w:val="none" w:sz="0" w:space="0" w:color="auto"/>
        <w:right w:val="none" w:sz="0" w:space="0" w:color="auto"/>
      </w:divBdr>
      <w:divsChild>
        <w:div w:id="136142592">
          <w:marLeft w:val="0"/>
          <w:marRight w:val="0"/>
          <w:marTop w:val="0"/>
          <w:marBottom w:val="0"/>
          <w:divBdr>
            <w:top w:val="none" w:sz="0" w:space="0" w:color="auto"/>
            <w:left w:val="none" w:sz="0" w:space="0" w:color="auto"/>
            <w:bottom w:val="none" w:sz="0" w:space="0" w:color="auto"/>
            <w:right w:val="none" w:sz="0" w:space="0" w:color="auto"/>
          </w:divBdr>
          <w:divsChild>
            <w:div w:id="558368838">
              <w:marLeft w:val="0"/>
              <w:marRight w:val="0"/>
              <w:marTop w:val="0"/>
              <w:marBottom w:val="0"/>
              <w:divBdr>
                <w:top w:val="none" w:sz="0" w:space="0" w:color="auto"/>
                <w:left w:val="none" w:sz="0" w:space="0" w:color="auto"/>
                <w:bottom w:val="none" w:sz="0" w:space="0" w:color="auto"/>
                <w:right w:val="none" w:sz="0" w:space="0" w:color="auto"/>
              </w:divBdr>
            </w:div>
            <w:div w:id="2085832246">
              <w:marLeft w:val="0"/>
              <w:marRight w:val="0"/>
              <w:marTop w:val="0"/>
              <w:marBottom w:val="0"/>
              <w:divBdr>
                <w:top w:val="none" w:sz="0" w:space="0" w:color="auto"/>
                <w:left w:val="none" w:sz="0" w:space="0" w:color="auto"/>
                <w:bottom w:val="none" w:sz="0" w:space="0" w:color="auto"/>
                <w:right w:val="none" w:sz="0" w:space="0" w:color="auto"/>
              </w:divBdr>
            </w:div>
            <w:div w:id="439951956">
              <w:marLeft w:val="0"/>
              <w:marRight w:val="0"/>
              <w:marTop w:val="0"/>
              <w:marBottom w:val="0"/>
              <w:divBdr>
                <w:top w:val="none" w:sz="0" w:space="0" w:color="auto"/>
                <w:left w:val="none" w:sz="0" w:space="0" w:color="auto"/>
                <w:bottom w:val="none" w:sz="0" w:space="0" w:color="auto"/>
                <w:right w:val="none" w:sz="0" w:space="0" w:color="auto"/>
              </w:divBdr>
            </w:div>
            <w:div w:id="20387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819">
      <w:bodyDiv w:val="1"/>
      <w:marLeft w:val="0"/>
      <w:marRight w:val="0"/>
      <w:marTop w:val="0"/>
      <w:marBottom w:val="0"/>
      <w:divBdr>
        <w:top w:val="none" w:sz="0" w:space="0" w:color="auto"/>
        <w:left w:val="none" w:sz="0" w:space="0" w:color="auto"/>
        <w:bottom w:val="none" w:sz="0" w:space="0" w:color="auto"/>
        <w:right w:val="none" w:sz="0" w:space="0" w:color="auto"/>
      </w:divBdr>
    </w:div>
    <w:div w:id="1011639981">
      <w:bodyDiv w:val="1"/>
      <w:marLeft w:val="0"/>
      <w:marRight w:val="0"/>
      <w:marTop w:val="0"/>
      <w:marBottom w:val="0"/>
      <w:divBdr>
        <w:top w:val="none" w:sz="0" w:space="0" w:color="auto"/>
        <w:left w:val="none" w:sz="0" w:space="0" w:color="auto"/>
        <w:bottom w:val="none" w:sz="0" w:space="0" w:color="auto"/>
        <w:right w:val="none" w:sz="0" w:space="0" w:color="auto"/>
      </w:divBdr>
    </w:div>
    <w:div w:id="1987082864">
      <w:bodyDiv w:val="1"/>
      <w:marLeft w:val="0"/>
      <w:marRight w:val="0"/>
      <w:marTop w:val="0"/>
      <w:marBottom w:val="0"/>
      <w:divBdr>
        <w:top w:val="none" w:sz="0" w:space="0" w:color="auto"/>
        <w:left w:val="none" w:sz="0" w:space="0" w:color="auto"/>
        <w:bottom w:val="none" w:sz="0" w:space="0" w:color="auto"/>
        <w:right w:val="none" w:sz="0" w:space="0" w:color="auto"/>
      </w:divBdr>
      <w:divsChild>
        <w:div w:id="1558205035">
          <w:marLeft w:val="0"/>
          <w:marRight w:val="0"/>
          <w:marTop w:val="0"/>
          <w:marBottom w:val="0"/>
          <w:divBdr>
            <w:top w:val="none" w:sz="0" w:space="0" w:color="auto"/>
            <w:left w:val="none" w:sz="0" w:space="0" w:color="auto"/>
            <w:bottom w:val="none" w:sz="0" w:space="0" w:color="auto"/>
            <w:right w:val="none" w:sz="0" w:space="0" w:color="auto"/>
          </w:divBdr>
          <w:divsChild>
            <w:div w:id="138302374">
              <w:marLeft w:val="0"/>
              <w:marRight w:val="0"/>
              <w:marTop w:val="0"/>
              <w:marBottom w:val="0"/>
              <w:divBdr>
                <w:top w:val="none" w:sz="0" w:space="0" w:color="auto"/>
                <w:left w:val="none" w:sz="0" w:space="0" w:color="auto"/>
                <w:bottom w:val="none" w:sz="0" w:space="0" w:color="auto"/>
                <w:right w:val="none" w:sz="0" w:space="0" w:color="auto"/>
              </w:divBdr>
            </w:div>
            <w:div w:id="521170331">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005982187">
              <w:marLeft w:val="0"/>
              <w:marRight w:val="0"/>
              <w:marTop w:val="0"/>
              <w:marBottom w:val="0"/>
              <w:divBdr>
                <w:top w:val="none" w:sz="0" w:space="0" w:color="auto"/>
                <w:left w:val="none" w:sz="0" w:space="0" w:color="auto"/>
                <w:bottom w:val="none" w:sz="0" w:space="0" w:color="auto"/>
                <w:right w:val="none" w:sz="0" w:space="0" w:color="auto"/>
              </w:divBdr>
            </w:div>
            <w:div w:id="2090737078">
              <w:marLeft w:val="0"/>
              <w:marRight w:val="0"/>
              <w:marTop w:val="0"/>
              <w:marBottom w:val="0"/>
              <w:divBdr>
                <w:top w:val="none" w:sz="0" w:space="0" w:color="auto"/>
                <w:left w:val="none" w:sz="0" w:space="0" w:color="auto"/>
                <w:bottom w:val="none" w:sz="0" w:space="0" w:color="auto"/>
                <w:right w:val="none" w:sz="0" w:space="0" w:color="auto"/>
              </w:divBdr>
            </w:div>
            <w:div w:id="1913999281">
              <w:marLeft w:val="0"/>
              <w:marRight w:val="0"/>
              <w:marTop w:val="0"/>
              <w:marBottom w:val="0"/>
              <w:divBdr>
                <w:top w:val="none" w:sz="0" w:space="0" w:color="auto"/>
                <w:left w:val="none" w:sz="0" w:space="0" w:color="auto"/>
                <w:bottom w:val="none" w:sz="0" w:space="0" w:color="auto"/>
                <w:right w:val="none" w:sz="0" w:space="0" w:color="auto"/>
              </w:divBdr>
            </w:div>
            <w:div w:id="1628271970">
              <w:marLeft w:val="0"/>
              <w:marRight w:val="0"/>
              <w:marTop w:val="0"/>
              <w:marBottom w:val="0"/>
              <w:divBdr>
                <w:top w:val="none" w:sz="0" w:space="0" w:color="auto"/>
                <w:left w:val="none" w:sz="0" w:space="0" w:color="auto"/>
                <w:bottom w:val="none" w:sz="0" w:space="0" w:color="auto"/>
                <w:right w:val="none" w:sz="0" w:space="0" w:color="auto"/>
              </w:divBdr>
            </w:div>
            <w:div w:id="1581330018">
              <w:marLeft w:val="0"/>
              <w:marRight w:val="0"/>
              <w:marTop w:val="0"/>
              <w:marBottom w:val="0"/>
              <w:divBdr>
                <w:top w:val="none" w:sz="0" w:space="0" w:color="auto"/>
                <w:left w:val="none" w:sz="0" w:space="0" w:color="auto"/>
                <w:bottom w:val="none" w:sz="0" w:space="0" w:color="auto"/>
                <w:right w:val="none" w:sz="0" w:space="0" w:color="auto"/>
              </w:divBdr>
            </w:div>
            <w:div w:id="280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Drain</dc:creator>
  <cp:keywords/>
  <dc:description/>
  <cp:lastModifiedBy>Lisa Drain</cp:lastModifiedBy>
  <cp:revision>1</cp:revision>
  <dcterms:created xsi:type="dcterms:W3CDTF">2023-01-22T01:58:00Z</dcterms:created>
  <dcterms:modified xsi:type="dcterms:W3CDTF">2023-01-22T03:14:00Z</dcterms:modified>
</cp:coreProperties>
</file>