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66BD3" w14:textId="77777777" w:rsidR="00116419" w:rsidRDefault="004536E3">
      <w:r>
        <w:rPr>
          <w:b/>
          <w:sz w:val="28"/>
        </w:rPr>
        <w:t>ISCHEMIC LOWER EXTREMITY AFTER AORTO-BIFEMORAL BYPASS.</w:t>
      </w:r>
    </w:p>
    <w:p w14:paraId="7BB3681F" w14:textId="77777777" w:rsidR="00116419" w:rsidRPr="004536E3" w:rsidRDefault="004536E3">
      <w:pPr>
        <w:rPr>
          <w:highlight w:val="yellow"/>
        </w:rPr>
      </w:pPr>
      <w:r w:rsidRPr="004536E3">
        <w:rPr>
          <w:b/>
          <w:highlight w:val="yellow"/>
        </w:rPr>
        <w:t>Stem: You are called to the PACU to evaluate one of your partner’s post op patients, who is a 65-Year-old-male who is about 2 hours post op from an Aorto-Bifem bypass which was performed for intermittent claudication secondary to aortoiliac occlusive disease. When he first arrived in the PACU, he had palpable DP and PT pulses bilaterally with pink and warm feet. Now he is complaining of left leg discomfort, and states that his left leg feels cooler than his right. His right DP/PT pulses are palpable, but hi</w:t>
      </w:r>
      <w:r w:rsidRPr="004536E3">
        <w:rPr>
          <w:b/>
          <w:highlight w:val="yellow"/>
        </w:rPr>
        <w:t>s left DP/PT pulses are not, and no left leg doppler signals are present, except for a faint venous doppler at the popliteal. Your partner is across town performing emergency surgery and is unavailable.</w:t>
      </w:r>
    </w:p>
    <w:p w14:paraId="2CAE71BD" w14:textId="77777777" w:rsidR="00116419" w:rsidRDefault="004536E3">
      <w:r w:rsidRPr="004536E3">
        <w:rPr>
          <w:highlight w:val="yellow"/>
        </w:rPr>
        <w:t>Vitals: 37 C°, HR 70, BP 130/80, RR 12, O2100% RA.</w:t>
      </w:r>
    </w:p>
    <w:p w14:paraId="40FDC878" w14:textId="77777777" w:rsidR="004536E3" w:rsidRDefault="004536E3"/>
    <w:p w14:paraId="3E0FEE13" w14:textId="77777777" w:rsidR="00116419" w:rsidRDefault="004536E3">
      <w:r>
        <w:rPr>
          <w:b/>
        </w:rPr>
        <w:t>What is your differential diagnosis??</w:t>
      </w:r>
    </w:p>
    <w:p w14:paraId="042D327C" w14:textId="77777777" w:rsidR="00116419" w:rsidRDefault="004536E3">
      <w:r>
        <w:t>-Ischemic limb secondary to.</w:t>
      </w:r>
    </w:p>
    <w:p w14:paraId="54F681E2" w14:textId="77777777" w:rsidR="00116419" w:rsidRDefault="004536E3">
      <w:r>
        <w:t>1. Early graft thrombosis</w:t>
      </w:r>
    </w:p>
    <w:p w14:paraId="0FE195D8" w14:textId="77777777" w:rsidR="00116419" w:rsidRDefault="004536E3">
      <w:r>
        <w:t>2. Obstructed anastomosis (dissection flap, or technically incorrect anastomosis)</w:t>
      </w:r>
    </w:p>
    <w:p w14:paraId="5C3E31AB" w14:textId="77777777" w:rsidR="00116419" w:rsidRDefault="004536E3">
      <w:r>
        <w:t>3. Kinked/twisted graft limb</w:t>
      </w:r>
    </w:p>
    <w:p w14:paraId="590461C9" w14:textId="77777777" w:rsidR="00116419" w:rsidRDefault="004536E3">
      <w:r>
        <w:t>4. Atheroembolization</w:t>
      </w:r>
    </w:p>
    <w:p w14:paraId="18282EBE" w14:textId="77777777" w:rsidR="00116419" w:rsidRDefault="004536E3">
      <w:r>
        <w:t>5. Proximal aortic dissection</w:t>
      </w:r>
    </w:p>
    <w:p w14:paraId="5895F6E1" w14:textId="77777777" w:rsidR="00116419" w:rsidRDefault="004536E3">
      <w:r>
        <w:t>6. Cardiac embolus</w:t>
      </w:r>
    </w:p>
    <w:p w14:paraId="0C2CF700" w14:textId="77777777" w:rsidR="00116419" w:rsidRDefault="004536E3">
      <w:r>
        <w:rPr>
          <w:b/>
        </w:rPr>
        <w:t>What Additional Workup or Studies you need ?</w:t>
      </w:r>
    </w:p>
    <w:p w14:paraId="340C65A3" w14:textId="77777777" w:rsidR="00116419" w:rsidRDefault="004536E3">
      <w:r>
        <w:t>1. Review the op note from the Aorto-Bifem if possible.</w:t>
      </w:r>
    </w:p>
    <w:p w14:paraId="5AA3DF40" w14:textId="77777777" w:rsidR="00116419" w:rsidRDefault="004536E3">
      <w:r>
        <w:t>2. EKG: Normal in this case.</w:t>
      </w:r>
    </w:p>
    <w:p w14:paraId="5BB88D90" w14:textId="77777777" w:rsidR="00116419" w:rsidRDefault="00116419"/>
    <w:p w14:paraId="521BBC0E" w14:textId="77777777" w:rsidR="00116419" w:rsidRDefault="004536E3">
      <w:r>
        <w:rPr>
          <w:b/>
        </w:rPr>
        <w:t>What would you like to do now?</w:t>
      </w:r>
    </w:p>
    <w:p w14:paraId="0D0A50C3" w14:textId="77777777" w:rsidR="00116419" w:rsidRDefault="004536E3">
      <w:r>
        <w:t>1. Ensure the patient is anticoagulated with heparin</w:t>
      </w:r>
    </w:p>
    <w:p w14:paraId="5FC8FCFD" w14:textId="77777777" w:rsidR="00116419" w:rsidRDefault="004536E3">
      <w:r>
        <w:t>2. Bedside duplex if it can be performed immediately without delay of treatment</w:t>
      </w:r>
    </w:p>
    <w:p w14:paraId="3C9E5FEF" w14:textId="77777777" w:rsidR="00116419" w:rsidRDefault="004536E3">
      <w:r>
        <w:t>3. Return to OR to re-assess graft and perform thrombectomy.</w:t>
      </w:r>
    </w:p>
    <w:p w14:paraId="22D32E7D" w14:textId="77777777" w:rsidR="00116419" w:rsidRDefault="004536E3">
      <w:r>
        <w:t>1. Return to OR.</w:t>
      </w:r>
    </w:p>
    <w:p w14:paraId="1AAB4302" w14:textId="77777777" w:rsidR="00116419" w:rsidRDefault="004536E3">
      <w:r>
        <w:t>2. Open th e left groin.</w:t>
      </w:r>
    </w:p>
    <w:p w14:paraId="37367626" w14:textId="77777777" w:rsidR="00116419" w:rsidRDefault="004536E3">
      <w:r>
        <w:rPr>
          <w:b/>
        </w:rPr>
        <w:t>3. Re-evaluate anastomosis, does it need revision or patch angioplasty to ensure outflow?</w:t>
      </w:r>
    </w:p>
    <w:p w14:paraId="3F5F6227" w14:textId="77777777" w:rsidR="00116419" w:rsidRDefault="004536E3">
      <w:r>
        <w:t>3. . Re-open the common femoral anastomosis.</w:t>
      </w:r>
    </w:p>
    <w:p w14:paraId="49453D8C" w14:textId="77777777" w:rsidR="00116419" w:rsidRDefault="004536E3">
      <w:r>
        <w:t>4. Perform thrombectomy with Fogarty balloon.</w:t>
      </w:r>
    </w:p>
    <w:p w14:paraId="0056F35D" w14:textId="77777777" w:rsidR="00116419" w:rsidRDefault="004536E3">
      <w:r>
        <w:t>5. Ensure good bleeding from both proximal and distal to the anastomosis.</w:t>
      </w:r>
    </w:p>
    <w:p w14:paraId="22C2DF8C" w14:textId="77777777" w:rsidR="00116419" w:rsidRDefault="004536E3">
      <w:r>
        <w:t>6. Check pulses/doppler signals intra-op and before leaving the OR</w:t>
      </w:r>
    </w:p>
    <w:p w14:paraId="2906D082" w14:textId="77777777" w:rsidR="00116419" w:rsidRDefault="00116419"/>
    <w:p w14:paraId="0579DA81" w14:textId="77777777" w:rsidR="00116419" w:rsidRDefault="004536E3">
      <w:r>
        <w:rPr>
          <w:b/>
        </w:rPr>
        <w:t xml:space="preserve">Scenario 2: Same patient, and you are the operating surgeon during the initial operation, a moderate sized thrombus is recovered from the anastomosis during takeback with </w:t>
      </w:r>
      <w:r>
        <w:rPr>
          <w:b/>
        </w:rPr>
        <w:lastRenderedPageBreak/>
        <w:t>thrombectomy. What steps could have been performed in the initial operation to minimize the risk of this complication?</w:t>
      </w:r>
    </w:p>
    <w:p w14:paraId="2EC04115" w14:textId="77777777" w:rsidR="00116419" w:rsidRDefault="004536E3">
      <w:r>
        <w:t>1. Ensure the patient is fully anticoagulated prior to arterial clamping, PTT &gt;250 with heparin.</w:t>
      </w:r>
    </w:p>
    <w:p w14:paraId="208DA1A4" w14:textId="77777777" w:rsidR="00116419" w:rsidRDefault="004536E3">
      <w:r>
        <w:t>2. Gentle handling of the arterial structures</w:t>
      </w:r>
    </w:p>
    <w:p w14:paraId="747ED057" w14:textId="77777777" w:rsidR="00116419" w:rsidRDefault="004536E3">
      <w:r>
        <w:t>3. Needle passage from inside to outside on the artery wall to prevent dissection flap</w:t>
      </w:r>
    </w:p>
    <w:p w14:paraId="400B898C" w14:textId="77777777" w:rsidR="00116419" w:rsidRDefault="004536E3">
      <w:r>
        <w:t>4. Bleed the conduit and the distal arteriotomy to flush out any thrombus</w:t>
      </w:r>
    </w:p>
    <w:p w14:paraId="15A8A816" w14:textId="77777777" w:rsidR="00116419" w:rsidRDefault="004536E3">
      <w:r>
        <w:t>developed intraop</w:t>
      </w:r>
    </w:p>
    <w:p w14:paraId="024520DF" w14:textId="77777777" w:rsidR="00116419" w:rsidRDefault="004536E3">
      <w:r>
        <w:t>5. Ensure both proximal and distal flushing with heparin prior to re-anastomosis</w:t>
      </w:r>
    </w:p>
    <w:p w14:paraId="310ACC6D" w14:textId="77777777" w:rsidR="00116419" w:rsidRDefault="00116419"/>
    <w:p w14:paraId="06513B09" w14:textId="77777777" w:rsidR="00116419" w:rsidRDefault="004536E3">
      <w:r>
        <w:rPr>
          <w:b/>
        </w:rPr>
        <w:t>Scenario 3: Same patient, but he has palpable bilateral DP/PT pulses, and is complaining of blue discoloration, coolness and discomfort in his bilateral feet below the ankle. On physical exam he has a petechial rash on his forefoot, and a cyanotic blue first toe.</w:t>
      </w:r>
    </w:p>
    <w:p w14:paraId="75526CAF" w14:textId="77777777" w:rsidR="00116419" w:rsidRDefault="00116419"/>
    <w:p w14:paraId="76205A0D" w14:textId="77777777" w:rsidR="00116419" w:rsidRDefault="004536E3">
      <w:r>
        <w:t>1. Diagnosis: Blue toe syndrome, secondary to atheroembolization</w:t>
      </w:r>
    </w:p>
    <w:p w14:paraId="522B94E4" w14:textId="77777777" w:rsidR="00116419" w:rsidRDefault="004536E3">
      <w:r>
        <w:t>2. Perform ABI and Toe-Brachial index at bedside.</w:t>
      </w:r>
    </w:p>
    <w:p w14:paraId="6CFBC585" w14:textId="77777777" w:rsidR="00116419" w:rsidRDefault="004536E3">
      <w:r>
        <w:t>3. Consider imaging the chest/abd/pelvis with CTA to evaluate for embolizing</w:t>
      </w:r>
    </w:p>
    <w:p w14:paraId="11D55F3A" w14:textId="77777777" w:rsidR="00116419" w:rsidRDefault="004536E3">
      <w:r>
        <w:t>lesions or aneurysmal disease.</w:t>
      </w:r>
    </w:p>
    <w:p w14:paraId="41B2FABA" w14:textId="77777777" w:rsidR="00116419" w:rsidRDefault="004536E3">
      <w:r>
        <w:t>4. Give aspirin, statins, steroids</w:t>
      </w:r>
    </w:p>
    <w:p w14:paraId="0A49966D" w14:textId="77777777" w:rsidR="00116419" w:rsidRDefault="004536E3">
      <w:r>
        <w:t>4. No extra anticoagulation, may destabilize further embolus.</w:t>
      </w:r>
    </w:p>
    <w:p w14:paraId="441C99CE" w14:textId="77777777" w:rsidR="00116419" w:rsidRDefault="00116419"/>
    <w:sectPr w:rsidR="001164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6365157">
    <w:abstractNumId w:val="8"/>
  </w:num>
  <w:num w:numId="2" w16cid:durableId="1366906584">
    <w:abstractNumId w:val="6"/>
  </w:num>
  <w:num w:numId="3" w16cid:durableId="498811050">
    <w:abstractNumId w:val="5"/>
  </w:num>
  <w:num w:numId="4" w16cid:durableId="975599233">
    <w:abstractNumId w:val="4"/>
  </w:num>
  <w:num w:numId="5" w16cid:durableId="1250122524">
    <w:abstractNumId w:val="7"/>
  </w:num>
  <w:num w:numId="6" w16cid:durableId="949432543">
    <w:abstractNumId w:val="3"/>
  </w:num>
  <w:num w:numId="7" w16cid:durableId="982470783">
    <w:abstractNumId w:val="2"/>
  </w:num>
  <w:num w:numId="8" w16cid:durableId="1408648116">
    <w:abstractNumId w:val="1"/>
  </w:num>
  <w:num w:numId="9" w16cid:durableId="787089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419"/>
    <w:rsid w:val="0015074B"/>
    <w:rsid w:val="0029639D"/>
    <w:rsid w:val="00326F90"/>
    <w:rsid w:val="004536E3"/>
    <w:rsid w:val="00463D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09B7946-5D19-4E27-8985-F1D1C150E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470</Words>
  <Characters>2628</Characters>
  <Application>Microsoft Office Word</Application>
  <DocSecurity>0</DocSecurity>
  <Lines>73</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Drake, Justin</cp:lastModifiedBy>
  <cp:revision>2</cp:revision>
  <dcterms:created xsi:type="dcterms:W3CDTF">2013-12-23T23:15:00Z</dcterms:created>
  <dcterms:modified xsi:type="dcterms:W3CDTF">2026-03-20T05:13:00Z</dcterms:modified>
  <cp:category/>
</cp:coreProperties>
</file>