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0440" w14:textId="77777777" w:rsidR="00D659A6" w:rsidRDefault="00725684">
      <w:r>
        <w:rPr>
          <w:b/>
          <w:sz w:val="28"/>
        </w:rPr>
        <w:t>LEAK AFTER BARIATRIC SURGERY.</w:t>
      </w:r>
    </w:p>
    <w:p w14:paraId="38DABCC7" w14:textId="77777777" w:rsidR="00D659A6" w:rsidRPr="00725684" w:rsidRDefault="00725684">
      <w:pPr>
        <w:rPr>
          <w:highlight w:val="yellow"/>
        </w:rPr>
      </w:pPr>
      <w:r w:rsidRPr="00725684">
        <w:rPr>
          <w:b/>
          <w:highlight w:val="yellow"/>
        </w:rPr>
        <w:t>Stem: A 45-year-old male presents to the emergency room with left chest and back pain, nausea, shortness of breath, and subjective fever. He underwent an uncomplicated laparoscopic bariatric procedure 10 days earlier in another hospital, and his current body mass index (BMI) is 58 m/kg2.</w:t>
      </w:r>
    </w:p>
    <w:p w14:paraId="3A88FA9B" w14:textId="77777777" w:rsidR="00D659A6" w:rsidRPr="00725684" w:rsidRDefault="00725684">
      <w:pPr>
        <w:rPr>
          <w:highlight w:val="yellow"/>
        </w:rPr>
      </w:pPr>
      <w:r w:rsidRPr="00725684">
        <w:rPr>
          <w:highlight w:val="yellow"/>
        </w:rPr>
        <w:t>PE: Diaphoretic. Vitals: Temp 38.5°C, HR 114, BP 114/75, RR 20, O294%. Abdomen is nontender and incision sites are dry and intact without signs of erythema or drainage.</w:t>
      </w:r>
    </w:p>
    <w:p w14:paraId="3402DDC2" w14:textId="77777777" w:rsidR="00D659A6" w:rsidRPr="00725684" w:rsidRDefault="00725684">
      <w:pPr>
        <w:rPr>
          <w:highlight w:val="yellow"/>
        </w:rPr>
      </w:pPr>
      <w:r w:rsidRPr="00725684">
        <w:rPr>
          <w:highlight w:val="yellow"/>
        </w:rPr>
        <w:t>PMH/PSH: GERD, HTN, Hyperlipidemia, COPD, appendectomy.</w:t>
      </w:r>
    </w:p>
    <w:p w14:paraId="6D021FF5" w14:textId="77777777" w:rsidR="00D659A6" w:rsidRPr="00725684" w:rsidRDefault="00725684">
      <w:pPr>
        <w:rPr>
          <w:highlight w:val="yellow"/>
        </w:rPr>
      </w:pPr>
      <w:r w:rsidRPr="00725684">
        <w:rPr>
          <w:highlight w:val="yellow"/>
        </w:rPr>
        <w:t>Social History: Prior smoker, drinks EtOH weekly.</w:t>
      </w:r>
    </w:p>
    <w:p w14:paraId="0590FAF6" w14:textId="77777777" w:rsidR="00D659A6" w:rsidRPr="00725684" w:rsidRDefault="00725684">
      <w:pPr>
        <w:rPr>
          <w:highlight w:val="yellow"/>
        </w:rPr>
      </w:pPr>
      <w:r w:rsidRPr="00725684">
        <w:rPr>
          <w:highlight w:val="yellow"/>
        </w:rPr>
        <w:t>Meds: Metformin.</w:t>
      </w:r>
    </w:p>
    <w:p w14:paraId="25F853B6" w14:textId="77777777" w:rsidR="00D659A6" w:rsidRPr="00725684" w:rsidRDefault="00725684">
      <w:pPr>
        <w:rPr>
          <w:highlight w:val="yellow"/>
        </w:rPr>
      </w:pPr>
      <w:r w:rsidRPr="00725684">
        <w:rPr>
          <w:highlight w:val="yellow"/>
        </w:rPr>
        <w:t>Family history: Unremarkable.</w:t>
      </w:r>
    </w:p>
    <w:p w14:paraId="7A6C128D" w14:textId="77777777" w:rsidR="00D659A6" w:rsidRDefault="00725684">
      <w:r w:rsidRPr="00725684">
        <w:rPr>
          <w:highlight w:val="yellow"/>
        </w:rPr>
        <w:t>Labs: CBC (WBC 18000, H&amp;H 11/32) BMP (Na 144, k 4.5, Cl 98, Cr 2.9) Troponin Normal. Lactate 3.9.</w:t>
      </w:r>
    </w:p>
    <w:p w14:paraId="1F10A0DD" w14:textId="77777777" w:rsidR="00D659A6" w:rsidRDefault="00D659A6"/>
    <w:p w14:paraId="5BF7F8A7" w14:textId="77777777" w:rsidR="00D659A6" w:rsidRDefault="00725684">
      <w:r>
        <w:rPr>
          <w:b/>
        </w:rPr>
        <w:t>What is your Differential Diagnosis?</w:t>
      </w:r>
    </w:p>
    <w:p w14:paraId="530B0B9D" w14:textId="77777777" w:rsidR="00D659A6" w:rsidRDefault="00725684">
      <w:r>
        <w:t>GI leak.</w:t>
      </w:r>
    </w:p>
    <w:p w14:paraId="69C963EB" w14:textId="77777777" w:rsidR="00D659A6" w:rsidRDefault="00725684">
      <w:r>
        <w:rPr>
          <w:b/>
        </w:rPr>
        <w:t>Postoperative bleeding.</w:t>
      </w:r>
    </w:p>
    <w:p w14:paraId="6E0B1F10" w14:textId="77777777" w:rsidR="00D659A6" w:rsidRDefault="00725684">
      <w:r>
        <w:t>Missed bowel injury.</w:t>
      </w:r>
    </w:p>
    <w:p w14:paraId="3BB389D8" w14:textId="77777777" w:rsidR="00D659A6" w:rsidRDefault="00725684">
      <w:r>
        <w:t>Missed pancreatic injury.</w:t>
      </w:r>
    </w:p>
    <w:p w14:paraId="71BC05FF" w14:textId="77777777" w:rsidR="00D659A6" w:rsidRDefault="00725684">
      <w:r>
        <w:t>PE.</w:t>
      </w:r>
    </w:p>
    <w:p w14:paraId="553F025E" w14:textId="77777777" w:rsidR="00D659A6" w:rsidRDefault="00725684">
      <w:r>
        <w:t>MI</w:t>
      </w:r>
    </w:p>
    <w:p w14:paraId="6D4ABE5E" w14:textId="77777777" w:rsidR="00D659A6" w:rsidRDefault="00725684">
      <w:r>
        <w:rPr>
          <w:b/>
        </w:rPr>
        <w:t>What would you like to do now?</w:t>
      </w:r>
    </w:p>
    <w:p w14:paraId="6775FD67" w14:textId="77777777" w:rsidR="00D659A6" w:rsidRDefault="00725684">
      <w:r>
        <w:t>Resuscitation: Two wide bore IV cannulas, IVF, Broad spectrum Abx.</w:t>
      </w:r>
    </w:p>
    <w:p w14:paraId="34874FEE" w14:textId="77777777" w:rsidR="00D659A6" w:rsidRDefault="00725684">
      <w:r>
        <w:t>Obtain operative report.</w:t>
      </w:r>
    </w:p>
    <w:p w14:paraId="46122C6F" w14:textId="77777777" w:rsidR="00D659A6" w:rsidRDefault="00725684">
      <w:r>
        <w:t>CT Abdomen and pelvis: What Contrast ? Oral.</w:t>
      </w:r>
    </w:p>
    <w:p w14:paraId="423F8966" w14:textId="77777777" w:rsidR="00D659A6" w:rsidRDefault="00D659A6"/>
    <w:p w14:paraId="1A86D730" w14:textId="77777777" w:rsidR="00D659A6" w:rsidRDefault="00D659A6"/>
    <w:p w14:paraId="41FA0AB4" w14:textId="77777777" w:rsidR="00D659A6" w:rsidRDefault="00D659A6"/>
    <w:p w14:paraId="3079730F" w14:textId="77777777" w:rsidR="00D659A6" w:rsidRDefault="00725684">
      <w:r>
        <w:t>Contrast extravasation and extraluminal air along with a complex fluid collection located in the left subdiaphragmatic space.</w:t>
      </w:r>
    </w:p>
    <w:p w14:paraId="3E3FCDDB" w14:textId="77777777" w:rsidR="00D659A6" w:rsidRDefault="00725684">
      <w:r>
        <w:t>You obtain and review the operative report, patient procedure was sleeve gastrectomy, what is your diagnosis in this case and how would you proceed.</w:t>
      </w:r>
    </w:p>
    <w:p w14:paraId="30C9285F" w14:textId="77777777" w:rsidR="00D659A6" w:rsidRDefault="00725684">
      <w:r>
        <w:t>Gastric staple line leak, presenting with sepsis.</w:t>
      </w:r>
    </w:p>
    <w:p w14:paraId="301E87E0" w14:textId="77777777" w:rsidR="00D659A6" w:rsidRDefault="00725684">
      <w:r>
        <w:t>Laparoscopic exploration. (Preferred) for irrigation and Drainage.</w:t>
      </w:r>
    </w:p>
    <w:p w14:paraId="1E4F5B2B" w14:textId="77777777" w:rsidR="00D659A6" w:rsidRDefault="00725684">
      <w:r>
        <w:rPr>
          <w:b/>
        </w:rPr>
        <w:t>Describe how you would perform the procedure?</w:t>
      </w:r>
    </w:p>
    <w:p w14:paraId="65693C56" w14:textId="77777777" w:rsidR="00D659A6" w:rsidRDefault="00725684">
      <w:r>
        <w:t>Veress needle at Palmer’s point.</w:t>
      </w:r>
    </w:p>
    <w:p w14:paraId="113CA688" w14:textId="77777777" w:rsidR="00D659A6" w:rsidRDefault="00725684">
      <w:r>
        <w:t>Port is placed in the left upper quadrant. Angled laparoscope (5 or 10 mm)</w:t>
      </w:r>
    </w:p>
    <w:p w14:paraId="5ECD6979" w14:textId="77777777" w:rsidR="00D659A6" w:rsidRDefault="00725684">
      <w:r>
        <w:lastRenderedPageBreak/>
        <w:t>The patient is placed in the steep reverse Trendelenburg position, and additional ports are placed.</w:t>
      </w:r>
    </w:p>
    <w:p w14:paraId="09543E65" w14:textId="77777777" w:rsidR="00D659A6" w:rsidRDefault="00725684">
      <w:r>
        <w:t>Careful exploration of the left upper quadrant with blunt atraumatic graspers.</w:t>
      </w:r>
    </w:p>
    <w:p w14:paraId="7FEA70B2" w14:textId="77777777" w:rsidR="00D659A6" w:rsidRDefault="00725684">
      <w:r>
        <w:t>Identify and drain any abscess cavit y.</w:t>
      </w:r>
    </w:p>
    <w:p w14:paraId="5FF24BDB" w14:textId="77777777" w:rsidR="00D659A6" w:rsidRDefault="00725684">
      <w:r>
        <w:t>Irrigate copiously with warm saline.</w:t>
      </w:r>
    </w:p>
    <w:p w14:paraId="6D54FFAD" w14:textId="77777777" w:rsidR="00D659A6" w:rsidRDefault="00725684">
      <w:r>
        <w:t>Place one or more drains into the cavity spaces.</w:t>
      </w:r>
    </w:p>
    <w:p w14:paraId="70E177FF" w14:textId="77777777" w:rsidR="00D659A6" w:rsidRDefault="00725684">
      <w:r>
        <w:rPr>
          <w:i/>
        </w:rPr>
        <w:t>(Examiner please note, Identification of the exact location of the leak is not necessary as primary repair is often not feasible, and narrowing by overzealous attempts at repair of a sleeve or gastric bypass pouch leak can result in a stricture.)</w:t>
      </w:r>
    </w:p>
    <w:p w14:paraId="14C55E10" w14:textId="77777777" w:rsidR="00D659A6" w:rsidRDefault="00725684">
      <w:r>
        <w:t>You identify the leak site, now what? Omental patch, placing seromuscular sutures through healthy gastric tissue and omentum.</w:t>
      </w:r>
    </w:p>
    <w:p w14:paraId="72B638FE" w14:textId="77777777" w:rsidR="00D659A6" w:rsidRDefault="00D659A6"/>
    <w:p w14:paraId="53B5566B" w14:textId="77777777" w:rsidR="00D659A6" w:rsidRDefault="00725684">
      <w:r>
        <w:rPr>
          <w:b/>
        </w:rPr>
        <w:t>Consider placing feeding jejunostomy. Describe?</w:t>
      </w:r>
    </w:p>
    <w:p w14:paraId="6EC1214F" w14:textId="77777777" w:rsidR="00D659A6" w:rsidRDefault="00725684">
      <w:r>
        <w:t>Plac e four sutures (2-0 braided absorbable sutures are used typically) in a diamond formation along the antimesenteric portion of the small bowel.</w:t>
      </w:r>
    </w:p>
    <w:p w14:paraId="0227B6C2" w14:textId="77777777" w:rsidR="00D659A6" w:rsidRDefault="00725684">
      <w:r>
        <w:t>Enterotomy is created in the middle of the four sutures.</w:t>
      </w:r>
    </w:p>
    <w:p w14:paraId="489AE90C" w14:textId="77777777" w:rsidR="00D659A6" w:rsidRDefault="00725684">
      <w:r>
        <w:t>12- to 14-Fr silastic feeding tube is advanced into the bowel directing it distally along the jejunum.</w:t>
      </w:r>
    </w:p>
    <w:p w14:paraId="79EB5084" w14:textId="77777777" w:rsidR="00D659A6" w:rsidRDefault="00725684">
      <w:r>
        <w:t>The four sutures are anchored to the abdominal wall</w:t>
      </w:r>
    </w:p>
    <w:p w14:paraId="537CE305" w14:textId="77777777" w:rsidR="00D659A6" w:rsidRDefault="00725684">
      <w:r>
        <w:t>The drain is then sutured to the skin with a 3-0 nylon suture.</w:t>
      </w:r>
    </w:p>
    <w:p w14:paraId="791E1573" w14:textId="77777777" w:rsidR="00D659A6" w:rsidRDefault="00725684">
      <w:r>
        <w:rPr>
          <w:b/>
        </w:rPr>
        <w:t>What are some potential complications that can occur during or following this takeback surgery?</w:t>
      </w:r>
    </w:p>
    <w:p w14:paraId="1229C66E" w14:textId="77777777" w:rsidR="00D659A6" w:rsidRDefault="00725684">
      <w:r>
        <w:t>Splenic injury</w:t>
      </w:r>
    </w:p>
    <w:p w14:paraId="67AE21EE" w14:textId="77777777" w:rsidR="00D659A6" w:rsidRDefault="00725684">
      <w:r>
        <w:t>Pancreatic injury.</w:t>
      </w:r>
    </w:p>
    <w:p w14:paraId="1E589B9A" w14:textId="77777777" w:rsidR="00D659A6" w:rsidRDefault="00725684">
      <w:r>
        <w:t>Splenic flexure colon injury.</w:t>
      </w:r>
    </w:p>
    <w:p w14:paraId="48562B40" w14:textId="77777777" w:rsidR="00D659A6" w:rsidRDefault="00725684">
      <w:r>
        <w:t>Gastrocolic fistulas</w:t>
      </w:r>
    </w:p>
    <w:p w14:paraId="2CC61AF5" w14:textId="77777777" w:rsidR="00D659A6" w:rsidRDefault="00725684">
      <w:r>
        <w:t>Chronic fistula from leak site.</w:t>
      </w:r>
    </w:p>
    <w:p w14:paraId="4704E146" w14:textId="77777777" w:rsidR="00D659A6" w:rsidRDefault="00725684">
      <w:r>
        <w:t>This patient is now 3 weeks post op, tolerating jejunostomy tube feeds well, doing well but with persistent gastric secretions through the drains, now what?</w:t>
      </w:r>
    </w:p>
    <w:p w14:paraId="21432415" w14:textId="77777777" w:rsidR="00D659A6" w:rsidRDefault="00725684">
      <w:r>
        <w:t>Endoscopic Stent Placement.</w:t>
      </w:r>
    </w:p>
    <w:p w14:paraId="27CBF174" w14:textId="77777777" w:rsidR="00D659A6" w:rsidRDefault="00725684">
      <w:r>
        <w:rPr>
          <w:b/>
        </w:rPr>
        <w:t>Is there a role for non-operative management?</w:t>
      </w:r>
    </w:p>
    <w:p w14:paraId="55FAAEFB" w14:textId="77777777" w:rsidR="00D659A6" w:rsidRDefault="00725684">
      <w:r>
        <w:t>Yes, clinically stable patients.</w:t>
      </w:r>
    </w:p>
    <w:p w14:paraId="0D17A3BC" w14:textId="77777777" w:rsidR="00D659A6" w:rsidRDefault="00725684">
      <w:r>
        <w:rPr>
          <w:b/>
        </w:rPr>
        <w:t>How?</w:t>
      </w:r>
    </w:p>
    <w:p w14:paraId="5EF120E3" w14:textId="77777777" w:rsidR="00D659A6" w:rsidRDefault="00725684">
      <w:r>
        <w:t>CT drainage.</w:t>
      </w:r>
    </w:p>
    <w:p w14:paraId="63878A24" w14:textId="77777777" w:rsidR="00D659A6" w:rsidRDefault="00725684">
      <w:r>
        <w:t>Endoluminal Stents.</w:t>
      </w:r>
    </w:p>
    <w:p w14:paraId="61CB7393" w14:textId="77777777" w:rsidR="00D659A6" w:rsidRDefault="00725684">
      <w:r>
        <w:rPr>
          <w:b/>
        </w:rPr>
        <w:t>What are the complications of endoluminal stents?</w:t>
      </w:r>
    </w:p>
    <w:p w14:paraId="551DA8D7" w14:textId="77777777" w:rsidR="00D659A6" w:rsidRDefault="00725684">
      <w:r>
        <w:t>Migration.</w:t>
      </w:r>
    </w:p>
    <w:p w14:paraId="6DE32328" w14:textId="77777777" w:rsidR="00D659A6" w:rsidRDefault="00725684">
      <w:r>
        <w:t>Kinking.</w:t>
      </w:r>
    </w:p>
    <w:p w14:paraId="3DC8BAAE" w14:textId="77777777" w:rsidR="00D659A6" w:rsidRDefault="00725684">
      <w:r>
        <w:lastRenderedPageBreak/>
        <w:t>Erosion.</w:t>
      </w:r>
    </w:p>
    <w:p w14:paraId="58AE7682" w14:textId="77777777" w:rsidR="00D659A6" w:rsidRDefault="00725684">
      <w:r>
        <w:t>Patient intolerance.</w:t>
      </w:r>
    </w:p>
    <w:p w14:paraId="38053623" w14:textId="77777777" w:rsidR="00D659A6" w:rsidRDefault="00725684">
      <w:r>
        <w:rPr>
          <w:b/>
        </w:rPr>
        <w:t>How long would you expect for a leak to seal non operatively for gastric bypass?</w:t>
      </w:r>
    </w:p>
    <w:p w14:paraId="3AFABF8C" w14:textId="77777777" w:rsidR="00D659A6" w:rsidRDefault="00725684">
      <w:r>
        <w:t>4-6 weeks for gastric bypass.</w:t>
      </w:r>
    </w:p>
    <w:p w14:paraId="409327BD" w14:textId="77777777" w:rsidR="00D659A6" w:rsidRDefault="00725684">
      <w:r>
        <w:rPr>
          <w:b/>
        </w:rPr>
        <w:t>What about sleeve gastrectomy?</w:t>
      </w:r>
    </w:p>
    <w:p w14:paraId="68685B3E" w14:textId="77777777" w:rsidR="00D659A6" w:rsidRDefault="00725684">
      <w:r>
        <w:t>4-6 weeks but can be longer due to high pressure from the stomach.</w:t>
      </w:r>
    </w:p>
    <w:p w14:paraId="068154B6" w14:textId="77777777" w:rsidR="00D659A6" w:rsidRDefault="00D659A6"/>
    <w:p w14:paraId="2A9B6EE9" w14:textId="77777777" w:rsidR="00D659A6" w:rsidRDefault="00D659A6"/>
    <w:p w14:paraId="27FA9B3E" w14:textId="77777777" w:rsidR="00D659A6" w:rsidRDefault="00D659A6"/>
    <w:p w14:paraId="54224EA6" w14:textId="77777777" w:rsidR="00D659A6" w:rsidRDefault="00D659A6"/>
    <w:p w14:paraId="433007D4" w14:textId="77777777" w:rsidR="00D659A6" w:rsidRDefault="00D659A6"/>
    <w:p w14:paraId="24A91B78" w14:textId="77777777" w:rsidR="00D659A6" w:rsidRDefault="00725684">
      <w:r>
        <w:rPr>
          <w:noProof/>
        </w:rPr>
        <w:drawing>
          <wp:inline distT="0" distB="0" distL="0" distR="0" wp14:anchorId="67E0584B" wp14:editId="24A82292">
            <wp:extent cx="4114800" cy="29133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v3wi7db.png"/>
                    <pic:cNvPicPr/>
                  </pic:nvPicPr>
                  <pic:blipFill>
                    <a:blip r:embed="rId6"/>
                    <a:stretch>
                      <a:fillRect/>
                    </a:stretch>
                  </pic:blipFill>
                  <pic:spPr>
                    <a:xfrm>
                      <a:off x="0" y="0"/>
                      <a:ext cx="4114800" cy="2913399"/>
                    </a:xfrm>
                    <a:prstGeom prst="rect">
                      <a:avLst/>
                    </a:prstGeom>
                  </pic:spPr>
                </pic:pic>
              </a:graphicData>
            </a:graphic>
          </wp:inline>
        </w:drawing>
      </w:r>
    </w:p>
    <w:p w14:paraId="068FA111" w14:textId="77777777" w:rsidR="00D659A6" w:rsidRDefault="00D659A6"/>
    <w:p w14:paraId="4F22ADD1" w14:textId="77777777" w:rsidR="00D659A6" w:rsidRDefault="00725684">
      <w:r>
        <w:rPr>
          <w:noProof/>
        </w:rPr>
        <w:lastRenderedPageBreak/>
        <w:drawing>
          <wp:inline distT="0" distB="0" distL="0" distR="0" wp14:anchorId="6142EF0A" wp14:editId="5FD92EB8">
            <wp:extent cx="4114800" cy="2824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0ykp2bb6.png"/>
                    <pic:cNvPicPr/>
                  </pic:nvPicPr>
                  <pic:blipFill>
                    <a:blip r:embed="rId7"/>
                    <a:stretch>
                      <a:fillRect/>
                    </a:stretch>
                  </pic:blipFill>
                  <pic:spPr>
                    <a:xfrm>
                      <a:off x="0" y="0"/>
                      <a:ext cx="4114800" cy="2824870"/>
                    </a:xfrm>
                    <a:prstGeom prst="rect">
                      <a:avLst/>
                    </a:prstGeom>
                  </pic:spPr>
                </pic:pic>
              </a:graphicData>
            </a:graphic>
          </wp:inline>
        </w:drawing>
      </w:r>
    </w:p>
    <w:sectPr w:rsidR="00D659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731639">
    <w:abstractNumId w:val="8"/>
  </w:num>
  <w:num w:numId="2" w16cid:durableId="1433283053">
    <w:abstractNumId w:val="6"/>
  </w:num>
  <w:num w:numId="3" w16cid:durableId="2121219277">
    <w:abstractNumId w:val="5"/>
  </w:num>
  <w:num w:numId="4" w16cid:durableId="2064674307">
    <w:abstractNumId w:val="4"/>
  </w:num>
  <w:num w:numId="5" w16cid:durableId="835803153">
    <w:abstractNumId w:val="7"/>
  </w:num>
  <w:num w:numId="6" w16cid:durableId="569577849">
    <w:abstractNumId w:val="3"/>
  </w:num>
  <w:num w:numId="7" w16cid:durableId="213196287">
    <w:abstractNumId w:val="2"/>
  </w:num>
  <w:num w:numId="8" w16cid:durableId="1772386031">
    <w:abstractNumId w:val="1"/>
  </w:num>
  <w:num w:numId="9" w16cid:durableId="765076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DD1"/>
    <w:rsid w:val="00725684"/>
    <w:rsid w:val="00AA1D8D"/>
    <w:rsid w:val="00B47730"/>
    <w:rsid w:val="00CB0664"/>
    <w:rsid w:val="00D659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576</Words>
  <Characters>2989</Characters>
  <Application>Microsoft Office Word</Application>
  <DocSecurity>0</DocSecurity>
  <Lines>85</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2026-03-20T05:15:00Z</dcterms:modified>
  <cp:category/>
</cp:coreProperties>
</file>