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80D6F" w14:textId="5066BC3F" w:rsidR="00463461" w:rsidRPr="005D7F7D" w:rsidRDefault="00463461">
      <w:pPr>
        <w:rPr>
          <w:b/>
          <w:bCs/>
          <w:color w:val="C45911" w:themeColor="accent2" w:themeShade="BF"/>
          <w:sz w:val="48"/>
          <w:szCs w:val="48"/>
        </w:rPr>
      </w:pPr>
      <w:r w:rsidRPr="005D7F7D">
        <w:rPr>
          <w:b/>
          <w:bCs/>
          <w:color w:val="C45911" w:themeColor="accent2" w:themeShade="BF"/>
          <w:sz w:val="48"/>
          <w:szCs w:val="48"/>
        </w:rPr>
        <w:t xml:space="preserve">Room </w:t>
      </w:r>
      <w:r w:rsidR="000B5556" w:rsidRPr="005D7F7D">
        <w:rPr>
          <w:b/>
          <w:bCs/>
          <w:color w:val="C45911" w:themeColor="accent2" w:themeShade="BF"/>
          <w:sz w:val="48"/>
          <w:szCs w:val="48"/>
        </w:rPr>
        <w:t>C</w:t>
      </w:r>
    </w:p>
    <w:p w14:paraId="25F4C2D5" w14:textId="77777777" w:rsidR="0092377E" w:rsidRPr="001C5068" w:rsidRDefault="005D7F7D" w:rsidP="0092377E">
      <w:pPr>
        <w:spacing w:after="0" w:line="240" w:lineRule="auto"/>
        <w:outlineLvl w:val="2"/>
        <w:rPr>
          <w:rFonts w:eastAsia="Times New Roman" w:cstheme="minorHAnsi"/>
          <w:b/>
          <w:bCs/>
          <w:color w:val="970F00"/>
          <w:sz w:val="28"/>
          <w:szCs w:val="28"/>
        </w:rPr>
      </w:pPr>
      <w:r>
        <w:rPr>
          <w:b/>
          <w:bCs/>
          <w:color w:val="C00000"/>
          <w:sz w:val="32"/>
          <w:szCs w:val="32"/>
          <w:u w:val="single"/>
        </w:rPr>
        <w:t>C</w:t>
      </w:r>
      <w:r w:rsidR="00463461" w:rsidRPr="005869AF">
        <w:rPr>
          <w:b/>
          <w:bCs/>
          <w:color w:val="C00000"/>
          <w:sz w:val="32"/>
          <w:szCs w:val="32"/>
          <w:u w:val="single"/>
        </w:rPr>
        <w:t>Q1</w:t>
      </w:r>
      <w:r w:rsidR="00504AD3">
        <w:rPr>
          <w:b/>
          <w:bCs/>
          <w:color w:val="C00000"/>
          <w:sz w:val="32"/>
          <w:szCs w:val="32"/>
          <w:u w:val="single"/>
        </w:rPr>
        <w:t xml:space="preserve"> </w:t>
      </w:r>
      <w:r w:rsidR="0092377E" w:rsidRPr="001C5068">
        <w:rPr>
          <w:rFonts w:eastAsia="Times New Roman" w:cstheme="minorHAnsi"/>
          <w:b/>
          <w:bCs/>
          <w:color w:val="970F00"/>
          <w:sz w:val="28"/>
          <w:szCs w:val="28"/>
        </w:rPr>
        <w:t xml:space="preserve">Sarcoma. </w:t>
      </w:r>
    </w:p>
    <w:p w14:paraId="39E3254B" w14:textId="77777777" w:rsidR="0092377E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>A 55-year-old male presents to your office after being referred from his PCP for further valuation of an asymptomatic mass on his right inner thigh.</w:t>
      </w:r>
    </w:p>
    <w:p w14:paraId="5A1A85C3" w14:textId="77777777" w:rsidR="0092377E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PMH: None. 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Family history is noncontributory. </w:t>
      </w:r>
    </w:p>
    <w:p w14:paraId="468A69AC" w14:textId="77777777" w:rsidR="0092377E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PE: T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>here is poorly defined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right thigh mass, 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approximately 8 cm in diameter. </w:t>
      </w:r>
    </w:p>
    <w:p w14:paraId="4704D189" w14:textId="77777777" w:rsidR="0092377E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Labs: Not significant. </w:t>
      </w:r>
    </w:p>
    <w:p w14:paraId="1EE75DBF" w14:textId="77777777" w:rsidR="0092377E" w:rsidRPr="001C5068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677EA7" wp14:editId="3F728B3C">
            <wp:extent cx="5943600" cy="4457700"/>
            <wp:effectExtent l="0" t="0" r="0" b="0"/>
            <wp:docPr id="1" name="Picture 1" descr="Sarcoma and Melanoma Surgery UAE | Sarcoma and Melanoma Center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ma and Melanoma Surgery UAE | Sarcoma and Melanoma Center UA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2E39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146DFF46" w14:textId="77777777" w:rsidR="0092377E" w:rsidRPr="001C5068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Describe how you would work up and manage this mass?</w:t>
      </w:r>
    </w:p>
    <w:p w14:paraId="5AE6ED9B" w14:textId="7DF09643" w:rsidR="0092377E" w:rsidRPr="001C5068" w:rsidRDefault="0092377E" w:rsidP="0092377E">
      <w:pPr>
        <w:pStyle w:val="NormalWeb"/>
        <w:numPr>
          <w:ilvl w:val="0"/>
          <w:numId w:val="35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Plain radiograph of the thigh: </w:t>
      </w:r>
      <w:r w:rsidR="009C0B2C" w:rsidRPr="001C5068">
        <w:rPr>
          <w:rFonts w:asciiTheme="minorHAnsi" w:hAnsiTheme="minorHAnsi" w:cstheme="minorHAnsi"/>
          <w:color w:val="000000"/>
          <w:sz w:val="28"/>
          <w:szCs w:val="28"/>
        </w:rPr>
        <w:t>soft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tissue mass with fat density (Need to start with plain radiograph) </w:t>
      </w:r>
    </w:p>
    <w:p w14:paraId="68363098" w14:textId="482FF336" w:rsidR="0092377E" w:rsidRPr="001C5068" w:rsidRDefault="0092377E" w:rsidP="0092377E">
      <w:pPr>
        <w:pStyle w:val="NormalWeb"/>
        <w:numPr>
          <w:ilvl w:val="0"/>
          <w:numId w:val="35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MRI of the entire muscle compartment: </w:t>
      </w:r>
      <w:r w:rsidR="009C0B2C" w:rsidRPr="001C5068">
        <w:rPr>
          <w:rFonts w:asciiTheme="minorHAnsi" w:hAnsiTheme="minorHAnsi" w:cstheme="minorHAnsi"/>
          <w:color w:val="000000"/>
          <w:sz w:val="28"/>
          <w:szCs w:val="28"/>
        </w:rPr>
        <w:t>soft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tissue mass, with low signal intensity on T1 and high signal intensity on T2 </w:t>
      </w:r>
    </w:p>
    <w:p w14:paraId="01F31688" w14:textId="0565A53C" w:rsidR="0092377E" w:rsidRPr="001C5068" w:rsidRDefault="0092377E" w:rsidP="0092377E">
      <w:pPr>
        <w:pStyle w:val="NormalWeb"/>
        <w:numPr>
          <w:ilvl w:val="0"/>
          <w:numId w:val="35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Obtain core needle biopsy with multiple passes of 18g needle with site incorporated into possible resection margin → </w:t>
      </w: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pathology: </w:t>
      </w:r>
      <w:r w:rsidR="007A49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R</w:t>
      </w: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habdomyosarcoma</w:t>
      </w:r>
    </w:p>
    <w:p w14:paraId="65B414AE" w14:textId="77777777" w:rsidR="0092377E" w:rsidRPr="001C5068" w:rsidRDefault="0092377E" w:rsidP="0092377E">
      <w:pPr>
        <w:pStyle w:val="NormalWeb"/>
        <w:numPr>
          <w:ilvl w:val="0"/>
          <w:numId w:val="35"/>
        </w:numPr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color w:val="000000"/>
          <w:sz w:val="28"/>
          <w:szCs w:val="28"/>
        </w:rPr>
        <w:t>Staging workup: CT of chest</w:t>
      </w:r>
    </w:p>
    <w:p w14:paraId="488A36AC" w14:textId="77777777" w:rsidR="0092377E" w:rsidRPr="001C5068" w:rsidRDefault="0092377E" w:rsidP="0092377E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if the core needle biopsy came back as non-conclusive?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-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Obtain incisional biopsy -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describe Technique. 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sym w:font="Wingdings" w:char="F0E0"/>
      </w:r>
      <w:r w:rsidRPr="001C5068">
        <w:rPr>
          <w:rFonts w:asciiTheme="minorHAnsi" w:hAnsiTheme="minorHAnsi" w:cstheme="minorHAnsi"/>
          <w:color w:val="000000"/>
          <w:sz w:val="28"/>
          <w:szCs w:val="28"/>
        </w:rPr>
        <w:t xml:space="preserve"> Along the axis and don’t develop fascial planes. </w:t>
      </w:r>
    </w:p>
    <w:p w14:paraId="79603EB2" w14:textId="77777777" w:rsidR="0092377E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Mass is high grade, h</w:t>
      </w: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ow would you approach this m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a</w:t>
      </w: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ss from an operative standpoint?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14:paraId="7C52272D" w14:textId="77777777" w:rsidR="0092377E" w:rsidRDefault="0092377E" w:rsidP="0092377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2912FB">
        <w:rPr>
          <w:rFonts w:eastAsia="Times New Roman" w:cstheme="minorHAnsi"/>
          <w:color w:val="000000"/>
          <w:sz w:val="28"/>
          <w:szCs w:val="28"/>
        </w:rPr>
        <w:t>limb salvage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6B5D491" w14:textId="77777777" w:rsidR="0092377E" w:rsidRPr="00FB70E8" w:rsidRDefault="0092377E" w:rsidP="0092377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B70E8">
        <w:rPr>
          <w:rFonts w:eastAsia="Times New Roman" w:cstheme="minorHAnsi"/>
          <w:color w:val="000000"/>
          <w:sz w:val="28"/>
          <w:szCs w:val="28"/>
        </w:rPr>
        <w:t>Excision outside the pseudocapsule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38A8BC2E" w14:textId="77777777" w:rsidR="0092377E" w:rsidRDefault="0092377E" w:rsidP="0092377E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R</w:t>
      </w:r>
      <w:r w:rsidRPr="002912FB">
        <w:rPr>
          <w:rFonts w:eastAsia="Times New Roman" w:cstheme="minorHAnsi"/>
          <w:color w:val="000000"/>
          <w:sz w:val="28"/>
          <w:szCs w:val="28"/>
        </w:rPr>
        <w:t>adical resection with neurovascular structures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2912FB">
        <w:rPr>
          <w:rFonts w:eastAsia="Times New Roman" w:cstheme="minorHAnsi"/>
          <w:color w:val="000000"/>
          <w:sz w:val="28"/>
          <w:szCs w:val="28"/>
        </w:rPr>
        <w:t>and vascular reconstruction if needed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3C481424" w14:textId="77777777" w:rsidR="0092377E" w:rsidRPr="00FB70E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B70E8">
        <w:rPr>
          <w:rFonts w:eastAsia="Times New Roman" w:cstheme="minorHAnsi"/>
          <w:b/>
          <w:bCs/>
          <w:color w:val="000000"/>
          <w:sz w:val="28"/>
          <w:szCs w:val="28"/>
        </w:rPr>
        <w:t>When Is amputation indicated?</w:t>
      </w:r>
      <w:r w:rsidRPr="00FB70E8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>-</w:t>
      </w:r>
      <w:r w:rsidRPr="00FB70E8">
        <w:rPr>
          <w:rFonts w:eastAsia="Times New Roman" w:cstheme="minorHAnsi"/>
          <w:color w:val="000000"/>
          <w:sz w:val="28"/>
          <w:szCs w:val="28"/>
        </w:rPr>
        <w:sym w:font="Wingdings" w:char="F0E0"/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FB70E8">
        <w:rPr>
          <w:rFonts w:eastAsia="Times New Roman" w:cstheme="minorHAnsi"/>
          <w:color w:val="000000"/>
          <w:sz w:val="28"/>
          <w:szCs w:val="28"/>
        </w:rPr>
        <w:t>Inability to resect without amputation,</w:t>
      </w:r>
    </w:p>
    <w:p w14:paraId="34398458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nonfunctional limb</w:t>
      </w:r>
    </w:p>
    <w:p w14:paraId="1D96E097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032B24F" w14:textId="77777777" w:rsidR="0092377E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Mass is Low grade, h</w:t>
      </w: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ow would you approach this m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a</w:t>
      </w: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ss from an operative standpoint?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14:paraId="73EF560A" w14:textId="77777777" w:rsidR="0092377E" w:rsidRPr="003E489A" w:rsidRDefault="0092377E" w:rsidP="0092377E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3E489A">
        <w:rPr>
          <w:rFonts w:eastAsia="Times New Roman" w:cstheme="minorHAnsi"/>
          <w:color w:val="000000"/>
          <w:sz w:val="28"/>
          <w:szCs w:val="28"/>
        </w:rPr>
        <w:t>marginal resection without sacrifice of neurovascular structures</w:t>
      </w:r>
    </w:p>
    <w:p w14:paraId="3FC4B991" w14:textId="77777777" w:rsidR="0092377E" w:rsidRDefault="0092377E" w:rsidP="0092377E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3E489A">
        <w:rPr>
          <w:rFonts w:eastAsia="Times New Roman" w:cstheme="minorHAnsi"/>
          <w:color w:val="000000"/>
          <w:sz w:val="28"/>
          <w:szCs w:val="28"/>
        </w:rPr>
        <w:t xml:space="preserve"> Excision outside the pseudocapsule</w:t>
      </w:r>
    </w:p>
    <w:p w14:paraId="790FB3EF" w14:textId="77777777" w:rsidR="0092377E" w:rsidRPr="003E489A" w:rsidRDefault="0092377E" w:rsidP="0092377E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A76C3DE" w14:textId="77777777" w:rsidR="0092377E" w:rsidRPr="00AD5C3B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D5C3B">
        <w:rPr>
          <w:rFonts w:eastAsia="Times New Roman" w:cstheme="minorHAnsi"/>
          <w:b/>
          <w:bCs/>
          <w:color w:val="000000"/>
          <w:sz w:val="28"/>
          <w:szCs w:val="28"/>
        </w:rPr>
        <w:t>When to give postop radiation or post-op chemo?</w:t>
      </w:r>
    </w:p>
    <w:p w14:paraId="69451927" w14:textId="77777777" w:rsidR="0092377E" w:rsidRPr="001C5068" w:rsidRDefault="0092377E" w:rsidP="0092377E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 xml:space="preserve">a. </w:t>
      </w:r>
      <w:r>
        <w:rPr>
          <w:rFonts w:eastAsia="Times New Roman" w:cstheme="minorHAnsi"/>
          <w:color w:val="000000"/>
          <w:sz w:val="28"/>
          <w:szCs w:val="28"/>
        </w:rPr>
        <w:t>H</w:t>
      </w:r>
      <w:r w:rsidRPr="001C5068">
        <w:rPr>
          <w:rFonts w:eastAsia="Times New Roman" w:cstheme="minorHAnsi"/>
          <w:color w:val="000000"/>
          <w:sz w:val="28"/>
          <w:szCs w:val="28"/>
        </w:rPr>
        <w:t>igh-grade tumor &gt;5 cm</w:t>
      </w:r>
    </w:p>
    <w:p w14:paraId="1AE2D087" w14:textId="77777777" w:rsidR="0092377E" w:rsidRPr="001C5068" w:rsidRDefault="0092377E" w:rsidP="0092377E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 xml:space="preserve">b. </w:t>
      </w:r>
      <w:r>
        <w:rPr>
          <w:rFonts w:eastAsia="Times New Roman" w:cstheme="minorHAnsi"/>
          <w:color w:val="000000"/>
          <w:sz w:val="28"/>
          <w:szCs w:val="28"/>
        </w:rPr>
        <w:t>S</w:t>
      </w:r>
      <w:r w:rsidRPr="001C5068">
        <w:rPr>
          <w:rFonts w:eastAsia="Times New Roman" w:cstheme="minorHAnsi"/>
          <w:color w:val="000000"/>
          <w:sz w:val="28"/>
          <w:szCs w:val="28"/>
        </w:rPr>
        <w:t>tage III extremity sarcoma and pelvic/RP sarcoma.</w:t>
      </w:r>
    </w:p>
    <w:p w14:paraId="0A6678FA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183BCF90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E083F">
        <w:rPr>
          <w:rFonts w:eastAsia="Times New Roman" w:cstheme="minorHAnsi"/>
          <w:b/>
          <w:bCs/>
          <w:color w:val="000000"/>
          <w:sz w:val="28"/>
          <w:szCs w:val="28"/>
        </w:rPr>
        <w:t>Surgery goes well, how would you follow the patient?</w:t>
      </w:r>
      <w:r w:rsidRPr="001C5068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49967864" w14:textId="77777777" w:rsidR="0092377E" w:rsidRDefault="0092377E" w:rsidP="0092377E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E083F">
        <w:rPr>
          <w:rFonts w:eastAsia="Times New Roman" w:cstheme="minorHAnsi"/>
          <w:color w:val="000000"/>
          <w:sz w:val="28"/>
          <w:szCs w:val="28"/>
        </w:rPr>
        <w:t xml:space="preserve">Exam and CT Chest/Abd Pelvis q3-6mo for 2-3 years then q6 </w:t>
      </w:r>
      <w:proofErr w:type="spellStart"/>
      <w:r w:rsidRPr="00EE083F">
        <w:rPr>
          <w:rFonts w:eastAsia="Times New Roman" w:cstheme="minorHAnsi"/>
          <w:color w:val="000000"/>
          <w:sz w:val="28"/>
          <w:szCs w:val="28"/>
        </w:rPr>
        <w:t>mo</w:t>
      </w:r>
      <w:proofErr w:type="spellEnd"/>
      <w:r w:rsidRPr="00EE083F">
        <w:rPr>
          <w:rFonts w:eastAsia="Times New Roman" w:cstheme="minorHAnsi"/>
          <w:color w:val="000000"/>
          <w:sz w:val="28"/>
          <w:szCs w:val="28"/>
        </w:rPr>
        <w:t xml:space="preserve"> for 2 years then annually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2C956D32" w14:textId="77777777" w:rsidR="0092377E" w:rsidRPr="00EE083F" w:rsidRDefault="0092377E" w:rsidP="0092377E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B8ADAF9" w14:textId="77777777" w:rsidR="0092377E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508E0">
        <w:rPr>
          <w:rFonts w:eastAsia="Times New Roman" w:cstheme="minorHAnsi"/>
          <w:b/>
          <w:bCs/>
          <w:color w:val="000000"/>
          <w:sz w:val="28"/>
          <w:szCs w:val="28"/>
        </w:rPr>
        <w:t>Scenario 2: A 32-year-old man with a history of FAP presents with a 15-cm firm mass in the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5508E0">
        <w:rPr>
          <w:rFonts w:eastAsia="Times New Roman" w:cstheme="minorHAnsi"/>
          <w:b/>
          <w:bCs/>
          <w:color w:val="000000"/>
          <w:sz w:val="28"/>
          <w:szCs w:val="28"/>
        </w:rPr>
        <w:t xml:space="preserve">right axilla that restricts his range of motion. A CNB confirms a </w:t>
      </w:r>
      <w:r w:rsidRPr="002C02DD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desmoid tumor</w:t>
      </w:r>
      <w:r w:rsidRPr="005508E0">
        <w:rPr>
          <w:rFonts w:eastAsia="Times New Roman" w:cstheme="minorHAnsi"/>
          <w:b/>
          <w:bCs/>
          <w:color w:val="000000"/>
          <w:sz w:val="28"/>
          <w:szCs w:val="28"/>
        </w:rPr>
        <w:t>. How will you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5508E0">
        <w:rPr>
          <w:rFonts w:eastAsia="Times New Roman" w:cstheme="minorHAnsi"/>
          <w:b/>
          <w:bCs/>
          <w:color w:val="000000"/>
          <w:sz w:val="28"/>
          <w:szCs w:val="28"/>
        </w:rPr>
        <w:t>manage this patient?</w:t>
      </w:r>
    </w:p>
    <w:p w14:paraId="18FF6B0F" w14:textId="77777777" w:rsidR="0092377E" w:rsidRPr="005508E0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9BAE7CF" w14:textId="77777777" w:rsidR="0092377E" w:rsidRPr="00A17038" w:rsidRDefault="0092377E" w:rsidP="0092377E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17038">
        <w:rPr>
          <w:rFonts w:eastAsia="Times New Roman" w:cstheme="minorHAnsi"/>
          <w:color w:val="000000"/>
          <w:sz w:val="28"/>
          <w:szCs w:val="28"/>
        </w:rPr>
        <w:t>Workup for familial syndromes: FAP, NF1, Li-Fraumeni</w:t>
      </w:r>
    </w:p>
    <w:p w14:paraId="325B9D02" w14:textId="77777777" w:rsidR="0092377E" w:rsidRPr="00A17038" w:rsidRDefault="0092377E" w:rsidP="0092377E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17038">
        <w:rPr>
          <w:rFonts w:eastAsia="Times New Roman" w:cstheme="minorHAnsi"/>
          <w:color w:val="000000"/>
          <w:sz w:val="28"/>
          <w:szCs w:val="28"/>
        </w:rPr>
        <w:t>Resection indicated in high-grade or symptomatic patients.</w:t>
      </w:r>
    </w:p>
    <w:p w14:paraId="7FA32107" w14:textId="77777777" w:rsidR="0092377E" w:rsidRPr="00A17038" w:rsidRDefault="0092377E" w:rsidP="0092377E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17038">
        <w:rPr>
          <w:rFonts w:eastAsia="Times New Roman" w:cstheme="minorHAnsi"/>
          <w:color w:val="000000"/>
          <w:sz w:val="28"/>
          <w:szCs w:val="28"/>
        </w:rPr>
        <w:t>Must council patient of &gt;50% chance of recurrence even with R0 resection</w:t>
      </w:r>
    </w:p>
    <w:p w14:paraId="3036F870" w14:textId="77777777" w:rsidR="0092377E" w:rsidRPr="00A17038" w:rsidRDefault="0092377E" w:rsidP="0092377E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7E5B3EF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778C4">
        <w:rPr>
          <w:rFonts w:eastAsia="Times New Roman" w:cstheme="minorHAnsi"/>
          <w:b/>
          <w:bCs/>
          <w:color w:val="000000"/>
          <w:sz w:val="28"/>
          <w:szCs w:val="28"/>
        </w:rPr>
        <w:t>What if the mass was low grade and asymptomatic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?</w:t>
      </w:r>
      <w:r w:rsidRPr="001C5068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>-</w:t>
      </w:r>
      <w:r w:rsidRPr="001778C4">
        <w:rPr>
          <w:rFonts w:eastAsia="Times New Roman" w:cstheme="minorHAnsi"/>
          <w:color w:val="000000"/>
          <w:sz w:val="28"/>
          <w:szCs w:val="28"/>
        </w:rPr>
        <w:sym w:font="Wingdings" w:char="F0E0"/>
      </w:r>
      <w:r w:rsidRPr="001C5068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5234AA18" w14:textId="77777777" w:rsidR="0092377E" w:rsidRDefault="0092377E" w:rsidP="0092377E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O</w:t>
      </w:r>
      <w:r w:rsidRPr="00E5095E">
        <w:rPr>
          <w:rFonts w:eastAsia="Times New Roman" w:cstheme="minorHAnsi"/>
          <w:color w:val="000000"/>
          <w:sz w:val="28"/>
          <w:szCs w:val="28"/>
        </w:rPr>
        <w:t>bserve.</w:t>
      </w:r>
    </w:p>
    <w:p w14:paraId="496E457E" w14:textId="77777777" w:rsidR="0092377E" w:rsidRPr="00E5095E" w:rsidRDefault="0092377E" w:rsidP="0092377E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5095E">
        <w:rPr>
          <w:rFonts w:eastAsia="Times New Roman" w:cstheme="minorHAnsi"/>
          <w:color w:val="000000"/>
          <w:sz w:val="28"/>
          <w:szCs w:val="28"/>
        </w:rPr>
        <w:t>Consider medical management with sulindac or other NSAIDs or tamoxifen.</w:t>
      </w:r>
    </w:p>
    <w:p w14:paraId="266CC665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48946C2" w14:textId="77777777" w:rsidR="0092377E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705E4">
        <w:rPr>
          <w:rFonts w:eastAsia="Times New Roman" w:cstheme="minorHAnsi"/>
          <w:b/>
          <w:bCs/>
          <w:color w:val="000000"/>
          <w:sz w:val="28"/>
          <w:szCs w:val="28"/>
        </w:rPr>
        <w:t>Scenario 3: A 62-year-old man is seeing you in your office for the first time. He previously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2705E4">
        <w:rPr>
          <w:rFonts w:eastAsia="Times New Roman" w:cstheme="minorHAnsi"/>
          <w:b/>
          <w:bCs/>
          <w:color w:val="000000"/>
          <w:sz w:val="28"/>
          <w:szCs w:val="28"/>
        </w:rPr>
        <w:t>underwent exploratory laparotomy and resection of dedifferentiated liposarcoma 3 years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2705E4">
        <w:rPr>
          <w:rFonts w:eastAsia="Times New Roman" w:cstheme="minorHAnsi"/>
          <w:b/>
          <w:bCs/>
          <w:color w:val="000000"/>
          <w:sz w:val="28"/>
          <w:szCs w:val="28"/>
        </w:rPr>
        <w:t>ago and has now developed vague symptoms, including early satiety and abdominal bloating.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2705E4">
        <w:rPr>
          <w:rFonts w:eastAsia="Times New Roman" w:cstheme="minorHAnsi"/>
          <w:b/>
          <w:bCs/>
          <w:color w:val="000000"/>
          <w:sz w:val="28"/>
          <w:szCs w:val="28"/>
        </w:rPr>
        <w:t>He was lost to follow-up after his initial surgery. What would you recommend?</w:t>
      </w:r>
    </w:p>
    <w:p w14:paraId="316C58AB" w14:textId="77777777" w:rsidR="0092377E" w:rsidRPr="002705E4" w:rsidRDefault="0092377E" w:rsidP="0092377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49269F2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1. Complete imaging workup including CT Chest/Abd/Pelvis and MRI of the primary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1C5068">
        <w:rPr>
          <w:rFonts w:eastAsia="Times New Roman" w:cstheme="minorHAnsi"/>
          <w:color w:val="000000"/>
          <w:sz w:val="28"/>
          <w:szCs w:val="28"/>
        </w:rPr>
        <w:t>tumor bed</w:t>
      </w:r>
    </w:p>
    <w:p w14:paraId="1FF729E1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 xml:space="preserve">2. If recurrence and </w:t>
      </w:r>
      <w:proofErr w:type="spellStart"/>
      <w:r w:rsidRPr="001C5068">
        <w:rPr>
          <w:rFonts w:eastAsia="Times New Roman" w:cstheme="minorHAnsi"/>
          <w:color w:val="000000"/>
          <w:sz w:val="28"/>
          <w:szCs w:val="28"/>
        </w:rPr>
        <w:t>resectable</w:t>
      </w:r>
      <w:proofErr w:type="spellEnd"/>
      <w:r w:rsidRPr="001C5068">
        <w:rPr>
          <w:rFonts w:eastAsia="Times New Roman" w:cstheme="minorHAnsi"/>
          <w:color w:val="000000"/>
          <w:sz w:val="28"/>
          <w:szCs w:val="28"/>
        </w:rPr>
        <w:t xml:space="preserve"> then proceed with surgery. In general surgery is</w:t>
      </w:r>
    </w:p>
    <w:p w14:paraId="680E62B8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indicated if R1 resection possible</w:t>
      </w:r>
    </w:p>
    <w:p w14:paraId="0AEE1FB6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3. If unresectable recurrence → chemotherapy (</w:t>
      </w:r>
      <w:proofErr w:type="spellStart"/>
      <w:r w:rsidRPr="001C5068">
        <w:rPr>
          <w:rFonts w:eastAsia="Times New Roman" w:cstheme="minorHAnsi"/>
          <w:color w:val="000000"/>
          <w:sz w:val="28"/>
          <w:szCs w:val="28"/>
        </w:rPr>
        <w:t>ifosfamide</w:t>
      </w:r>
      <w:proofErr w:type="spellEnd"/>
      <w:r w:rsidRPr="001C5068">
        <w:rPr>
          <w:rFonts w:eastAsia="Times New Roman" w:cstheme="minorHAnsi"/>
          <w:color w:val="000000"/>
          <w:sz w:val="28"/>
          <w:szCs w:val="28"/>
        </w:rPr>
        <w:t>/doxorubicin)</w:t>
      </w:r>
    </w:p>
    <w:p w14:paraId="6C434E0D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5D9B8D2" w14:textId="55693FE7" w:rsidR="0092377E" w:rsidRPr="009E1C33" w:rsidRDefault="0092377E" w:rsidP="000937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E1C33">
        <w:rPr>
          <w:rFonts w:eastAsia="Times New Roman" w:cstheme="minorHAnsi"/>
          <w:b/>
          <w:bCs/>
          <w:color w:val="000000"/>
          <w:sz w:val="28"/>
          <w:szCs w:val="28"/>
        </w:rPr>
        <w:t>Scenario 4: First patient with the extremity sarcoma removed surgically presents two years later with ipsilateral lower extremity swelling. Imaging demonstrates no evidence of recurrence. Exam confirms lymphedema. How would you proceed?</w:t>
      </w:r>
    </w:p>
    <w:p w14:paraId="0C9409C3" w14:textId="77777777" w:rsidR="0092377E" w:rsidRPr="001C5068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1. Compression, elevation</w:t>
      </w:r>
    </w:p>
    <w:p w14:paraId="26473D88" w14:textId="77777777" w:rsidR="0092377E" w:rsidRDefault="0092377E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C5068">
        <w:rPr>
          <w:rFonts w:eastAsia="Times New Roman" w:cstheme="minorHAnsi"/>
          <w:color w:val="000000"/>
          <w:sz w:val="28"/>
          <w:szCs w:val="28"/>
        </w:rPr>
        <w:t>2. Lymphedema therapy and referral to multispecialty clinic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6F924668" w14:textId="77777777" w:rsidR="009C0B2C" w:rsidRDefault="009C0B2C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FB62047" w14:textId="678B2933" w:rsidR="009C0B2C" w:rsidRPr="000937CF" w:rsidRDefault="009C0B2C" w:rsidP="0092377E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0937CF">
        <w:rPr>
          <w:rFonts w:eastAsia="Times New Roman" w:cstheme="minorHAnsi"/>
          <w:color w:val="000000"/>
          <w:sz w:val="20"/>
          <w:szCs w:val="20"/>
        </w:rPr>
        <w:t>Pitfalls:</w:t>
      </w:r>
    </w:p>
    <w:p w14:paraId="2169298A" w14:textId="0C3D805D" w:rsidR="009C0B2C" w:rsidRPr="000937CF" w:rsidRDefault="00931A76" w:rsidP="009C0B2C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0937CF">
        <w:rPr>
          <w:rFonts w:eastAsia="Times New Roman" w:cstheme="minorHAnsi"/>
          <w:color w:val="000000"/>
          <w:sz w:val="20"/>
          <w:szCs w:val="20"/>
        </w:rPr>
        <w:t>Failure to biopsy.</w:t>
      </w:r>
    </w:p>
    <w:p w14:paraId="69E54859" w14:textId="4FF4D321" w:rsidR="00931A76" w:rsidRPr="000937CF" w:rsidRDefault="00931A76" w:rsidP="009C0B2C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0937CF">
        <w:rPr>
          <w:rFonts w:eastAsia="Times New Roman" w:cstheme="minorHAnsi"/>
          <w:color w:val="000000"/>
          <w:sz w:val="20"/>
          <w:szCs w:val="20"/>
        </w:rPr>
        <w:t>Failure to include biopsy site at the resection.</w:t>
      </w:r>
    </w:p>
    <w:p w14:paraId="08CEA04E" w14:textId="521F2EC6" w:rsidR="00931A76" w:rsidRPr="000937CF" w:rsidRDefault="000937CF" w:rsidP="009C0B2C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0937CF">
        <w:rPr>
          <w:rFonts w:eastAsia="Times New Roman" w:cstheme="minorHAnsi"/>
          <w:color w:val="000000"/>
          <w:sz w:val="20"/>
          <w:szCs w:val="20"/>
        </w:rPr>
        <w:t>Failure to offer surgical resection for resettable recurrent disease.</w:t>
      </w:r>
    </w:p>
    <w:p w14:paraId="5DE13A89" w14:textId="77777777" w:rsidR="00211613" w:rsidRDefault="00211613" w:rsidP="0092377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1D7DC07D" w14:textId="5BBF83D9" w:rsidR="0048786C" w:rsidRPr="0048786C" w:rsidRDefault="0048786C" w:rsidP="0092377E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0"/>
          <w:szCs w:val="20"/>
        </w:rPr>
      </w:pPr>
      <w:r w:rsidRPr="0048786C">
        <w:rPr>
          <w:rFonts w:asciiTheme="majorBidi" w:eastAsia="Times New Roman" w:hAnsiTheme="majorBidi" w:cstheme="majorBidi"/>
          <w:color w:val="000000"/>
          <w:sz w:val="20"/>
          <w:szCs w:val="20"/>
        </w:rPr>
        <w:t xml:space="preserve">References: </w:t>
      </w:r>
      <w:proofErr w:type="spellStart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Ramu</w:t>
      </w:r>
      <w:proofErr w:type="spellEnd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EM, </w:t>
      </w:r>
      <w:proofErr w:type="spellStart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Houdek</w:t>
      </w:r>
      <w:proofErr w:type="spellEnd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MT, Isaac CE, Dickie CI, Ferguson PC, </w:t>
      </w:r>
      <w:proofErr w:type="spellStart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Wunder</w:t>
      </w:r>
      <w:proofErr w:type="spellEnd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JS. Management of soft-tissue sarcomas; treatment strategies, staging, and outcomes. </w:t>
      </w:r>
      <w:r w:rsidRPr="0048786C">
        <w:rPr>
          <w:rFonts w:asciiTheme="majorBidi" w:hAnsiTheme="majorBidi" w:cstheme="majorBidi"/>
          <w:i/>
          <w:iCs/>
          <w:color w:val="212121"/>
          <w:sz w:val="20"/>
          <w:szCs w:val="20"/>
          <w:shd w:val="clear" w:color="auto" w:fill="FFFFFF"/>
        </w:rPr>
        <w:t>SICOT J</w:t>
      </w:r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. 2017;3:20. doi:10.1051/</w:t>
      </w:r>
      <w:proofErr w:type="spellStart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sicotj</w:t>
      </w:r>
      <w:proofErr w:type="spellEnd"/>
      <w:r w:rsidRPr="0048786C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/2017010</w:t>
      </w:r>
    </w:p>
    <w:p w14:paraId="0CB2288C" w14:textId="6969AD92" w:rsidR="00A41615" w:rsidRDefault="00A41615">
      <w:pPr>
        <w:rPr>
          <w:b/>
          <w:bCs/>
          <w:color w:val="C00000"/>
          <w:sz w:val="32"/>
          <w:szCs w:val="32"/>
          <w:highlight w:val="yellow"/>
        </w:rPr>
      </w:pPr>
      <w:r>
        <w:rPr>
          <w:b/>
          <w:bCs/>
          <w:color w:val="C00000"/>
          <w:sz w:val="32"/>
          <w:szCs w:val="32"/>
          <w:highlight w:val="yellow"/>
        </w:rPr>
        <w:br w:type="page"/>
      </w:r>
    </w:p>
    <w:p w14:paraId="1288C595" w14:textId="0F5785D5" w:rsidR="00793E5F" w:rsidRDefault="00A40D50" w:rsidP="00112EA9">
      <w:pPr>
        <w:rPr>
          <w:rFonts w:eastAsia="Times New Roman" w:cstheme="minorHAnsi"/>
          <w:b/>
          <w:bCs/>
          <w:color w:val="970F00"/>
          <w:sz w:val="28"/>
          <w:szCs w:val="28"/>
        </w:rPr>
      </w:pPr>
      <w:r>
        <w:rPr>
          <w:b/>
          <w:bCs/>
          <w:color w:val="C00000"/>
          <w:sz w:val="32"/>
          <w:szCs w:val="32"/>
          <w:highlight w:val="yellow"/>
        </w:rPr>
        <w:lastRenderedPageBreak/>
        <w:t>C</w:t>
      </w:r>
      <w:r w:rsidR="00463461" w:rsidRPr="0063554A">
        <w:rPr>
          <w:b/>
          <w:bCs/>
          <w:color w:val="C00000"/>
          <w:sz w:val="32"/>
          <w:szCs w:val="32"/>
          <w:highlight w:val="yellow"/>
        </w:rPr>
        <w:t>Q2</w:t>
      </w:r>
      <w:r w:rsidR="0048786C">
        <w:rPr>
          <w:b/>
          <w:bCs/>
          <w:color w:val="C00000"/>
          <w:sz w:val="32"/>
          <w:szCs w:val="32"/>
        </w:rPr>
        <w:t xml:space="preserve"> </w:t>
      </w:r>
      <w:r w:rsidR="00793E5F" w:rsidRPr="00793E5F">
        <w:rPr>
          <w:rFonts w:eastAsia="Times New Roman" w:cstheme="minorHAnsi"/>
          <w:b/>
          <w:bCs/>
          <w:color w:val="970F00"/>
          <w:sz w:val="28"/>
          <w:szCs w:val="28"/>
          <w:highlight w:val="yellow"/>
        </w:rPr>
        <w:t>BREAST CANCER DURING PREGNANCY</w:t>
      </w:r>
      <w:r w:rsidR="00793E5F" w:rsidRPr="00857A95">
        <w:rPr>
          <w:rFonts w:eastAsia="Times New Roman" w:cstheme="minorHAnsi"/>
          <w:b/>
          <w:bCs/>
          <w:color w:val="970F00"/>
          <w:sz w:val="28"/>
          <w:szCs w:val="28"/>
        </w:rPr>
        <w:t xml:space="preserve"> </w:t>
      </w:r>
    </w:p>
    <w:p w14:paraId="676DFC50" w14:textId="77777777" w:rsidR="001F46BB" w:rsidRDefault="00793E5F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 xml:space="preserve">Stem: </w:t>
      </w:r>
      <w:r w:rsidRPr="00857A95">
        <w:rPr>
          <w:rFonts w:eastAsia="Times New Roman" w:cstheme="minorHAnsi"/>
          <w:b/>
          <w:bCs/>
          <w:color w:val="000000"/>
          <w:sz w:val="28"/>
          <w:szCs w:val="28"/>
        </w:rPr>
        <w:t>Stem: A 30 year old G3P2 female presents in her 9th week of gestation with a palpable right breast pain and asymmetry.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14:paraId="08C4D25E" w14:textId="77777777" w:rsidR="005C0252" w:rsidRDefault="001F46BB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C0252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PMH/PSH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: S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>ignificant for a postpartum breast abscess with her second pregnancy three years prior that required</w:t>
      </w:r>
      <w:r w:rsidR="00793E5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>incision and drainage. Her past medical and surgical history is otherwise unremarkable. She denies a family history of</w:t>
      </w:r>
      <w:r w:rsidR="00793E5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breast, gynecologic, or other cancers. </w:t>
      </w:r>
    </w:p>
    <w:p w14:paraId="24109F93" w14:textId="0B45145B" w:rsidR="00793E5F" w:rsidRDefault="005C0252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C0252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P</w:t>
      </w:r>
      <w:r w:rsidR="00793E5F" w:rsidRPr="005C0252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hysical exam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: T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>here appears to be retraction of the right breast and right</w:t>
      </w:r>
      <w:r w:rsidR="00793E5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nipple with a palpable </w:t>
      </w:r>
      <w:proofErr w:type="spellStart"/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>retroareolar</w:t>
      </w:r>
      <w:proofErr w:type="spellEnd"/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 mass. The left breast appears larger than the right breast but is without skin changes</w:t>
      </w:r>
      <w:r w:rsidR="00793E5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793E5F" w:rsidRPr="00857A95">
        <w:rPr>
          <w:rFonts w:eastAsia="Times New Roman" w:cstheme="minorHAnsi"/>
          <w:b/>
          <w:bCs/>
          <w:color w:val="000000"/>
          <w:sz w:val="28"/>
          <w:szCs w:val="28"/>
        </w:rPr>
        <w:t>or palpable masses. There is no palpable axillary lymphadenopathy</w:t>
      </w:r>
      <w:r w:rsidR="00793E5F"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2CC697F4" w14:textId="77777777" w:rsidR="00793E5F" w:rsidRDefault="00793E5F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59DB7E8" w14:textId="77777777" w:rsidR="00112EA9" w:rsidRDefault="00793E5F" w:rsidP="00112EA9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4033717C" w14:textId="39C1A9D9" w:rsidR="00793E5F" w:rsidRPr="001C5068" w:rsidRDefault="00793E5F" w:rsidP="00112EA9">
      <w:pPr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t>What is your differential diagnosis</w:t>
      </w:r>
      <w:r w:rsidRPr="001C5068">
        <w:rPr>
          <w:rFonts w:cstheme="minorHAnsi"/>
          <w:b/>
          <w:bCs/>
          <w:color w:val="000000"/>
          <w:sz w:val="28"/>
          <w:szCs w:val="28"/>
        </w:rPr>
        <w:t>?</w:t>
      </w:r>
    </w:p>
    <w:p w14:paraId="10957F90" w14:textId="77777777" w:rsidR="00793E5F" w:rsidRPr="00257424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B</w:t>
      </w:r>
      <w:r w:rsidRPr="00257424">
        <w:rPr>
          <w:rFonts w:eastAsia="Times New Roman" w:cstheme="minorHAnsi"/>
          <w:color w:val="000000"/>
          <w:sz w:val="28"/>
          <w:szCs w:val="28"/>
        </w:rPr>
        <w:t>reast abscess</w:t>
      </w:r>
    </w:p>
    <w:p w14:paraId="524B5ECD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F</w:t>
      </w:r>
      <w:r w:rsidRPr="00257424">
        <w:rPr>
          <w:rFonts w:eastAsia="Times New Roman" w:cstheme="minorHAnsi"/>
          <w:color w:val="000000"/>
          <w:sz w:val="28"/>
          <w:szCs w:val="28"/>
        </w:rPr>
        <w:t>ibroadenoma</w:t>
      </w:r>
    </w:p>
    <w:p w14:paraId="3080ADC0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F</w:t>
      </w:r>
      <w:r w:rsidRPr="00257424">
        <w:rPr>
          <w:rFonts w:eastAsia="Times New Roman" w:cstheme="minorHAnsi"/>
          <w:color w:val="000000"/>
          <w:sz w:val="28"/>
          <w:szCs w:val="28"/>
        </w:rPr>
        <w:t>ibrocystic disease</w:t>
      </w:r>
    </w:p>
    <w:p w14:paraId="539658F8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proofErr w:type="spellStart"/>
      <w:r>
        <w:rPr>
          <w:rFonts w:eastAsia="Times New Roman" w:cstheme="minorHAnsi"/>
          <w:color w:val="000000"/>
          <w:sz w:val="28"/>
          <w:szCs w:val="28"/>
        </w:rPr>
        <w:t>G</w:t>
      </w:r>
      <w:r w:rsidRPr="00257424">
        <w:rPr>
          <w:rFonts w:eastAsia="Times New Roman" w:cstheme="minorHAnsi"/>
          <w:color w:val="000000"/>
          <w:sz w:val="28"/>
          <w:szCs w:val="28"/>
        </w:rPr>
        <w:t>alatocele</w:t>
      </w:r>
      <w:proofErr w:type="spellEnd"/>
    </w:p>
    <w:p w14:paraId="49E0011A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C</w:t>
      </w:r>
      <w:r w:rsidRPr="00257424">
        <w:rPr>
          <w:rFonts w:eastAsia="Times New Roman" w:cstheme="minorHAnsi"/>
          <w:color w:val="000000"/>
          <w:sz w:val="28"/>
          <w:szCs w:val="28"/>
        </w:rPr>
        <w:t>yst</w:t>
      </w:r>
    </w:p>
    <w:p w14:paraId="31972893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P</w:t>
      </w:r>
      <w:r w:rsidRPr="00257424">
        <w:rPr>
          <w:rFonts w:eastAsia="Times New Roman" w:cstheme="minorHAnsi"/>
          <w:color w:val="000000"/>
          <w:sz w:val="28"/>
          <w:szCs w:val="28"/>
        </w:rPr>
        <w:t>hyllodes tumor</w:t>
      </w:r>
    </w:p>
    <w:p w14:paraId="0EFC58FC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B</w:t>
      </w:r>
      <w:r w:rsidRPr="00257424">
        <w:rPr>
          <w:rFonts w:eastAsia="Times New Roman" w:cstheme="minorHAnsi"/>
          <w:color w:val="000000"/>
          <w:sz w:val="28"/>
          <w:szCs w:val="28"/>
        </w:rPr>
        <w:t>reast cancer</w:t>
      </w:r>
    </w:p>
    <w:p w14:paraId="01EE7D43" w14:textId="77777777" w:rsidR="00793E5F" w:rsidRDefault="00793E5F" w:rsidP="00793E5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A</w:t>
      </w:r>
      <w:r w:rsidRPr="00257424">
        <w:rPr>
          <w:rFonts w:eastAsia="Times New Roman" w:cstheme="minorHAnsi"/>
          <w:color w:val="000000"/>
          <w:sz w:val="28"/>
          <w:szCs w:val="28"/>
        </w:rPr>
        <w:t>ccessory breast tissue</w:t>
      </w:r>
    </w:p>
    <w:p w14:paraId="35483248" w14:textId="77777777" w:rsidR="00793E5F" w:rsidRPr="00257424" w:rsidRDefault="00793E5F" w:rsidP="001D0B88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2DBDBDD1" w14:textId="60466805" w:rsidR="00793E5F" w:rsidRPr="001D4A8F" w:rsidRDefault="00793E5F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Additional Workup or Studies </w:t>
      </w:r>
      <w:r w:rsidR="00AE1625" w:rsidRPr="001D4A8F">
        <w:rPr>
          <w:rFonts w:eastAsia="Times New Roman" w:cstheme="minorHAnsi"/>
          <w:b/>
          <w:bCs/>
          <w:color w:val="000000"/>
          <w:sz w:val="28"/>
          <w:szCs w:val="28"/>
        </w:rPr>
        <w:t>do you</w:t>
      </w: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 xml:space="preserve"> need?!</w:t>
      </w:r>
    </w:p>
    <w:p w14:paraId="6327B43E" w14:textId="77777777" w:rsidR="00793E5F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5037C">
        <w:rPr>
          <w:rFonts w:eastAsia="Times New Roman" w:cstheme="minorHAnsi"/>
          <w:color w:val="000000"/>
          <w:sz w:val="28"/>
          <w:szCs w:val="28"/>
          <w:u w:val="single"/>
        </w:rPr>
        <w:t>Ultrasound</w:t>
      </w:r>
      <w:r w:rsidRPr="00B5037C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 xml:space="preserve">Reveals a 3 cm </w:t>
      </w:r>
      <w:proofErr w:type="spellStart"/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>retroareolar</w:t>
      </w:r>
      <w:proofErr w:type="spellEnd"/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 xml:space="preserve"> mass in the right breast, axilla is unremarkable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053AAD02" w14:textId="77777777" w:rsidR="00793E5F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64BB0">
        <w:rPr>
          <w:rFonts w:eastAsia="Times New Roman" w:cstheme="minorHAnsi"/>
          <w:color w:val="000000"/>
          <w:sz w:val="28"/>
          <w:szCs w:val="28"/>
          <w:u w:val="single"/>
        </w:rPr>
        <w:t>Mammography</w:t>
      </w:r>
      <w:r w:rsidRPr="00F64BB0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167DB5">
        <w:rPr>
          <w:rFonts w:eastAsia="Times New Roman" w:cstheme="minorHAnsi"/>
          <w:b/>
          <w:bCs/>
          <w:color w:val="000000"/>
          <w:sz w:val="28"/>
          <w:szCs w:val="28"/>
        </w:rPr>
        <w:t>Reveals a 3 cm x 2 cm x 6.3 cm mass involving the nipple-areolar complex on the right, the left breast is unremarkable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370BCA38" w14:textId="77777777" w:rsidR="00793E5F" w:rsidRPr="00A83B53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613D73">
        <w:rPr>
          <w:rFonts w:eastAsia="Times New Roman" w:cstheme="minorHAnsi"/>
          <w:color w:val="000000"/>
          <w:sz w:val="28"/>
          <w:szCs w:val="28"/>
          <w:u w:val="single"/>
        </w:rPr>
        <w:t>Core biopsies of breast</w:t>
      </w: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: high-grade invasive ductal carcinoma, ER/PR (-),</w:t>
      </w:r>
    </w:p>
    <w:p w14:paraId="5A598B6D" w14:textId="77777777" w:rsidR="00793E5F" w:rsidRPr="00A83B53" w:rsidRDefault="00793E5F" w:rsidP="001D0B88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Her2/Neu (-)</w:t>
      </w:r>
    </w:p>
    <w:p w14:paraId="3846C092" w14:textId="77777777" w:rsidR="00793E5F" w:rsidRPr="00A83B53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3442F">
        <w:rPr>
          <w:rFonts w:eastAsia="Times New Roman" w:cstheme="minorHAnsi"/>
          <w:color w:val="000000"/>
          <w:sz w:val="28"/>
          <w:szCs w:val="28"/>
          <w:u w:val="single"/>
        </w:rPr>
        <w:t>Stage with chest XR and liver US</w:t>
      </w: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: negative</w:t>
      </w:r>
    </w:p>
    <w:p w14:paraId="0D567111" w14:textId="77777777" w:rsidR="00793E5F" w:rsidRPr="0093442F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93442F">
        <w:rPr>
          <w:rFonts w:eastAsia="Times New Roman" w:cstheme="minorHAnsi"/>
          <w:color w:val="000000"/>
          <w:sz w:val="28"/>
          <w:szCs w:val="28"/>
          <w:u w:val="single"/>
        </w:rPr>
        <w:t>Maternal fetal medicine consultation</w:t>
      </w:r>
    </w:p>
    <w:p w14:paraId="483C4C5A" w14:textId="77777777" w:rsidR="00793E5F" w:rsidRPr="0005595D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05595D">
        <w:rPr>
          <w:rFonts w:eastAsia="Times New Roman" w:cstheme="minorHAnsi"/>
          <w:color w:val="000000"/>
          <w:sz w:val="28"/>
          <w:szCs w:val="28"/>
          <w:u w:val="single"/>
        </w:rPr>
        <w:t>Given triple negative status, can consider neoadjuvant chemotherapy with Adriamycin and Cytoxan (antimetabolites and Herceptin are contraindicated in pregnancy)</w:t>
      </w:r>
    </w:p>
    <w:p w14:paraId="4C49F4DB" w14:textId="77777777" w:rsidR="00793E5F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05595D">
        <w:rPr>
          <w:rFonts w:eastAsia="Times New Roman" w:cstheme="minorHAnsi"/>
          <w:color w:val="000000"/>
          <w:sz w:val="28"/>
          <w:szCs w:val="28"/>
          <w:u w:val="single"/>
        </w:rPr>
        <w:t>Proceed to surgery in 2nd trimester</w:t>
      </w:r>
    </w:p>
    <w:p w14:paraId="4C435F6F" w14:textId="77777777" w:rsidR="00793E5F" w:rsidRPr="001E31DD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1E31DD">
        <w:rPr>
          <w:rFonts w:eastAsia="Times New Roman" w:cstheme="minorHAnsi"/>
          <w:color w:val="000000"/>
          <w:sz w:val="28"/>
          <w:szCs w:val="28"/>
          <w:u w:val="single"/>
        </w:rPr>
        <w:t>Monitor fetal heart tones via Doppler pre- and postoperatively.</w:t>
      </w:r>
    </w:p>
    <w:p w14:paraId="4FB0F20D" w14:textId="77777777" w:rsidR="00793E5F" w:rsidRPr="001E31DD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1E31DD">
        <w:rPr>
          <w:rFonts w:eastAsia="Times New Roman" w:cstheme="minorHAnsi"/>
          <w:color w:val="000000"/>
          <w:sz w:val="28"/>
          <w:szCs w:val="28"/>
          <w:u w:val="single"/>
        </w:rPr>
        <w:lastRenderedPageBreak/>
        <w:t>Blue dye mapping is contraindicated in pregnancy; technetium-99 sulfur colloid is safe in 2nd/3rd trimesters</w:t>
      </w:r>
    </w:p>
    <w:p w14:paraId="5242B690" w14:textId="77777777" w:rsidR="00793E5F" w:rsidRDefault="00793E5F" w:rsidP="00793E5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1E31DD">
        <w:rPr>
          <w:rFonts w:eastAsia="Times New Roman" w:cstheme="minorHAnsi"/>
          <w:color w:val="000000"/>
          <w:sz w:val="28"/>
          <w:szCs w:val="28"/>
          <w:u w:val="single"/>
        </w:rPr>
        <w:t>Consider BRCA mutation testing given receptor status and age</w:t>
      </w:r>
    </w:p>
    <w:p w14:paraId="646283FC" w14:textId="77777777" w:rsidR="00793E5F" w:rsidRDefault="00793E5F" w:rsidP="001D0B88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</w:p>
    <w:p w14:paraId="48CB4C6A" w14:textId="0CEC5CC8" w:rsidR="00793E5F" w:rsidRPr="00CF7E75" w:rsidRDefault="00793E5F" w:rsidP="00112EA9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F7E75">
        <w:rPr>
          <w:rFonts w:eastAsia="Times New Roman" w:cstheme="minorHAnsi"/>
          <w:b/>
          <w:bCs/>
          <w:color w:val="000000"/>
          <w:sz w:val="28"/>
          <w:szCs w:val="28"/>
        </w:rPr>
        <w:t>Scenario 1: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CF7E75">
        <w:rPr>
          <w:rFonts w:eastAsia="Times New Roman" w:cstheme="minorHAnsi"/>
          <w:b/>
          <w:bCs/>
          <w:color w:val="000000"/>
          <w:sz w:val="28"/>
          <w:szCs w:val="28"/>
        </w:rPr>
        <w:t>Same patient but tumor receptors are ER/PR (+), Her2/Neu (+)</w:t>
      </w:r>
    </w:p>
    <w:p w14:paraId="3A3F4A43" w14:textId="77777777" w:rsidR="00793E5F" w:rsidRPr="004224F0" w:rsidRDefault="00793E5F" w:rsidP="00793E5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224F0">
        <w:rPr>
          <w:rFonts w:eastAsia="Times New Roman" w:cstheme="minorHAnsi"/>
          <w:color w:val="000000"/>
          <w:sz w:val="28"/>
          <w:szCs w:val="28"/>
        </w:rPr>
        <w:t>If possible, initiate treatment during second trimester.</w:t>
      </w:r>
    </w:p>
    <w:p w14:paraId="2910B852" w14:textId="77777777" w:rsidR="00793E5F" w:rsidRDefault="00793E5F" w:rsidP="00793E5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E48FE">
        <w:rPr>
          <w:rFonts w:eastAsia="Times New Roman" w:cstheme="minorHAnsi"/>
          <w:color w:val="000000"/>
          <w:sz w:val="28"/>
          <w:szCs w:val="28"/>
        </w:rPr>
        <w:t>Breast conservation is not recommended in first trimester (adjuvant radiation is absolute contraindication)</w:t>
      </w:r>
    </w:p>
    <w:p w14:paraId="017BDC50" w14:textId="77777777" w:rsidR="00793E5F" w:rsidRDefault="00793E5F" w:rsidP="00793E5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E48FE">
        <w:rPr>
          <w:rFonts w:eastAsia="Times New Roman" w:cstheme="minorHAnsi"/>
          <w:color w:val="000000"/>
          <w:sz w:val="28"/>
          <w:szCs w:val="28"/>
        </w:rPr>
        <w:t>Postpartum endocrine therapy</w:t>
      </w:r>
    </w:p>
    <w:p w14:paraId="07BF9739" w14:textId="77777777" w:rsidR="00793E5F" w:rsidRPr="000E48FE" w:rsidRDefault="00793E5F" w:rsidP="001D0B88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C1914FD" w14:textId="77777777" w:rsidR="00793E5F" w:rsidRPr="000E48FE" w:rsidRDefault="00793E5F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E48FE">
        <w:rPr>
          <w:rFonts w:eastAsia="Times New Roman" w:cstheme="minorHAnsi"/>
          <w:b/>
          <w:bCs/>
          <w:color w:val="000000"/>
          <w:sz w:val="28"/>
          <w:szCs w:val="28"/>
        </w:rPr>
        <w:t>Scenario 2: Same patient but presents with ipsilateral palpable lymphadenopathy; ultrasound reveals abnormal right axillary lymph nodes.</w:t>
      </w:r>
    </w:p>
    <w:p w14:paraId="4947047D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8593E">
        <w:rPr>
          <w:rFonts w:eastAsia="Times New Roman" w:cstheme="minorHAnsi"/>
          <w:color w:val="000000"/>
          <w:sz w:val="28"/>
          <w:szCs w:val="28"/>
          <w:u w:val="single"/>
        </w:rPr>
        <w:t>Axilla FNA</w:t>
      </w:r>
      <w:r w:rsidRPr="00C8593E">
        <w:rPr>
          <w:rFonts w:eastAsia="Times New Roman" w:cstheme="minorHAnsi"/>
          <w:color w:val="000000"/>
          <w:sz w:val="28"/>
          <w:szCs w:val="28"/>
        </w:rPr>
        <w:t xml:space="preserve">:  </w:t>
      </w:r>
      <w:r w:rsidRPr="00C8593E">
        <w:rPr>
          <w:rFonts w:eastAsia="Times New Roman" w:cstheme="minorHAnsi"/>
          <w:b/>
          <w:bCs/>
          <w:color w:val="000000"/>
          <w:sz w:val="28"/>
          <w:szCs w:val="28"/>
        </w:rPr>
        <w:t>Reveals triple negative metastatic disease.</w:t>
      </w:r>
    </w:p>
    <w:p w14:paraId="44841803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60FDD">
        <w:rPr>
          <w:rFonts w:eastAsia="Times New Roman" w:cstheme="minorHAnsi"/>
          <w:color w:val="000000"/>
          <w:sz w:val="28"/>
          <w:szCs w:val="28"/>
          <w:u w:val="single"/>
        </w:rPr>
        <w:t>CXR and liver US</w:t>
      </w:r>
      <w:r w:rsidRPr="00B60FDD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B60FDD">
        <w:rPr>
          <w:rFonts w:eastAsia="Times New Roman" w:cstheme="minorHAnsi"/>
          <w:b/>
          <w:bCs/>
          <w:color w:val="000000"/>
          <w:sz w:val="28"/>
          <w:szCs w:val="28"/>
        </w:rPr>
        <w:t>negative</w:t>
      </w:r>
    </w:p>
    <w:p w14:paraId="1A99F472" w14:textId="77777777" w:rsidR="00793E5F" w:rsidRPr="00B60FDD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60FDD">
        <w:rPr>
          <w:rFonts w:eastAsia="Times New Roman" w:cstheme="minorHAnsi"/>
          <w:color w:val="000000"/>
          <w:sz w:val="28"/>
          <w:szCs w:val="28"/>
        </w:rPr>
        <w:t>Modified radical mastectomy</w:t>
      </w:r>
    </w:p>
    <w:p w14:paraId="1F438C96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F5049">
        <w:rPr>
          <w:rFonts w:eastAsia="Times New Roman" w:cstheme="minorHAnsi"/>
          <w:color w:val="000000"/>
          <w:sz w:val="28"/>
          <w:szCs w:val="28"/>
        </w:rPr>
        <w:t xml:space="preserve">Assess fetal heart tones via Doppler pre- and postoperatively. </w:t>
      </w:r>
    </w:p>
    <w:p w14:paraId="7D7521CB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F5049">
        <w:rPr>
          <w:rFonts w:eastAsia="Times New Roman" w:cstheme="minorHAnsi"/>
          <w:color w:val="000000"/>
          <w:sz w:val="28"/>
          <w:szCs w:val="28"/>
        </w:rPr>
        <w:t>Initiate adjuvant chemotherapy six weeks postoperatively (no antimetabolites)</w:t>
      </w:r>
    </w:p>
    <w:p w14:paraId="119E57A5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 xml:space="preserve">Discontinue prior to delivery to avoid immunosuppression in the peripartum period. </w:t>
      </w:r>
    </w:p>
    <w:p w14:paraId="029501D4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 xml:space="preserve">Complete unfinished chemotherapy cycles postpartum. </w:t>
      </w:r>
    </w:p>
    <w:p w14:paraId="2973CDED" w14:textId="77777777" w:rsidR="00793E5F" w:rsidRDefault="00793E5F" w:rsidP="00793E5F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>Chest wall radiation postpartum</w:t>
      </w:r>
    </w:p>
    <w:p w14:paraId="5AAFC182" w14:textId="77777777" w:rsidR="00793E5F" w:rsidRPr="00800CE9" w:rsidRDefault="00793E5F" w:rsidP="001D0B88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396BAAE1" w14:textId="1969B79C" w:rsidR="00793E5F" w:rsidRPr="00800CE9" w:rsidRDefault="00793E5F" w:rsidP="00112EA9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800CE9">
        <w:rPr>
          <w:rFonts w:eastAsia="Times New Roman" w:cstheme="minorHAnsi"/>
          <w:b/>
          <w:bCs/>
          <w:color w:val="000000"/>
          <w:sz w:val="28"/>
          <w:szCs w:val="28"/>
        </w:rPr>
        <w:t>Scenario 3: Patient presents in her 29th week of pregnancy with axillary node negative disease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728750BA" w14:textId="77777777" w:rsidR="00793E5F" w:rsidRPr="009D0561" w:rsidRDefault="00793E5F" w:rsidP="00793E5F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>Total mastectomy vs breast conservation with SLNB w/ Tc-99</w:t>
      </w:r>
    </w:p>
    <w:p w14:paraId="4C30EB5A" w14:textId="77777777" w:rsidR="00793E5F" w:rsidRDefault="00793E5F" w:rsidP="00793E5F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>Intraoperative electronic fetal heart rate and contraction monitoring.</w:t>
      </w:r>
    </w:p>
    <w:p w14:paraId="0BC1B83C" w14:textId="77777777" w:rsidR="00793E5F" w:rsidRDefault="00793E5F" w:rsidP="00793E5F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 xml:space="preserve">Chemotherapy if indicated. </w:t>
      </w:r>
    </w:p>
    <w:p w14:paraId="21C595CA" w14:textId="77777777" w:rsidR="00793E5F" w:rsidRDefault="00793E5F" w:rsidP="00793E5F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 xml:space="preserve">Postpartum XRT if BCT pursued. </w:t>
      </w:r>
    </w:p>
    <w:p w14:paraId="34101E81" w14:textId="77777777" w:rsidR="00793E5F" w:rsidRDefault="00793E5F" w:rsidP="00793E5F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>Postpartum endocrine therapy depending on receptor status</w:t>
      </w:r>
    </w:p>
    <w:p w14:paraId="696F1693" w14:textId="77777777" w:rsidR="00793E5F" w:rsidRPr="009D0561" w:rsidRDefault="00793E5F" w:rsidP="001D0B88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5C1EBD4" w14:textId="77777777" w:rsidR="00793E5F" w:rsidRPr="009D0561" w:rsidRDefault="00793E5F" w:rsidP="001D0B8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D0561">
        <w:rPr>
          <w:rFonts w:eastAsia="Times New Roman" w:cstheme="minorHAnsi"/>
          <w:b/>
          <w:bCs/>
          <w:color w:val="000000"/>
          <w:sz w:val="28"/>
          <w:szCs w:val="28"/>
        </w:rPr>
        <w:t>Scenario 4: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9D0561">
        <w:rPr>
          <w:rFonts w:eastAsia="Times New Roman" w:cstheme="minorHAnsi"/>
          <w:b/>
          <w:bCs/>
          <w:color w:val="000000"/>
          <w:sz w:val="28"/>
          <w:szCs w:val="28"/>
        </w:rPr>
        <w:t>Patient diagnosed with invasive breast cancer in her 35th week of gestation.</w:t>
      </w:r>
    </w:p>
    <w:p w14:paraId="5B810978" w14:textId="77777777" w:rsidR="00793E5F" w:rsidRDefault="00793E5F" w:rsidP="001D0B8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F7E75">
        <w:rPr>
          <w:rFonts w:eastAsia="Times New Roman" w:cstheme="minorHAnsi"/>
          <w:color w:val="000000"/>
          <w:sz w:val="28"/>
          <w:szCs w:val="28"/>
        </w:rPr>
        <w:t>Postpartum treatment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434189AD" w14:textId="77777777" w:rsidR="00A41615" w:rsidRDefault="00A41615" w:rsidP="001D0B8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C2DCD3F" w14:textId="77777777" w:rsidR="00BF7743" w:rsidRPr="00EA3F73" w:rsidRDefault="00A41615" w:rsidP="001D0B88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A3F73">
        <w:rPr>
          <w:rFonts w:eastAsia="Times New Roman" w:cstheme="minorHAnsi"/>
          <w:color w:val="000000"/>
          <w:sz w:val="20"/>
          <w:szCs w:val="20"/>
        </w:rPr>
        <w:t xml:space="preserve">Pitfalls: </w:t>
      </w:r>
    </w:p>
    <w:p w14:paraId="1FB3C233" w14:textId="7FC26F48" w:rsidR="00A41615" w:rsidRPr="00EA3F73" w:rsidRDefault="00A41615" w:rsidP="00BF7743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A3F73">
        <w:rPr>
          <w:rFonts w:eastAsia="Times New Roman" w:cstheme="minorHAnsi"/>
          <w:color w:val="000000"/>
          <w:sz w:val="20"/>
          <w:szCs w:val="20"/>
        </w:rPr>
        <w:t xml:space="preserve">Failure to recognize different </w:t>
      </w:r>
      <w:r w:rsidR="00BF7743" w:rsidRPr="00EA3F73">
        <w:rPr>
          <w:rFonts w:eastAsia="Times New Roman" w:cstheme="minorHAnsi"/>
          <w:color w:val="000000"/>
          <w:sz w:val="20"/>
          <w:szCs w:val="20"/>
        </w:rPr>
        <w:t xml:space="preserve">management for different trimesters. </w:t>
      </w:r>
    </w:p>
    <w:p w14:paraId="70067977" w14:textId="0A5035C0" w:rsidR="00BF7743" w:rsidRPr="00EA3F73" w:rsidRDefault="00BF7743" w:rsidP="00BF7743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A3F73">
        <w:rPr>
          <w:rFonts w:eastAsia="Times New Roman" w:cstheme="minorHAnsi"/>
          <w:color w:val="000000"/>
          <w:sz w:val="20"/>
          <w:szCs w:val="20"/>
        </w:rPr>
        <w:t>Using blue dye mapping in pregnancy.</w:t>
      </w:r>
    </w:p>
    <w:p w14:paraId="7BC419E9" w14:textId="724E1B7F" w:rsidR="00BF7743" w:rsidRPr="00EA3F73" w:rsidRDefault="00BF7743" w:rsidP="00BF7743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A3F73">
        <w:rPr>
          <w:rFonts w:eastAsia="Times New Roman" w:cstheme="minorHAnsi"/>
          <w:color w:val="000000"/>
          <w:sz w:val="20"/>
          <w:szCs w:val="20"/>
        </w:rPr>
        <w:t xml:space="preserve">Giving </w:t>
      </w:r>
      <w:r w:rsidRPr="00EA3F73">
        <w:rPr>
          <w:rFonts w:eastAsia="Times New Roman" w:cstheme="minorHAnsi"/>
          <w:color w:val="000000"/>
          <w:sz w:val="20"/>
          <w:szCs w:val="20"/>
        </w:rPr>
        <w:t>antimetabolites and Herceptin</w:t>
      </w:r>
      <w:r w:rsidR="00EA3F73" w:rsidRPr="00EA3F73">
        <w:rPr>
          <w:rFonts w:eastAsia="Times New Roman" w:cstheme="minorHAnsi"/>
          <w:color w:val="000000"/>
          <w:sz w:val="20"/>
          <w:szCs w:val="20"/>
        </w:rPr>
        <w:t xml:space="preserve"> during pregnancy. </w:t>
      </w:r>
    </w:p>
    <w:p w14:paraId="425D76BD" w14:textId="5395DC2E" w:rsidR="00EA3F73" w:rsidRDefault="00EA3F73" w:rsidP="00BF7743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 w:rsidRPr="00EA3F73">
        <w:rPr>
          <w:rFonts w:eastAsia="Times New Roman" w:cstheme="minorHAnsi"/>
          <w:color w:val="000000"/>
          <w:sz w:val="20"/>
          <w:szCs w:val="20"/>
        </w:rPr>
        <w:lastRenderedPageBreak/>
        <w:t>Failure to do genetic counseling / BRCA</w:t>
      </w:r>
    </w:p>
    <w:p w14:paraId="443FE439" w14:textId="77777777" w:rsidR="00EA3F73" w:rsidRDefault="00EA3F73" w:rsidP="00EA3F73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47395AC9" w14:textId="337BD0B5" w:rsidR="00EA3F73" w:rsidRPr="00EA3F73" w:rsidRDefault="006A2DC9" w:rsidP="00EA3F73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color w:val="000000"/>
          <w:sz w:val="20"/>
          <w:szCs w:val="20"/>
        </w:rPr>
        <w:t xml:space="preserve">References: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Poggio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F,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Tagliamento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M,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Pirrone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C,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Soldato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D, Conte B,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Molinelli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C,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Cosso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M,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Fregatti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P, Del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Mastro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L,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Lambertini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 xml:space="preserve"> M. Update on the Management of Breast Cancer during Pregnancy. Cancers (Basel). 2020 Dec 3;12(12):3616. </w:t>
      </w:r>
      <w:proofErr w:type="spellStart"/>
      <w:r w:rsidR="00474960">
        <w:rPr>
          <w:rFonts w:ascii="Segoe UI" w:hAnsi="Segoe UI" w:cs="Segoe UI"/>
          <w:color w:val="212121"/>
          <w:shd w:val="clear" w:color="auto" w:fill="FFFFFF"/>
        </w:rPr>
        <w:t>doi</w:t>
      </w:r>
      <w:proofErr w:type="spellEnd"/>
      <w:r w:rsidR="00474960">
        <w:rPr>
          <w:rFonts w:ascii="Segoe UI" w:hAnsi="Segoe UI" w:cs="Segoe UI"/>
          <w:color w:val="212121"/>
          <w:shd w:val="clear" w:color="auto" w:fill="FFFFFF"/>
        </w:rPr>
        <w:t>: 10.3390/cancers12123616. PMID: 33287242; PMCID: PMC7761659.</w:t>
      </w:r>
    </w:p>
    <w:p w14:paraId="75D6B9C5" w14:textId="77777777" w:rsidR="00BF7743" w:rsidRDefault="00BF7743" w:rsidP="001D0B8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04E3A16" w14:textId="3061D629" w:rsidR="00334F6C" w:rsidRDefault="00334F6C">
      <w:pPr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br w:type="page"/>
      </w:r>
    </w:p>
    <w:p w14:paraId="55CCBDB6" w14:textId="713BCA53" w:rsidR="0019080C" w:rsidRPr="001C5068" w:rsidRDefault="0019080C" w:rsidP="0019080C">
      <w:pPr>
        <w:spacing w:after="0" w:line="240" w:lineRule="auto"/>
        <w:outlineLvl w:val="2"/>
        <w:rPr>
          <w:rFonts w:eastAsia="Times New Roman" w:cstheme="minorHAnsi"/>
          <w:b/>
          <w:bCs/>
          <w:color w:val="970F00"/>
          <w:sz w:val="28"/>
          <w:szCs w:val="28"/>
        </w:rPr>
      </w:pPr>
      <w:r>
        <w:rPr>
          <w:b/>
          <w:bCs/>
          <w:color w:val="C00000"/>
          <w:sz w:val="32"/>
          <w:szCs w:val="32"/>
          <w:highlight w:val="yellow"/>
        </w:rPr>
        <w:lastRenderedPageBreak/>
        <w:t>C</w:t>
      </w:r>
      <w:r w:rsidRPr="0063554A">
        <w:rPr>
          <w:b/>
          <w:bCs/>
          <w:color w:val="C00000"/>
          <w:sz w:val="32"/>
          <w:szCs w:val="32"/>
          <w:highlight w:val="yellow"/>
        </w:rPr>
        <w:t>Q2</w:t>
      </w:r>
      <w:r>
        <w:rPr>
          <w:b/>
          <w:bCs/>
          <w:color w:val="C00000"/>
          <w:sz w:val="32"/>
          <w:szCs w:val="32"/>
        </w:rPr>
        <w:t xml:space="preserve"> </w:t>
      </w:r>
      <w:r w:rsidRPr="0019080C">
        <w:rPr>
          <w:rFonts w:eastAsia="Times New Roman" w:cstheme="minorHAnsi"/>
          <w:b/>
          <w:bCs/>
          <w:color w:val="970F00"/>
          <w:sz w:val="28"/>
          <w:szCs w:val="28"/>
          <w:highlight w:val="yellow"/>
        </w:rPr>
        <w:t>ISCHEMIC LOWER EXTREMITY AFTER AORTO-BIFEMORAL BYPASS.</w:t>
      </w:r>
      <w:r w:rsidRPr="001C5068">
        <w:rPr>
          <w:rFonts w:eastAsia="Times New Roman" w:cstheme="minorHAnsi"/>
          <w:b/>
          <w:bCs/>
          <w:color w:val="970F00"/>
          <w:sz w:val="28"/>
          <w:szCs w:val="28"/>
        </w:rPr>
        <w:t xml:space="preserve"> </w:t>
      </w:r>
    </w:p>
    <w:p w14:paraId="77E9F6AE" w14:textId="1FD35889" w:rsidR="0019080C" w:rsidRPr="001C5068" w:rsidRDefault="0019080C" w:rsidP="00AD6D67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You are called to the PACU to evaluate one of your partner’s post op patients, who is a 65-Year-old-male who is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about 2 hours post op from an Aorto-</w:t>
      </w:r>
      <w:proofErr w:type="spellStart"/>
      <w:r w:rsidRPr="00C35445">
        <w:rPr>
          <w:rFonts w:asciiTheme="minorHAnsi" w:hAnsiTheme="minorHAnsi" w:cstheme="minorHAnsi"/>
          <w:color w:val="000000"/>
          <w:sz w:val="28"/>
          <w:szCs w:val="28"/>
        </w:rPr>
        <w:t>Bifem</w:t>
      </w:r>
      <w:proofErr w:type="spellEnd"/>
      <w:r w:rsidRPr="00C35445">
        <w:rPr>
          <w:rFonts w:asciiTheme="minorHAnsi" w:hAnsiTheme="minorHAnsi" w:cstheme="minorHAnsi"/>
          <w:color w:val="000000"/>
          <w:sz w:val="28"/>
          <w:szCs w:val="28"/>
        </w:rPr>
        <w:t xml:space="preserve"> bypass which was performed for intermittent claudication secondary to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aortoiliac occlusive disease. When he first arrived in the PACU, he had palpable DP and PT pulses bilaterally with pink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and warm feet. Now he is complaining of left leg discomfort, and states that his left leg feels cooler than his right. His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right DP/PT pulses are palpable, but his left DP/PT pulses are not, and no left leg doppler signals are present, except for a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faint venous doppler at the popliteal. Your partner is across town performing emergency surgery and is unavailable.</w:t>
      </w:r>
      <w:r w:rsidR="00AD6D67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C35445">
        <w:rPr>
          <w:rFonts w:asciiTheme="minorHAnsi" w:hAnsiTheme="minorHAnsi" w:cstheme="minorHAnsi"/>
          <w:color w:val="000000"/>
          <w:sz w:val="28"/>
          <w:szCs w:val="28"/>
        </w:rPr>
        <w:t>Vitals: 37 C°, HR 70, BP 130/80, RR 12, O2 100% RA.</w:t>
      </w:r>
    </w:p>
    <w:p w14:paraId="43CCCBF9" w14:textId="77777777" w:rsidR="00AD6D67" w:rsidRDefault="0019080C" w:rsidP="00AD6D67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55B7CAA0" w14:textId="3618ABB5" w:rsidR="0019080C" w:rsidRPr="00026BFA" w:rsidRDefault="0019080C" w:rsidP="00AD6D67">
      <w:pPr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</w:rPr>
        <w:t>What is your differential diagnosis</w:t>
      </w:r>
      <w:r w:rsidRPr="001C5068">
        <w:rPr>
          <w:rFonts w:cstheme="minorHAnsi"/>
          <w:b/>
          <w:bCs/>
          <w:color w:val="000000"/>
          <w:sz w:val="28"/>
          <w:szCs w:val="28"/>
        </w:rPr>
        <w:t>?</w:t>
      </w:r>
      <w:r w:rsidR="00AD6D67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- </w:t>
      </w:r>
      <w:r w:rsidRPr="00026BFA">
        <w:rPr>
          <w:rFonts w:cstheme="minorHAnsi"/>
          <w:color w:val="000000"/>
          <w:sz w:val="28"/>
          <w:szCs w:val="28"/>
        </w:rPr>
        <w:t>Ischemic limb secondary to...</w:t>
      </w:r>
    </w:p>
    <w:p w14:paraId="06E547CD" w14:textId="77777777" w:rsidR="0019080C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1. </w:t>
      </w:r>
      <w:r w:rsidRPr="00026BFA">
        <w:rPr>
          <w:rFonts w:asciiTheme="minorHAnsi" w:hAnsiTheme="minorHAnsi" w:cstheme="minorHAnsi"/>
          <w:color w:val="000000"/>
          <w:sz w:val="28"/>
          <w:szCs w:val="28"/>
        </w:rPr>
        <w:t>Early graft thrombosis</w:t>
      </w:r>
    </w:p>
    <w:p w14:paraId="250037A0" w14:textId="77777777" w:rsidR="0019080C" w:rsidRPr="00026BFA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2. Obstructed anastomosis (dissection flap, or technically incorrect anastomosis)</w:t>
      </w:r>
    </w:p>
    <w:p w14:paraId="1462B8CA" w14:textId="77777777" w:rsidR="0019080C" w:rsidRPr="00026BFA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3. Kinked/twisted graft limb</w:t>
      </w:r>
    </w:p>
    <w:p w14:paraId="2A57D1AF" w14:textId="77777777" w:rsidR="0019080C" w:rsidRPr="00026BFA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 xml:space="preserve">4. </w:t>
      </w:r>
      <w:proofErr w:type="spellStart"/>
      <w:r w:rsidRPr="00026BFA">
        <w:rPr>
          <w:rFonts w:asciiTheme="minorHAnsi" w:hAnsiTheme="minorHAnsi" w:cstheme="minorHAnsi"/>
          <w:color w:val="000000"/>
          <w:sz w:val="28"/>
          <w:szCs w:val="28"/>
        </w:rPr>
        <w:t>Atheroembolization</w:t>
      </w:r>
      <w:proofErr w:type="spellEnd"/>
    </w:p>
    <w:p w14:paraId="0613F82D" w14:textId="77777777" w:rsidR="0019080C" w:rsidRPr="00026BFA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5. Proximal aortic dissection</w:t>
      </w:r>
    </w:p>
    <w:p w14:paraId="47248268" w14:textId="77777777" w:rsidR="0019080C" w:rsidRPr="001C5068" w:rsidRDefault="0019080C" w:rsidP="00AA5812">
      <w:pPr>
        <w:pStyle w:val="NormalWeb"/>
        <w:spacing w:before="0" w:before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6. Cardiac embolus</w:t>
      </w: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5EABA220" w14:textId="77777777" w:rsidR="0019080C" w:rsidRPr="001D4A8F" w:rsidRDefault="0019080C" w:rsidP="0019080C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Additional Workup or Studies you need ?!</w:t>
      </w:r>
    </w:p>
    <w:p w14:paraId="7977975D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Review the op note from the Aorto-</w:t>
      </w:r>
      <w:proofErr w:type="spellStart"/>
      <w:r w:rsidRPr="00DC35AF">
        <w:rPr>
          <w:rFonts w:eastAsia="Times New Roman" w:cstheme="minorHAnsi"/>
          <w:color w:val="000000"/>
          <w:sz w:val="28"/>
          <w:szCs w:val="28"/>
        </w:rPr>
        <w:t>Bifem</w:t>
      </w:r>
      <w:proofErr w:type="spellEnd"/>
      <w:r w:rsidRPr="00DC35AF">
        <w:rPr>
          <w:rFonts w:eastAsia="Times New Roman" w:cstheme="minorHAnsi"/>
          <w:color w:val="000000"/>
          <w:sz w:val="28"/>
          <w:szCs w:val="28"/>
        </w:rPr>
        <w:t xml:space="preserve"> if possible.</w:t>
      </w:r>
    </w:p>
    <w:p w14:paraId="7BF6C0A5" w14:textId="77777777" w:rsidR="0019080C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EKG</w:t>
      </w:r>
      <w:r>
        <w:rPr>
          <w:rFonts w:eastAsia="Times New Roman" w:cstheme="minorHAnsi"/>
          <w:color w:val="000000"/>
          <w:sz w:val="28"/>
          <w:szCs w:val="28"/>
        </w:rPr>
        <w:t>: N</w:t>
      </w:r>
      <w:r w:rsidRPr="00DC35AF">
        <w:rPr>
          <w:rFonts w:eastAsia="Times New Roman" w:cstheme="minorHAnsi"/>
          <w:color w:val="000000"/>
          <w:sz w:val="28"/>
          <w:szCs w:val="28"/>
        </w:rPr>
        <w:t>ormal in this case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44496F81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047818D" w14:textId="77777777" w:rsidR="0019080C" w:rsidRPr="001D4A8F" w:rsidRDefault="0019080C" w:rsidP="0019080C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6241E852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Ensure the patient is anticoagulated with heparin</w:t>
      </w:r>
    </w:p>
    <w:p w14:paraId="157A736C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Bedside duplex if it can be performed immediately without delay of treatment</w:t>
      </w:r>
    </w:p>
    <w:p w14:paraId="15AAC3B7" w14:textId="77777777" w:rsidR="0019080C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Return to OR to re-assess graft and perform thrombectomy.</w:t>
      </w:r>
    </w:p>
    <w:p w14:paraId="5322EFE9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Pr="00DC35AF">
        <w:rPr>
          <w:rFonts w:eastAsia="Times New Roman" w:cstheme="minorHAnsi"/>
          <w:color w:val="000000"/>
          <w:sz w:val="28"/>
          <w:szCs w:val="28"/>
        </w:rPr>
        <w:t>Return to OR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E5AB2D4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2. O</w:t>
      </w:r>
      <w:r w:rsidRPr="00DC35AF">
        <w:rPr>
          <w:rFonts w:eastAsia="Times New Roman" w:cstheme="minorHAnsi"/>
          <w:color w:val="000000"/>
          <w:sz w:val="28"/>
          <w:szCs w:val="28"/>
        </w:rPr>
        <w:t>pen th</w:t>
      </w:r>
      <w:r>
        <w:rPr>
          <w:rFonts w:eastAsia="Times New Roman" w:cstheme="minorHAnsi"/>
          <w:color w:val="000000"/>
          <w:sz w:val="28"/>
          <w:szCs w:val="28"/>
        </w:rPr>
        <w:t xml:space="preserve">e </w:t>
      </w:r>
      <w:r w:rsidRPr="00DC35AF">
        <w:rPr>
          <w:rFonts w:eastAsia="Times New Roman" w:cstheme="minorHAnsi"/>
          <w:color w:val="000000"/>
          <w:sz w:val="28"/>
          <w:szCs w:val="28"/>
        </w:rPr>
        <w:t>left groin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88B7283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3. </w:t>
      </w:r>
      <w:r w:rsidRPr="00DC35AF">
        <w:rPr>
          <w:rFonts w:eastAsia="Times New Roman" w:cstheme="minorHAnsi"/>
          <w:color w:val="000000"/>
          <w:sz w:val="28"/>
          <w:szCs w:val="28"/>
        </w:rPr>
        <w:t>Re-evaluate anastomosis, does it need revision or patch angioplasty to ensure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DC35AF">
        <w:rPr>
          <w:rFonts w:eastAsia="Times New Roman" w:cstheme="minorHAnsi"/>
          <w:color w:val="000000"/>
          <w:sz w:val="28"/>
          <w:szCs w:val="28"/>
        </w:rPr>
        <w:t>outflow?</w:t>
      </w:r>
    </w:p>
    <w:p w14:paraId="18B50367" w14:textId="50F69D86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lastRenderedPageBreak/>
        <w:t xml:space="preserve">3.  </w:t>
      </w:r>
      <w:r w:rsidR="00AE2CFB">
        <w:rPr>
          <w:rFonts w:eastAsia="Times New Roman" w:cstheme="minorHAnsi"/>
          <w:color w:val="000000"/>
          <w:sz w:val="28"/>
          <w:szCs w:val="28"/>
        </w:rPr>
        <w:t>R</w:t>
      </w:r>
      <w:r w:rsidRPr="00DC35AF">
        <w:rPr>
          <w:rFonts w:eastAsia="Times New Roman" w:cstheme="minorHAnsi"/>
          <w:color w:val="000000"/>
          <w:sz w:val="28"/>
          <w:szCs w:val="28"/>
        </w:rPr>
        <w:t>e-open the common femoral anastomosis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3504AF9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4.P</w:t>
      </w:r>
      <w:r w:rsidRPr="00DC35AF">
        <w:rPr>
          <w:rFonts w:eastAsia="Times New Roman" w:cstheme="minorHAnsi"/>
          <w:color w:val="000000"/>
          <w:sz w:val="28"/>
          <w:szCs w:val="28"/>
        </w:rPr>
        <w:t xml:space="preserve">erform thrombectomy with Fogarty balloon. </w:t>
      </w:r>
    </w:p>
    <w:p w14:paraId="6A593A60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5. </w:t>
      </w:r>
      <w:r w:rsidRPr="00DC35AF">
        <w:rPr>
          <w:rFonts w:eastAsia="Times New Roman" w:cstheme="minorHAnsi"/>
          <w:color w:val="000000"/>
          <w:sz w:val="28"/>
          <w:szCs w:val="28"/>
        </w:rPr>
        <w:t>Ensure good bleeding from both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DC35AF">
        <w:rPr>
          <w:rFonts w:eastAsia="Times New Roman" w:cstheme="minorHAnsi"/>
          <w:color w:val="000000"/>
          <w:sz w:val="28"/>
          <w:szCs w:val="28"/>
        </w:rPr>
        <w:t>proximal and distal to the anastomosis.</w:t>
      </w:r>
    </w:p>
    <w:p w14:paraId="7C2161E4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6</w:t>
      </w:r>
      <w:r w:rsidRPr="00DC35AF">
        <w:rPr>
          <w:rFonts w:eastAsia="Times New Roman" w:cstheme="minorHAnsi"/>
          <w:color w:val="000000"/>
          <w:sz w:val="28"/>
          <w:szCs w:val="28"/>
        </w:rPr>
        <w:t>. Check pulses/doppler signals intra-op and before leaving the OR</w:t>
      </w:r>
    </w:p>
    <w:p w14:paraId="27B5730C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770B59B7" w14:textId="77777777" w:rsidR="0019080C" w:rsidRPr="00994B4E" w:rsidRDefault="0019080C" w:rsidP="0019080C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Same patient,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and </w:t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you are the operating surgeon during the initial operation, a moderate sized thrombus is recovered from the anastomosis during takeback with thrombectomy. What steps could have been performed in the initial operation to minimize the risk of this complication?</w:t>
      </w:r>
    </w:p>
    <w:p w14:paraId="097DB0D4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Ensure the patient is fully anticoagulated prior to arterial clamping, PTT &gt;250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DC35AF">
        <w:rPr>
          <w:rFonts w:eastAsia="Times New Roman" w:cstheme="minorHAnsi"/>
          <w:color w:val="000000"/>
          <w:sz w:val="28"/>
          <w:szCs w:val="28"/>
        </w:rPr>
        <w:t>with heparin.</w:t>
      </w:r>
    </w:p>
    <w:p w14:paraId="35F5657F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Gentle handling of the arterial structures</w:t>
      </w:r>
    </w:p>
    <w:p w14:paraId="2243809F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Needle passage from inside to outside on the artery wall to prevent dissection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r w:rsidRPr="00DC35AF">
        <w:rPr>
          <w:rFonts w:eastAsia="Times New Roman" w:cstheme="minorHAnsi"/>
          <w:color w:val="000000"/>
          <w:sz w:val="28"/>
          <w:szCs w:val="28"/>
        </w:rPr>
        <w:t>flap</w:t>
      </w:r>
    </w:p>
    <w:p w14:paraId="12AA122E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Bleed the conduit and the distal arteriotomy to flush out any thrombus</w:t>
      </w:r>
    </w:p>
    <w:p w14:paraId="21882DF4" w14:textId="335395CC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 xml:space="preserve">developed </w:t>
      </w:r>
      <w:proofErr w:type="spellStart"/>
      <w:r w:rsidRPr="00DC35AF">
        <w:rPr>
          <w:rFonts w:eastAsia="Times New Roman" w:cstheme="minorHAnsi"/>
          <w:color w:val="000000"/>
          <w:sz w:val="28"/>
          <w:szCs w:val="28"/>
        </w:rPr>
        <w:t>intraop</w:t>
      </w:r>
      <w:proofErr w:type="spellEnd"/>
      <w:r w:rsidR="00AE1625">
        <w:rPr>
          <w:rFonts w:eastAsia="Times New Roman" w:cstheme="minorHAnsi"/>
          <w:color w:val="000000"/>
          <w:sz w:val="28"/>
          <w:szCs w:val="28"/>
        </w:rPr>
        <w:t>.</w:t>
      </w:r>
    </w:p>
    <w:p w14:paraId="0057A8CF" w14:textId="77777777" w:rsidR="0019080C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5. Ensure both proximal and distal flushing with heparin prior to re-anastomosis</w:t>
      </w:r>
    </w:p>
    <w:p w14:paraId="3DF3C565" w14:textId="77777777" w:rsidR="0019080C" w:rsidRPr="00DC35AF" w:rsidRDefault="0019080C" w:rsidP="0019080C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34DDAB34" w14:textId="7E8A62B5" w:rsidR="0019080C" w:rsidRDefault="0019080C" w:rsidP="00B6783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Scenario 3: Same patient, but he has palpable bilateral DP/PT pulses, and is complaining of blue discoloration, coolness and discomfort in his bilateral feet below the ankle. On physical exam he has a petechial rash on his forefoot, and a cyanotic blue first toe.</w:t>
      </w:r>
    </w:p>
    <w:p w14:paraId="2BA6D79E" w14:textId="77777777" w:rsidR="00AD6D67" w:rsidRDefault="00AD6D67" w:rsidP="00B6783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36FDCAEC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 xml:space="preserve">1. Diagnosis: Blue toe syndrome, secondary to </w:t>
      </w:r>
      <w:proofErr w:type="spellStart"/>
      <w:r w:rsidRPr="00DC35AF">
        <w:rPr>
          <w:rFonts w:eastAsia="Times New Roman" w:cstheme="minorHAnsi"/>
          <w:color w:val="000000"/>
          <w:sz w:val="28"/>
          <w:szCs w:val="28"/>
        </w:rPr>
        <w:t>atheroembolization</w:t>
      </w:r>
      <w:proofErr w:type="spellEnd"/>
    </w:p>
    <w:p w14:paraId="415EA231" w14:textId="77777777" w:rsidR="0019080C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 xml:space="preserve">2. Perform ABI and Toe-Brachial index at bedside. </w:t>
      </w:r>
    </w:p>
    <w:p w14:paraId="6680FF33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3. C</w:t>
      </w:r>
      <w:r w:rsidRPr="00DC35AF">
        <w:rPr>
          <w:rFonts w:eastAsia="Times New Roman" w:cstheme="minorHAnsi"/>
          <w:color w:val="000000"/>
          <w:sz w:val="28"/>
          <w:szCs w:val="28"/>
        </w:rPr>
        <w:t>onsider imaging the chest/</w:t>
      </w:r>
      <w:proofErr w:type="spellStart"/>
      <w:r w:rsidRPr="00DC35AF">
        <w:rPr>
          <w:rFonts w:eastAsia="Times New Roman" w:cstheme="minorHAnsi"/>
          <w:color w:val="000000"/>
          <w:sz w:val="28"/>
          <w:szCs w:val="28"/>
        </w:rPr>
        <w:t>abd</w:t>
      </w:r>
      <w:proofErr w:type="spellEnd"/>
      <w:r w:rsidRPr="00DC35AF">
        <w:rPr>
          <w:rFonts w:eastAsia="Times New Roman" w:cstheme="minorHAnsi"/>
          <w:color w:val="000000"/>
          <w:sz w:val="28"/>
          <w:szCs w:val="28"/>
        </w:rPr>
        <w:t>/pelvis with CTA to evaluate for embolizing</w:t>
      </w:r>
    </w:p>
    <w:p w14:paraId="7DCB39B7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lesions or aneurysmal disease.</w:t>
      </w:r>
    </w:p>
    <w:p w14:paraId="78721AC9" w14:textId="77777777" w:rsidR="0019080C" w:rsidRPr="00DC35AF" w:rsidRDefault="0019080C" w:rsidP="0019080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4</w:t>
      </w:r>
      <w:r w:rsidRPr="00DC35AF">
        <w:rPr>
          <w:rFonts w:eastAsia="Times New Roman" w:cstheme="minorHAnsi"/>
          <w:color w:val="000000"/>
          <w:sz w:val="28"/>
          <w:szCs w:val="28"/>
        </w:rPr>
        <w:t>. Give aspirin, statins, steroids</w:t>
      </w:r>
    </w:p>
    <w:p w14:paraId="47EF3BBD" w14:textId="2866F212" w:rsidR="00E475A1" w:rsidRDefault="0019080C" w:rsidP="00E475A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No extra anticoagulation, may destabilize further embolus.</w:t>
      </w:r>
    </w:p>
    <w:p w14:paraId="6DB5B19C" w14:textId="77777777" w:rsidR="00B6783E" w:rsidRDefault="00B6783E" w:rsidP="00E475A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0DA1489" w14:textId="2E1F4859" w:rsidR="00E475A1" w:rsidRPr="00B6783E" w:rsidRDefault="00E475A1" w:rsidP="00E475A1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0"/>
          <w:szCs w:val="20"/>
        </w:rPr>
      </w:pPr>
      <w:r w:rsidRPr="00B6783E">
        <w:rPr>
          <w:rFonts w:asciiTheme="majorBidi" w:eastAsia="Times New Roman" w:hAnsiTheme="majorBidi" w:cstheme="majorBidi"/>
          <w:color w:val="000000"/>
          <w:sz w:val="20"/>
          <w:szCs w:val="20"/>
        </w:rPr>
        <w:t xml:space="preserve">Pitfalls: </w:t>
      </w:r>
      <w:r w:rsidR="000A3174" w:rsidRPr="00B6783E">
        <w:rPr>
          <w:rFonts w:asciiTheme="majorBidi" w:eastAsia="Times New Roman" w:hAnsiTheme="majorBidi" w:cstheme="majorBidi"/>
          <w:color w:val="000000"/>
          <w:sz w:val="20"/>
          <w:szCs w:val="20"/>
        </w:rPr>
        <w:t>Failure to return to OR.</w:t>
      </w:r>
    </w:p>
    <w:p w14:paraId="5B661910" w14:textId="77777777" w:rsidR="000A3174" w:rsidRPr="00B6783E" w:rsidRDefault="000A3174" w:rsidP="00E475A1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0"/>
          <w:szCs w:val="20"/>
        </w:rPr>
      </w:pPr>
    </w:p>
    <w:p w14:paraId="0023AB3A" w14:textId="1EF0050D" w:rsidR="000A3174" w:rsidRPr="00B6783E" w:rsidRDefault="000A3174" w:rsidP="00E475A1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0"/>
          <w:szCs w:val="20"/>
        </w:rPr>
      </w:pPr>
      <w:r w:rsidRPr="00B6783E">
        <w:rPr>
          <w:rFonts w:asciiTheme="majorBidi" w:eastAsia="Times New Roman" w:hAnsiTheme="majorBidi" w:cstheme="majorBidi"/>
          <w:color w:val="000000"/>
          <w:sz w:val="20"/>
          <w:szCs w:val="20"/>
        </w:rPr>
        <w:t xml:space="preserve">References: </w:t>
      </w:r>
      <w:proofErr w:type="spellStart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Acar</w:t>
      </w:r>
      <w:proofErr w:type="spellEnd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RD, </w:t>
      </w:r>
      <w:proofErr w:type="spellStart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Sahin</w:t>
      </w:r>
      <w:proofErr w:type="spellEnd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M, </w:t>
      </w:r>
      <w:proofErr w:type="spellStart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Kirma</w:t>
      </w:r>
      <w:proofErr w:type="spellEnd"/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 xml:space="preserve"> C. One of the most urgent vascular circumstances: Acute limb ischemia. </w:t>
      </w:r>
      <w:r w:rsidR="002C3921" w:rsidRPr="00B6783E">
        <w:rPr>
          <w:rFonts w:asciiTheme="majorBidi" w:hAnsiTheme="majorBidi" w:cstheme="majorBidi"/>
          <w:i/>
          <w:iCs/>
          <w:color w:val="212121"/>
          <w:sz w:val="20"/>
          <w:szCs w:val="20"/>
          <w:shd w:val="clear" w:color="auto" w:fill="FFFFFF"/>
        </w:rPr>
        <w:t>SAGE Open Med</w:t>
      </w:r>
      <w:r w:rsidR="002C3921" w:rsidRPr="00B6783E">
        <w:rPr>
          <w:rFonts w:asciiTheme="majorBidi" w:hAnsiTheme="majorBidi" w:cstheme="majorBidi"/>
          <w:color w:val="212121"/>
          <w:sz w:val="20"/>
          <w:szCs w:val="20"/>
          <w:shd w:val="clear" w:color="auto" w:fill="FFFFFF"/>
        </w:rPr>
        <w:t>. 2013;1:2050312113516110. Published 2013 Dec 11. doi:10.1177/2050312113516110</w:t>
      </w:r>
    </w:p>
    <w:sectPr w:rsidR="000A3174" w:rsidRPr="00B67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716C"/>
    <w:multiLevelType w:val="hybridMultilevel"/>
    <w:tmpl w:val="1FEA9FAA"/>
    <w:lvl w:ilvl="0" w:tplc="EAE4CCD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205B"/>
    <w:multiLevelType w:val="hybridMultilevel"/>
    <w:tmpl w:val="EBC8D68E"/>
    <w:lvl w:ilvl="0" w:tplc="4AECC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16A9B"/>
    <w:multiLevelType w:val="hybridMultilevel"/>
    <w:tmpl w:val="F4E0DB44"/>
    <w:lvl w:ilvl="0" w:tplc="E4B6B088">
      <w:start w:val="1"/>
      <w:numFmt w:val="decimal"/>
      <w:lvlText w:val="%1."/>
      <w:lvlJc w:val="left"/>
      <w:pPr>
        <w:ind w:left="4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7" w:hanging="360"/>
      </w:pPr>
    </w:lvl>
    <w:lvl w:ilvl="2" w:tplc="0409001B" w:tentative="1">
      <w:start w:val="1"/>
      <w:numFmt w:val="lowerRoman"/>
      <w:lvlText w:val="%3."/>
      <w:lvlJc w:val="right"/>
      <w:pPr>
        <w:ind w:left="1927" w:hanging="180"/>
      </w:pPr>
    </w:lvl>
    <w:lvl w:ilvl="3" w:tplc="0409000F" w:tentative="1">
      <w:start w:val="1"/>
      <w:numFmt w:val="decimal"/>
      <w:lvlText w:val="%4."/>
      <w:lvlJc w:val="left"/>
      <w:pPr>
        <w:ind w:left="2647" w:hanging="360"/>
      </w:pPr>
    </w:lvl>
    <w:lvl w:ilvl="4" w:tplc="04090019" w:tentative="1">
      <w:start w:val="1"/>
      <w:numFmt w:val="lowerLetter"/>
      <w:lvlText w:val="%5."/>
      <w:lvlJc w:val="left"/>
      <w:pPr>
        <w:ind w:left="3367" w:hanging="360"/>
      </w:pPr>
    </w:lvl>
    <w:lvl w:ilvl="5" w:tplc="0409001B" w:tentative="1">
      <w:start w:val="1"/>
      <w:numFmt w:val="lowerRoman"/>
      <w:lvlText w:val="%6."/>
      <w:lvlJc w:val="right"/>
      <w:pPr>
        <w:ind w:left="4087" w:hanging="180"/>
      </w:pPr>
    </w:lvl>
    <w:lvl w:ilvl="6" w:tplc="0409000F" w:tentative="1">
      <w:start w:val="1"/>
      <w:numFmt w:val="decimal"/>
      <w:lvlText w:val="%7."/>
      <w:lvlJc w:val="left"/>
      <w:pPr>
        <w:ind w:left="4807" w:hanging="360"/>
      </w:pPr>
    </w:lvl>
    <w:lvl w:ilvl="7" w:tplc="04090019" w:tentative="1">
      <w:start w:val="1"/>
      <w:numFmt w:val="lowerLetter"/>
      <w:lvlText w:val="%8."/>
      <w:lvlJc w:val="left"/>
      <w:pPr>
        <w:ind w:left="5527" w:hanging="360"/>
      </w:pPr>
    </w:lvl>
    <w:lvl w:ilvl="8" w:tplc="04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5" w15:restartNumberingAfterBreak="0">
    <w:nsid w:val="0E295FE8"/>
    <w:multiLevelType w:val="hybridMultilevel"/>
    <w:tmpl w:val="38F2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008F2"/>
    <w:multiLevelType w:val="hybridMultilevel"/>
    <w:tmpl w:val="84E4A420"/>
    <w:lvl w:ilvl="0" w:tplc="8176EB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92987"/>
    <w:multiLevelType w:val="multilevel"/>
    <w:tmpl w:val="99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B4EEF"/>
    <w:multiLevelType w:val="hybridMultilevel"/>
    <w:tmpl w:val="9E1655BA"/>
    <w:lvl w:ilvl="0" w:tplc="119AC73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21BCD"/>
    <w:multiLevelType w:val="multilevel"/>
    <w:tmpl w:val="8DE6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159BF"/>
    <w:multiLevelType w:val="hybridMultilevel"/>
    <w:tmpl w:val="A99EBF52"/>
    <w:lvl w:ilvl="0" w:tplc="EB245DB6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5" w15:restartNumberingAfterBreak="0">
    <w:nsid w:val="1FD6129F"/>
    <w:multiLevelType w:val="hybridMultilevel"/>
    <w:tmpl w:val="24FAE8A4"/>
    <w:lvl w:ilvl="0" w:tplc="EB06F84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801AC"/>
    <w:multiLevelType w:val="hybridMultilevel"/>
    <w:tmpl w:val="06DCA2EE"/>
    <w:lvl w:ilvl="0" w:tplc="23EC57A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B468F"/>
    <w:multiLevelType w:val="hybridMultilevel"/>
    <w:tmpl w:val="0C928A2A"/>
    <w:lvl w:ilvl="0" w:tplc="CC5434B2">
      <w:start w:val="1"/>
      <w:numFmt w:val="decimal"/>
      <w:lvlText w:val="%1."/>
      <w:lvlJc w:val="left"/>
      <w:pPr>
        <w:ind w:left="491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1931" w:hanging="180"/>
      </w:pPr>
    </w:lvl>
    <w:lvl w:ilvl="3" w:tplc="0409000F" w:tentative="1">
      <w:start w:val="1"/>
      <w:numFmt w:val="decimal"/>
      <w:lvlText w:val="%4."/>
      <w:lvlJc w:val="left"/>
      <w:pPr>
        <w:ind w:left="2651" w:hanging="360"/>
      </w:pPr>
    </w:lvl>
    <w:lvl w:ilvl="4" w:tplc="04090019" w:tentative="1">
      <w:start w:val="1"/>
      <w:numFmt w:val="lowerLetter"/>
      <w:lvlText w:val="%5."/>
      <w:lvlJc w:val="left"/>
      <w:pPr>
        <w:ind w:left="3371" w:hanging="360"/>
      </w:pPr>
    </w:lvl>
    <w:lvl w:ilvl="5" w:tplc="0409001B" w:tentative="1">
      <w:start w:val="1"/>
      <w:numFmt w:val="lowerRoman"/>
      <w:lvlText w:val="%6."/>
      <w:lvlJc w:val="right"/>
      <w:pPr>
        <w:ind w:left="4091" w:hanging="180"/>
      </w:pPr>
    </w:lvl>
    <w:lvl w:ilvl="6" w:tplc="0409000F" w:tentative="1">
      <w:start w:val="1"/>
      <w:numFmt w:val="decimal"/>
      <w:lvlText w:val="%7."/>
      <w:lvlJc w:val="left"/>
      <w:pPr>
        <w:ind w:left="4811" w:hanging="360"/>
      </w:pPr>
    </w:lvl>
    <w:lvl w:ilvl="7" w:tplc="04090019" w:tentative="1">
      <w:start w:val="1"/>
      <w:numFmt w:val="lowerLetter"/>
      <w:lvlText w:val="%8."/>
      <w:lvlJc w:val="left"/>
      <w:pPr>
        <w:ind w:left="5531" w:hanging="360"/>
      </w:pPr>
    </w:lvl>
    <w:lvl w:ilvl="8" w:tplc="04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20" w15:restartNumberingAfterBreak="0">
    <w:nsid w:val="25850BE4"/>
    <w:multiLevelType w:val="multilevel"/>
    <w:tmpl w:val="9E38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EB393A"/>
    <w:multiLevelType w:val="hybridMultilevel"/>
    <w:tmpl w:val="2C84401C"/>
    <w:lvl w:ilvl="0" w:tplc="17CC4D76">
      <w:start w:val="8"/>
      <w:numFmt w:val="bullet"/>
      <w:lvlText w:val="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3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733C1"/>
    <w:multiLevelType w:val="hybridMultilevel"/>
    <w:tmpl w:val="875C6E90"/>
    <w:lvl w:ilvl="0" w:tplc="7A02249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7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9" w15:restartNumberingAfterBreak="0">
    <w:nsid w:val="482027C7"/>
    <w:multiLevelType w:val="hybridMultilevel"/>
    <w:tmpl w:val="9B988E9E"/>
    <w:lvl w:ilvl="0" w:tplc="93FEE9BE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2" w:hanging="360"/>
      </w:pPr>
    </w:lvl>
    <w:lvl w:ilvl="2" w:tplc="0409001B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0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9F1C2A"/>
    <w:multiLevelType w:val="hybridMultilevel"/>
    <w:tmpl w:val="DA8E2F02"/>
    <w:lvl w:ilvl="0" w:tplc="78E201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01BC2"/>
    <w:multiLevelType w:val="multilevel"/>
    <w:tmpl w:val="4B5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6E6AC3"/>
    <w:multiLevelType w:val="hybridMultilevel"/>
    <w:tmpl w:val="BF909E36"/>
    <w:lvl w:ilvl="0" w:tplc="D14264F6">
      <w:start w:val="6"/>
      <w:numFmt w:val="bullet"/>
      <w:lvlText w:val="-"/>
      <w:lvlJc w:val="left"/>
      <w:pPr>
        <w:ind w:left="47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4" w15:restartNumberingAfterBreak="0">
    <w:nsid w:val="4FB81890"/>
    <w:multiLevelType w:val="multilevel"/>
    <w:tmpl w:val="0B12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F7213F"/>
    <w:multiLevelType w:val="hybridMultilevel"/>
    <w:tmpl w:val="6ADCE7A8"/>
    <w:lvl w:ilvl="0" w:tplc="F1387F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57602"/>
    <w:multiLevelType w:val="multilevel"/>
    <w:tmpl w:val="0D0E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80FF1"/>
    <w:multiLevelType w:val="hybridMultilevel"/>
    <w:tmpl w:val="9CD40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9653CC"/>
    <w:multiLevelType w:val="hybridMultilevel"/>
    <w:tmpl w:val="6E8A0824"/>
    <w:lvl w:ilvl="0" w:tplc="FC26021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45686"/>
    <w:multiLevelType w:val="hybridMultilevel"/>
    <w:tmpl w:val="04C8CCF2"/>
    <w:lvl w:ilvl="0" w:tplc="08367F5A">
      <w:start w:val="1"/>
      <w:numFmt w:val="decimal"/>
      <w:lvlText w:val="%1."/>
      <w:lvlJc w:val="left"/>
      <w:pPr>
        <w:ind w:left="492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47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280489">
    <w:abstractNumId w:val="43"/>
  </w:num>
  <w:num w:numId="2" w16cid:durableId="869344596">
    <w:abstractNumId w:val="16"/>
  </w:num>
  <w:num w:numId="3" w16cid:durableId="1006522070">
    <w:abstractNumId w:val="41"/>
  </w:num>
  <w:num w:numId="4" w16cid:durableId="688264384">
    <w:abstractNumId w:val="30"/>
  </w:num>
  <w:num w:numId="5" w16cid:durableId="748504257">
    <w:abstractNumId w:val="6"/>
  </w:num>
  <w:num w:numId="6" w16cid:durableId="1399595508">
    <w:abstractNumId w:val="27"/>
  </w:num>
  <w:num w:numId="7" w16cid:durableId="165171645">
    <w:abstractNumId w:val="11"/>
  </w:num>
  <w:num w:numId="8" w16cid:durableId="124348940">
    <w:abstractNumId w:val="37"/>
  </w:num>
  <w:num w:numId="9" w16cid:durableId="792359217">
    <w:abstractNumId w:val="44"/>
  </w:num>
  <w:num w:numId="10" w16cid:durableId="781459500">
    <w:abstractNumId w:val="17"/>
  </w:num>
  <w:num w:numId="11" w16cid:durableId="1630436879">
    <w:abstractNumId w:val="2"/>
  </w:num>
  <w:num w:numId="12" w16cid:durableId="1491868279">
    <w:abstractNumId w:val="45"/>
  </w:num>
  <w:num w:numId="13" w16cid:durableId="39594487">
    <w:abstractNumId w:val="13"/>
  </w:num>
  <w:num w:numId="14" w16cid:durableId="90853932">
    <w:abstractNumId w:val="46"/>
  </w:num>
  <w:num w:numId="15" w16cid:durableId="518275262">
    <w:abstractNumId w:val="3"/>
  </w:num>
  <w:num w:numId="16" w16cid:durableId="2116905302">
    <w:abstractNumId w:val="22"/>
  </w:num>
  <w:num w:numId="17" w16cid:durableId="1160849469">
    <w:abstractNumId w:val="15"/>
  </w:num>
  <w:num w:numId="18" w16cid:durableId="780607987">
    <w:abstractNumId w:val="32"/>
  </w:num>
  <w:num w:numId="19" w16cid:durableId="464352451">
    <w:abstractNumId w:val="20"/>
  </w:num>
  <w:num w:numId="20" w16cid:durableId="1675107862">
    <w:abstractNumId w:val="34"/>
  </w:num>
  <w:num w:numId="21" w16cid:durableId="1518735189">
    <w:abstractNumId w:val="8"/>
  </w:num>
  <w:num w:numId="22" w16cid:durableId="1590505759">
    <w:abstractNumId w:val="14"/>
  </w:num>
  <w:num w:numId="23" w16cid:durableId="608322190">
    <w:abstractNumId w:val="31"/>
  </w:num>
  <w:num w:numId="24" w16cid:durableId="1123302609">
    <w:abstractNumId w:val="28"/>
  </w:num>
  <w:num w:numId="25" w16cid:durableId="1506433938">
    <w:abstractNumId w:val="1"/>
  </w:num>
  <w:num w:numId="26" w16cid:durableId="772552258">
    <w:abstractNumId w:val="26"/>
  </w:num>
  <w:num w:numId="27" w16cid:durableId="929655286">
    <w:abstractNumId w:val="7"/>
  </w:num>
  <w:num w:numId="28" w16cid:durableId="1804693892">
    <w:abstractNumId w:val="4"/>
  </w:num>
  <w:num w:numId="29" w16cid:durableId="817647554">
    <w:abstractNumId w:val="29"/>
  </w:num>
  <w:num w:numId="30" w16cid:durableId="145438907">
    <w:abstractNumId w:val="19"/>
  </w:num>
  <w:num w:numId="31" w16cid:durableId="808978119">
    <w:abstractNumId w:val="9"/>
  </w:num>
  <w:num w:numId="32" w16cid:durableId="1013460828">
    <w:abstractNumId w:val="18"/>
  </w:num>
  <w:num w:numId="33" w16cid:durableId="590699538">
    <w:abstractNumId w:val="33"/>
  </w:num>
  <w:num w:numId="34" w16cid:durableId="2015108701">
    <w:abstractNumId w:val="35"/>
  </w:num>
  <w:num w:numId="35" w16cid:durableId="1707632646">
    <w:abstractNumId w:val="12"/>
  </w:num>
  <w:num w:numId="36" w16cid:durableId="1803300768">
    <w:abstractNumId w:val="38"/>
  </w:num>
  <w:num w:numId="37" w16cid:durableId="1331367269">
    <w:abstractNumId w:val="23"/>
  </w:num>
  <w:num w:numId="38" w16cid:durableId="74593616">
    <w:abstractNumId w:val="36"/>
  </w:num>
  <w:num w:numId="39" w16cid:durableId="1857501417">
    <w:abstractNumId w:val="10"/>
  </w:num>
  <w:num w:numId="40" w16cid:durableId="349307792">
    <w:abstractNumId w:val="24"/>
  </w:num>
  <w:num w:numId="41" w16cid:durableId="1423263632">
    <w:abstractNumId w:val="47"/>
  </w:num>
  <w:num w:numId="42" w16cid:durableId="299768119">
    <w:abstractNumId w:val="0"/>
  </w:num>
  <w:num w:numId="43" w16cid:durableId="186674666">
    <w:abstractNumId w:val="21"/>
  </w:num>
  <w:num w:numId="44" w16cid:durableId="75592358">
    <w:abstractNumId w:val="25"/>
  </w:num>
  <w:num w:numId="45" w16cid:durableId="652757130">
    <w:abstractNumId w:val="39"/>
  </w:num>
  <w:num w:numId="46" w16cid:durableId="129137332">
    <w:abstractNumId w:val="40"/>
  </w:num>
  <w:num w:numId="47" w16cid:durableId="1873297176">
    <w:abstractNumId w:val="42"/>
  </w:num>
  <w:num w:numId="48" w16cid:durableId="888881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561B8"/>
    <w:rsid w:val="000937CF"/>
    <w:rsid w:val="000A3174"/>
    <w:rsid w:val="000B5556"/>
    <w:rsid w:val="001071E6"/>
    <w:rsid w:val="00112EA9"/>
    <w:rsid w:val="0019080C"/>
    <w:rsid w:val="001F46BB"/>
    <w:rsid w:val="001F7390"/>
    <w:rsid w:val="00211613"/>
    <w:rsid w:val="00240B19"/>
    <w:rsid w:val="002C3921"/>
    <w:rsid w:val="00334F6C"/>
    <w:rsid w:val="00407CAC"/>
    <w:rsid w:val="00412C45"/>
    <w:rsid w:val="00463461"/>
    <w:rsid w:val="00474960"/>
    <w:rsid w:val="0048786C"/>
    <w:rsid w:val="004C1729"/>
    <w:rsid w:val="00504AD3"/>
    <w:rsid w:val="005749F3"/>
    <w:rsid w:val="005869AF"/>
    <w:rsid w:val="005C0252"/>
    <w:rsid w:val="005D7F7D"/>
    <w:rsid w:val="00626B30"/>
    <w:rsid w:val="0063554A"/>
    <w:rsid w:val="006A2DC9"/>
    <w:rsid w:val="00712962"/>
    <w:rsid w:val="007218E1"/>
    <w:rsid w:val="0077224A"/>
    <w:rsid w:val="00793E5F"/>
    <w:rsid w:val="007A4928"/>
    <w:rsid w:val="008449A3"/>
    <w:rsid w:val="00907F40"/>
    <w:rsid w:val="0092377E"/>
    <w:rsid w:val="00931A76"/>
    <w:rsid w:val="0093440C"/>
    <w:rsid w:val="00996739"/>
    <w:rsid w:val="009C0B2C"/>
    <w:rsid w:val="009C2BEE"/>
    <w:rsid w:val="00A40D50"/>
    <w:rsid w:val="00A41615"/>
    <w:rsid w:val="00AA5812"/>
    <w:rsid w:val="00AD6D67"/>
    <w:rsid w:val="00AE1625"/>
    <w:rsid w:val="00AE1F65"/>
    <w:rsid w:val="00AE2CFB"/>
    <w:rsid w:val="00B6783E"/>
    <w:rsid w:val="00BC3320"/>
    <w:rsid w:val="00BF7743"/>
    <w:rsid w:val="00C30DC7"/>
    <w:rsid w:val="00D51035"/>
    <w:rsid w:val="00D63040"/>
    <w:rsid w:val="00E04F95"/>
    <w:rsid w:val="00E475A1"/>
    <w:rsid w:val="00EA3F73"/>
    <w:rsid w:val="00F0481C"/>
    <w:rsid w:val="00F42D95"/>
    <w:rsid w:val="00FD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71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407CAC"/>
  </w:style>
  <w:style w:type="character" w:customStyle="1" w:styleId="Heading3Char">
    <w:name w:val="Heading 3 Char"/>
    <w:basedOn w:val="DefaultParagraphFont"/>
    <w:link w:val="Heading3"/>
    <w:uiPriority w:val="9"/>
    <w:rsid w:val="001071E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8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31</cp:revision>
  <dcterms:created xsi:type="dcterms:W3CDTF">2023-02-22T11:37:00Z</dcterms:created>
  <dcterms:modified xsi:type="dcterms:W3CDTF">2023-02-23T14:08:00Z</dcterms:modified>
</cp:coreProperties>
</file>