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C237F2" w14:textId="2CB45C35" w:rsidR="00E72257" w:rsidRDefault="0046320A" w:rsidP="00E72257">
      <w:pPr>
        <w:pStyle w:val="NormalWeb"/>
        <w:spacing w:after="0"/>
        <w:ind w:right="256"/>
        <w:rPr>
          <w:rFonts w:asciiTheme="minorHAnsi" w:hAnsiTheme="minorHAnsi" w:cstheme="minorHAnsi"/>
          <w:b/>
          <w:bCs/>
          <w:color w:val="000000"/>
          <w:sz w:val="28"/>
          <w:szCs w:val="28"/>
        </w:rPr>
      </w:pPr>
      <w:r w:rsidRPr="0066477F">
        <w:rPr>
          <w:rFonts w:asciiTheme="minorHAnsi" w:hAnsiTheme="minorHAnsi" w:cstheme="minorHAnsi"/>
          <w:b/>
          <w:bCs/>
          <w:color w:val="000000"/>
          <w:sz w:val="28"/>
          <w:szCs w:val="28"/>
          <w:highlight w:val="magenta"/>
        </w:rPr>
        <w:t xml:space="preserve">Room </w:t>
      </w:r>
      <w:r w:rsidR="0066477F" w:rsidRPr="0066477F">
        <w:rPr>
          <w:rFonts w:asciiTheme="minorHAnsi" w:hAnsiTheme="minorHAnsi" w:cstheme="minorHAnsi"/>
          <w:b/>
          <w:bCs/>
          <w:color w:val="000000"/>
          <w:sz w:val="28"/>
          <w:szCs w:val="28"/>
          <w:highlight w:val="magenta"/>
        </w:rPr>
        <w:t>3</w:t>
      </w:r>
      <w:r>
        <w:rPr>
          <w:rFonts w:asciiTheme="minorHAnsi" w:hAnsiTheme="minorHAnsi" w:cstheme="minorHAnsi"/>
          <w:b/>
          <w:bCs/>
          <w:color w:val="000000"/>
          <w:sz w:val="28"/>
          <w:szCs w:val="28"/>
        </w:rPr>
        <w:t xml:space="preserve"> </w:t>
      </w:r>
      <w:r w:rsidRPr="00DE74FC">
        <w:rPr>
          <w:rFonts w:asciiTheme="minorHAnsi" w:hAnsiTheme="minorHAnsi" w:cstheme="minorHAnsi"/>
          <w:b/>
          <w:bCs/>
          <w:color w:val="000000"/>
          <w:sz w:val="28"/>
          <w:szCs w:val="28"/>
          <w:highlight w:val="yellow"/>
        </w:rPr>
        <w:t>Question 1</w:t>
      </w:r>
      <w:r>
        <w:rPr>
          <w:rFonts w:asciiTheme="minorHAnsi" w:hAnsiTheme="minorHAnsi" w:cstheme="minorHAnsi"/>
          <w:b/>
          <w:bCs/>
          <w:color w:val="000000"/>
          <w:sz w:val="28"/>
          <w:szCs w:val="28"/>
        </w:rPr>
        <w:t xml:space="preserve"> </w:t>
      </w:r>
    </w:p>
    <w:p w14:paraId="15356022" w14:textId="18B0A6B0" w:rsidR="00E72257" w:rsidRPr="00E72257" w:rsidRDefault="00E72257" w:rsidP="00E72257">
      <w:pPr>
        <w:pStyle w:val="NormalWeb"/>
        <w:spacing w:after="0"/>
        <w:ind w:right="256"/>
        <w:rPr>
          <w:rFonts w:asciiTheme="minorHAnsi" w:hAnsiTheme="minorHAnsi" w:cstheme="minorHAnsi"/>
          <w:b/>
          <w:bCs/>
          <w:color w:val="000000"/>
          <w:sz w:val="28"/>
          <w:szCs w:val="28"/>
        </w:rPr>
      </w:pPr>
      <w:r w:rsidRPr="00E72257">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mc:AlternateContent>
          <mc:Choice Requires="wps">
            <w:drawing>
              <wp:anchor distT="45720" distB="45720" distL="114300" distR="114300" simplePos="0" relativeHeight="251659264" behindDoc="0" locked="0" layoutInCell="1" allowOverlap="1" wp14:anchorId="3010FD35" wp14:editId="3B6E8982">
                <wp:simplePos x="0" y="0"/>
                <wp:positionH relativeFrom="margin">
                  <wp:align>left</wp:align>
                </wp:positionH>
                <wp:positionV relativeFrom="paragraph">
                  <wp:posOffset>438150</wp:posOffset>
                </wp:positionV>
                <wp:extent cx="6296025" cy="263842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2638425"/>
                        </a:xfrm>
                        <a:prstGeom prst="rect">
                          <a:avLst/>
                        </a:prstGeom>
                        <a:solidFill>
                          <a:schemeClr val="accent3">
                            <a:lumMod val="20000"/>
                            <a:lumOff val="80000"/>
                          </a:schemeClr>
                        </a:solidFill>
                        <a:ln w="9525">
                          <a:solidFill>
                            <a:srgbClr val="000000"/>
                          </a:solidFill>
                          <a:miter lim="800000"/>
                          <a:headEnd/>
                          <a:tailEnd/>
                        </a:ln>
                      </wps:spPr>
                      <wps:txbx>
                        <w:txbxContent>
                          <w:p w14:paraId="6E25469D" w14:textId="77777777" w:rsidR="00EF0A9B" w:rsidRPr="00EF0A9B" w:rsidRDefault="00E72257" w:rsidP="00EF0A9B">
                            <w:pPr>
                              <w:pStyle w:val="NormalWeb"/>
                              <w:spacing w:before="0"/>
                              <w:rPr>
                                <w:rFonts w:cstheme="minorHAnsi"/>
                                <w:b/>
                                <w:bCs/>
                                <w:color w:val="000000"/>
                                <w:sz w:val="28"/>
                                <w:szCs w:val="28"/>
                              </w:rPr>
                            </w:pPr>
                            <w:r w:rsidRPr="006525DF">
                              <w:rPr>
                                <w:rFonts w:asciiTheme="minorHAnsi" w:hAnsiTheme="minorHAnsi" w:cstheme="minorHAnsi"/>
                                <w:b/>
                                <w:bCs/>
                                <w:color w:val="000000"/>
                                <w:sz w:val="28"/>
                                <w:szCs w:val="28"/>
                                <w:highlight w:val="yellow"/>
                              </w:rPr>
                              <w:t>Stem</w:t>
                            </w:r>
                            <w:r>
                              <w:rPr>
                                <w:rFonts w:asciiTheme="minorHAnsi" w:hAnsiTheme="minorHAnsi" w:cstheme="minorHAnsi"/>
                                <w:b/>
                                <w:bCs/>
                                <w:color w:val="000000"/>
                                <w:sz w:val="28"/>
                                <w:szCs w:val="28"/>
                              </w:rPr>
                              <w:t xml:space="preserve">: </w:t>
                            </w:r>
                            <w:r w:rsidR="00EF0A9B" w:rsidRPr="00EF0A9B">
                              <w:rPr>
                                <w:rFonts w:cstheme="minorHAnsi"/>
                                <w:b/>
                                <w:bCs/>
                                <w:color w:val="000000"/>
                                <w:sz w:val="28"/>
                                <w:szCs w:val="28"/>
                              </w:rPr>
                              <w:t xml:space="preserve">You are consulted on a A 59-year-old male. He presents with 3 days of abdominal pain, numerous episodes of bilious emesis and a visible, tender right groin mass. </w:t>
                            </w:r>
                          </w:p>
                          <w:p w14:paraId="2712F012" w14:textId="77777777" w:rsidR="00EF0A9B" w:rsidRPr="00EF0A9B" w:rsidRDefault="00EF0A9B" w:rsidP="00EF0A9B">
                            <w:pPr>
                              <w:pStyle w:val="NormalWeb"/>
                              <w:spacing w:before="0"/>
                              <w:rPr>
                                <w:rFonts w:cstheme="minorHAnsi"/>
                                <w:b/>
                                <w:bCs/>
                                <w:color w:val="000000"/>
                                <w:sz w:val="28"/>
                                <w:szCs w:val="28"/>
                              </w:rPr>
                            </w:pPr>
                            <w:r w:rsidRPr="00EF0A9B">
                              <w:rPr>
                                <w:rFonts w:cstheme="minorHAnsi"/>
                                <w:b/>
                                <w:bCs/>
                                <w:color w:val="000000"/>
                                <w:sz w:val="28"/>
                                <w:szCs w:val="28"/>
                              </w:rPr>
                              <w:t xml:space="preserve">PMH/PSH: with CAD s/p stent x3 in 2015, HTN, HLD, morbid obesity (BMI 43) and a history of a previously reducible right inguinal hernia. </w:t>
                            </w:r>
                          </w:p>
                          <w:p w14:paraId="1C909FE8" w14:textId="77777777" w:rsidR="00EF0A9B" w:rsidRPr="00EF0A9B" w:rsidRDefault="00EF0A9B" w:rsidP="00EF0A9B">
                            <w:pPr>
                              <w:pStyle w:val="NormalWeb"/>
                              <w:spacing w:before="0"/>
                              <w:rPr>
                                <w:rFonts w:cstheme="minorHAnsi"/>
                                <w:b/>
                                <w:bCs/>
                                <w:color w:val="000000"/>
                                <w:sz w:val="28"/>
                                <w:szCs w:val="28"/>
                              </w:rPr>
                            </w:pPr>
                            <w:r w:rsidRPr="00EF0A9B">
                              <w:rPr>
                                <w:rFonts w:cstheme="minorHAnsi"/>
                                <w:b/>
                                <w:bCs/>
                                <w:color w:val="000000"/>
                                <w:sz w:val="28"/>
                                <w:szCs w:val="28"/>
                              </w:rPr>
                              <w:t xml:space="preserve">PE : He is tachycardic to 105, otherwise vitals are stable. His abdomen distended, and TTP along the RLQ but non-peritoneal. </w:t>
                            </w:r>
                          </w:p>
                          <w:p w14:paraId="7353580D" w14:textId="77777777" w:rsidR="00EF0A9B" w:rsidRPr="00EF0A9B" w:rsidRDefault="00EF0A9B" w:rsidP="00EF0A9B">
                            <w:pPr>
                              <w:pStyle w:val="NormalWeb"/>
                              <w:spacing w:before="0"/>
                              <w:rPr>
                                <w:rFonts w:cstheme="minorHAnsi"/>
                                <w:b/>
                                <w:bCs/>
                                <w:color w:val="000000"/>
                                <w:sz w:val="28"/>
                                <w:szCs w:val="28"/>
                              </w:rPr>
                            </w:pPr>
                            <w:r w:rsidRPr="00EF0A9B">
                              <w:rPr>
                                <w:rFonts w:cstheme="minorHAnsi"/>
                                <w:b/>
                                <w:bCs/>
                                <w:color w:val="000000"/>
                                <w:sz w:val="28"/>
                                <w:szCs w:val="28"/>
                              </w:rPr>
                              <w:t>Labs: WBC: 11.5k. Otherwise normal.</w:t>
                            </w:r>
                          </w:p>
                          <w:p w14:paraId="525E61E4" w14:textId="5F65E395" w:rsidR="00E72257" w:rsidRDefault="00E72257" w:rsidP="00EF0A9B">
                            <w:pPr>
                              <w:pStyle w:val="NormalWeb"/>
                              <w:spacing w:before="0"/>
                              <w:ind w:right="225"/>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10FD35" id="_x0000_t202" coordsize="21600,21600" o:spt="202" path="m,l,21600r21600,l21600,xe">
                <v:stroke joinstyle="miter"/>
                <v:path gradientshapeok="t" o:connecttype="rect"/>
              </v:shapetype>
              <v:shape id="Text Box 2" o:spid="_x0000_s1026" type="#_x0000_t202" style="position:absolute;margin-left:0;margin-top:34.5pt;width:495.75pt;height:207.7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" fillcolor="#ededed [662]">
                <v:textbox>
                  <w:txbxContent>
                    <w:p w14:paraId="6E25469D" w14:textId="77777777" w:rsidR="00EF0A9B" w:rsidRPr="00EF0A9B" w:rsidRDefault="00E72257" w:rsidP="00EF0A9B">
                      <w:pPr>
                        <w:pStyle w:val="NormalWeb"/>
                        <w:spacing w:before="0"/>
                        <w:rPr>
                          <w:rFonts w:cstheme="minorHAnsi"/>
                          <w:b/>
                          <w:bCs/>
                          <w:color w:val="000000"/>
                          <w:sz w:val="28"/>
                          <w:szCs w:val="28"/>
                        </w:rPr>
                      </w:pPr>
                      <w:r w:rsidRPr="006525DF">
                        <w:rPr>
                          <w:rFonts w:asciiTheme="minorHAnsi" w:hAnsiTheme="minorHAnsi" w:cstheme="minorHAnsi"/>
                          <w:b/>
                          <w:bCs/>
                          <w:color w:val="000000"/>
                          <w:sz w:val="28"/>
                          <w:szCs w:val="28"/>
                          <w:highlight w:val="yellow"/>
                        </w:rPr>
                        <w:t>Stem</w:t>
                      </w:r>
                      <w:r>
                        <w:rPr>
                          <w:rFonts w:asciiTheme="minorHAnsi" w:hAnsiTheme="minorHAnsi" w:cstheme="minorHAnsi"/>
                          <w:b/>
                          <w:bCs/>
                          <w:color w:val="000000"/>
                          <w:sz w:val="28"/>
                          <w:szCs w:val="28"/>
                        </w:rPr>
                        <w:t xml:space="preserve">: </w:t>
                      </w:r>
                      <w:r w:rsidR="00EF0A9B" w:rsidRPr="00EF0A9B">
                        <w:rPr>
                          <w:rFonts w:cstheme="minorHAnsi"/>
                          <w:b/>
                          <w:bCs/>
                          <w:color w:val="000000"/>
                          <w:sz w:val="28"/>
                          <w:szCs w:val="28"/>
                        </w:rPr>
                        <w:t xml:space="preserve">You are consulted on a A 59-year-old male. He presents with 3 days of abdominal pain, numerous episodes of bilious emesis and a visible, tender right groin mass. </w:t>
                      </w:r>
                    </w:p>
                    <w:p w14:paraId="2712F012" w14:textId="77777777" w:rsidR="00EF0A9B" w:rsidRPr="00EF0A9B" w:rsidRDefault="00EF0A9B" w:rsidP="00EF0A9B">
                      <w:pPr>
                        <w:pStyle w:val="NormalWeb"/>
                        <w:spacing w:before="0"/>
                        <w:rPr>
                          <w:rFonts w:cstheme="minorHAnsi"/>
                          <w:b/>
                          <w:bCs/>
                          <w:color w:val="000000"/>
                          <w:sz w:val="28"/>
                          <w:szCs w:val="28"/>
                        </w:rPr>
                      </w:pPr>
                      <w:r w:rsidRPr="00EF0A9B">
                        <w:rPr>
                          <w:rFonts w:cstheme="minorHAnsi"/>
                          <w:b/>
                          <w:bCs/>
                          <w:color w:val="000000"/>
                          <w:sz w:val="28"/>
                          <w:szCs w:val="28"/>
                        </w:rPr>
                        <w:t xml:space="preserve">PMH/PSH: with CAD s/p stent x3 in 2015, HTN, HLD, morbid obesity (BMI 43) and a history of a previously reducible right inguinal hernia. </w:t>
                      </w:r>
                    </w:p>
                    <w:p w14:paraId="1C909FE8" w14:textId="77777777" w:rsidR="00EF0A9B" w:rsidRPr="00EF0A9B" w:rsidRDefault="00EF0A9B" w:rsidP="00EF0A9B">
                      <w:pPr>
                        <w:pStyle w:val="NormalWeb"/>
                        <w:spacing w:before="0"/>
                        <w:rPr>
                          <w:rFonts w:cstheme="minorHAnsi"/>
                          <w:b/>
                          <w:bCs/>
                          <w:color w:val="000000"/>
                          <w:sz w:val="28"/>
                          <w:szCs w:val="28"/>
                        </w:rPr>
                      </w:pPr>
                      <w:r w:rsidRPr="00EF0A9B">
                        <w:rPr>
                          <w:rFonts w:cstheme="minorHAnsi"/>
                          <w:b/>
                          <w:bCs/>
                          <w:color w:val="000000"/>
                          <w:sz w:val="28"/>
                          <w:szCs w:val="28"/>
                        </w:rPr>
                        <w:t xml:space="preserve">PE : He is tachycardic to 105, otherwise vitals are stable. His abdomen distended, and TTP along the RLQ but non-peritoneal. </w:t>
                      </w:r>
                    </w:p>
                    <w:p w14:paraId="7353580D" w14:textId="77777777" w:rsidR="00EF0A9B" w:rsidRPr="00EF0A9B" w:rsidRDefault="00EF0A9B" w:rsidP="00EF0A9B">
                      <w:pPr>
                        <w:pStyle w:val="NormalWeb"/>
                        <w:spacing w:before="0"/>
                        <w:rPr>
                          <w:rFonts w:cstheme="minorHAnsi"/>
                          <w:b/>
                          <w:bCs/>
                          <w:color w:val="000000"/>
                          <w:sz w:val="28"/>
                          <w:szCs w:val="28"/>
                        </w:rPr>
                      </w:pPr>
                      <w:r w:rsidRPr="00EF0A9B">
                        <w:rPr>
                          <w:rFonts w:cstheme="minorHAnsi"/>
                          <w:b/>
                          <w:bCs/>
                          <w:color w:val="000000"/>
                          <w:sz w:val="28"/>
                          <w:szCs w:val="28"/>
                        </w:rPr>
                        <w:t>Labs: WBC: 11.5k. Otherwise normal.</w:t>
                      </w:r>
                    </w:p>
                    <w:p w14:paraId="525E61E4" w14:textId="5F65E395" w:rsidR="00E72257" w:rsidRDefault="00E72257" w:rsidP="00EF0A9B">
                      <w:pPr>
                        <w:pStyle w:val="NormalWeb"/>
                        <w:spacing w:before="0"/>
                        <w:ind w:right="225"/>
                        <w:jc w:val="both"/>
                      </w:pPr>
                    </w:p>
                  </w:txbxContent>
                </v:textbox>
                <w10:wrap type="square" anchorx="margin"/>
              </v:shape>
            </w:pict>
          </mc:Fallback>
        </mc:AlternateContent>
      </w:r>
      <w:r w:rsidR="00EF0A9B">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Inca</w:t>
      </w:r>
      <w:r w:rsidR="005F2674">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r</w:t>
      </w:r>
      <w:r w:rsidR="002C02F3">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cerated Inguinal Hernia </w:t>
      </w:r>
      <w:r w:rsidR="005F2674">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p>
    <w:p w14:paraId="4CB32345" w14:textId="77777777" w:rsidR="002C02F3" w:rsidRDefault="00EF0A9B" w:rsidP="002C02F3">
      <w:pPr>
        <w:pStyle w:val="NormalWeb"/>
        <w:spacing w:before="0"/>
        <w:rPr>
          <w:rFonts w:cstheme="minorHAnsi"/>
          <w:b/>
          <w:bCs/>
          <w:color w:val="000000"/>
          <w:sz w:val="28"/>
          <w:szCs w:val="28"/>
        </w:rPr>
      </w:pPr>
      <w:r w:rsidRPr="00EF0A9B">
        <w:rPr>
          <w:rFonts w:cstheme="minorHAnsi"/>
          <w:b/>
          <w:bCs/>
          <w:color w:val="000000"/>
          <w:sz w:val="28"/>
          <w:szCs w:val="28"/>
        </w:rPr>
        <w:t xml:space="preserve"> </w:t>
      </w:r>
    </w:p>
    <w:p w14:paraId="5D1308A0" w14:textId="1C5A3BC1" w:rsidR="00EF0A9B" w:rsidRPr="00EF0A9B" w:rsidRDefault="00EF0A9B" w:rsidP="002C02F3">
      <w:pPr>
        <w:pStyle w:val="NormalWeb"/>
        <w:spacing w:before="0"/>
        <w:rPr>
          <w:rFonts w:cstheme="minorHAnsi"/>
          <w:b/>
          <w:bCs/>
          <w:color w:val="000000"/>
          <w:sz w:val="28"/>
          <w:szCs w:val="28"/>
        </w:rPr>
      </w:pPr>
      <w:r w:rsidRPr="00EF0A9B">
        <w:rPr>
          <w:rFonts w:cstheme="minorHAnsi"/>
          <w:b/>
          <w:bCs/>
          <w:color w:val="000000"/>
          <w:sz w:val="28"/>
          <w:szCs w:val="28"/>
        </w:rPr>
        <w:t xml:space="preserve"> What is your differential diagnosis? </w:t>
      </w:r>
    </w:p>
    <w:p w14:paraId="3E3ECA20" w14:textId="77777777" w:rsidR="00EF0A9B" w:rsidRPr="00EF0A9B" w:rsidRDefault="00EF0A9B" w:rsidP="00EF0A9B">
      <w:pPr>
        <w:pStyle w:val="NormalWeb"/>
        <w:numPr>
          <w:ilvl w:val="1"/>
          <w:numId w:val="52"/>
        </w:numPr>
        <w:spacing w:before="0"/>
        <w:ind w:right="225"/>
        <w:jc w:val="both"/>
        <w:rPr>
          <w:rFonts w:cstheme="minorHAnsi"/>
          <w:color w:val="000000"/>
          <w:sz w:val="28"/>
          <w:szCs w:val="28"/>
        </w:rPr>
      </w:pPr>
      <w:r w:rsidRPr="00EF0A9B">
        <w:rPr>
          <w:rFonts w:cstheme="minorHAnsi"/>
          <w:color w:val="000000"/>
          <w:sz w:val="28"/>
          <w:szCs w:val="28"/>
        </w:rPr>
        <w:t>Incarcerated inguinal hernia.</w:t>
      </w:r>
    </w:p>
    <w:p w14:paraId="09DD0BF7" w14:textId="77777777" w:rsidR="00EF0A9B" w:rsidRPr="00EF0A9B" w:rsidRDefault="00EF0A9B" w:rsidP="00EF0A9B">
      <w:pPr>
        <w:pStyle w:val="NormalWeb"/>
        <w:numPr>
          <w:ilvl w:val="1"/>
          <w:numId w:val="52"/>
        </w:numPr>
        <w:spacing w:before="0"/>
        <w:ind w:right="225"/>
        <w:jc w:val="both"/>
        <w:rPr>
          <w:rFonts w:cstheme="minorHAnsi"/>
          <w:color w:val="000000"/>
          <w:sz w:val="28"/>
          <w:szCs w:val="28"/>
        </w:rPr>
      </w:pPr>
      <w:r w:rsidRPr="00EF0A9B">
        <w:rPr>
          <w:rFonts w:cstheme="minorHAnsi"/>
          <w:color w:val="000000"/>
          <w:sz w:val="28"/>
          <w:szCs w:val="28"/>
        </w:rPr>
        <w:t>Strangulated inguinal hernia. </w:t>
      </w:r>
    </w:p>
    <w:p w14:paraId="0020AA26" w14:textId="77777777" w:rsidR="00EF0A9B" w:rsidRPr="00EF0A9B" w:rsidRDefault="00EF0A9B" w:rsidP="00EF0A9B">
      <w:pPr>
        <w:pStyle w:val="NormalWeb"/>
        <w:numPr>
          <w:ilvl w:val="1"/>
          <w:numId w:val="52"/>
        </w:numPr>
        <w:spacing w:before="0"/>
        <w:ind w:right="225"/>
        <w:jc w:val="both"/>
        <w:rPr>
          <w:rFonts w:cstheme="minorHAnsi"/>
          <w:color w:val="000000"/>
          <w:sz w:val="28"/>
          <w:szCs w:val="28"/>
        </w:rPr>
      </w:pPr>
      <w:r w:rsidRPr="00EF0A9B">
        <w:rPr>
          <w:rFonts w:cstheme="minorHAnsi"/>
          <w:color w:val="000000"/>
          <w:sz w:val="28"/>
          <w:szCs w:val="28"/>
        </w:rPr>
        <w:t>Femoral hernia</w:t>
      </w:r>
    </w:p>
    <w:p w14:paraId="002C15C0" w14:textId="77777777" w:rsidR="00EF0A9B" w:rsidRPr="00EF0A9B" w:rsidRDefault="00EF0A9B" w:rsidP="00EF0A9B">
      <w:pPr>
        <w:pStyle w:val="NormalWeb"/>
        <w:numPr>
          <w:ilvl w:val="1"/>
          <w:numId w:val="52"/>
        </w:numPr>
        <w:spacing w:before="0"/>
        <w:ind w:right="225"/>
        <w:jc w:val="both"/>
        <w:rPr>
          <w:rFonts w:cstheme="minorHAnsi"/>
          <w:color w:val="000000"/>
          <w:sz w:val="28"/>
          <w:szCs w:val="28"/>
        </w:rPr>
      </w:pPr>
      <w:r w:rsidRPr="00EF0A9B">
        <w:rPr>
          <w:rFonts w:cstheme="minorHAnsi"/>
          <w:color w:val="000000"/>
          <w:sz w:val="28"/>
          <w:szCs w:val="28"/>
        </w:rPr>
        <w:t>Adhesive SBO </w:t>
      </w:r>
    </w:p>
    <w:p w14:paraId="364B2518" w14:textId="77777777" w:rsidR="00EF0A9B" w:rsidRPr="00EF0A9B" w:rsidRDefault="00EF0A9B" w:rsidP="00EF0A9B">
      <w:pPr>
        <w:pStyle w:val="NormalWeb"/>
        <w:numPr>
          <w:ilvl w:val="1"/>
          <w:numId w:val="52"/>
        </w:numPr>
        <w:spacing w:before="0"/>
        <w:ind w:right="225"/>
        <w:jc w:val="both"/>
        <w:rPr>
          <w:rFonts w:cstheme="minorHAnsi"/>
          <w:color w:val="000000"/>
          <w:sz w:val="28"/>
          <w:szCs w:val="28"/>
        </w:rPr>
      </w:pPr>
      <w:r w:rsidRPr="00EF0A9B">
        <w:rPr>
          <w:rFonts w:cstheme="minorHAnsi"/>
          <w:color w:val="000000"/>
          <w:sz w:val="28"/>
          <w:szCs w:val="28"/>
        </w:rPr>
        <w:t>Infected lymph node</w:t>
      </w:r>
    </w:p>
    <w:p w14:paraId="7BDAD05C" w14:textId="77777777" w:rsidR="00EF0A9B" w:rsidRPr="00EF0A9B" w:rsidRDefault="00EF0A9B" w:rsidP="00EF0A9B">
      <w:pPr>
        <w:pStyle w:val="NormalWeb"/>
        <w:numPr>
          <w:ilvl w:val="1"/>
          <w:numId w:val="52"/>
        </w:numPr>
        <w:spacing w:before="0"/>
        <w:ind w:right="225"/>
        <w:jc w:val="both"/>
        <w:rPr>
          <w:rFonts w:cstheme="minorHAnsi"/>
          <w:color w:val="000000"/>
          <w:sz w:val="28"/>
          <w:szCs w:val="28"/>
        </w:rPr>
      </w:pPr>
      <w:r w:rsidRPr="00EF0A9B">
        <w:rPr>
          <w:rFonts w:cstheme="minorHAnsi"/>
          <w:color w:val="000000"/>
          <w:sz w:val="28"/>
          <w:szCs w:val="28"/>
        </w:rPr>
        <w:t xml:space="preserve">Orchitis, Testicular torsion </w:t>
      </w:r>
    </w:p>
    <w:p w14:paraId="14785F06" w14:textId="52FA1549" w:rsidR="00EF0A9B" w:rsidRPr="00EF0A9B" w:rsidRDefault="00EF0A9B" w:rsidP="00EF0A9B">
      <w:pPr>
        <w:pStyle w:val="NormalWeb"/>
        <w:spacing w:before="0"/>
        <w:rPr>
          <w:rFonts w:cstheme="minorHAnsi"/>
          <w:b/>
          <w:bCs/>
          <w:color w:val="000000"/>
          <w:sz w:val="28"/>
          <w:szCs w:val="28"/>
        </w:rPr>
      </w:pPr>
      <w:r w:rsidRPr="00EF0A9B">
        <w:rPr>
          <w:rFonts w:cstheme="minorHAnsi"/>
          <w:b/>
          <w:bCs/>
          <w:color w:val="000000"/>
          <w:sz w:val="28"/>
          <w:szCs w:val="28"/>
        </w:rPr>
        <w:t xml:space="preserve">What test / studies </w:t>
      </w:r>
      <w:r w:rsidR="002C02F3" w:rsidRPr="00EF0A9B">
        <w:rPr>
          <w:rFonts w:cstheme="minorHAnsi"/>
          <w:b/>
          <w:bCs/>
          <w:color w:val="000000"/>
          <w:sz w:val="28"/>
          <w:szCs w:val="28"/>
        </w:rPr>
        <w:t>do you</w:t>
      </w:r>
      <w:r w:rsidRPr="00EF0A9B">
        <w:rPr>
          <w:rFonts w:cstheme="minorHAnsi"/>
          <w:b/>
          <w:bCs/>
          <w:color w:val="000000"/>
          <w:sz w:val="28"/>
          <w:szCs w:val="28"/>
        </w:rPr>
        <w:t xml:space="preserve"> want?</w:t>
      </w:r>
    </w:p>
    <w:p w14:paraId="68E2178F" w14:textId="77777777" w:rsidR="00EF0A9B" w:rsidRPr="00EF0A9B" w:rsidRDefault="00EF0A9B" w:rsidP="00EF0A9B">
      <w:pPr>
        <w:pStyle w:val="NormalWeb"/>
        <w:numPr>
          <w:ilvl w:val="0"/>
          <w:numId w:val="52"/>
        </w:numPr>
        <w:spacing w:before="0"/>
        <w:rPr>
          <w:rFonts w:cstheme="minorHAnsi"/>
          <w:color w:val="000000"/>
          <w:sz w:val="28"/>
          <w:szCs w:val="28"/>
        </w:rPr>
      </w:pPr>
      <w:r w:rsidRPr="00EF0A9B">
        <w:rPr>
          <w:rFonts w:cstheme="minorHAnsi"/>
          <w:color w:val="000000"/>
          <w:sz w:val="28"/>
          <w:szCs w:val="28"/>
        </w:rPr>
        <w:t>CT scan:</w:t>
      </w:r>
    </w:p>
    <w:p w14:paraId="44AEB37F" w14:textId="0B8A2DC2" w:rsidR="00EF0A9B" w:rsidRPr="00EF0A9B" w:rsidRDefault="00EF0A9B" w:rsidP="00EF0A9B">
      <w:pPr>
        <w:pStyle w:val="NormalWeb"/>
        <w:numPr>
          <w:ilvl w:val="0"/>
          <w:numId w:val="52"/>
        </w:numPr>
        <w:spacing w:before="0"/>
        <w:rPr>
          <w:rFonts w:cstheme="minorHAnsi"/>
          <w:b/>
          <w:bCs/>
          <w:color w:val="000000"/>
          <w:sz w:val="28"/>
          <w:szCs w:val="28"/>
        </w:rPr>
      </w:pPr>
      <w:r w:rsidRPr="00EF0A9B">
        <w:rPr>
          <w:rFonts w:cstheme="minorHAnsi"/>
          <w:b/>
          <w:bCs/>
          <w:color w:val="000000"/>
          <w:sz w:val="28"/>
          <w:szCs w:val="28"/>
        </w:rPr>
        <w:drawing>
          <wp:inline distT="0" distB="0" distL="0" distR="0" wp14:anchorId="69E74C66" wp14:editId="0EAFFEB1">
            <wp:extent cx="4010025" cy="2886075"/>
            <wp:effectExtent l="0" t="0" r="9525" b="9525"/>
            <wp:docPr id="710943916" name="Picture 5" descr="A close-up of an x-ray of a pelvi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n x-ray of a pelvis&#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10025" cy="2886075"/>
                    </a:xfrm>
                    <a:prstGeom prst="rect">
                      <a:avLst/>
                    </a:prstGeom>
                    <a:noFill/>
                    <a:ln>
                      <a:noFill/>
                    </a:ln>
                  </pic:spPr>
                </pic:pic>
              </a:graphicData>
            </a:graphic>
          </wp:inline>
        </w:drawing>
      </w:r>
    </w:p>
    <w:p w14:paraId="7D28F436" w14:textId="77777777" w:rsidR="00EF0A9B" w:rsidRPr="00EF0A9B" w:rsidRDefault="00EF0A9B" w:rsidP="00EF0A9B">
      <w:pPr>
        <w:pStyle w:val="NormalWeb"/>
        <w:numPr>
          <w:ilvl w:val="0"/>
          <w:numId w:val="52"/>
        </w:numPr>
        <w:spacing w:before="0"/>
        <w:rPr>
          <w:rFonts w:cstheme="minorHAnsi"/>
          <w:b/>
          <w:bCs/>
          <w:color w:val="000000"/>
          <w:sz w:val="28"/>
          <w:szCs w:val="28"/>
        </w:rPr>
      </w:pPr>
      <w:r w:rsidRPr="00EF0A9B">
        <w:rPr>
          <w:rFonts w:cstheme="minorHAnsi"/>
          <w:b/>
          <w:bCs/>
          <w:color w:val="000000"/>
          <w:sz w:val="28"/>
          <w:szCs w:val="28"/>
        </w:rPr>
        <w:t xml:space="preserve"> Right inguinal hernia with bowel loops that appear enhancing and a small amount of free fluid within the hernia sac. </w:t>
      </w:r>
    </w:p>
    <w:p w14:paraId="272DBD18" w14:textId="77777777" w:rsidR="00EF0A9B" w:rsidRPr="00EF0A9B" w:rsidRDefault="00EF0A9B" w:rsidP="00EF0A9B">
      <w:pPr>
        <w:pStyle w:val="NormalWeb"/>
        <w:spacing w:before="0"/>
        <w:rPr>
          <w:rFonts w:cstheme="minorHAnsi"/>
          <w:b/>
          <w:bCs/>
          <w:color w:val="000000"/>
          <w:sz w:val="28"/>
          <w:szCs w:val="28"/>
        </w:rPr>
      </w:pPr>
      <w:r w:rsidRPr="00EF0A9B">
        <w:rPr>
          <w:rFonts w:cstheme="minorHAnsi"/>
          <w:b/>
          <w:bCs/>
          <w:color w:val="000000"/>
          <w:sz w:val="28"/>
          <w:szCs w:val="28"/>
        </w:rPr>
        <w:t>Now what?</w:t>
      </w:r>
    </w:p>
    <w:p w14:paraId="20BC16C4" w14:textId="77777777" w:rsidR="00EF0A9B" w:rsidRPr="00EF0A9B" w:rsidRDefault="00EF0A9B" w:rsidP="00EF0A9B">
      <w:pPr>
        <w:pStyle w:val="NormalWeb"/>
        <w:numPr>
          <w:ilvl w:val="0"/>
          <w:numId w:val="52"/>
        </w:numPr>
        <w:spacing w:before="0"/>
        <w:rPr>
          <w:rFonts w:cstheme="minorHAnsi"/>
          <w:color w:val="000000"/>
          <w:sz w:val="28"/>
          <w:szCs w:val="28"/>
        </w:rPr>
      </w:pPr>
      <w:r w:rsidRPr="00EF0A9B">
        <w:rPr>
          <w:rFonts w:cstheme="minorHAnsi"/>
          <w:color w:val="000000"/>
          <w:sz w:val="28"/>
          <w:szCs w:val="28"/>
        </w:rPr>
        <w:t>Proceed to the operating room.  </w:t>
      </w:r>
    </w:p>
    <w:p w14:paraId="6AC216E5" w14:textId="77777777" w:rsidR="00EF0A9B" w:rsidRPr="00EF0A9B" w:rsidRDefault="00EF0A9B" w:rsidP="00EF0A9B">
      <w:pPr>
        <w:pStyle w:val="NormalWeb"/>
        <w:spacing w:before="0"/>
        <w:ind w:right="225"/>
        <w:jc w:val="both"/>
        <w:rPr>
          <w:rFonts w:cstheme="minorHAnsi"/>
          <w:b/>
          <w:bCs/>
          <w:color w:val="000000"/>
          <w:sz w:val="28"/>
          <w:szCs w:val="28"/>
        </w:rPr>
      </w:pPr>
      <w:r w:rsidRPr="00EF0A9B">
        <w:rPr>
          <w:rFonts w:cstheme="minorHAnsi"/>
          <w:b/>
          <w:bCs/>
          <w:color w:val="000000"/>
          <w:sz w:val="28"/>
          <w:szCs w:val="28"/>
        </w:rPr>
        <w:t>What would you consent the patient for and what risks would you describe? </w:t>
      </w:r>
    </w:p>
    <w:p w14:paraId="32F54A26" w14:textId="77777777" w:rsidR="00EF0A9B" w:rsidRPr="00EF0A9B" w:rsidRDefault="00EF0A9B" w:rsidP="00EF0A9B">
      <w:pPr>
        <w:pStyle w:val="NormalWeb"/>
        <w:spacing w:before="0"/>
        <w:ind w:right="225"/>
        <w:jc w:val="both"/>
        <w:rPr>
          <w:rFonts w:cstheme="minorHAnsi"/>
          <w:b/>
          <w:bCs/>
          <w:color w:val="000000"/>
          <w:sz w:val="28"/>
          <w:szCs w:val="28"/>
        </w:rPr>
      </w:pPr>
      <w:r w:rsidRPr="00EF0A9B">
        <w:rPr>
          <w:rFonts w:cstheme="minorHAnsi"/>
          <w:b/>
          <w:bCs/>
          <w:color w:val="000000"/>
          <w:sz w:val="28"/>
          <w:szCs w:val="28"/>
        </w:rPr>
        <w:t xml:space="preserve">What Approach? (Consent should include chronic pain) </w:t>
      </w:r>
    </w:p>
    <w:p w14:paraId="072A706B" w14:textId="77777777" w:rsidR="00EF0A9B" w:rsidRPr="00EF0A9B" w:rsidRDefault="00EF0A9B" w:rsidP="00EF0A9B">
      <w:pPr>
        <w:pStyle w:val="NormalWeb"/>
        <w:numPr>
          <w:ilvl w:val="0"/>
          <w:numId w:val="52"/>
        </w:numPr>
        <w:spacing w:before="0"/>
        <w:ind w:right="225"/>
        <w:jc w:val="both"/>
        <w:rPr>
          <w:rFonts w:cstheme="minorHAnsi"/>
          <w:color w:val="000000"/>
          <w:sz w:val="28"/>
          <w:szCs w:val="28"/>
        </w:rPr>
      </w:pPr>
      <w:r w:rsidRPr="00EF0A9B">
        <w:rPr>
          <w:rFonts w:cstheme="minorHAnsi"/>
          <w:color w:val="000000"/>
          <w:sz w:val="28"/>
          <w:szCs w:val="28"/>
        </w:rPr>
        <w:t xml:space="preserve">Inguinal incision. </w:t>
      </w:r>
    </w:p>
    <w:p w14:paraId="02277FD5" w14:textId="77777777" w:rsidR="00EF0A9B" w:rsidRPr="00EF0A9B" w:rsidRDefault="00EF0A9B" w:rsidP="00EF0A9B">
      <w:pPr>
        <w:pStyle w:val="NormalWeb"/>
        <w:numPr>
          <w:ilvl w:val="0"/>
          <w:numId w:val="52"/>
        </w:numPr>
        <w:spacing w:before="0"/>
        <w:ind w:right="225"/>
        <w:jc w:val="both"/>
        <w:rPr>
          <w:rFonts w:cstheme="minorHAnsi"/>
          <w:color w:val="000000"/>
          <w:sz w:val="28"/>
          <w:szCs w:val="28"/>
        </w:rPr>
      </w:pPr>
      <w:r w:rsidRPr="00EF0A9B">
        <w:rPr>
          <w:rFonts w:cstheme="minorHAnsi"/>
          <w:color w:val="000000"/>
          <w:sz w:val="28"/>
          <w:szCs w:val="28"/>
        </w:rPr>
        <w:t xml:space="preserve">Assess bowel. </w:t>
      </w:r>
    </w:p>
    <w:p w14:paraId="405FC261" w14:textId="77777777" w:rsidR="00EF0A9B" w:rsidRPr="00EF0A9B" w:rsidRDefault="00EF0A9B" w:rsidP="00EF0A9B">
      <w:pPr>
        <w:pStyle w:val="NormalWeb"/>
        <w:numPr>
          <w:ilvl w:val="1"/>
          <w:numId w:val="52"/>
        </w:numPr>
        <w:spacing w:before="0"/>
        <w:ind w:right="225"/>
        <w:jc w:val="both"/>
        <w:rPr>
          <w:rFonts w:cstheme="minorHAnsi"/>
          <w:color w:val="000000"/>
          <w:sz w:val="28"/>
          <w:szCs w:val="28"/>
        </w:rPr>
      </w:pPr>
      <w:r w:rsidRPr="00EF0A9B">
        <w:rPr>
          <w:rFonts w:cstheme="minorHAnsi"/>
          <w:color w:val="000000"/>
          <w:sz w:val="28"/>
          <w:szCs w:val="28"/>
        </w:rPr>
        <w:t>Bowel viable but with inflammation → Reduce, repair, place mesh.</w:t>
      </w:r>
    </w:p>
    <w:p w14:paraId="34B0DF54" w14:textId="77777777" w:rsidR="00EF0A9B" w:rsidRPr="00EF0A9B" w:rsidRDefault="00EF0A9B" w:rsidP="00EF0A9B">
      <w:pPr>
        <w:pStyle w:val="NormalWeb"/>
        <w:numPr>
          <w:ilvl w:val="1"/>
          <w:numId w:val="52"/>
        </w:numPr>
        <w:spacing w:before="0"/>
        <w:ind w:right="225"/>
        <w:jc w:val="both"/>
        <w:rPr>
          <w:rFonts w:cstheme="minorHAnsi"/>
          <w:color w:val="000000"/>
          <w:sz w:val="28"/>
          <w:szCs w:val="28"/>
        </w:rPr>
      </w:pPr>
      <w:r w:rsidRPr="00EF0A9B">
        <w:rPr>
          <w:rFonts w:cstheme="minorHAnsi"/>
          <w:color w:val="000000"/>
          <w:sz w:val="28"/>
          <w:szCs w:val="28"/>
        </w:rPr>
        <w:t>Bowel non-perforated but ischemic requiring resection → tissue repair vs. mesh repair are both acceptable </w:t>
      </w:r>
    </w:p>
    <w:p w14:paraId="00746D11" w14:textId="77777777" w:rsidR="00EF0A9B" w:rsidRPr="00EF0A9B" w:rsidRDefault="00EF0A9B" w:rsidP="00EF0A9B">
      <w:pPr>
        <w:pStyle w:val="NormalWeb"/>
        <w:numPr>
          <w:ilvl w:val="1"/>
          <w:numId w:val="52"/>
        </w:numPr>
        <w:spacing w:before="0"/>
        <w:ind w:right="225"/>
        <w:jc w:val="both"/>
        <w:rPr>
          <w:rFonts w:cstheme="minorHAnsi"/>
          <w:color w:val="000000"/>
          <w:sz w:val="28"/>
          <w:szCs w:val="28"/>
        </w:rPr>
      </w:pPr>
      <w:r w:rsidRPr="00EF0A9B">
        <w:rPr>
          <w:rFonts w:cstheme="minorHAnsi"/>
          <w:color w:val="000000"/>
          <w:sz w:val="28"/>
          <w:szCs w:val="28"/>
        </w:rPr>
        <w:t>Bowel necrotic and perforated → no mesh. Should do tissue repair.</w:t>
      </w:r>
    </w:p>
    <w:p w14:paraId="0D88C699" w14:textId="77777777" w:rsidR="00EF0A9B" w:rsidRPr="00EF0A9B" w:rsidRDefault="00EF0A9B" w:rsidP="00EF0A9B">
      <w:pPr>
        <w:pStyle w:val="NormalWeb"/>
        <w:spacing w:before="0"/>
        <w:ind w:right="225"/>
        <w:jc w:val="both"/>
        <w:rPr>
          <w:rFonts w:cstheme="minorHAnsi"/>
          <w:b/>
          <w:bCs/>
          <w:color w:val="000000"/>
          <w:sz w:val="28"/>
          <w:szCs w:val="28"/>
        </w:rPr>
      </w:pPr>
      <w:r w:rsidRPr="00EF0A9B">
        <w:rPr>
          <w:rFonts w:cstheme="minorHAnsi"/>
          <w:b/>
          <w:bCs/>
          <w:color w:val="000000"/>
          <w:sz w:val="28"/>
          <w:szCs w:val="28"/>
        </w:rPr>
        <w:t>Describe your approach in inguinal hernia repair?</w:t>
      </w:r>
    </w:p>
    <w:p w14:paraId="53378F82" w14:textId="77777777" w:rsidR="00EF0A9B" w:rsidRPr="00EF0A9B" w:rsidRDefault="00EF0A9B" w:rsidP="00EF0A9B">
      <w:pPr>
        <w:pStyle w:val="NormalWeb"/>
        <w:numPr>
          <w:ilvl w:val="0"/>
          <w:numId w:val="52"/>
        </w:numPr>
        <w:spacing w:before="0"/>
        <w:ind w:right="225"/>
        <w:jc w:val="both"/>
        <w:rPr>
          <w:rFonts w:cstheme="minorHAnsi"/>
          <w:b/>
          <w:bCs/>
          <w:color w:val="000000"/>
          <w:sz w:val="28"/>
          <w:szCs w:val="28"/>
        </w:rPr>
      </w:pPr>
      <w:r w:rsidRPr="00EF0A9B">
        <w:rPr>
          <w:rFonts w:cstheme="minorHAnsi"/>
          <w:b/>
          <w:bCs/>
          <w:color w:val="000000"/>
          <w:sz w:val="28"/>
          <w:szCs w:val="28"/>
        </w:rPr>
        <w:t>Lichtenstein:</w:t>
      </w:r>
    </w:p>
    <w:p w14:paraId="15894ED9" w14:textId="77777777" w:rsidR="00EF0A9B" w:rsidRPr="00EF0A9B" w:rsidRDefault="00EF0A9B" w:rsidP="00EF0A9B">
      <w:pPr>
        <w:pStyle w:val="NormalWeb"/>
        <w:numPr>
          <w:ilvl w:val="1"/>
          <w:numId w:val="52"/>
        </w:numPr>
        <w:spacing w:before="0"/>
        <w:ind w:right="225"/>
        <w:jc w:val="both"/>
        <w:rPr>
          <w:rFonts w:cstheme="minorHAnsi"/>
          <w:color w:val="000000"/>
          <w:sz w:val="28"/>
          <w:szCs w:val="28"/>
        </w:rPr>
      </w:pPr>
      <w:r w:rsidRPr="00EF0A9B">
        <w:rPr>
          <w:rFonts w:cstheme="minorHAnsi"/>
          <w:color w:val="000000"/>
          <w:sz w:val="28"/>
          <w:szCs w:val="28"/>
        </w:rPr>
        <w:t>Incision 1 cm above and parallel to the inguinal ligament, beginning from the pubic tubercle and extending 5-6 cm laterally.</w:t>
      </w:r>
    </w:p>
    <w:p w14:paraId="4FA2AA1B" w14:textId="77777777" w:rsidR="00EF0A9B" w:rsidRPr="00EF0A9B" w:rsidRDefault="00EF0A9B" w:rsidP="00EF0A9B">
      <w:pPr>
        <w:pStyle w:val="NormalWeb"/>
        <w:numPr>
          <w:ilvl w:val="1"/>
          <w:numId w:val="52"/>
        </w:numPr>
        <w:spacing w:before="0"/>
        <w:ind w:right="225"/>
        <w:jc w:val="both"/>
        <w:rPr>
          <w:rFonts w:cstheme="minorHAnsi"/>
          <w:color w:val="000000"/>
          <w:sz w:val="28"/>
          <w:szCs w:val="28"/>
        </w:rPr>
      </w:pPr>
      <w:r w:rsidRPr="00EF0A9B">
        <w:rPr>
          <w:rFonts w:cstheme="minorHAnsi"/>
          <w:color w:val="000000"/>
          <w:sz w:val="28"/>
          <w:szCs w:val="28"/>
        </w:rPr>
        <w:t>The Scarpa fascia is similarly opened along the length of the incision, down to the external oblique aponeurosis.</w:t>
      </w:r>
    </w:p>
    <w:p w14:paraId="2E64AE64" w14:textId="77777777" w:rsidR="00EF0A9B" w:rsidRPr="00EF0A9B" w:rsidRDefault="00EF0A9B" w:rsidP="00EF0A9B">
      <w:pPr>
        <w:pStyle w:val="NormalWeb"/>
        <w:numPr>
          <w:ilvl w:val="1"/>
          <w:numId w:val="52"/>
        </w:numPr>
        <w:spacing w:before="0"/>
        <w:ind w:right="225"/>
        <w:jc w:val="both"/>
        <w:rPr>
          <w:rFonts w:cstheme="minorHAnsi"/>
          <w:color w:val="000000"/>
          <w:sz w:val="28"/>
          <w:szCs w:val="28"/>
        </w:rPr>
      </w:pPr>
      <w:r w:rsidRPr="00EF0A9B">
        <w:rPr>
          <w:rFonts w:cstheme="minorHAnsi"/>
          <w:color w:val="000000"/>
          <w:sz w:val="28"/>
          <w:szCs w:val="28"/>
        </w:rPr>
        <w:t>The external oblique aponeurosis is then opened along the line of incision, starting from the external ring and extending laterally for up to 5 cm.</w:t>
      </w:r>
    </w:p>
    <w:p w14:paraId="67831156" w14:textId="77777777" w:rsidR="00EF0A9B" w:rsidRPr="00EF0A9B" w:rsidRDefault="00EF0A9B" w:rsidP="00EF0A9B">
      <w:pPr>
        <w:pStyle w:val="NormalWeb"/>
        <w:numPr>
          <w:ilvl w:val="1"/>
          <w:numId w:val="52"/>
        </w:numPr>
        <w:spacing w:before="0"/>
        <w:ind w:right="225"/>
        <w:jc w:val="both"/>
        <w:rPr>
          <w:rFonts w:cstheme="minorHAnsi"/>
          <w:color w:val="000000"/>
          <w:sz w:val="28"/>
          <w:szCs w:val="28"/>
        </w:rPr>
      </w:pPr>
      <w:r w:rsidRPr="00EF0A9B">
        <w:rPr>
          <w:rFonts w:cstheme="minorHAnsi"/>
          <w:color w:val="000000"/>
          <w:sz w:val="28"/>
          <w:szCs w:val="28"/>
        </w:rPr>
        <w:t>The superior and inferior flaps of the external oblique aponeurosis are gently freed from the underlying contents of the inguinal canal and overturned and separated to expose the cremaster with the cord structures.</w:t>
      </w:r>
    </w:p>
    <w:p w14:paraId="2A3CF65F" w14:textId="77777777" w:rsidR="00EF0A9B" w:rsidRPr="00EF0A9B" w:rsidRDefault="00EF0A9B" w:rsidP="00EF0A9B">
      <w:pPr>
        <w:pStyle w:val="NormalWeb"/>
        <w:numPr>
          <w:ilvl w:val="1"/>
          <w:numId w:val="52"/>
        </w:numPr>
        <w:spacing w:before="0"/>
        <w:ind w:right="225"/>
        <w:jc w:val="both"/>
        <w:rPr>
          <w:rFonts w:cstheme="minorHAnsi"/>
          <w:color w:val="000000"/>
          <w:sz w:val="28"/>
          <w:szCs w:val="28"/>
        </w:rPr>
      </w:pPr>
      <w:r w:rsidRPr="00EF0A9B">
        <w:rPr>
          <w:rFonts w:cstheme="minorHAnsi"/>
          <w:color w:val="000000"/>
          <w:sz w:val="28"/>
          <w:szCs w:val="28"/>
        </w:rPr>
        <w:t>identify and isolate the hernia sac.</w:t>
      </w:r>
    </w:p>
    <w:p w14:paraId="7FC46416" w14:textId="77777777" w:rsidR="00EF0A9B" w:rsidRPr="00EF0A9B" w:rsidRDefault="00EF0A9B" w:rsidP="00EF0A9B">
      <w:pPr>
        <w:pStyle w:val="NormalWeb"/>
        <w:numPr>
          <w:ilvl w:val="1"/>
          <w:numId w:val="52"/>
        </w:numPr>
        <w:spacing w:before="0"/>
        <w:ind w:right="225"/>
        <w:jc w:val="both"/>
        <w:rPr>
          <w:rFonts w:cstheme="minorHAnsi"/>
          <w:color w:val="000000"/>
          <w:sz w:val="28"/>
          <w:szCs w:val="28"/>
        </w:rPr>
      </w:pPr>
      <w:r w:rsidRPr="00EF0A9B">
        <w:rPr>
          <w:rFonts w:cstheme="minorHAnsi"/>
          <w:color w:val="000000"/>
          <w:sz w:val="28"/>
          <w:szCs w:val="28"/>
        </w:rPr>
        <w:t>Reduce content.</w:t>
      </w:r>
    </w:p>
    <w:p w14:paraId="2C40AE6F" w14:textId="77777777" w:rsidR="00EF0A9B" w:rsidRPr="00EF0A9B" w:rsidRDefault="00EF0A9B" w:rsidP="00EF0A9B">
      <w:pPr>
        <w:pStyle w:val="NormalWeb"/>
        <w:numPr>
          <w:ilvl w:val="1"/>
          <w:numId w:val="52"/>
        </w:numPr>
        <w:spacing w:before="0"/>
        <w:ind w:right="225"/>
        <w:jc w:val="both"/>
        <w:rPr>
          <w:rFonts w:cstheme="minorHAnsi"/>
          <w:color w:val="000000"/>
          <w:sz w:val="28"/>
          <w:szCs w:val="28"/>
        </w:rPr>
      </w:pPr>
      <w:r w:rsidRPr="00EF0A9B">
        <w:rPr>
          <w:rFonts w:cstheme="minorHAnsi"/>
          <w:color w:val="000000"/>
          <w:sz w:val="28"/>
          <w:szCs w:val="28"/>
        </w:rPr>
        <w:t>polypropylene mesh is commonly used</w:t>
      </w:r>
    </w:p>
    <w:p w14:paraId="48709757" w14:textId="77777777" w:rsidR="00EF0A9B" w:rsidRPr="00EF0A9B" w:rsidRDefault="00EF0A9B" w:rsidP="00EF0A9B">
      <w:pPr>
        <w:pStyle w:val="NormalWeb"/>
        <w:numPr>
          <w:ilvl w:val="1"/>
          <w:numId w:val="52"/>
        </w:numPr>
        <w:spacing w:before="0"/>
        <w:ind w:right="225"/>
        <w:jc w:val="both"/>
        <w:rPr>
          <w:rFonts w:cstheme="minorHAnsi"/>
          <w:color w:val="000000"/>
          <w:sz w:val="28"/>
          <w:szCs w:val="28"/>
        </w:rPr>
      </w:pPr>
      <w:r w:rsidRPr="00EF0A9B">
        <w:rPr>
          <w:rFonts w:cstheme="minorHAnsi"/>
          <w:color w:val="000000"/>
          <w:sz w:val="28"/>
          <w:szCs w:val="28"/>
        </w:rPr>
        <w:t>The first medialmost stitch fixes the mesh 2 cm medial to the pubic tubercle.</w:t>
      </w:r>
    </w:p>
    <w:p w14:paraId="226AB53B" w14:textId="77777777" w:rsidR="00EF0A9B" w:rsidRPr="00EF0A9B" w:rsidRDefault="00EF0A9B" w:rsidP="00EF0A9B">
      <w:pPr>
        <w:pStyle w:val="NormalWeb"/>
        <w:numPr>
          <w:ilvl w:val="1"/>
          <w:numId w:val="52"/>
        </w:numPr>
        <w:spacing w:before="0"/>
        <w:ind w:right="225"/>
        <w:jc w:val="both"/>
        <w:rPr>
          <w:rFonts w:cstheme="minorHAnsi"/>
          <w:color w:val="000000"/>
          <w:sz w:val="28"/>
          <w:szCs w:val="28"/>
        </w:rPr>
      </w:pPr>
      <w:r w:rsidRPr="00EF0A9B">
        <w:rPr>
          <w:rFonts w:cstheme="minorHAnsi"/>
          <w:color w:val="000000"/>
          <w:sz w:val="28"/>
          <w:szCs w:val="28"/>
        </w:rPr>
        <w:t>The same suture is then used as a continuous suture to fix the lower edge of the mesh to the free lower border of inguinal ligament up to a point just lateral to the internal ring.</w:t>
      </w:r>
    </w:p>
    <w:p w14:paraId="72B75CFD" w14:textId="77777777" w:rsidR="00EF0A9B" w:rsidRPr="00EF0A9B" w:rsidRDefault="00EF0A9B" w:rsidP="00EF0A9B">
      <w:pPr>
        <w:pStyle w:val="NormalWeb"/>
        <w:numPr>
          <w:ilvl w:val="1"/>
          <w:numId w:val="52"/>
        </w:numPr>
        <w:spacing w:before="0"/>
        <w:ind w:right="225"/>
        <w:jc w:val="both"/>
        <w:rPr>
          <w:rFonts w:cstheme="minorHAnsi"/>
          <w:color w:val="000000"/>
          <w:sz w:val="28"/>
          <w:szCs w:val="28"/>
        </w:rPr>
      </w:pPr>
      <w:r w:rsidRPr="00EF0A9B">
        <w:rPr>
          <w:rFonts w:cstheme="minorHAnsi"/>
          <w:color w:val="000000"/>
          <w:sz w:val="28"/>
          <w:szCs w:val="28"/>
        </w:rPr>
        <w:t>a slit is made in the lateral end of the mesh</w:t>
      </w:r>
    </w:p>
    <w:p w14:paraId="7F775DD4" w14:textId="77777777" w:rsidR="00EF0A9B" w:rsidRPr="00EF0A9B" w:rsidRDefault="00EF0A9B" w:rsidP="00EF0A9B">
      <w:pPr>
        <w:pStyle w:val="NormalWeb"/>
        <w:numPr>
          <w:ilvl w:val="1"/>
          <w:numId w:val="52"/>
        </w:numPr>
        <w:spacing w:before="0"/>
        <w:ind w:right="225"/>
        <w:jc w:val="both"/>
        <w:rPr>
          <w:rFonts w:cstheme="minorHAnsi"/>
          <w:color w:val="000000"/>
          <w:sz w:val="28"/>
          <w:szCs w:val="28"/>
        </w:rPr>
      </w:pPr>
      <w:r w:rsidRPr="00EF0A9B">
        <w:rPr>
          <w:rFonts w:cstheme="minorHAnsi"/>
          <w:color w:val="000000"/>
          <w:sz w:val="28"/>
          <w:szCs w:val="28"/>
        </w:rPr>
        <w:t>upper edge is then fixed to the rectus sheath and the internal oblique aponeurosis.</w:t>
      </w:r>
    </w:p>
    <w:p w14:paraId="21577B0A" w14:textId="77777777" w:rsidR="00EF0A9B" w:rsidRPr="00EF0A9B" w:rsidRDefault="00EF0A9B" w:rsidP="00EF0A9B">
      <w:pPr>
        <w:pStyle w:val="NormalWeb"/>
        <w:numPr>
          <w:ilvl w:val="1"/>
          <w:numId w:val="52"/>
        </w:numPr>
        <w:spacing w:before="0"/>
        <w:ind w:right="225"/>
        <w:jc w:val="both"/>
        <w:rPr>
          <w:rFonts w:cstheme="minorHAnsi"/>
          <w:color w:val="000000"/>
          <w:sz w:val="28"/>
          <w:szCs w:val="28"/>
        </w:rPr>
      </w:pPr>
      <w:r w:rsidRPr="00EF0A9B">
        <w:rPr>
          <w:rFonts w:cstheme="minorHAnsi"/>
          <w:color w:val="000000"/>
          <w:sz w:val="28"/>
          <w:szCs w:val="28"/>
        </w:rPr>
        <w:t>The two tails are then tucked together and fixed to the inguinal ligament just lateral to the internal ring, thus creating a new internal ring.</w:t>
      </w:r>
    </w:p>
    <w:p w14:paraId="3417ED33" w14:textId="77777777" w:rsidR="00EF0A9B" w:rsidRPr="00EF0A9B" w:rsidRDefault="00EF0A9B" w:rsidP="00EF0A9B">
      <w:pPr>
        <w:pStyle w:val="NormalWeb"/>
        <w:numPr>
          <w:ilvl w:val="1"/>
          <w:numId w:val="52"/>
        </w:numPr>
        <w:spacing w:before="0"/>
        <w:ind w:right="225"/>
        <w:jc w:val="both"/>
        <w:rPr>
          <w:rFonts w:cstheme="minorHAnsi"/>
          <w:color w:val="000000"/>
          <w:sz w:val="28"/>
          <w:szCs w:val="28"/>
        </w:rPr>
      </w:pPr>
      <w:r w:rsidRPr="00EF0A9B">
        <w:rPr>
          <w:rFonts w:cstheme="minorHAnsi"/>
          <w:color w:val="000000"/>
          <w:sz w:val="28"/>
          <w:szCs w:val="28"/>
        </w:rPr>
        <w:t>Close in layers.</w:t>
      </w:r>
    </w:p>
    <w:p w14:paraId="14F38AB5" w14:textId="77777777" w:rsidR="00EF0A9B" w:rsidRPr="00EF0A9B" w:rsidRDefault="00EF0A9B" w:rsidP="00EF0A9B">
      <w:pPr>
        <w:pStyle w:val="NormalWeb"/>
        <w:numPr>
          <w:ilvl w:val="0"/>
          <w:numId w:val="52"/>
        </w:numPr>
        <w:spacing w:before="0"/>
        <w:ind w:right="225"/>
        <w:jc w:val="both"/>
        <w:rPr>
          <w:rFonts w:cstheme="minorHAnsi"/>
          <w:b/>
          <w:bCs/>
          <w:color w:val="000000"/>
          <w:sz w:val="28"/>
          <w:szCs w:val="28"/>
        </w:rPr>
      </w:pPr>
      <w:r w:rsidRPr="00EF0A9B">
        <w:rPr>
          <w:rFonts w:cstheme="minorHAnsi"/>
          <w:b/>
          <w:bCs/>
          <w:color w:val="000000"/>
          <w:sz w:val="28"/>
          <w:szCs w:val="28"/>
        </w:rPr>
        <w:t>Can use plug and patch repair.</w:t>
      </w:r>
    </w:p>
    <w:p w14:paraId="5E1CF8AD" w14:textId="77777777" w:rsidR="00EF0A9B" w:rsidRPr="00EF0A9B" w:rsidRDefault="00EF0A9B" w:rsidP="00EF0A9B">
      <w:pPr>
        <w:pStyle w:val="NormalWeb"/>
        <w:numPr>
          <w:ilvl w:val="0"/>
          <w:numId w:val="52"/>
        </w:numPr>
        <w:spacing w:before="0"/>
        <w:ind w:right="225"/>
        <w:jc w:val="both"/>
        <w:rPr>
          <w:rFonts w:cstheme="minorHAnsi"/>
          <w:b/>
          <w:bCs/>
          <w:color w:val="000000"/>
          <w:sz w:val="28"/>
          <w:szCs w:val="28"/>
        </w:rPr>
      </w:pPr>
      <w:r w:rsidRPr="00EF0A9B">
        <w:rPr>
          <w:rFonts w:cstheme="minorHAnsi"/>
          <w:b/>
          <w:bCs/>
          <w:color w:val="000000"/>
          <w:sz w:val="28"/>
          <w:szCs w:val="28"/>
        </w:rPr>
        <w:t>Prolene hernia system.</w:t>
      </w:r>
    </w:p>
    <w:p w14:paraId="187CE429" w14:textId="77777777" w:rsidR="00EF0A9B" w:rsidRPr="00EF0A9B" w:rsidRDefault="00EF0A9B" w:rsidP="00EF0A9B">
      <w:pPr>
        <w:pStyle w:val="NormalWeb"/>
        <w:spacing w:before="0"/>
        <w:ind w:right="225"/>
        <w:jc w:val="both"/>
        <w:rPr>
          <w:rFonts w:cstheme="minorHAnsi"/>
          <w:b/>
          <w:bCs/>
          <w:color w:val="000000"/>
          <w:sz w:val="28"/>
          <w:szCs w:val="28"/>
        </w:rPr>
      </w:pPr>
    </w:p>
    <w:p w14:paraId="0A49AE2C" w14:textId="77777777" w:rsidR="00EF0A9B" w:rsidRPr="00EF0A9B" w:rsidRDefault="00EF0A9B" w:rsidP="00EF0A9B">
      <w:pPr>
        <w:pStyle w:val="NormalWeb"/>
        <w:numPr>
          <w:ilvl w:val="0"/>
          <w:numId w:val="52"/>
        </w:numPr>
        <w:spacing w:before="0"/>
        <w:ind w:right="225"/>
        <w:jc w:val="both"/>
        <w:rPr>
          <w:rFonts w:cstheme="minorHAnsi"/>
          <w:b/>
          <w:bCs/>
          <w:color w:val="000000"/>
          <w:sz w:val="28"/>
          <w:szCs w:val="28"/>
        </w:rPr>
      </w:pPr>
      <w:r w:rsidRPr="00EF0A9B">
        <w:rPr>
          <w:rFonts w:cstheme="minorHAnsi"/>
          <w:b/>
          <w:bCs/>
          <w:color w:val="000000"/>
          <w:sz w:val="28"/>
          <w:szCs w:val="28"/>
        </w:rPr>
        <w:t>McVay repair</w:t>
      </w:r>
    </w:p>
    <w:p w14:paraId="47AB8714" w14:textId="77777777" w:rsidR="00EF0A9B" w:rsidRPr="00EF0A9B" w:rsidRDefault="00EF0A9B" w:rsidP="00EF0A9B">
      <w:pPr>
        <w:pStyle w:val="NormalWeb"/>
        <w:numPr>
          <w:ilvl w:val="1"/>
          <w:numId w:val="52"/>
        </w:numPr>
        <w:ind w:right="225"/>
        <w:jc w:val="both"/>
        <w:rPr>
          <w:rFonts w:cstheme="minorHAnsi"/>
          <w:color w:val="000000"/>
          <w:sz w:val="28"/>
          <w:szCs w:val="28"/>
        </w:rPr>
      </w:pPr>
      <w:r w:rsidRPr="00EF0A9B">
        <w:rPr>
          <w:rFonts w:cstheme="minorHAnsi"/>
          <w:color w:val="000000"/>
          <w:sz w:val="28"/>
          <w:szCs w:val="28"/>
        </w:rPr>
        <w:t>The conjoined (transversus abdominis and internal oblique) tendon is sutured to the Cooper ligament with interrupted nonabsorbable sutures.</w:t>
      </w:r>
    </w:p>
    <w:p w14:paraId="1A69F3D8" w14:textId="77777777" w:rsidR="00EF0A9B" w:rsidRPr="00EF0A9B" w:rsidRDefault="00EF0A9B" w:rsidP="00EF0A9B">
      <w:pPr>
        <w:pStyle w:val="NormalWeb"/>
        <w:spacing w:before="0"/>
        <w:ind w:right="225"/>
        <w:jc w:val="both"/>
        <w:rPr>
          <w:rFonts w:cstheme="minorHAnsi"/>
          <w:b/>
          <w:bCs/>
          <w:color w:val="000000"/>
          <w:sz w:val="28"/>
          <w:szCs w:val="28"/>
        </w:rPr>
      </w:pPr>
    </w:p>
    <w:p w14:paraId="6DBC5652" w14:textId="77777777" w:rsidR="00EF0A9B" w:rsidRPr="00EF0A9B" w:rsidRDefault="00EF0A9B" w:rsidP="00EF0A9B">
      <w:pPr>
        <w:pStyle w:val="NormalWeb"/>
        <w:numPr>
          <w:ilvl w:val="0"/>
          <w:numId w:val="52"/>
        </w:numPr>
        <w:spacing w:before="0"/>
        <w:ind w:right="225"/>
        <w:jc w:val="both"/>
        <w:rPr>
          <w:rFonts w:cstheme="minorHAnsi"/>
          <w:b/>
          <w:bCs/>
          <w:color w:val="000000"/>
          <w:sz w:val="28"/>
          <w:szCs w:val="28"/>
        </w:rPr>
      </w:pPr>
      <w:r w:rsidRPr="00EF0A9B">
        <w:rPr>
          <w:rFonts w:cstheme="minorHAnsi"/>
          <w:b/>
          <w:bCs/>
          <w:color w:val="000000"/>
          <w:sz w:val="28"/>
          <w:szCs w:val="28"/>
        </w:rPr>
        <w:t>Bassini repair</w:t>
      </w:r>
    </w:p>
    <w:p w14:paraId="6D48721C" w14:textId="77777777" w:rsidR="00EF0A9B" w:rsidRPr="00EF0A9B" w:rsidRDefault="00EF0A9B" w:rsidP="00EF0A9B">
      <w:pPr>
        <w:pStyle w:val="NormalWeb"/>
        <w:numPr>
          <w:ilvl w:val="1"/>
          <w:numId w:val="52"/>
        </w:numPr>
        <w:ind w:right="225"/>
        <w:jc w:val="both"/>
        <w:rPr>
          <w:rFonts w:cstheme="minorHAnsi"/>
          <w:color w:val="000000"/>
          <w:sz w:val="28"/>
          <w:szCs w:val="28"/>
        </w:rPr>
      </w:pPr>
      <w:r w:rsidRPr="00EF0A9B">
        <w:rPr>
          <w:rFonts w:cstheme="minorHAnsi"/>
          <w:color w:val="000000"/>
          <w:sz w:val="28"/>
          <w:szCs w:val="28"/>
        </w:rPr>
        <w:t>Suturing the transversalis fascia and the conjoined tendon to the inguinal ligament behind the spermatic cord with monofilament nonabsorbable suture.</w:t>
      </w:r>
    </w:p>
    <w:p w14:paraId="0F4E92C9" w14:textId="77777777" w:rsidR="00EF0A9B" w:rsidRPr="00EF0A9B" w:rsidRDefault="00EF0A9B" w:rsidP="00EF0A9B">
      <w:pPr>
        <w:pStyle w:val="NormalWeb"/>
        <w:ind w:right="225"/>
        <w:jc w:val="both"/>
        <w:rPr>
          <w:rFonts w:cstheme="minorHAnsi"/>
          <w:b/>
          <w:bCs/>
          <w:color w:val="000000"/>
          <w:sz w:val="28"/>
          <w:szCs w:val="28"/>
        </w:rPr>
      </w:pPr>
    </w:p>
    <w:p w14:paraId="5461F12D" w14:textId="77777777" w:rsidR="00EF0A9B" w:rsidRPr="00EF0A9B" w:rsidRDefault="00EF0A9B" w:rsidP="00EF0A9B">
      <w:pPr>
        <w:pStyle w:val="NormalWeb"/>
        <w:numPr>
          <w:ilvl w:val="0"/>
          <w:numId w:val="52"/>
        </w:numPr>
        <w:spacing w:before="0"/>
        <w:ind w:right="225"/>
        <w:jc w:val="both"/>
        <w:rPr>
          <w:rFonts w:cstheme="minorHAnsi"/>
          <w:b/>
          <w:bCs/>
          <w:color w:val="000000"/>
          <w:sz w:val="28"/>
          <w:szCs w:val="28"/>
        </w:rPr>
      </w:pPr>
      <w:r w:rsidRPr="00EF0A9B">
        <w:rPr>
          <w:rFonts w:cstheme="minorHAnsi"/>
          <w:b/>
          <w:bCs/>
          <w:color w:val="000000"/>
          <w:sz w:val="28"/>
          <w:szCs w:val="28"/>
        </w:rPr>
        <w:t>Shouldice repair</w:t>
      </w:r>
    </w:p>
    <w:p w14:paraId="4C6E221D" w14:textId="77777777" w:rsidR="00EF0A9B" w:rsidRPr="00EF0A9B" w:rsidRDefault="00EF0A9B" w:rsidP="00EF0A9B">
      <w:pPr>
        <w:pStyle w:val="NormalWeb"/>
        <w:numPr>
          <w:ilvl w:val="1"/>
          <w:numId w:val="52"/>
        </w:numPr>
        <w:spacing w:before="0"/>
        <w:ind w:right="225"/>
        <w:jc w:val="both"/>
        <w:rPr>
          <w:rFonts w:cstheme="minorHAnsi"/>
          <w:color w:val="000000"/>
          <w:sz w:val="28"/>
          <w:szCs w:val="28"/>
        </w:rPr>
      </w:pPr>
      <w:r w:rsidRPr="00EF0A9B">
        <w:rPr>
          <w:rFonts w:cstheme="minorHAnsi"/>
          <w:color w:val="000000"/>
          <w:sz w:val="28"/>
          <w:szCs w:val="28"/>
        </w:rPr>
        <w:t>The transversalis fascia is incised from the internal ring laterally to the pubic tubercle medially, and upper and lower flaps are created. These flaps are then overlapped (double-breasted) with two layers of sutures.</w:t>
      </w:r>
    </w:p>
    <w:p w14:paraId="381F996A" w14:textId="77777777" w:rsidR="00EF0A9B" w:rsidRPr="00EF0A9B" w:rsidRDefault="00EF0A9B" w:rsidP="00EF0A9B">
      <w:pPr>
        <w:pStyle w:val="NormalWeb"/>
        <w:numPr>
          <w:ilvl w:val="1"/>
          <w:numId w:val="52"/>
        </w:numPr>
        <w:spacing w:before="0"/>
        <w:ind w:right="225"/>
        <w:jc w:val="both"/>
        <w:rPr>
          <w:rFonts w:cstheme="minorHAnsi"/>
          <w:color w:val="000000"/>
          <w:sz w:val="28"/>
          <w:szCs w:val="28"/>
        </w:rPr>
      </w:pPr>
      <w:r w:rsidRPr="00EF0A9B">
        <w:rPr>
          <w:rFonts w:cstheme="minorHAnsi"/>
          <w:color w:val="000000"/>
          <w:sz w:val="28"/>
          <w:szCs w:val="28"/>
        </w:rPr>
        <w:t xml:space="preserve">The conjoined tendon is then sutured to the inguinal ligament, again in two overlapping layers. </w:t>
      </w:r>
    </w:p>
    <w:p w14:paraId="2F4D3A0C" w14:textId="77777777" w:rsidR="00EF0A9B" w:rsidRPr="00EF0A9B" w:rsidRDefault="00EF0A9B" w:rsidP="00EF0A9B">
      <w:pPr>
        <w:pStyle w:val="NormalWeb"/>
        <w:spacing w:before="0"/>
        <w:ind w:right="225"/>
        <w:jc w:val="both"/>
        <w:rPr>
          <w:rFonts w:cstheme="minorHAnsi"/>
          <w:b/>
          <w:bCs/>
          <w:color w:val="000000"/>
          <w:sz w:val="28"/>
          <w:szCs w:val="28"/>
        </w:rPr>
      </w:pPr>
    </w:p>
    <w:p w14:paraId="40B89D39" w14:textId="77777777" w:rsidR="00EF0A9B" w:rsidRPr="00EF0A9B" w:rsidRDefault="00EF0A9B" w:rsidP="00EF0A9B">
      <w:pPr>
        <w:pStyle w:val="NormalWeb"/>
        <w:spacing w:before="0"/>
        <w:ind w:right="225"/>
        <w:rPr>
          <w:rFonts w:cstheme="minorHAnsi"/>
          <w:b/>
          <w:bCs/>
          <w:color w:val="000000"/>
          <w:sz w:val="28"/>
          <w:szCs w:val="28"/>
        </w:rPr>
      </w:pPr>
      <w:r w:rsidRPr="00EF0A9B">
        <w:rPr>
          <w:rFonts w:cstheme="minorHAnsi"/>
          <w:b/>
          <w:bCs/>
          <w:color w:val="000000"/>
          <w:sz w:val="28"/>
          <w:szCs w:val="28"/>
        </w:rPr>
        <w:t>Scenario 2: Different patient: 85 year old female who has a palpable, tender mass in the groin. Imaging has not been obtained. What are you concerned about? How would you approach this patient? </w:t>
      </w:r>
    </w:p>
    <w:p w14:paraId="60E2EB47" w14:textId="3058F77E" w:rsidR="00EF0A9B" w:rsidRPr="00EF0A9B" w:rsidRDefault="00EF0A9B" w:rsidP="002C02F3">
      <w:pPr>
        <w:pStyle w:val="NormalWeb"/>
        <w:spacing w:before="0"/>
        <w:ind w:right="225"/>
        <w:jc w:val="both"/>
        <w:rPr>
          <w:rFonts w:cstheme="minorHAnsi"/>
          <w:color w:val="000000"/>
          <w:sz w:val="28"/>
          <w:szCs w:val="28"/>
        </w:rPr>
      </w:pPr>
      <w:r w:rsidRPr="00EF0A9B">
        <w:rPr>
          <w:rFonts w:cstheme="minorHAnsi"/>
          <w:color w:val="000000"/>
          <w:sz w:val="28"/>
          <w:szCs w:val="28"/>
        </w:rPr>
        <w:t xml:space="preserve">Femoral hernia. </w:t>
      </w:r>
    </w:p>
    <w:p w14:paraId="7C68E399" w14:textId="77777777" w:rsidR="00EF0A9B" w:rsidRPr="00EF0A9B" w:rsidRDefault="00EF0A9B" w:rsidP="00EF0A9B">
      <w:pPr>
        <w:pStyle w:val="NormalWeb"/>
        <w:numPr>
          <w:ilvl w:val="0"/>
          <w:numId w:val="53"/>
        </w:numPr>
        <w:spacing w:before="0"/>
        <w:ind w:right="225"/>
        <w:jc w:val="both"/>
        <w:rPr>
          <w:rFonts w:cstheme="minorHAnsi"/>
          <w:b/>
          <w:bCs/>
          <w:color w:val="000000"/>
          <w:sz w:val="28"/>
          <w:szCs w:val="28"/>
        </w:rPr>
      </w:pPr>
      <w:r w:rsidRPr="00EF0A9B">
        <w:rPr>
          <w:rFonts w:cstheme="minorHAnsi"/>
          <w:b/>
          <w:bCs/>
          <w:color w:val="000000"/>
          <w:sz w:val="28"/>
          <w:szCs w:val="28"/>
        </w:rPr>
        <w:t>Can you describe McVay/Cooper’s ligament repair?</w:t>
      </w:r>
    </w:p>
    <w:p w14:paraId="5EF0587F" w14:textId="77777777" w:rsidR="00EF0A9B" w:rsidRPr="00EF0A9B" w:rsidRDefault="00EF0A9B" w:rsidP="00EF0A9B">
      <w:pPr>
        <w:pStyle w:val="NormalWeb"/>
        <w:numPr>
          <w:ilvl w:val="1"/>
          <w:numId w:val="52"/>
        </w:numPr>
        <w:ind w:right="225"/>
        <w:jc w:val="both"/>
        <w:rPr>
          <w:rFonts w:cstheme="minorHAnsi"/>
          <w:color w:val="000000"/>
          <w:sz w:val="28"/>
          <w:szCs w:val="28"/>
        </w:rPr>
      </w:pPr>
      <w:r w:rsidRPr="00EF0A9B">
        <w:rPr>
          <w:rFonts w:cstheme="minorHAnsi"/>
          <w:color w:val="000000"/>
          <w:sz w:val="28"/>
          <w:szCs w:val="28"/>
        </w:rPr>
        <w:t>The conjoined (transversus abdominis and internal oblique) tendon is sutured to the Cooper ligament with interrupted nonabsorbable sutures.</w:t>
      </w:r>
    </w:p>
    <w:p w14:paraId="48F1DE42" w14:textId="77777777" w:rsidR="005F2674" w:rsidRPr="002C02F3" w:rsidRDefault="005F2674" w:rsidP="005F2674">
      <w:pPr>
        <w:pStyle w:val="NormalWeb"/>
        <w:spacing w:before="0"/>
        <w:ind w:right="225"/>
        <w:jc w:val="both"/>
        <w:rPr>
          <w:rFonts w:cstheme="minorHAnsi"/>
          <w:color w:val="000000"/>
          <w:sz w:val="28"/>
          <w:szCs w:val="28"/>
        </w:rPr>
      </w:pPr>
    </w:p>
    <w:p w14:paraId="656BFB8C" w14:textId="77777777" w:rsidR="00475D8A" w:rsidRPr="002C02F3" w:rsidRDefault="00475D8A" w:rsidP="00475D8A">
      <w:pPr>
        <w:pStyle w:val="NormalWeb"/>
        <w:spacing w:before="0"/>
        <w:ind w:right="225"/>
        <w:jc w:val="both"/>
        <w:rPr>
          <w:rFonts w:cstheme="minorHAnsi"/>
          <w:color w:val="000000"/>
          <w:sz w:val="28"/>
          <w:szCs w:val="28"/>
        </w:rPr>
      </w:pPr>
    </w:p>
    <w:p w14:paraId="34C578B6" w14:textId="77777777" w:rsidR="00475D8A" w:rsidRPr="002C02F3" w:rsidRDefault="00475D8A">
      <w:pPr>
        <w:rPr>
          <w:rFonts w:eastAsia="Times New Roman" w:cstheme="minorHAnsi"/>
          <w:color w:val="000000"/>
          <w:sz w:val="28"/>
          <w:szCs w:val="28"/>
        </w:rPr>
      </w:pPr>
      <w:r w:rsidRPr="002C02F3">
        <w:rPr>
          <w:rFonts w:cstheme="minorHAnsi"/>
          <w:color w:val="000000"/>
          <w:sz w:val="28"/>
          <w:szCs w:val="28"/>
        </w:rPr>
        <w:br w:type="page"/>
      </w:r>
    </w:p>
    <w:p w14:paraId="35CF8B16" w14:textId="31BCAC3D" w:rsidR="00272807" w:rsidRDefault="00272807" w:rsidP="00272807">
      <w:pPr>
        <w:pStyle w:val="NormalWeb"/>
        <w:spacing w:before="0" w:beforeAutospacing="0" w:after="0" w:afterAutospacing="0"/>
        <w:ind w:right="225"/>
        <w:jc w:val="both"/>
        <w:rPr>
          <w:rFonts w:asciiTheme="minorHAnsi" w:hAnsiTheme="minorHAnsi" w:cstheme="minorHAnsi"/>
          <w:b/>
          <w:bCs/>
          <w:color w:val="000000"/>
          <w:sz w:val="28"/>
          <w:szCs w:val="28"/>
        </w:rPr>
      </w:pPr>
      <w:r w:rsidRPr="002C7CBD">
        <w:rPr>
          <w:rFonts w:asciiTheme="minorHAnsi" w:hAnsiTheme="minorHAnsi" w:cstheme="minorHAnsi"/>
          <w:b/>
          <w:bCs/>
          <w:color w:val="000000"/>
          <w:sz w:val="28"/>
          <w:szCs w:val="28"/>
          <w:highlight w:val="magenta"/>
        </w:rPr>
        <w:t xml:space="preserve">Room </w:t>
      </w:r>
      <w:r w:rsidR="002C7CBD" w:rsidRPr="002C7CBD">
        <w:rPr>
          <w:rFonts w:asciiTheme="minorHAnsi" w:hAnsiTheme="minorHAnsi" w:cstheme="minorHAnsi"/>
          <w:b/>
          <w:bCs/>
          <w:color w:val="000000"/>
          <w:sz w:val="28"/>
          <w:szCs w:val="28"/>
          <w:highlight w:val="magenta"/>
        </w:rPr>
        <w:t>3</w:t>
      </w:r>
      <w:r>
        <w:rPr>
          <w:rFonts w:asciiTheme="minorHAnsi" w:hAnsiTheme="minorHAnsi" w:cstheme="minorHAnsi"/>
          <w:b/>
          <w:bCs/>
          <w:color w:val="000000"/>
          <w:sz w:val="28"/>
          <w:szCs w:val="28"/>
        </w:rPr>
        <w:t xml:space="preserve"> </w:t>
      </w:r>
      <w:r w:rsidRPr="00066082">
        <w:rPr>
          <w:rFonts w:asciiTheme="minorHAnsi" w:hAnsiTheme="minorHAnsi" w:cstheme="minorHAnsi"/>
          <w:b/>
          <w:bCs/>
          <w:color w:val="000000"/>
          <w:sz w:val="28"/>
          <w:szCs w:val="28"/>
          <w:highlight w:val="yellow"/>
        </w:rPr>
        <w:t xml:space="preserve">Question </w:t>
      </w:r>
      <w:r w:rsidR="004A59F4" w:rsidRPr="004A59F4">
        <w:rPr>
          <w:rFonts w:asciiTheme="minorHAnsi" w:hAnsiTheme="minorHAnsi" w:cstheme="minorHAnsi"/>
          <w:b/>
          <w:bCs/>
          <w:color w:val="000000"/>
          <w:sz w:val="28"/>
          <w:szCs w:val="28"/>
          <w:highlight w:val="yellow"/>
        </w:rPr>
        <w:t>2</w:t>
      </w:r>
    </w:p>
    <w:p w14:paraId="7A9A1209" w14:textId="77777777" w:rsidR="00883046" w:rsidRDefault="00883046" w:rsidP="00272807">
      <w:pPr>
        <w:pStyle w:val="NormalWeb"/>
        <w:spacing w:before="0" w:beforeAutospacing="0" w:after="0" w:afterAutospacing="0"/>
        <w:ind w:right="225"/>
        <w:jc w:val="both"/>
        <w:rPr>
          <w:rFonts w:asciiTheme="minorHAnsi" w:hAnsiTheme="minorHAnsi" w:cstheme="minorHAnsi"/>
          <w:b/>
          <w:bCs/>
          <w:color w:val="000000"/>
          <w:sz w:val="28"/>
          <w:szCs w:val="28"/>
        </w:rPr>
      </w:pPr>
    </w:p>
    <w:p w14:paraId="3E788423" w14:textId="1CE94D08" w:rsidR="00865A36" w:rsidRDefault="006F533C" w:rsidP="00883046">
      <w:pPr>
        <w:pStyle w:val="NormalWeb"/>
        <w:spacing w:after="0"/>
        <w:ind w:right="256"/>
        <w:rPr>
          <w:rFonts w:asciiTheme="minorHAnsi" w:hAnsiTheme="minorHAnsi" w:cstheme="minorHAnsi"/>
          <w:b/>
          <w:bCs/>
          <w:color w:val="000000"/>
          <w:sz w:val="28"/>
          <w:szCs w:val="28"/>
        </w:rPr>
      </w:pPr>
      <w:r w:rsidRPr="00E72257">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mc:AlternateContent>
          <mc:Choice Requires="wps">
            <w:drawing>
              <wp:anchor distT="45720" distB="45720" distL="114300" distR="114300" simplePos="0" relativeHeight="251661312" behindDoc="0" locked="0" layoutInCell="1" allowOverlap="1" wp14:anchorId="70F48CB3" wp14:editId="7F1A1A97">
                <wp:simplePos x="0" y="0"/>
                <wp:positionH relativeFrom="margin">
                  <wp:align>left</wp:align>
                </wp:positionH>
                <wp:positionV relativeFrom="paragraph">
                  <wp:posOffset>679450</wp:posOffset>
                </wp:positionV>
                <wp:extent cx="6372225" cy="2828925"/>
                <wp:effectExtent l="0" t="0" r="28575" b="28575"/>
                <wp:wrapSquare wrapText="bothSides"/>
                <wp:docPr id="14279203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2828925"/>
                        </a:xfrm>
                        <a:prstGeom prst="rect">
                          <a:avLst/>
                        </a:prstGeom>
                        <a:solidFill>
                          <a:schemeClr val="accent3">
                            <a:lumMod val="20000"/>
                            <a:lumOff val="80000"/>
                          </a:schemeClr>
                        </a:solidFill>
                        <a:ln w="9525">
                          <a:solidFill>
                            <a:srgbClr val="000000"/>
                          </a:solidFill>
                          <a:miter lim="800000"/>
                          <a:headEnd/>
                          <a:tailEnd/>
                        </a:ln>
                      </wps:spPr>
                      <wps:txbx>
                        <w:txbxContent>
                          <w:p w14:paraId="74E01985" w14:textId="77777777" w:rsidR="00F11F16" w:rsidRDefault="00883046" w:rsidP="001A2AF9">
                            <w:pPr>
                              <w:pStyle w:val="NormalWeb"/>
                              <w:spacing w:after="0"/>
                              <w:ind w:right="256"/>
                              <w:rPr>
                                <w:rFonts w:asciiTheme="minorHAnsi" w:hAnsiTheme="minorHAnsi" w:cstheme="minorHAnsi"/>
                                <w:b/>
                                <w:bCs/>
                                <w:color w:val="000000"/>
                                <w:sz w:val="28"/>
                                <w:szCs w:val="28"/>
                              </w:rPr>
                            </w:pPr>
                            <w:r w:rsidRPr="006525DF">
                              <w:rPr>
                                <w:rFonts w:asciiTheme="minorHAnsi" w:hAnsiTheme="minorHAnsi" w:cstheme="minorHAnsi"/>
                                <w:b/>
                                <w:bCs/>
                                <w:color w:val="000000"/>
                                <w:sz w:val="28"/>
                                <w:szCs w:val="28"/>
                                <w:highlight w:val="yellow"/>
                              </w:rPr>
                              <w:t>Stem</w:t>
                            </w:r>
                            <w:r>
                              <w:rPr>
                                <w:rFonts w:asciiTheme="minorHAnsi" w:hAnsiTheme="minorHAnsi" w:cstheme="minorHAnsi"/>
                                <w:b/>
                                <w:bCs/>
                                <w:color w:val="000000"/>
                                <w:sz w:val="28"/>
                                <w:szCs w:val="28"/>
                              </w:rPr>
                              <w:t xml:space="preserve">: </w:t>
                            </w:r>
                            <w:r w:rsidR="001A2AF9" w:rsidRPr="006C35E5">
                              <w:rPr>
                                <w:rFonts w:asciiTheme="minorHAnsi" w:hAnsiTheme="minorHAnsi" w:cstheme="minorHAnsi"/>
                                <w:b/>
                                <w:bCs/>
                                <w:color w:val="000000"/>
                                <w:sz w:val="28"/>
                                <w:szCs w:val="28"/>
                              </w:rPr>
                              <w:t xml:space="preserve">A 44-year-old female presented to her primary care doctor several months ago complaining of a recent onset of easy bruising and gum bleeding. </w:t>
                            </w:r>
                            <w:r w:rsidR="001A2AF9">
                              <w:rPr>
                                <w:rFonts w:asciiTheme="minorHAnsi" w:hAnsiTheme="minorHAnsi" w:cstheme="minorHAnsi"/>
                                <w:b/>
                                <w:bCs/>
                                <w:color w:val="000000"/>
                                <w:sz w:val="28"/>
                                <w:szCs w:val="28"/>
                              </w:rPr>
                              <w:t>Workup</w:t>
                            </w:r>
                            <w:r w:rsidR="001A2AF9" w:rsidRPr="006C35E5">
                              <w:rPr>
                                <w:rFonts w:asciiTheme="minorHAnsi" w:hAnsiTheme="minorHAnsi" w:cstheme="minorHAnsi"/>
                                <w:b/>
                                <w:bCs/>
                                <w:color w:val="000000"/>
                                <w:sz w:val="28"/>
                                <w:szCs w:val="28"/>
                              </w:rPr>
                              <w:t xml:space="preserve"> demonstrated a platelet count &lt;10 × 109/L. She was diagnosed with immune thrombocytopenic purpura (ITP) and admitted to the hospital for treatment. </w:t>
                            </w:r>
                          </w:p>
                          <w:p w14:paraId="4BD9A7A8" w14:textId="77777777" w:rsidR="003C2786" w:rsidRDefault="001A2AF9" w:rsidP="001A2AF9">
                            <w:pPr>
                              <w:pStyle w:val="NormalWeb"/>
                              <w:spacing w:after="0"/>
                              <w:ind w:right="256"/>
                              <w:rPr>
                                <w:rFonts w:asciiTheme="minorHAnsi" w:hAnsiTheme="minorHAnsi" w:cstheme="minorHAnsi"/>
                                <w:b/>
                                <w:bCs/>
                                <w:color w:val="000000"/>
                                <w:sz w:val="28"/>
                                <w:szCs w:val="28"/>
                              </w:rPr>
                            </w:pPr>
                            <w:r w:rsidRPr="006C35E5">
                              <w:rPr>
                                <w:rFonts w:asciiTheme="minorHAnsi" w:hAnsiTheme="minorHAnsi" w:cstheme="minorHAnsi"/>
                                <w:b/>
                                <w:bCs/>
                                <w:color w:val="000000"/>
                                <w:sz w:val="28"/>
                                <w:szCs w:val="28"/>
                              </w:rPr>
                              <w:t xml:space="preserve">She was started on high-dose intravenous immunoglobulin and high-dose corticosteroids with an excellent response in her platelet count. She was discharged home on a gradual prednisone taper. </w:t>
                            </w:r>
                          </w:p>
                          <w:p w14:paraId="2B903558" w14:textId="6A189359" w:rsidR="001A2AF9" w:rsidRDefault="001A2AF9" w:rsidP="001A2AF9">
                            <w:pPr>
                              <w:pStyle w:val="NormalWeb"/>
                              <w:spacing w:after="0"/>
                              <w:ind w:right="256"/>
                              <w:rPr>
                                <w:rFonts w:asciiTheme="minorHAnsi" w:hAnsiTheme="minorHAnsi" w:cstheme="minorHAnsi"/>
                                <w:b/>
                                <w:bCs/>
                                <w:color w:val="000000"/>
                                <w:sz w:val="28"/>
                                <w:szCs w:val="28"/>
                              </w:rPr>
                            </w:pPr>
                            <w:r w:rsidRPr="006C35E5">
                              <w:rPr>
                                <w:rFonts w:asciiTheme="minorHAnsi" w:hAnsiTheme="minorHAnsi" w:cstheme="minorHAnsi"/>
                                <w:b/>
                                <w:bCs/>
                                <w:color w:val="000000"/>
                                <w:sz w:val="28"/>
                                <w:szCs w:val="28"/>
                              </w:rPr>
                              <w:t>As her prednisone doses were weaned below 20 mg per day, the patient experienced a recurrence in her thrombocytopenia with associated recurrence of easy bruising.</w:t>
                            </w:r>
                          </w:p>
                          <w:p w14:paraId="76EF8388" w14:textId="565B2A4A" w:rsidR="005A5E44" w:rsidRPr="00CD7ECF" w:rsidRDefault="005A5E44" w:rsidP="00A63FDE">
                            <w:pPr>
                              <w:pStyle w:val="NormalWeb"/>
                              <w:spacing w:after="0"/>
                              <w:ind w:right="256"/>
                              <w:rPr>
                                <w:rFonts w:asciiTheme="minorHAnsi" w:hAnsiTheme="minorHAnsi" w:cstheme="minorHAnsi"/>
                                <w:b/>
                                <w:bCs/>
                                <w:color w:val="00000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F48CB3" id="_x0000_s1027" type="#_x0000_t202" style="position:absolute;margin-left:0;margin-top:53.5pt;width:501.75pt;height:222.7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" fillcolor="#ededed [662]">
                <v:textbox>
                  <w:txbxContent>
                    <w:p w14:paraId="74E01985" w14:textId="77777777" w:rsidR="00F11F16" w:rsidRDefault="00883046" w:rsidP="001A2AF9">
                      <w:pPr>
                        <w:pStyle w:val="NormalWeb"/>
                        <w:spacing w:after="0"/>
                        <w:ind w:right="256"/>
                        <w:rPr>
                          <w:rFonts w:asciiTheme="minorHAnsi" w:hAnsiTheme="minorHAnsi" w:cstheme="minorHAnsi"/>
                          <w:b/>
                          <w:bCs/>
                          <w:color w:val="000000"/>
                          <w:sz w:val="28"/>
                          <w:szCs w:val="28"/>
                        </w:rPr>
                      </w:pPr>
                      <w:r w:rsidRPr="006525DF">
                        <w:rPr>
                          <w:rFonts w:asciiTheme="minorHAnsi" w:hAnsiTheme="minorHAnsi" w:cstheme="minorHAnsi"/>
                          <w:b/>
                          <w:bCs/>
                          <w:color w:val="000000"/>
                          <w:sz w:val="28"/>
                          <w:szCs w:val="28"/>
                          <w:highlight w:val="yellow"/>
                        </w:rPr>
                        <w:t>Stem</w:t>
                      </w:r>
                      <w:r>
                        <w:rPr>
                          <w:rFonts w:asciiTheme="minorHAnsi" w:hAnsiTheme="minorHAnsi" w:cstheme="minorHAnsi"/>
                          <w:b/>
                          <w:bCs/>
                          <w:color w:val="000000"/>
                          <w:sz w:val="28"/>
                          <w:szCs w:val="28"/>
                        </w:rPr>
                        <w:t xml:space="preserve">: </w:t>
                      </w:r>
                      <w:r w:rsidR="001A2AF9" w:rsidRPr="006C35E5">
                        <w:rPr>
                          <w:rFonts w:asciiTheme="minorHAnsi" w:hAnsiTheme="minorHAnsi" w:cstheme="minorHAnsi"/>
                          <w:b/>
                          <w:bCs/>
                          <w:color w:val="000000"/>
                          <w:sz w:val="28"/>
                          <w:szCs w:val="28"/>
                        </w:rPr>
                        <w:t xml:space="preserve">A 44-year-old female presented to her primary care doctor several months ago complaining of a recent onset of easy bruising and gum bleeding. </w:t>
                      </w:r>
                      <w:r w:rsidR="001A2AF9">
                        <w:rPr>
                          <w:rFonts w:asciiTheme="minorHAnsi" w:hAnsiTheme="minorHAnsi" w:cstheme="minorHAnsi"/>
                          <w:b/>
                          <w:bCs/>
                          <w:color w:val="000000"/>
                          <w:sz w:val="28"/>
                          <w:szCs w:val="28"/>
                        </w:rPr>
                        <w:t>Workup</w:t>
                      </w:r>
                      <w:r w:rsidR="001A2AF9" w:rsidRPr="006C35E5">
                        <w:rPr>
                          <w:rFonts w:asciiTheme="minorHAnsi" w:hAnsiTheme="minorHAnsi" w:cstheme="minorHAnsi"/>
                          <w:b/>
                          <w:bCs/>
                          <w:color w:val="000000"/>
                          <w:sz w:val="28"/>
                          <w:szCs w:val="28"/>
                        </w:rPr>
                        <w:t xml:space="preserve"> demonstrated a platelet count &lt;10 × 109/L. She was diagnosed with immune thrombocytopenic purpura (ITP) and admitted to the hospital for treatment. </w:t>
                      </w:r>
                    </w:p>
                    <w:p w14:paraId="4BD9A7A8" w14:textId="77777777" w:rsidR="003C2786" w:rsidRDefault="001A2AF9" w:rsidP="001A2AF9">
                      <w:pPr>
                        <w:pStyle w:val="NormalWeb"/>
                        <w:spacing w:after="0"/>
                        <w:ind w:right="256"/>
                        <w:rPr>
                          <w:rFonts w:asciiTheme="minorHAnsi" w:hAnsiTheme="minorHAnsi" w:cstheme="minorHAnsi"/>
                          <w:b/>
                          <w:bCs/>
                          <w:color w:val="000000"/>
                          <w:sz w:val="28"/>
                          <w:szCs w:val="28"/>
                        </w:rPr>
                      </w:pPr>
                      <w:r w:rsidRPr="006C35E5">
                        <w:rPr>
                          <w:rFonts w:asciiTheme="minorHAnsi" w:hAnsiTheme="minorHAnsi" w:cstheme="minorHAnsi"/>
                          <w:b/>
                          <w:bCs/>
                          <w:color w:val="000000"/>
                          <w:sz w:val="28"/>
                          <w:szCs w:val="28"/>
                        </w:rPr>
                        <w:t xml:space="preserve">She was started on high-dose intravenous immunoglobulin and high-dose corticosteroids with an excellent response in her platelet count. She was discharged home on a gradual prednisone taper. </w:t>
                      </w:r>
                    </w:p>
                    <w:p w14:paraId="2B903558" w14:textId="6A189359" w:rsidR="001A2AF9" w:rsidRDefault="001A2AF9" w:rsidP="001A2AF9">
                      <w:pPr>
                        <w:pStyle w:val="NormalWeb"/>
                        <w:spacing w:after="0"/>
                        <w:ind w:right="256"/>
                        <w:rPr>
                          <w:rFonts w:asciiTheme="minorHAnsi" w:hAnsiTheme="minorHAnsi" w:cstheme="minorHAnsi"/>
                          <w:b/>
                          <w:bCs/>
                          <w:color w:val="000000"/>
                          <w:sz w:val="28"/>
                          <w:szCs w:val="28"/>
                        </w:rPr>
                      </w:pPr>
                      <w:r w:rsidRPr="006C35E5">
                        <w:rPr>
                          <w:rFonts w:asciiTheme="minorHAnsi" w:hAnsiTheme="minorHAnsi" w:cstheme="minorHAnsi"/>
                          <w:b/>
                          <w:bCs/>
                          <w:color w:val="000000"/>
                          <w:sz w:val="28"/>
                          <w:szCs w:val="28"/>
                        </w:rPr>
                        <w:t>As her prednisone doses were weaned below 20 mg per day, the patient experienced a recurrence in her thrombocytopenia with associated recurrence of easy bruising.</w:t>
                      </w:r>
                    </w:p>
                    <w:p w14:paraId="76EF8388" w14:textId="565B2A4A" w:rsidR="005A5E44" w:rsidRPr="00CD7ECF" w:rsidRDefault="005A5E44" w:rsidP="00A63FDE">
                      <w:pPr>
                        <w:pStyle w:val="NormalWeb"/>
                        <w:spacing w:after="0"/>
                        <w:ind w:right="256"/>
                        <w:rPr>
                          <w:rFonts w:asciiTheme="minorHAnsi" w:hAnsiTheme="minorHAnsi" w:cstheme="minorHAnsi"/>
                          <w:b/>
                          <w:bCs/>
                          <w:color w:val="000000"/>
                          <w:sz w:val="28"/>
                          <w:szCs w:val="28"/>
                        </w:rPr>
                      </w:pPr>
                    </w:p>
                  </w:txbxContent>
                </v:textbox>
                <w10:wrap type="square" anchorx="margin"/>
              </v:shape>
            </w:pict>
          </mc:Fallback>
        </mc:AlternateContent>
      </w:r>
      <w:r w:rsidR="001A2AF9">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Splenectomy for ITP. </w:t>
      </w:r>
      <w:r w:rsidR="00467979">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005A5E44">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p>
    <w:p w14:paraId="33D46821" w14:textId="77777777" w:rsidR="001A2AF9" w:rsidRDefault="001A2AF9" w:rsidP="001A2AF9">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What is your diagnosis and management plan?</w:t>
      </w:r>
    </w:p>
    <w:p w14:paraId="76AB98D8" w14:textId="77777777" w:rsidR="001A2AF9" w:rsidRPr="00B73A64" w:rsidRDefault="001A2AF9" w:rsidP="001A2AF9">
      <w:pPr>
        <w:pStyle w:val="NormalWeb"/>
        <w:numPr>
          <w:ilvl w:val="0"/>
          <w:numId w:val="36"/>
        </w:numPr>
        <w:spacing w:after="0"/>
        <w:ind w:right="256"/>
        <w:rPr>
          <w:rFonts w:asciiTheme="minorHAnsi" w:hAnsiTheme="minorHAnsi" w:cstheme="minorHAnsi"/>
          <w:color w:val="000000"/>
          <w:sz w:val="28"/>
          <w:szCs w:val="28"/>
        </w:rPr>
      </w:pPr>
      <w:r w:rsidRPr="00B73A64">
        <w:rPr>
          <w:rFonts w:asciiTheme="minorHAnsi" w:hAnsiTheme="minorHAnsi" w:cstheme="minorHAnsi"/>
          <w:color w:val="000000"/>
          <w:sz w:val="28"/>
          <w:szCs w:val="28"/>
        </w:rPr>
        <w:t>Refractory ITP.</w:t>
      </w:r>
    </w:p>
    <w:p w14:paraId="30139506" w14:textId="77777777" w:rsidR="001A2AF9" w:rsidRDefault="001A2AF9" w:rsidP="001A2AF9">
      <w:pPr>
        <w:pStyle w:val="NormalWeb"/>
        <w:numPr>
          <w:ilvl w:val="0"/>
          <w:numId w:val="36"/>
        </w:numPr>
        <w:spacing w:after="0"/>
        <w:ind w:right="256"/>
        <w:rPr>
          <w:rFonts w:asciiTheme="minorHAnsi" w:hAnsiTheme="minorHAnsi" w:cstheme="minorHAnsi"/>
          <w:b/>
          <w:bCs/>
          <w:color w:val="000000"/>
          <w:sz w:val="28"/>
          <w:szCs w:val="28"/>
        </w:rPr>
      </w:pPr>
      <w:r w:rsidRPr="00B73A64">
        <w:rPr>
          <w:rFonts w:asciiTheme="minorHAnsi" w:hAnsiTheme="minorHAnsi" w:cstheme="minorHAnsi"/>
          <w:color w:val="000000"/>
          <w:sz w:val="28"/>
          <w:szCs w:val="28"/>
        </w:rPr>
        <w:t>Bone marrow aspiration</w:t>
      </w:r>
      <w:r>
        <w:rPr>
          <w:rFonts w:asciiTheme="minorHAnsi" w:hAnsiTheme="minorHAnsi" w:cstheme="minorHAnsi"/>
          <w:b/>
          <w:bCs/>
          <w:color w:val="000000"/>
          <w:sz w:val="28"/>
          <w:szCs w:val="28"/>
        </w:rPr>
        <w:t xml:space="preserve">: </w:t>
      </w:r>
      <w:r w:rsidRPr="00B73A64">
        <w:rPr>
          <w:rFonts w:asciiTheme="minorHAnsi" w:hAnsiTheme="minorHAnsi" w:cstheme="minorHAnsi"/>
          <w:b/>
          <w:bCs/>
          <w:color w:val="000000"/>
          <w:sz w:val="28"/>
          <w:szCs w:val="28"/>
        </w:rPr>
        <w:t xml:space="preserve">normal marrow cellularity </w:t>
      </w:r>
      <w:r>
        <w:rPr>
          <w:rFonts w:asciiTheme="minorHAnsi" w:hAnsiTheme="minorHAnsi" w:cstheme="minorHAnsi"/>
          <w:b/>
          <w:bCs/>
          <w:color w:val="000000"/>
          <w:sz w:val="28"/>
          <w:szCs w:val="28"/>
        </w:rPr>
        <w:t xml:space="preserve">, </w:t>
      </w:r>
      <w:r w:rsidRPr="00B73A64">
        <w:rPr>
          <w:rFonts w:asciiTheme="minorHAnsi" w:hAnsiTheme="minorHAnsi" w:cstheme="minorHAnsi"/>
          <w:b/>
          <w:bCs/>
          <w:color w:val="000000"/>
          <w:sz w:val="28"/>
          <w:szCs w:val="28"/>
        </w:rPr>
        <w:t>adequate megakaryocytes. Review of the peripheral blood smear does not demonstrate platelet clumping.</w:t>
      </w:r>
    </w:p>
    <w:p w14:paraId="7A48D913" w14:textId="77777777" w:rsidR="001A2AF9" w:rsidRPr="004456B0" w:rsidRDefault="001A2AF9" w:rsidP="001A2AF9">
      <w:pPr>
        <w:pStyle w:val="NormalWeb"/>
        <w:numPr>
          <w:ilvl w:val="0"/>
          <w:numId w:val="35"/>
        </w:numPr>
        <w:spacing w:after="0"/>
        <w:ind w:right="256"/>
        <w:rPr>
          <w:rFonts w:asciiTheme="minorHAnsi" w:hAnsiTheme="minorHAnsi" w:cstheme="minorHAnsi"/>
          <w:b/>
          <w:bCs/>
          <w:color w:val="000000"/>
          <w:sz w:val="28"/>
          <w:szCs w:val="28"/>
        </w:rPr>
      </w:pPr>
      <w:r w:rsidRPr="00D6615E">
        <w:rPr>
          <w:rFonts w:asciiTheme="minorHAnsi" w:hAnsiTheme="minorHAnsi" w:cstheme="minorHAnsi"/>
          <w:color w:val="000000"/>
          <w:sz w:val="28"/>
          <w:szCs w:val="28"/>
        </w:rPr>
        <w:t>Splenectomy</w:t>
      </w:r>
      <w:r>
        <w:rPr>
          <w:rFonts w:asciiTheme="minorHAnsi" w:hAnsiTheme="minorHAnsi" w:cstheme="minorHAnsi"/>
          <w:b/>
          <w:bCs/>
          <w:color w:val="000000"/>
          <w:sz w:val="28"/>
          <w:szCs w:val="28"/>
        </w:rPr>
        <w:t xml:space="preserve"> : </w:t>
      </w:r>
      <w:r w:rsidRPr="004456B0">
        <w:rPr>
          <w:rFonts w:asciiTheme="minorHAnsi" w:hAnsiTheme="minorHAnsi" w:cstheme="minorHAnsi"/>
          <w:color w:val="000000"/>
          <w:sz w:val="28"/>
          <w:szCs w:val="28"/>
        </w:rPr>
        <w:t>After administration of splenectomy vaccines preop</w:t>
      </w:r>
      <w:r>
        <w:rPr>
          <w:rFonts w:asciiTheme="minorHAnsi" w:hAnsiTheme="minorHAnsi" w:cstheme="minorHAnsi"/>
          <w:color w:val="000000"/>
          <w:sz w:val="28"/>
          <w:szCs w:val="28"/>
        </w:rPr>
        <w:t>.</w:t>
      </w:r>
    </w:p>
    <w:p w14:paraId="57BC9C32" w14:textId="77777777" w:rsidR="001A2AF9" w:rsidRPr="00AF038D" w:rsidRDefault="001A2AF9" w:rsidP="001A2AF9">
      <w:pPr>
        <w:pStyle w:val="NormalWeb"/>
        <w:numPr>
          <w:ilvl w:val="1"/>
          <w:numId w:val="35"/>
        </w:numPr>
        <w:spacing w:after="0"/>
        <w:ind w:right="256"/>
        <w:rPr>
          <w:rFonts w:asciiTheme="minorHAnsi" w:hAnsiTheme="minorHAnsi" w:cstheme="minorHAnsi"/>
          <w:color w:val="000000"/>
          <w:sz w:val="28"/>
          <w:szCs w:val="28"/>
        </w:rPr>
      </w:pPr>
      <w:r w:rsidRPr="00AF038D">
        <w:rPr>
          <w:rFonts w:asciiTheme="minorHAnsi" w:hAnsiTheme="minorHAnsi" w:cstheme="minorHAnsi"/>
          <w:color w:val="000000"/>
          <w:sz w:val="28"/>
          <w:szCs w:val="28"/>
        </w:rPr>
        <w:t>pneumococcal vaccine (PCV13), Haemophilus influenzae type b vaccination (Hib), and meningococca</w:t>
      </w:r>
    </w:p>
    <w:p w14:paraId="79C11263" w14:textId="77777777" w:rsidR="001A2AF9" w:rsidRPr="00635FB9" w:rsidRDefault="001A2AF9" w:rsidP="001A2AF9">
      <w:pPr>
        <w:pStyle w:val="NormalWeb"/>
        <w:spacing w:after="0"/>
        <w:ind w:right="256"/>
        <w:rPr>
          <w:rFonts w:asciiTheme="minorHAnsi" w:hAnsiTheme="minorHAnsi" w:cstheme="minorHAnsi"/>
          <w:i/>
          <w:iCs/>
          <w:color w:val="000000"/>
          <w:sz w:val="28"/>
          <w:szCs w:val="28"/>
          <w:u w:val="single"/>
        </w:rPr>
      </w:pPr>
      <w:r>
        <w:rPr>
          <w:rFonts w:asciiTheme="minorHAnsi" w:hAnsiTheme="minorHAnsi" w:cstheme="minorHAnsi"/>
          <w:b/>
          <w:bCs/>
          <w:color w:val="000000"/>
          <w:sz w:val="28"/>
          <w:szCs w:val="28"/>
        </w:rPr>
        <w:t xml:space="preserve">Patient came to you because you perform minimal invasive procedures , How would you perform her surgery? </w:t>
      </w:r>
      <w:r w:rsidRPr="00635FB9">
        <w:rPr>
          <w:rFonts w:asciiTheme="minorHAnsi" w:hAnsiTheme="minorHAnsi" w:cstheme="minorHAnsi"/>
          <w:i/>
          <w:iCs/>
          <w:color w:val="000000"/>
          <w:sz w:val="28"/>
          <w:szCs w:val="28"/>
          <w:u w:val="single"/>
        </w:rPr>
        <w:t>(Resident to describe one minimal invasive approach, Patients with ITP are ideal candidates for a minimally invasive approach because they are frequently young, otherwise healthy patients with normal-sized spleens.)</w:t>
      </w:r>
    </w:p>
    <w:p w14:paraId="7EEB5333" w14:textId="77777777" w:rsidR="001A2AF9" w:rsidRDefault="001A2AF9" w:rsidP="001A2AF9">
      <w:pPr>
        <w:pStyle w:val="NormalWeb"/>
        <w:numPr>
          <w:ilvl w:val="0"/>
          <w:numId w:val="35"/>
        </w:numPr>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Laparoscopic: Describe?</w:t>
      </w:r>
    </w:p>
    <w:p w14:paraId="24E3D9D1" w14:textId="77777777" w:rsidR="001A2AF9" w:rsidRPr="007A6A9C" w:rsidRDefault="001A2AF9" w:rsidP="001A2AF9">
      <w:pPr>
        <w:pStyle w:val="NormalWeb"/>
        <w:numPr>
          <w:ilvl w:val="1"/>
          <w:numId w:val="35"/>
        </w:numPr>
        <w:spacing w:after="0"/>
        <w:ind w:right="256"/>
        <w:rPr>
          <w:rFonts w:asciiTheme="minorHAnsi" w:hAnsiTheme="minorHAnsi" w:cstheme="minorHAnsi"/>
          <w:color w:val="000000"/>
          <w:sz w:val="28"/>
          <w:szCs w:val="28"/>
        </w:rPr>
      </w:pPr>
      <w:r w:rsidRPr="007A6A9C">
        <w:rPr>
          <w:rFonts w:asciiTheme="minorHAnsi" w:hAnsiTheme="minorHAnsi" w:cstheme="minorHAnsi"/>
          <w:color w:val="000000"/>
          <w:sz w:val="28"/>
          <w:szCs w:val="28"/>
        </w:rPr>
        <w:t>Patient positioned in modified right lateral decubitus position.</w:t>
      </w:r>
    </w:p>
    <w:p w14:paraId="5427FE5E" w14:textId="77777777" w:rsidR="001A2AF9" w:rsidRPr="007A6A9C" w:rsidRDefault="001A2AF9" w:rsidP="001A2AF9">
      <w:pPr>
        <w:pStyle w:val="NormalWeb"/>
        <w:numPr>
          <w:ilvl w:val="1"/>
          <w:numId w:val="35"/>
        </w:numPr>
        <w:spacing w:after="0"/>
        <w:ind w:right="256"/>
        <w:rPr>
          <w:rFonts w:asciiTheme="minorHAnsi" w:hAnsiTheme="minorHAnsi" w:cstheme="minorHAnsi"/>
          <w:color w:val="000000"/>
          <w:sz w:val="28"/>
          <w:szCs w:val="28"/>
        </w:rPr>
      </w:pPr>
      <w:r w:rsidRPr="007A6A9C">
        <w:rPr>
          <w:rFonts w:asciiTheme="minorHAnsi" w:hAnsiTheme="minorHAnsi" w:cstheme="minorHAnsi"/>
          <w:color w:val="000000"/>
          <w:sz w:val="28"/>
          <w:szCs w:val="28"/>
        </w:rPr>
        <w:t xml:space="preserve">Abdominal access </w:t>
      </w:r>
    </w:p>
    <w:p w14:paraId="1D563504" w14:textId="77777777" w:rsidR="001A2AF9" w:rsidRPr="007A6A9C" w:rsidRDefault="001A2AF9" w:rsidP="001A2AF9">
      <w:pPr>
        <w:pStyle w:val="NormalWeb"/>
        <w:numPr>
          <w:ilvl w:val="1"/>
          <w:numId w:val="35"/>
        </w:numPr>
        <w:spacing w:after="0"/>
        <w:ind w:right="256"/>
        <w:rPr>
          <w:rFonts w:asciiTheme="minorHAnsi" w:hAnsiTheme="minorHAnsi" w:cstheme="minorHAnsi"/>
          <w:color w:val="000000"/>
          <w:sz w:val="28"/>
          <w:szCs w:val="28"/>
        </w:rPr>
      </w:pPr>
      <w:r w:rsidRPr="007A6A9C">
        <w:rPr>
          <w:rFonts w:asciiTheme="minorHAnsi" w:hAnsiTheme="minorHAnsi" w:cstheme="minorHAnsi"/>
          <w:color w:val="000000"/>
          <w:sz w:val="28"/>
          <w:szCs w:val="28"/>
        </w:rPr>
        <w:t xml:space="preserve">Ports are placed as : </w:t>
      </w:r>
    </w:p>
    <w:p w14:paraId="0F3C9E44" w14:textId="77777777" w:rsidR="001A2AF9" w:rsidRPr="007A6A9C" w:rsidRDefault="001A2AF9" w:rsidP="001A2AF9">
      <w:pPr>
        <w:pStyle w:val="NormalWeb"/>
        <w:numPr>
          <w:ilvl w:val="2"/>
          <w:numId w:val="35"/>
        </w:numPr>
        <w:spacing w:after="0"/>
        <w:ind w:right="256"/>
        <w:rPr>
          <w:rFonts w:asciiTheme="minorHAnsi" w:hAnsiTheme="minorHAnsi" w:cstheme="minorHAnsi"/>
          <w:color w:val="000000"/>
          <w:sz w:val="28"/>
          <w:szCs w:val="28"/>
        </w:rPr>
      </w:pPr>
      <w:r w:rsidRPr="007A6A9C">
        <w:rPr>
          <w:rFonts w:asciiTheme="minorHAnsi" w:hAnsiTheme="minorHAnsi" w:cstheme="minorHAnsi"/>
          <w:color w:val="000000"/>
          <w:sz w:val="28"/>
          <w:szCs w:val="28"/>
        </w:rPr>
        <w:t xml:space="preserve">12-mm trocar ~3–4 cm below the left costal margin in the midclavicular line. </w:t>
      </w:r>
    </w:p>
    <w:p w14:paraId="239058F1" w14:textId="77777777" w:rsidR="001A2AF9" w:rsidRPr="007A6A9C" w:rsidRDefault="001A2AF9" w:rsidP="001A2AF9">
      <w:pPr>
        <w:pStyle w:val="NormalWeb"/>
        <w:numPr>
          <w:ilvl w:val="2"/>
          <w:numId w:val="35"/>
        </w:numPr>
        <w:spacing w:after="0"/>
        <w:ind w:right="256"/>
        <w:rPr>
          <w:rFonts w:asciiTheme="minorHAnsi" w:hAnsiTheme="minorHAnsi" w:cstheme="minorHAnsi"/>
          <w:color w:val="000000"/>
          <w:sz w:val="28"/>
          <w:szCs w:val="28"/>
        </w:rPr>
      </w:pPr>
      <w:r w:rsidRPr="007A6A9C">
        <w:rPr>
          <w:rFonts w:asciiTheme="minorHAnsi" w:hAnsiTheme="minorHAnsi" w:cstheme="minorHAnsi"/>
          <w:color w:val="000000"/>
          <w:sz w:val="28"/>
          <w:szCs w:val="28"/>
        </w:rPr>
        <w:t>Two 5-mm trocars are placed along the costal margin between xiphoid process and 12 mm trocar.</w:t>
      </w:r>
    </w:p>
    <w:p w14:paraId="73B0DEE7" w14:textId="77777777" w:rsidR="001A2AF9" w:rsidRPr="007A6A9C" w:rsidRDefault="001A2AF9" w:rsidP="001A2AF9">
      <w:pPr>
        <w:pStyle w:val="NormalWeb"/>
        <w:numPr>
          <w:ilvl w:val="1"/>
          <w:numId w:val="35"/>
        </w:numPr>
        <w:spacing w:after="0"/>
        <w:ind w:right="256"/>
        <w:rPr>
          <w:rFonts w:asciiTheme="minorHAnsi" w:hAnsiTheme="minorHAnsi" w:cstheme="minorHAnsi"/>
          <w:color w:val="000000"/>
          <w:sz w:val="28"/>
          <w:szCs w:val="28"/>
        </w:rPr>
      </w:pPr>
      <w:r w:rsidRPr="007A6A9C">
        <w:rPr>
          <w:rFonts w:asciiTheme="minorHAnsi" w:hAnsiTheme="minorHAnsi" w:cstheme="minorHAnsi"/>
          <w:color w:val="000000"/>
          <w:sz w:val="28"/>
          <w:szCs w:val="28"/>
        </w:rPr>
        <w:t>Divide the splenocolic ligament and mobilize the splenic flexure caudad.</w:t>
      </w:r>
    </w:p>
    <w:p w14:paraId="63643D73" w14:textId="77777777" w:rsidR="001A2AF9" w:rsidRPr="007A6A9C" w:rsidRDefault="001A2AF9" w:rsidP="001A2AF9">
      <w:pPr>
        <w:pStyle w:val="NormalWeb"/>
        <w:numPr>
          <w:ilvl w:val="1"/>
          <w:numId w:val="35"/>
        </w:numPr>
        <w:spacing w:after="0"/>
        <w:ind w:right="256"/>
        <w:rPr>
          <w:rFonts w:asciiTheme="minorHAnsi" w:hAnsiTheme="minorHAnsi" w:cstheme="minorHAnsi"/>
          <w:color w:val="000000"/>
          <w:sz w:val="28"/>
          <w:szCs w:val="28"/>
        </w:rPr>
      </w:pPr>
      <w:r w:rsidRPr="007A6A9C">
        <w:rPr>
          <w:rFonts w:asciiTheme="minorHAnsi" w:hAnsiTheme="minorHAnsi" w:cstheme="minorHAnsi"/>
          <w:color w:val="000000"/>
          <w:sz w:val="28"/>
          <w:szCs w:val="28"/>
        </w:rPr>
        <w:t>Additional 12-mm trocar is placed in the left anterior axillary line below the costal margin.</w:t>
      </w:r>
    </w:p>
    <w:p w14:paraId="17965699" w14:textId="77777777" w:rsidR="001A2AF9" w:rsidRPr="007A6A9C" w:rsidRDefault="001A2AF9" w:rsidP="001A2AF9">
      <w:pPr>
        <w:pStyle w:val="NormalWeb"/>
        <w:numPr>
          <w:ilvl w:val="1"/>
          <w:numId w:val="35"/>
        </w:numPr>
        <w:spacing w:after="0"/>
        <w:ind w:right="256"/>
        <w:rPr>
          <w:rFonts w:asciiTheme="minorHAnsi" w:hAnsiTheme="minorHAnsi" w:cstheme="minorHAnsi"/>
          <w:color w:val="000000"/>
          <w:sz w:val="28"/>
          <w:szCs w:val="28"/>
        </w:rPr>
      </w:pPr>
      <w:r w:rsidRPr="007A6A9C">
        <w:rPr>
          <w:rFonts w:asciiTheme="minorHAnsi" w:hAnsiTheme="minorHAnsi" w:cstheme="minorHAnsi"/>
          <w:color w:val="000000"/>
          <w:sz w:val="28"/>
          <w:szCs w:val="28"/>
        </w:rPr>
        <w:t>The short gastric vessels are divided in their entirety up to the level of the superior pole of the spleen.</w:t>
      </w:r>
    </w:p>
    <w:p w14:paraId="7D84DBAF" w14:textId="77777777" w:rsidR="001A2AF9" w:rsidRPr="007A6A9C" w:rsidRDefault="001A2AF9" w:rsidP="001A2AF9">
      <w:pPr>
        <w:pStyle w:val="NormalWeb"/>
        <w:numPr>
          <w:ilvl w:val="1"/>
          <w:numId w:val="35"/>
        </w:numPr>
        <w:spacing w:after="0"/>
        <w:ind w:right="256"/>
        <w:rPr>
          <w:rFonts w:asciiTheme="minorHAnsi" w:hAnsiTheme="minorHAnsi" w:cstheme="minorHAnsi"/>
          <w:color w:val="000000"/>
          <w:sz w:val="28"/>
          <w:szCs w:val="28"/>
        </w:rPr>
      </w:pPr>
      <w:r w:rsidRPr="007A6A9C">
        <w:rPr>
          <w:rFonts w:asciiTheme="minorHAnsi" w:hAnsiTheme="minorHAnsi" w:cstheme="minorHAnsi"/>
          <w:color w:val="000000"/>
          <w:sz w:val="28"/>
          <w:szCs w:val="28"/>
        </w:rPr>
        <w:t>Mobilize inferior pole of the spleen by dividing splenorenal ligament.</w:t>
      </w:r>
    </w:p>
    <w:p w14:paraId="6CECB9F0" w14:textId="77777777" w:rsidR="001A2AF9" w:rsidRPr="007A6A9C" w:rsidRDefault="001A2AF9" w:rsidP="001A2AF9">
      <w:pPr>
        <w:pStyle w:val="NormalWeb"/>
        <w:numPr>
          <w:ilvl w:val="1"/>
          <w:numId w:val="35"/>
        </w:numPr>
        <w:spacing w:after="0"/>
        <w:ind w:right="256"/>
        <w:rPr>
          <w:rFonts w:asciiTheme="minorHAnsi" w:hAnsiTheme="minorHAnsi" w:cstheme="minorHAnsi"/>
          <w:color w:val="000000"/>
          <w:sz w:val="28"/>
          <w:szCs w:val="28"/>
        </w:rPr>
      </w:pPr>
      <w:r w:rsidRPr="007A6A9C">
        <w:rPr>
          <w:rFonts w:asciiTheme="minorHAnsi" w:hAnsiTheme="minorHAnsi" w:cstheme="minorHAnsi"/>
          <w:color w:val="000000"/>
          <w:sz w:val="28"/>
          <w:szCs w:val="28"/>
        </w:rPr>
        <w:t>Mobilize the superior pole of the spleen to isolate the splenic hilum.</w:t>
      </w:r>
    </w:p>
    <w:p w14:paraId="50A625A5" w14:textId="77777777" w:rsidR="001A2AF9" w:rsidRPr="007A6A9C" w:rsidRDefault="001A2AF9" w:rsidP="001A2AF9">
      <w:pPr>
        <w:pStyle w:val="NormalWeb"/>
        <w:numPr>
          <w:ilvl w:val="1"/>
          <w:numId w:val="35"/>
        </w:numPr>
        <w:spacing w:after="0"/>
        <w:ind w:right="256"/>
        <w:rPr>
          <w:rFonts w:asciiTheme="minorHAnsi" w:hAnsiTheme="minorHAnsi" w:cstheme="minorHAnsi"/>
          <w:color w:val="000000"/>
          <w:sz w:val="28"/>
          <w:szCs w:val="28"/>
        </w:rPr>
      </w:pPr>
      <w:r w:rsidRPr="007A6A9C">
        <w:rPr>
          <w:rFonts w:asciiTheme="minorHAnsi" w:hAnsiTheme="minorHAnsi" w:cstheme="minorHAnsi"/>
          <w:color w:val="000000"/>
          <w:sz w:val="28"/>
          <w:szCs w:val="28"/>
        </w:rPr>
        <w:t>The splenic hilar vessels are divided with an endoscopic stapler.</w:t>
      </w:r>
    </w:p>
    <w:p w14:paraId="10FF15B8" w14:textId="77777777" w:rsidR="001A2AF9" w:rsidRPr="007A6A9C" w:rsidRDefault="001A2AF9" w:rsidP="001A2AF9">
      <w:pPr>
        <w:pStyle w:val="NormalWeb"/>
        <w:numPr>
          <w:ilvl w:val="1"/>
          <w:numId w:val="35"/>
        </w:numPr>
        <w:spacing w:after="0"/>
        <w:ind w:right="256"/>
        <w:rPr>
          <w:rFonts w:asciiTheme="minorHAnsi" w:hAnsiTheme="minorHAnsi" w:cstheme="minorHAnsi"/>
          <w:color w:val="000000"/>
          <w:sz w:val="28"/>
          <w:szCs w:val="28"/>
        </w:rPr>
      </w:pPr>
      <w:r w:rsidRPr="007A6A9C">
        <w:rPr>
          <w:rFonts w:asciiTheme="minorHAnsi" w:hAnsiTheme="minorHAnsi" w:cstheme="minorHAnsi"/>
          <w:color w:val="000000"/>
          <w:sz w:val="28"/>
          <w:szCs w:val="28"/>
        </w:rPr>
        <w:t>Spleen is placed in endobag, which is exteriorized through the Hasson trocar site so the spleen can be morcellated.</w:t>
      </w:r>
    </w:p>
    <w:p w14:paraId="24F0E11A" w14:textId="77777777" w:rsidR="001A2AF9" w:rsidRPr="007A6A9C" w:rsidRDefault="001A2AF9" w:rsidP="001A2AF9">
      <w:pPr>
        <w:pStyle w:val="NormalWeb"/>
        <w:numPr>
          <w:ilvl w:val="1"/>
          <w:numId w:val="35"/>
        </w:numPr>
        <w:spacing w:after="0"/>
        <w:ind w:right="256"/>
        <w:rPr>
          <w:rFonts w:asciiTheme="minorHAnsi" w:hAnsiTheme="minorHAnsi" w:cstheme="minorHAnsi"/>
          <w:color w:val="000000"/>
          <w:sz w:val="28"/>
          <w:szCs w:val="28"/>
        </w:rPr>
      </w:pPr>
      <w:r w:rsidRPr="007A6A9C">
        <w:rPr>
          <w:rFonts w:asciiTheme="minorHAnsi" w:hAnsiTheme="minorHAnsi" w:cstheme="minorHAnsi"/>
          <w:color w:val="000000"/>
          <w:sz w:val="28"/>
          <w:szCs w:val="28"/>
        </w:rPr>
        <w:t>Upon completion, the abdomen is then reinspected laparoscopically to ensure hemostasis.</w:t>
      </w:r>
    </w:p>
    <w:p w14:paraId="47F87132" w14:textId="77777777" w:rsidR="001A2AF9" w:rsidRPr="00CB1CF2" w:rsidRDefault="001A2AF9" w:rsidP="001A2AF9">
      <w:pPr>
        <w:pStyle w:val="NormalWeb"/>
        <w:spacing w:after="0"/>
        <w:ind w:left="1080" w:right="256"/>
        <w:rPr>
          <w:rFonts w:asciiTheme="minorHAnsi" w:hAnsiTheme="minorHAnsi" w:cstheme="minorHAnsi"/>
          <w:b/>
          <w:bCs/>
          <w:color w:val="000000"/>
          <w:sz w:val="28"/>
          <w:szCs w:val="28"/>
        </w:rPr>
      </w:pPr>
    </w:p>
    <w:p w14:paraId="211B6155" w14:textId="77777777" w:rsidR="001A2AF9" w:rsidRDefault="001A2AF9" w:rsidP="001A2AF9">
      <w:pPr>
        <w:pStyle w:val="NormalWeb"/>
        <w:numPr>
          <w:ilvl w:val="0"/>
          <w:numId w:val="35"/>
        </w:numPr>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Hand Assisted laparoscopic Splenectomy. </w:t>
      </w:r>
    </w:p>
    <w:p w14:paraId="3271CF60" w14:textId="77777777" w:rsidR="001A2AF9" w:rsidRPr="007A6A9C" w:rsidRDefault="001A2AF9" w:rsidP="001A2AF9">
      <w:pPr>
        <w:pStyle w:val="NormalWeb"/>
        <w:numPr>
          <w:ilvl w:val="1"/>
          <w:numId w:val="35"/>
        </w:numPr>
        <w:spacing w:after="0"/>
        <w:ind w:right="256"/>
        <w:rPr>
          <w:rFonts w:asciiTheme="minorHAnsi" w:hAnsiTheme="minorHAnsi" w:cstheme="minorHAnsi"/>
          <w:color w:val="000000"/>
          <w:sz w:val="28"/>
          <w:szCs w:val="28"/>
        </w:rPr>
      </w:pPr>
      <w:r w:rsidRPr="007A6A9C">
        <w:rPr>
          <w:rFonts w:asciiTheme="minorHAnsi" w:hAnsiTheme="minorHAnsi" w:cstheme="minorHAnsi"/>
          <w:color w:val="000000"/>
          <w:sz w:val="28"/>
          <w:szCs w:val="28"/>
        </w:rPr>
        <w:t>Patient is positioned in modified right lateral decubitus position.</w:t>
      </w:r>
    </w:p>
    <w:p w14:paraId="532D5304" w14:textId="77777777" w:rsidR="001A2AF9" w:rsidRPr="007A6A9C" w:rsidRDefault="001A2AF9" w:rsidP="001A2AF9">
      <w:pPr>
        <w:pStyle w:val="NormalWeb"/>
        <w:numPr>
          <w:ilvl w:val="1"/>
          <w:numId w:val="35"/>
        </w:numPr>
        <w:spacing w:after="0"/>
        <w:ind w:right="256"/>
        <w:rPr>
          <w:rFonts w:asciiTheme="minorHAnsi" w:hAnsiTheme="minorHAnsi" w:cstheme="minorHAnsi"/>
          <w:color w:val="000000"/>
          <w:sz w:val="28"/>
          <w:szCs w:val="28"/>
        </w:rPr>
      </w:pPr>
      <w:r w:rsidRPr="007A6A9C">
        <w:rPr>
          <w:rFonts w:asciiTheme="minorHAnsi" w:hAnsiTheme="minorHAnsi" w:cstheme="minorHAnsi"/>
          <w:color w:val="000000"/>
          <w:sz w:val="28"/>
          <w:szCs w:val="28"/>
        </w:rPr>
        <w:t xml:space="preserve">Abdominal access </w:t>
      </w:r>
    </w:p>
    <w:p w14:paraId="0CD6A2B0" w14:textId="77777777" w:rsidR="001A2AF9" w:rsidRPr="007A6A9C" w:rsidRDefault="001A2AF9" w:rsidP="001A2AF9">
      <w:pPr>
        <w:pStyle w:val="NormalWeb"/>
        <w:numPr>
          <w:ilvl w:val="1"/>
          <w:numId w:val="35"/>
        </w:numPr>
        <w:spacing w:after="0"/>
        <w:ind w:right="256"/>
        <w:rPr>
          <w:rFonts w:asciiTheme="minorHAnsi" w:hAnsiTheme="minorHAnsi" w:cstheme="minorHAnsi"/>
          <w:color w:val="000000"/>
          <w:sz w:val="28"/>
          <w:szCs w:val="28"/>
        </w:rPr>
      </w:pPr>
      <w:r w:rsidRPr="007A6A9C">
        <w:rPr>
          <w:rFonts w:asciiTheme="minorHAnsi" w:hAnsiTheme="minorHAnsi" w:cstheme="minorHAnsi"/>
          <w:color w:val="000000"/>
          <w:sz w:val="28"/>
          <w:szCs w:val="28"/>
        </w:rPr>
        <w:t xml:space="preserve">Ports are placed as : </w:t>
      </w:r>
    </w:p>
    <w:p w14:paraId="212BF270" w14:textId="77777777" w:rsidR="001A2AF9" w:rsidRPr="007A6A9C" w:rsidRDefault="001A2AF9" w:rsidP="001A2AF9">
      <w:pPr>
        <w:pStyle w:val="NormalWeb"/>
        <w:numPr>
          <w:ilvl w:val="2"/>
          <w:numId w:val="35"/>
        </w:numPr>
        <w:spacing w:after="0"/>
        <w:ind w:right="256"/>
        <w:rPr>
          <w:rFonts w:asciiTheme="minorHAnsi" w:hAnsiTheme="minorHAnsi" w:cstheme="minorHAnsi"/>
          <w:color w:val="000000"/>
          <w:sz w:val="28"/>
          <w:szCs w:val="28"/>
        </w:rPr>
      </w:pPr>
      <w:r w:rsidRPr="007A6A9C">
        <w:rPr>
          <w:rFonts w:asciiTheme="minorHAnsi" w:hAnsiTheme="minorHAnsi" w:cstheme="minorHAnsi"/>
          <w:color w:val="000000"/>
          <w:sz w:val="28"/>
          <w:szCs w:val="28"/>
        </w:rPr>
        <w:t xml:space="preserve">12-mm trocar ~3–4 cm below the left costal margin in the midclavicular line. </w:t>
      </w:r>
    </w:p>
    <w:p w14:paraId="2E006484" w14:textId="77777777" w:rsidR="001A2AF9" w:rsidRPr="007A6A9C" w:rsidRDefault="001A2AF9" w:rsidP="001A2AF9">
      <w:pPr>
        <w:pStyle w:val="NormalWeb"/>
        <w:numPr>
          <w:ilvl w:val="2"/>
          <w:numId w:val="35"/>
        </w:numPr>
        <w:spacing w:after="0"/>
        <w:ind w:right="256"/>
        <w:rPr>
          <w:rFonts w:asciiTheme="minorHAnsi" w:hAnsiTheme="minorHAnsi" w:cstheme="minorHAnsi"/>
          <w:color w:val="000000"/>
          <w:sz w:val="28"/>
          <w:szCs w:val="28"/>
        </w:rPr>
      </w:pPr>
      <w:r w:rsidRPr="007A6A9C">
        <w:rPr>
          <w:rFonts w:asciiTheme="minorHAnsi" w:hAnsiTheme="minorHAnsi" w:cstheme="minorHAnsi"/>
          <w:color w:val="000000"/>
          <w:sz w:val="28"/>
          <w:szCs w:val="28"/>
        </w:rPr>
        <w:t>Two 5-mm trocars are placed along the costal margin between xiphoid process and 12 mm trocar.</w:t>
      </w:r>
    </w:p>
    <w:p w14:paraId="601CEDC6" w14:textId="77777777" w:rsidR="001A2AF9" w:rsidRPr="007A6A9C" w:rsidRDefault="001A2AF9" w:rsidP="001A2AF9">
      <w:pPr>
        <w:pStyle w:val="NormalWeb"/>
        <w:numPr>
          <w:ilvl w:val="1"/>
          <w:numId w:val="35"/>
        </w:numPr>
        <w:spacing w:after="0"/>
        <w:ind w:right="256"/>
        <w:rPr>
          <w:rFonts w:asciiTheme="minorHAnsi" w:hAnsiTheme="minorHAnsi" w:cstheme="minorHAnsi"/>
          <w:color w:val="000000"/>
          <w:sz w:val="28"/>
          <w:szCs w:val="28"/>
        </w:rPr>
      </w:pPr>
      <w:r w:rsidRPr="007A6A9C">
        <w:rPr>
          <w:rFonts w:asciiTheme="minorHAnsi" w:hAnsiTheme="minorHAnsi" w:cstheme="minorHAnsi"/>
          <w:color w:val="000000"/>
          <w:sz w:val="28"/>
          <w:szCs w:val="28"/>
        </w:rPr>
        <w:t>Divide the splenocolic ligament and mobilize the splenic flexure caudad.</w:t>
      </w:r>
    </w:p>
    <w:p w14:paraId="50DAAC41" w14:textId="77777777" w:rsidR="001A2AF9" w:rsidRPr="007A6A9C" w:rsidRDefault="001A2AF9" w:rsidP="001A2AF9">
      <w:pPr>
        <w:pStyle w:val="NormalWeb"/>
        <w:numPr>
          <w:ilvl w:val="1"/>
          <w:numId w:val="35"/>
        </w:numPr>
        <w:spacing w:after="0"/>
        <w:ind w:right="256"/>
        <w:rPr>
          <w:rFonts w:asciiTheme="minorHAnsi" w:hAnsiTheme="minorHAnsi" w:cstheme="minorHAnsi"/>
          <w:color w:val="000000"/>
          <w:sz w:val="28"/>
          <w:szCs w:val="28"/>
        </w:rPr>
      </w:pPr>
      <w:r w:rsidRPr="007A6A9C">
        <w:rPr>
          <w:rFonts w:asciiTheme="minorHAnsi" w:hAnsiTheme="minorHAnsi" w:cstheme="minorHAnsi"/>
          <w:color w:val="000000"/>
          <w:sz w:val="28"/>
          <w:szCs w:val="28"/>
        </w:rPr>
        <w:t>Additional 12-mm trocar is placed in the left anterior axillary line below the costal margin.</w:t>
      </w:r>
    </w:p>
    <w:p w14:paraId="700F25F5" w14:textId="77777777" w:rsidR="001A2AF9" w:rsidRPr="007A6A9C" w:rsidRDefault="001A2AF9" w:rsidP="001A2AF9">
      <w:pPr>
        <w:pStyle w:val="NormalWeb"/>
        <w:numPr>
          <w:ilvl w:val="1"/>
          <w:numId w:val="35"/>
        </w:numPr>
        <w:spacing w:after="0"/>
        <w:ind w:right="256"/>
        <w:rPr>
          <w:rFonts w:asciiTheme="minorHAnsi" w:hAnsiTheme="minorHAnsi" w:cstheme="minorHAnsi"/>
          <w:color w:val="000000"/>
          <w:sz w:val="28"/>
          <w:szCs w:val="28"/>
        </w:rPr>
      </w:pPr>
      <w:r w:rsidRPr="007A6A9C">
        <w:rPr>
          <w:rFonts w:asciiTheme="minorHAnsi" w:hAnsiTheme="minorHAnsi" w:cstheme="minorHAnsi"/>
          <w:color w:val="000000"/>
          <w:sz w:val="28"/>
          <w:szCs w:val="28"/>
        </w:rPr>
        <w:t>The short gastric vessels are divided in their entirety up to the level of the superior pole of the spleen.</w:t>
      </w:r>
    </w:p>
    <w:p w14:paraId="10301ADF" w14:textId="77777777" w:rsidR="001A2AF9" w:rsidRPr="007A6A9C" w:rsidRDefault="001A2AF9" w:rsidP="001A2AF9">
      <w:pPr>
        <w:pStyle w:val="NormalWeb"/>
        <w:numPr>
          <w:ilvl w:val="1"/>
          <w:numId w:val="35"/>
        </w:numPr>
        <w:spacing w:after="0"/>
        <w:ind w:right="256"/>
        <w:rPr>
          <w:rFonts w:asciiTheme="minorHAnsi" w:hAnsiTheme="minorHAnsi" w:cstheme="minorHAnsi"/>
          <w:color w:val="000000"/>
          <w:sz w:val="28"/>
          <w:szCs w:val="28"/>
        </w:rPr>
      </w:pPr>
      <w:r w:rsidRPr="007A6A9C">
        <w:rPr>
          <w:rFonts w:asciiTheme="minorHAnsi" w:hAnsiTheme="minorHAnsi" w:cstheme="minorHAnsi"/>
          <w:color w:val="000000"/>
          <w:sz w:val="28"/>
          <w:szCs w:val="28"/>
        </w:rPr>
        <w:t>Connect the 5-mm skin incisions and open the subcutaneous tissue and fascia.</w:t>
      </w:r>
    </w:p>
    <w:p w14:paraId="2083A206" w14:textId="77777777" w:rsidR="001A2AF9" w:rsidRPr="007A6A9C" w:rsidRDefault="001A2AF9" w:rsidP="001A2AF9">
      <w:pPr>
        <w:pStyle w:val="NormalWeb"/>
        <w:numPr>
          <w:ilvl w:val="1"/>
          <w:numId w:val="35"/>
        </w:numPr>
        <w:spacing w:after="0"/>
        <w:ind w:right="256"/>
        <w:rPr>
          <w:rFonts w:asciiTheme="minorHAnsi" w:hAnsiTheme="minorHAnsi" w:cstheme="minorHAnsi"/>
          <w:color w:val="000000"/>
          <w:sz w:val="28"/>
          <w:szCs w:val="28"/>
        </w:rPr>
      </w:pPr>
      <w:r w:rsidRPr="007A6A9C">
        <w:rPr>
          <w:rFonts w:asciiTheme="minorHAnsi" w:hAnsiTheme="minorHAnsi" w:cstheme="minorHAnsi"/>
          <w:color w:val="000000"/>
          <w:sz w:val="28"/>
          <w:szCs w:val="28"/>
        </w:rPr>
        <w:t>Place hand port. Utilize left hand to protect and retract the spleen and the right hand to use dissecting instruments.</w:t>
      </w:r>
    </w:p>
    <w:p w14:paraId="74EB7ED1" w14:textId="77777777" w:rsidR="001A2AF9" w:rsidRPr="007A6A9C" w:rsidRDefault="001A2AF9" w:rsidP="001A2AF9">
      <w:pPr>
        <w:pStyle w:val="NormalWeb"/>
        <w:numPr>
          <w:ilvl w:val="1"/>
          <w:numId w:val="35"/>
        </w:numPr>
        <w:spacing w:after="0"/>
        <w:ind w:right="256"/>
        <w:rPr>
          <w:rFonts w:asciiTheme="minorHAnsi" w:hAnsiTheme="minorHAnsi" w:cstheme="minorHAnsi"/>
          <w:color w:val="000000"/>
          <w:sz w:val="28"/>
          <w:szCs w:val="28"/>
        </w:rPr>
      </w:pPr>
      <w:r w:rsidRPr="007A6A9C">
        <w:rPr>
          <w:rFonts w:asciiTheme="minorHAnsi" w:hAnsiTheme="minorHAnsi" w:cstheme="minorHAnsi"/>
          <w:color w:val="000000"/>
          <w:sz w:val="28"/>
          <w:szCs w:val="28"/>
        </w:rPr>
        <w:t>Mobilize inferior pole of the spleen by dividing splenorenal ligament.</w:t>
      </w:r>
    </w:p>
    <w:p w14:paraId="096D1270" w14:textId="77777777" w:rsidR="001A2AF9" w:rsidRPr="007A6A9C" w:rsidRDefault="001A2AF9" w:rsidP="001A2AF9">
      <w:pPr>
        <w:pStyle w:val="NormalWeb"/>
        <w:numPr>
          <w:ilvl w:val="1"/>
          <w:numId w:val="35"/>
        </w:numPr>
        <w:spacing w:after="0"/>
        <w:ind w:right="256"/>
        <w:rPr>
          <w:rFonts w:asciiTheme="minorHAnsi" w:hAnsiTheme="minorHAnsi" w:cstheme="minorHAnsi"/>
          <w:color w:val="000000"/>
          <w:sz w:val="28"/>
          <w:szCs w:val="28"/>
        </w:rPr>
      </w:pPr>
      <w:r w:rsidRPr="007A6A9C">
        <w:rPr>
          <w:rFonts w:asciiTheme="minorHAnsi" w:hAnsiTheme="minorHAnsi" w:cstheme="minorHAnsi"/>
          <w:color w:val="000000"/>
          <w:sz w:val="28"/>
          <w:szCs w:val="28"/>
        </w:rPr>
        <w:t>Mobilize the superior pole of the spleen to isolate the splenic hilum.</w:t>
      </w:r>
    </w:p>
    <w:p w14:paraId="38690591" w14:textId="77777777" w:rsidR="001A2AF9" w:rsidRPr="007A6A9C" w:rsidRDefault="001A2AF9" w:rsidP="001A2AF9">
      <w:pPr>
        <w:pStyle w:val="NormalWeb"/>
        <w:numPr>
          <w:ilvl w:val="1"/>
          <w:numId w:val="35"/>
        </w:numPr>
        <w:spacing w:after="0"/>
        <w:ind w:right="256"/>
        <w:rPr>
          <w:rFonts w:asciiTheme="minorHAnsi" w:hAnsiTheme="minorHAnsi" w:cstheme="minorHAnsi"/>
          <w:color w:val="000000"/>
          <w:sz w:val="28"/>
          <w:szCs w:val="28"/>
        </w:rPr>
      </w:pPr>
      <w:r w:rsidRPr="007A6A9C">
        <w:rPr>
          <w:rFonts w:asciiTheme="minorHAnsi" w:hAnsiTheme="minorHAnsi" w:cstheme="minorHAnsi"/>
          <w:color w:val="000000"/>
          <w:sz w:val="28"/>
          <w:szCs w:val="28"/>
        </w:rPr>
        <w:t>The splenic hilar vessels are divided with an endoscopic stapler.</w:t>
      </w:r>
    </w:p>
    <w:p w14:paraId="30074BF7" w14:textId="77777777" w:rsidR="001A2AF9" w:rsidRPr="007A6A9C" w:rsidRDefault="001A2AF9" w:rsidP="001A2AF9">
      <w:pPr>
        <w:pStyle w:val="NormalWeb"/>
        <w:numPr>
          <w:ilvl w:val="1"/>
          <w:numId w:val="35"/>
        </w:numPr>
        <w:spacing w:after="0"/>
        <w:ind w:right="256"/>
        <w:rPr>
          <w:rFonts w:asciiTheme="minorHAnsi" w:hAnsiTheme="minorHAnsi" w:cstheme="minorHAnsi"/>
          <w:color w:val="000000"/>
          <w:sz w:val="28"/>
          <w:szCs w:val="28"/>
        </w:rPr>
      </w:pPr>
      <w:r w:rsidRPr="007A6A9C">
        <w:rPr>
          <w:rFonts w:asciiTheme="minorHAnsi" w:hAnsiTheme="minorHAnsi" w:cstheme="minorHAnsi"/>
          <w:color w:val="000000"/>
          <w:sz w:val="28"/>
          <w:szCs w:val="28"/>
        </w:rPr>
        <w:t>Spleen placed in large endobag or sterile x-ray cassette cover and exteriorized through the hand-port site, so the spleen can be morcellated or removed in its entirety.</w:t>
      </w:r>
    </w:p>
    <w:p w14:paraId="607E37C5" w14:textId="77777777" w:rsidR="00042560" w:rsidRDefault="00042560">
      <w:pPr>
        <w:rPr>
          <w:rFonts w:eastAsia="Times New Roman" w:cstheme="minorHAnsi"/>
          <w:b/>
          <w:bCs/>
          <w:color w:val="000000"/>
          <w:sz w:val="28"/>
          <w:szCs w:val="28"/>
          <w:highlight w:val="cyan"/>
        </w:rPr>
      </w:pPr>
      <w:r>
        <w:rPr>
          <w:rFonts w:cstheme="minorHAnsi"/>
          <w:b/>
          <w:bCs/>
          <w:color w:val="000000"/>
          <w:sz w:val="28"/>
          <w:szCs w:val="28"/>
          <w:highlight w:val="cyan"/>
        </w:rPr>
        <w:br w:type="page"/>
      </w:r>
    </w:p>
    <w:p w14:paraId="471BC772" w14:textId="59A6AFD3" w:rsidR="00FA3ED5" w:rsidRDefault="00FA3ED5" w:rsidP="00FA3ED5">
      <w:pPr>
        <w:pStyle w:val="NormalWeb"/>
        <w:spacing w:before="0" w:beforeAutospacing="0" w:after="0" w:afterAutospacing="0"/>
        <w:ind w:right="225"/>
        <w:jc w:val="both"/>
        <w:rPr>
          <w:rFonts w:asciiTheme="minorHAnsi" w:hAnsiTheme="minorHAnsi" w:cstheme="minorHAnsi"/>
          <w:b/>
          <w:bCs/>
          <w:color w:val="000000"/>
          <w:sz w:val="28"/>
          <w:szCs w:val="28"/>
        </w:rPr>
      </w:pPr>
      <w:r w:rsidRPr="00042560">
        <w:rPr>
          <w:rFonts w:asciiTheme="minorHAnsi" w:hAnsiTheme="minorHAnsi" w:cstheme="minorHAnsi"/>
          <w:b/>
          <w:bCs/>
          <w:color w:val="000000"/>
          <w:sz w:val="28"/>
          <w:szCs w:val="28"/>
          <w:highlight w:val="magenta"/>
        </w:rPr>
        <w:t>Room</w:t>
      </w:r>
      <w:r w:rsidR="00042560" w:rsidRPr="00042560">
        <w:rPr>
          <w:rFonts w:asciiTheme="minorHAnsi" w:hAnsiTheme="minorHAnsi" w:cstheme="minorHAnsi"/>
          <w:b/>
          <w:bCs/>
          <w:color w:val="000000"/>
          <w:sz w:val="28"/>
          <w:szCs w:val="28"/>
          <w:highlight w:val="magenta"/>
        </w:rPr>
        <w:t xml:space="preserve"> 3</w:t>
      </w:r>
      <w:r>
        <w:rPr>
          <w:rFonts w:asciiTheme="minorHAnsi" w:hAnsiTheme="minorHAnsi" w:cstheme="minorHAnsi"/>
          <w:b/>
          <w:bCs/>
          <w:color w:val="000000"/>
          <w:sz w:val="28"/>
          <w:szCs w:val="28"/>
        </w:rPr>
        <w:t xml:space="preserve"> </w:t>
      </w:r>
      <w:r w:rsidRPr="00066082">
        <w:rPr>
          <w:rFonts w:asciiTheme="minorHAnsi" w:hAnsiTheme="minorHAnsi" w:cstheme="minorHAnsi"/>
          <w:b/>
          <w:bCs/>
          <w:color w:val="000000"/>
          <w:sz w:val="28"/>
          <w:szCs w:val="28"/>
          <w:highlight w:val="yellow"/>
        </w:rPr>
        <w:t xml:space="preserve">Question </w:t>
      </w:r>
      <w:r w:rsidR="00CD4BDE" w:rsidRPr="009A16B2">
        <w:rPr>
          <w:rFonts w:asciiTheme="minorHAnsi" w:hAnsiTheme="minorHAnsi" w:cstheme="minorHAnsi"/>
          <w:b/>
          <w:bCs/>
          <w:color w:val="000000"/>
          <w:sz w:val="28"/>
          <w:szCs w:val="28"/>
          <w:highlight w:val="yellow"/>
        </w:rPr>
        <w:t>3</w:t>
      </w:r>
    </w:p>
    <w:p w14:paraId="0FBF3A1B" w14:textId="77777777" w:rsidR="00FA3ED5" w:rsidRDefault="00FA3ED5" w:rsidP="00FA3ED5">
      <w:pPr>
        <w:pStyle w:val="NormalWeb"/>
        <w:spacing w:before="0" w:beforeAutospacing="0" w:after="0" w:afterAutospacing="0"/>
        <w:ind w:right="225"/>
        <w:jc w:val="both"/>
        <w:rPr>
          <w:rFonts w:asciiTheme="minorHAnsi" w:hAnsiTheme="minorHAnsi" w:cstheme="minorHAnsi"/>
          <w:b/>
          <w:bCs/>
          <w:color w:val="000000"/>
          <w:sz w:val="28"/>
          <w:szCs w:val="28"/>
        </w:rPr>
      </w:pPr>
    </w:p>
    <w:p w14:paraId="3624E18B" w14:textId="7B096791" w:rsidR="00FA3ED5" w:rsidRDefault="00FA3ED5" w:rsidP="00042560">
      <w:pPr>
        <w:pStyle w:val="NormalWeb"/>
        <w:spacing w:after="0"/>
        <w:ind w:right="256"/>
        <w:rPr>
          <w:rFonts w:asciiTheme="minorHAnsi" w:hAnsiTheme="minorHAnsi" w:cstheme="minorHAnsi"/>
          <w:b/>
          <w:bCs/>
          <w:color w:val="000000"/>
          <w:sz w:val="28"/>
          <w:szCs w:val="28"/>
        </w:rPr>
      </w:pPr>
      <w:r w:rsidRPr="00E72257">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mc:AlternateContent>
          <mc:Choice Requires="wps">
            <w:drawing>
              <wp:anchor distT="45720" distB="45720" distL="114300" distR="114300" simplePos="0" relativeHeight="251665408" behindDoc="0" locked="0" layoutInCell="1" allowOverlap="1" wp14:anchorId="3FED7321" wp14:editId="3DCDF7EA">
                <wp:simplePos x="0" y="0"/>
                <wp:positionH relativeFrom="margin">
                  <wp:align>left</wp:align>
                </wp:positionH>
                <wp:positionV relativeFrom="paragraph">
                  <wp:posOffset>679450</wp:posOffset>
                </wp:positionV>
                <wp:extent cx="6372225" cy="2400300"/>
                <wp:effectExtent l="0" t="0" r="28575" b="19050"/>
                <wp:wrapSquare wrapText="bothSides"/>
                <wp:docPr id="1189233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2400300"/>
                        </a:xfrm>
                        <a:prstGeom prst="rect">
                          <a:avLst/>
                        </a:prstGeom>
                        <a:solidFill>
                          <a:schemeClr val="accent3">
                            <a:lumMod val="20000"/>
                            <a:lumOff val="80000"/>
                          </a:schemeClr>
                        </a:solidFill>
                        <a:ln w="9525">
                          <a:solidFill>
                            <a:srgbClr val="000000"/>
                          </a:solidFill>
                          <a:miter lim="800000"/>
                          <a:headEnd/>
                          <a:tailEnd/>
                        </a:ln>
                      </wps:spPr>
                      <wps:txbx>
                        <w:txbxContent>
                          <w:p w14:paraId="739D6BF0" w14:textId="77777777" w:rsidR="00F55A04" w:rsidRPr="00667E39" w:rsidRDefault="00FA3ED5" w:rsidP="00F55A04">
                            <w:pPr>
                              <w:pStyle w:val="NormalWeb"/>
                              <w:spacing w:before="138" w:beforeAutospacing="0" w:after="0" w:afterAutospacing="0"/>
                              <w:ind w:right="415"/>
                              <w:rPr>
                                <w:rFonts w:ascii="Arial" w:hAnsi="Arial" w:cs="Arial"/>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00F55A04" w:rsidRPr="00667E39">
                              <w:rPr>
                                <w:rFonts w:ascii="Arial" w:hAnsi="Arial" w:cs="Arial"/>
                                <w:color w:val="000000"/>
                                <w:sz w:val="28"/>
                                <w:szCs w:val="28"/>
                              </w:rPr>
                              <w:t xml:space="preserve">A 40-year-old male presents with a pigmented lesion on his right lower extremity. First noticed it three months ago, denies recent changes in the appearance of the lesion. He uses sunscreen sporadically and recalls having sunburns as a teenager. </w:t>
                            </w:r>
                          </w:p>
                          <w:p w14:paraId="7942D078" w14:textId="77777777" w:rsidR="00F55A04" w:rsidRPr="00667E39" w:rsidRDefault="00F55A04" w:rsidP="00F55A04">
                            <w:pPr>
                              <w:pStyle w:val="NormalWeb"/>
                              <w:spacing w:before="138" w:beforeAutospacing="0" w:after="0" w:afterAutospacing="0"/>
                              <w:ind w:right="415"/>
                              <w:rPr>
                                <w:rFonts w:ascii="Arial" w:hAnsi="Arial" w:cs="Arial"/>
                                <w:color w:val="000000"/>
                                <w:sz w:val="28"/>
                                <w:szCs w:val="28"/>
                              </w:rPr>
                            </w:pPr>
                            <w:r w:rsidRPr="00667E39">
                              <w:rPr>
                                <w:rFonts w:ascii="Arial" w:hAnsi="Arial" w:cs="Arial"/>
                                <w:color w:val="000000"/>
                                <w:sz w:val="28"/>
                                <w:szCs w:val="28"/>
                              </w:rPr>
                              <w:t xml:space="preserve">His medical and surgical history are unremarkable. </w:t>
                            </w:r>
                          </w:p>
                          <w:p w14:paraId="13447638" w14:textId="77777777" w:rsidR="00F55A04" w:rsidRPr="00667E39" w:rsidRDefault="00F55A04" w:rsidP="00F55A04">
                            <w:pPr>
                              <w:pStyle w:val="NormalWeb"/>
                              <w:spacing w:before="138" w:beforeAutospacing="0" w:after="0" w:afterAutospacing="0"/>
                              <w:ind w:right="415"/>
                              <w:rPr>
                                <w:rFonts w:ascii="Arial" w:hAnsi="Arial" w:cs="Arial"/>
                                <w:color w:val="000000"/>
                                <w:sz w:val="28"/>
                                <w:szCs w:val="28"/>
                              </w:rPr>
                            </w:pPr>
                            <w:r w:rsidRPr="00667E39">
                              <w:rPr>
                                <w:rFonts w:ascii="Arial" w:hAnsi="Arial" w:cs="Arial"/>
                                <w:color w:val="000000"/>
                                <w:sz w:val="28"/>
                                <w:szCs w:val="28"/>
                              </w:rPr>
                              <w:t xml:space="preserve">He denies a personal or family history of skin cancers. </w:t>
                            </w:r>
                          </w:p>
                          <w:p w14:paraId="4478081A" w14:textId="77777777" w:rsidR="00F55A04" w:rsidRPr="00667E39" w:rsidRDefault="00F55A04" w:rsidP="00F55A04">
                            <w:pPr>
                              <w:pStyle w:val="NormalWeb"/>
                              <w:spacing w:before="138" w:beforeAutospacing="0" w:after="0" w:afterAutospacing="0"/>
                              <w:ind w:right="415"/>
                              <w:rPr>
                                <w:rFonts w:ascii="Arial" w:hAnsi="Arial" w:cs="Arial"/>
                                <w:color w:val="000000"/>
                                <w:sz w:val="28"/>
                                <w:szCs w:val="28"/>
                              </w:rPr>
                            </w:pPr>
                            <w:r w:rsidRPr="00667E39">
                              <w:rPr>
                                <w:rFonts w:ascii="Arial" w:hAnsi="Arial" w:cs="Arial"/>
                                <w:color w:val="000000"/>
                                <w:sz w:val="28"/>
                                <w:szCs w:val="28"/>
                              </w:rPr>
                              <w:t xml:space="preserve">Physical exam reveals this </w:t>
                            </w:r>
                          </w:p>
                          <w:p w14:paraId="4BDBAB68" w14:textId="77777777" w:rsidR="00F55A04" w:rsidRPr="00667E39" w:rsidRDefault="00F55A04" w:rsidP="00F55A04">
                            <w:pPr>
                              <w:pStyle w:val="NormalWeb"/>
                              <w:spacing w:before="138" w:beforeAutospacing="0" w:after="0" w:afterAutospacing="0"/>
                              <w:ind w:right="415"/>
                              <w:rPr>
                                <w:rFonts w:ascii="Calibri" w:hAnsi="Calibri" w:cs="Calibri"/>
                                <w:color w:val="000000"/>
                                <w:sz w:val="28"/>
                                <w:szCs w:val="28"/>
                              </w:rPr>
                            </w:pPr>
                          </w:p>
                          <w:p w14:paraId="38FCD2AC" w14:textId="454B8614" w:rsidR="00FA3ED5" w:rsidRPr="00772E4E" w:rsidRDefault="00FA3ED5" w:rsidP="00F55A04">
                            <w:pPr>
                              <w:spacing w:after="0" w:line="240" w:lineRule="auto"/>
                              <w:rPr>
                                <w:rFonts w:cstheme="minorHAnsi"/>
                                <w:b/>
                                <w:bCs/>
                                <w:color w:val="00000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ED7321" id="_x0000_s1028" type="#_x0000_t202" style="position:absolute;margin-left:0;margin-top:53.5pt;width:501.75pt;height:189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" fillcolor="#ededed [662]">
                <v:textbox>
                  <w:txbxContent>
                    <w:p w14:paraId="739D6BF0" w14:textId="77777777" w:rsidR="00F55A04" w:rsidRPr="00667E39" w:rsidRDefault="00FA3ED5" w:rsidP="00F55A04">
                      <w:pPr>
                        <w:pStyle w:val="NormalWeb"/>
                        <w:spacing w:before="138" w:beforeAutospacing="0" w:after="0" w:afterAutospacing="0"/>
                        <w:ind w:right="415"/>
                        <w:rPr>
                          <w:rFonts w:ascii="Arial" w:hAnsi="Arial" w:cs="Arial"/>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00F55A04" w:rsidRPr="00667E39">
                        <w:rPr>
                          <w:rFonts w:ascii="Arial" w:hAnsi="Arial" w:cs="Arial"/>
                          <w:color w:val="000000"/>
                          <w:sz w:val="28"/>
                          <w:szCs w:val="28"/>
                        </w:rPr>
                        <w:t xml:space="preserve">A 40-year-old male presents with a pigmented lesion on his right lower extremity. First noticed it three months ago, denies recent changes in the appearance of the lesion. He uses sunscreen sporadically and recalls having sunburns as a teenager. </w:t>
                      </w:r>
                    </w:p>
                    <w:p w14:paraId="7942D078" w14:textId="77777777" w:rsidR="00F55A04" w:rsidRPr="00667E39" w:rsidRDefault="00F55A04" w:rsidP="00F55A04">
                      <w:pPr>
                        <w:pStyle w:val="NormalWeb"/>
                        <w:spacing w:before="138" w:beforeAutospacing="0" w:after="0" w:afterAutospacing="0"/>
                        <w:ind w:right="415"/>
                        <w:rPr>
                          <w:rFonts w:ascii="Arial" w:hAnsi="Arial" w:cs="Arial"/>
                          <w:color w:val="000000"/>
                          <w:sz w:val="28"/>
                          <w:szCs w:val="28"/>
                        </w:rPr>
                      </w:pPr>
                      <w:r w:rsidRPr="00667E39">
                        <w:rPr>
                          <w:rFonts w:ascii="Arial" w:hAnsi="Arial" w:cs="Arial"/>
                          <w:color w:val="000000"/>
                          <w:sz w:val="28"/>
                          <w:szCs w:val="28"/>
                        </w:rPr>
                        <w:t xml:space="preserve">His medical and surgical history are unremarkable. </w:t>
                      </w:r>
                    </w:p>
                    <w:p w14:paraId="13447638" w14:textId="77777777" w:rsidR="00F55A04" w:rsidRPr="00667E39" w:rsidRDefault="00F55A04" w:rsidP="00F55A04">
                      <w:pPr>
                        <w:pStyle w:val="NormalWeb"/>
                        <w:spacing w:before="138" w:beforeAutospacing="0" w:after="0" w:afterAutospacing="0"/>
                        <w:ind w:right="415"/>
                        <w:rPr>
                          <w:rFonts w:ascii="Arial" w:hAnsi="Arial" w:cs="Arial"/>
                          <w:color w:val="000000"/>
                          <w:sz w:val="28"/>
                          <w:szCs w:val="28"/>
                        </w:rPr>
                      </w:pPr>
                      <w:r w:rsidRPr="00667E39">
                        <w:rPr>
                          <w:rFonts w:ascii="Arial" w:hAnsi="Arial" w:cs="Arial"/>
                          <w:color w:val="000000"/>
                          <w:sz w:val="28"/>
                          <w:szCs w:val="28"/>
                        </w:rPr>
                        <w:t xml:space="preserve">He denies a personal or family history of skin cancers. </w:t>
                      </w:r>
                    </w:p>
                    <w:p w14:paraId="4478081A" w14:textId="77777777" w:rsidR="00F55A04" w:rsidRPr="00667E39" w:rsidRDefault="00F55A04" w:rsidP="00F55A04">
                      <w:pPr>
                        <w:pStyle w:val="NormalWeb"/>
                        <w:spacing w:before="138" w:beforeAutospacing="0" w:after="0" w:afterAutospacing="0"/>
                        <w:ind w:right="415"/>
                        <w:rPr>
                          <w:rFonts w:ascii="Arial" w:hAnsi="Arial" w:cs="Arial"/>
                          <w:color w:val="000000"/>
                          <w:sz w:val="28"/>
                          <w:szCs w:val="28"/>
                        </w:rPr>
                      </w:pPr>
                      <w:r w:rsidRPr="00667E39">
                        <w:rPr>
                          <w:rFonts w:ascii="Arial" w:hAnsi="Arial" w:cs="Arial"/>
                          <w:color w:val="000000"/>
                          <w:sz w:val="28"/>
                          <w:szCs w:val="28"/>
                        </w:rPr>
                        <w:t xml:space="preserve">Physical exam reveals this </w:t>
                      </w:r>
                    </w:p>
                    <w:p w14:paraId="4BDBAB68" w14:textId="77777777" w:rsidR="00F55A04" w:rsidRPr="00667E39" w:rsidRDefault="00F55A04" w:rsidP="00F55A04">
                      <w:pPr>
                        <w:pStyle w:val="NormalWeb"/>
                        <w:spacing w:before="138" w:beforeAutospacing="0" w:after="0" w:afterAutospacing="0"/>
                        <w:ind w:right="415"/>
                        <w:rPr>
                          <w:rFonts w:ascii="Calibri" w:hAnsi="Calibri" w:cs="Calibri"/>
                          <w:color w:val="000000"/>
                          <w:sz w:val="28"/>
                          <w:szCs w:val="28"/>
                        </w:rPr>
                      </w:pPr>
                    </w:p>
                    <w:p w14:paraId="38FCD2AC" w14:textId="454B8614" w:rsidR="00FA3ED5" w:rsidRPr="00772E4E" w:rsidRDefault="00FA3ED5" w:rsidP="00F55A04">
                      <w:pPr>
                        <w:spacing w:after="0" w:line="240" w:lineRule="auto"/>
                        <w:rPr>
                          <w:rFonts w:cstheme="minorHAnsi"/>
                          <w:b/>
                          <w:bCs/>
                          <w:color w:val="000000"/>
                          <w:sz w:val="28"/>
                          <w:szCs w:val="28"/>
                        </w:rPr>
                      </w:pPr>
                    </w:p>
                  </w:txbxContent>
                </v:textbox>
                <w10:wrap type="square" anchorx="margin"/>
              </v:shape>
            </w:pict>
          </mc:Fallback>
        </mc:AlternateContent>
      </w:r>
      <w:r w:rsidR="00042560">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Melanoma</w:t>
      </w:r>
      <w:r>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p>
    <w:p w14:paraId="13B881DB" w14:textId="77777777" w:rsidR="00F55A04" w:rsidRPr="00667E39" w:rsidRDefault="00F55A04" w:rsidP="00F55A04">
      <w:pPr>
        <w:pStyle w:val="NormalWeb"/>
        <w:spacing w:before="138" w:beforeAutospacing="0" w:after="0" w:afterAutospacing="0"/>
        <w:ind w:right="415"/>
        <w:rPr>
          <w:rFonts w:ascii="Calibri" w:hAnsi="Calibri" w:cs="Calibri"/>
          <w:color w:val="000000"/>
          <w:sz w:val="28"/>
          <w:szCs w:val="28"/>
        </w:rPr>
      </w:pPr>
      <w:r w:rsidRPr="00667E39">
        <w:rPr>
          <w:rFonts w:ascii="Calibri" w:hAnsi="Calibri" w:cs="Calibri"/>
          <w:noProof/>
          <w:color w:val="000000"/>
          <w:sz w:val="28"/>
          <w:szCs w:val="28"/>
        </w:rPr>
        <w:drawing>
          <wp:inline distT="0" distB="0" distL="0" distR="0" wp14:anchorId="15A93313" wp14:editId="471A975C">
            <wp:extent cx="3458424" cy="4618762"/>
            <wp:effectExtent l="0" t="0" r="8890" b="0"/>
            <wp:docPr id="165216330" name="Picture 1" descr="A close up of a hairy le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6330" name="Picture 1" descr="A close up of a hairy leg&#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67478" cy="4630853"/>
                    </a:xfrm>
                    <a:prstGeom prst="rect">
                      <a:avLst/>
                    </a:prstGeom>
                    <a:noFill/>
                    <a:ln>
                      <a:noFill/>
                    </a:ln>
                  </pic:spPr>
                </pic:pic>
              </a:graphicData>
            </a:graphic>
          </wp:inline>
        </w:drawing>
      </w:r>
      <w:r w:rsidRPr="00667E39">
        <w:rPr>
          <w:rFonts w:ascii="Calibri" w:hAnsi="Calibri" w:cs="Calibri"/>
          <w:color w:val="000000"/>
          <w:sz w:val="28"/>
          <w:szCs w:val="28"/>
        </w:rPr>
        <w:t xml:space="preserve"> </w:t>
      </w:r>
    </w:p>
    <w:p w14:paraId="285A5E4A" w14:textId="77777777" w:rsidR="00F55A04" w:rsidRPr="00667E39" w:rsidRDefault="00F55A04" w:rsidP="00F55A04">
      <w:pPr>
        <w:pStyle w:val="NormalWeb"/>
        <w:spacing w:before="138" w:beforeAutospacing="0" w:after="0" w:afterAutospacing="0"/>
        <w:ind w:right="415"/>
        <w:rPr>
          <w:rFonts w:ascii="Calibri" w:hAnsi="Calibri" w:cs="Calibri"/>
          <w:color w:val="000000"/>
          <w:sz w:val="28"/>
          <w:szCs w:val="28"/>
        </w:rPr>
      </w:pPr>
    </w:p>
    <w:p w14:paraId="2DE00B69" w14:textId="77777777" w:rsidR="00F55A04" w:rsidRPr="00667E39" w:rsidRDefault="00F55A04" w:rsidP="00F55A04">
      <w:pPr>
        <w:pStyle w:val="NormalWeb"/>
        <w:spacing w:before="138" w:after="0"/>
        <w:ind w:right="224"/>
        <w:rPr>
          <w:rFonts w:asciiTheme="minorHAnsi" w:hAnsiTheme="minorHAnsi" w:cstheme="minorHAnsi"/>
          <w:b/>
          <w:bCs/>
          <w:sz w:val="28"/>
          <w:szCs w:val="28"/>
        </w:rPr>
      </w:pPr>
      <w:r w:rsidRPr="00667E39">
        <w:rPr>
          <w:rFonts w:asciiTheme="minorHAnsi" w:hAnsiTheme="minorHAnsi" w:cstheme="minorHAnsi"/>
          <w:b/>
          <w:bCs/>
          <w:sz w:val="28"/>
          <w:szCs w:val="28"/>
        </w:rPr>
        <w:t>What is your differential diagnosis?</w:t>
      </w:r>
    </w:p>
    <w:p w14:paraId="07227C69" w14:textId="77777777" w:rsidR="00F55A04" w:rsidRPr="00667E39" w:rsidRDefault="00F55A04" w:rsidP="00F55A04">
      <w:pPr>
        <w:pStyle w:val="NormalWeb"/>
        <w:numPr>
          <w:ilvl w:val="0"/>
          <w:numId w:val="3"/>
        </w:numPr>
        <w:spacing w:before="0" w:beforeAutospacing="0" w:after="0" w:afterAutospacing="0"/>
        <w:rPr>
          <w:sz w:val="28"/>
          <w:szCs w:val="28"/>
        </w:rPr>
      </w:pPr>
      <w:r w:rsidRPr="00667E39">
        <w:rPr>
          <w:rFonts w:ascii="Arial" w:hAnsi="Arial" w:cs="Arial"/>
          <w:color w:val="000000"/>
          <w:sz w:val="28"/>
          <w:szCs w:val="28"/>
        </w:rPr>
        <w:t>Melanoma</w:t>
      </w:r>
    </w:p>
    <w:p w14:paraId="510B83A3" w14:textId="77777777" w:rsidR="00F55A04" w:rsidRPr="00667E39" w:rsidRDefault="00F55A04" w:rsidP="00F55A04">
      <w:pPr>
        <w:pStyle w:val="NormalWeb"/>
        <w:numPr>
          <w:ilvl w:val="0"/>
          <w:numId w:val="3"/>
        </w:numPr>
        <w:spacing w:before="0" w:beforeAutospacing="0" w:after="0" w:afterAutospacing="0"/>
        <w:rPr>
          <w:sz w:val="28"/>
          <w:szCs w:val="28"/>
        </w:rPr>
      </w:pPr>
      <w:r w:rsidRPr="00667E39">
        <w:rPr>
          <w:rFonts w:ascii="Arial" w:hAnsi="Arial" w:cs="Arial"/>
          <w:color w:val="000000"/>
          <w:sz w:val="28"/>
          <w:szCs w:val="28"/>
        </w:rPr>
        <w:t>Melanocytic nevus</w:t>
      </w:r>
    </w:p>
    <w:p w14:paraId="41C5E699" w14:textId="77777777" w:rsidR="00F55A04" w:rsidRPr="00667E39" w:rsidRDefault="00F55A04" w:rsidP="00F55A04">
      <w:pPr>
        <w:pStyle w:val="NormalWeb"/>
        <w:numPr>
          <w:ilvl w:val="0"/>
          <w:numId w:val="3"/>
        </w:numPr>
        <w:spacing w:before="0" w:beforeAutospacing="0" w:after="0" w:afterAutospacing="0"/>
        <w:rPr>
          <w:sz w:val="28"/>
          <w:szCs w:val="28"/>
        </w:rPr>
      </w:pPr>
      <w:r w:rsidRPr="00667E39">
        <w:rPr>
          <w:rFonts w:ascii="Arial" w:hAnsi="Arial" w:cs="Arial"/>
          <w:color w:val="000000"/>
          <w:sz w:val="28"/>
          <w:szCs w:val="28"/>
        </w:rPr>
        <w:t>Basal cell carcinoma</w:t>
      </w:r>
    </w:p>
    <w:p w14:paraId="602C4203" w14:textId="77777777" w:rsidR="00F55A04" w:rsidRPr="00667E39" w:rsidRDefault="00F55A04" w:rsidP="00F55A04">
      <w:pPr>
        <w:pStyle w:val="NormalWeb"/>
        <w:numPr>
          <w:ilvl w:val="0"/>
          <w:numId w:val="3"/>
        </w:numPr>
        <w:spacing w:before="0" w:beforeAutospacing="0" w:after="0" w:afterAutospacing="0"/>
        <w:rPr>
          <w:sz w:val="28"/>
          <w:szCs w:val="28"/>
        </w:rPr>
      </w:pPr>
      <w:r w:rsidRPr="00667E39">
        <w:rPr>
          <w:rFonts w:ascii="Arial" w:hAnsi="Arial" w:cs="Arial"/>
          <w:color w:val="000000"/>
          <w:sz w:val="28"/>
          <w:szCs w:val="28"/>
        </w:rPr>
        <w:t>Seborrhoeic keratosis</w:t>
      </w:r>
    </w:p>
    <w:p w14:paraId="1CED6367" w14:textId="77777777" w:rsidR="00F55A04" w:rsidRPr="00667E39" w:rsidRDefault="00F55A04" w:rsidP="00F55A04">
      <w:pPr>
        <w:pStyle w:val="NormalWeb"/>
        <w:numPr>
          <w:ilvl w:val="0"/>
          <w:numId w:val="3"/>
        </w:numPr>
        <w:spacing w:before="0" w:beforeAutospacing="0" w:after="0" w:afterAutospacing="0"/>
        <w:rPr>
          <w:sz w:val="28"/>
          <w:szCs w:val="28"/>
        </w:rPr>
      </w:pPr>
      <w:r w:rsidRPr="00667E39">
        <w:rPr>
          <w:rFonts w:ascii="Arial" w:hAnsi="Arial" w:cs="Arial"/>
          <w:color w:val="000000"/>
          <w:sz w:val="28"/>
          <w:szCs w:val="28"/>
        </w:rPr>
        <w:t>Dermatofibroma</w:t>
      </w:r>
    </w:p>
    <w:p w14:paraId="5A0B38FD" w14:textId="77777777" w:rsidR="00F55A04" w:rsidRPr="00667E39" w:rsidRDefault="00F55A04" w:rsidP="00F55A04">
      <w:pPr>
        <w:pStyle w:val="NormalWeb"/>
        <w:spacing w:before="11" w:beforeAutospacing="0" w:after="0" w:afterAutospacing="0"/>
        <w:ind w:left="720"/>
        <w:rPr>
          <w:sz w:val="28"/>
          <w:szCs w:val="28"/>
        </w:rPr>
      </w:pPr>
      <w:r w:rsidRPr="00667E39">
        <w:rPr>
          <w:rFonts w:ascii="Calibri" w:hAnsi="Calibri" w:cs="Calibri"/>
          <w:color w:val="000000"/>
          <w:sz w:val="28"/>
          <w:szCs w:val="28"/>
        </w:rPr>
        <w:t> </w:t>
      </w:r>
    </w:p>
    <w:p w14:paraId="7B962231" w14:textId="77777777" w:rsidR="00F55A04" w:rsidRPr="00667E39" w:rsidRDefault="00F55A04" w:rsidP="00F55A04">
      <w:pPr>
        <w:pStyle w:val="NormalWeb"/>
        <w:spacing w:before="280" w:beforeAutospacing="0" w:after="0" w:afterAutospacing="0"/>
        <w:rPr>
          <w:sz w:val="28"/>
          <w:szCs w:val="28"/>
        </w:rPr>
      </w:pPr>
      <w:r w:rsidRPr="00667E39">
        <w:rPr>
          <w:rFonts w:ascii="Calibri" w:hAnsi="Calibri" w:cs="Calibri"/>
          <w:b/>
          <w:bCs/>
          <w:color w:val="000000"/>
          <w:sz w:val="28"/>
          <w:szCs w:val="28"/>
        </w:rPr>
        <w:t>What would you like to do now? </w:t>
      </w:r>
    </w:p>
    <w:p w14:paraId="49AA9B4D" w14:textId="77777777" w:rsidR="00F55A04" w:rsidRPr="00667E39" w:rsidRDefault="00F55A04" w:rsidP="00F55A04">
      <w:pPr>
        <w:pStyle w:val="NormalWeb"/>
        <w:numPr>
          <w:ilvl w:val="0"/>
          <w:numId w:val="2"/>
        </w:numPr>
        <w:spacing w:before="11" w:beforeAutospacing="0" w:after="0" w:afterAutospacing="0"/>
        <w:ind w:right="238"/>
        <w:textAlignment w:val="baseline"/>
        <w:rPr>
          <w:rFonts w:ascii="Arial" w:hAnsi="Arial" w:cs="Arial"/>
          <w:color w:val="000000"/>
          <w:sz w:val="28"/>
          <w:szCs w:val="28"/>
        </w:rPr>
      </w:pPr>
      <w:r w:rsidRPr="00667E39">
        <w:rPr>
          <w:rFonts w:ascii="Arial" w:hAnsi="Arial" w:cs="Arial"/>
          <w:color w:val="000000"/>
          <w:sz w:val="28"/>
          <w:szCs w:val="28"/>
        </w:rPr>
        <w:t>Complete skin exam evaluating for additional suspicious lesions, regional lymph node exam.</w:t>
      </w:r>
    </w:p>
    <w:p w14:paraId="3114A939" w14:textId="77777777" w:rsidR="00F55A04" w:rsidRPr="00667E39" w:rsidRDefault="00F55A04" w:rsidP="00F55A04">
      <w:pPr>
        <w:pStyle w:val="NormalWeb"/>
        <w:numPr>
          <w:ilvl w:val="0"/>
          <w:numId w:val="2"/>
        </w:numPr>
        <w:spacing w:before="11" w:beforeAutospacing="0" w:after="0" w:afterAutospacing="0"/>
        <w:ind w:right="918"/>
        <w:textAlignment w:val="baseline"/>
        <w:rPr>
          <w:rFonts w:ascii="Arial" w:hAnsi="Arial" w:cs="Arial"/>
          <w:color w:val="000000"/>
          <w:sz w:val="28"/>
          <w:szCs w:val="28"/>
        </w:rPr>
      </w:pPr>
      <w:r w:rsidRPr="00667E39">
        <w:rPr>
          <w:rFonts w:ascii="Arial" w:hAnsi="Arial" w:cs="Arial"/>
          <w:color w:val="000000"/>
          <w:sz w:val="28"/>
          <w:szCs w:val="28"/>
        </w:rPr>
        <w:t>Biopsy</w:t>
      </w:r>
    </w:p>
    <w:p w14:paraId="00ACB7CB" w14:textId="77777777" w:rsidR="00F55A04" w:rsidRPr="00667E39" w:rsidRDefault="00F55A04" w:rsidP="00F55A04">
      <w:pPr>
        <w:pStyle w:val="NormalWeb"/>
        <w:spacing w:before="11" w:beforeAutospacing="0" w:after="0" w:afterAutospacing="0"/>
        <w:ind w:left="505" w:right="918"/>
        <w:textAlignment w:val="baseline"/>
        <w:rPr>
          <w:rFonts w:ascii="Arial" w:hAnsi="Arial" w:cs="Arial"/>
          <w:color w:val="000000"/>
          <w:sz w:val="28"/>
          <w:szCs w:val="28"/>
        </w:rPr>
      </w:pPr>
    </w:p>
    <w:p w14:paraId="7D13902E" w14:textId="77777777" w:rsidR="00F55A04" w:rsidRPr="00667E39" w:rsidRDefault="00F55A04" w:rsidP="00F55A04">
      <w:pPr>
        <w:pStyle w:val="NormalWeb"/>
        <w:spacing w:before="11" w:beforeAutospacing="0" w:after="0" w:afterAutospacing="0"/>
        <w:ind w:right="918"/>
        <w:textAlignment w:val="baseline"/>
        <w:rPr>
          <w:rFonts w:ascii="Arial" w:hAnsi="Arial" w:cs="Arial"/>
          <w:b/>
          <w:bCs/>
          <w:color w:val="000000"/>
          <w:sz w:val="28"/>
          <w:szCs w:val="28"/>
        </w:rPr>
      </w:pPr>
      <w:r w:rsidRPr="00667E39">
        <w:rPr>
          <w:rFonts w:ascii="Arial" w:hAnsi="Arial" w:cs="Arial"/>
          <w:b/>
          <w:bCs/>
          <w:color w:val="000000"/>
          <w:sz w:val="28"/>
          <w:szCs w:val="28"/>
        </w:rPr>
        <w:t>Biopsy returns as melanoma, Breslow depth 1.2mm with no evidence of ulceration, mitotic rate &lt; 1 mitosis/mm</w:t>
      </w:r>
      <w:r w:rsidRPr="00667E39">
        <w:rPr>
          <w:rFonts w:ascii="Arial" w:hAnsi="Arial" w:cs="Arial"/>
          <w:b/>
          <w:bCs/>
          <w:color w:val="000000"/>
          <w:sz w:val="28"/>
          <w:szCs w:val="28"/>
          <w:vertAlign w:val="superscript"/>
        </w:rPr>
        <w:t>2</w:t>
      </w:r>
      <w:r w:rsidRPr="00667E39">
        <w:rPr>
          <w:rFonts w:ascii="Arial" w:hAnsi="Arial" w:cs="Arial"/>
          <w:b/>
          <w:bCs/>
          <w:color w:val="000000"/>
          <w:sz w:val="28"/>
          <w:szCs w:val="28"/>
        </w:rPr>
        <w:t xml:space="preserve"> (T2a)</w:t>
      </w:r>
    </w:p>
    <w:p w14:paraId="728F1FB5" w14:textId="77777777" w:rsidR="00F55A04" w:rsidRPr="00667E39" w:rsidRDefault="00F55A04" w:rsidP="00F55A04">
      <w:pPr>
        <w:pStyle w:val="NormalWeb"/>
        <w:spacing w:before="11" w:beforeAutospacing="0" w:after="0" w:afterAutospacing="0"/>
        <w:ind w:right="918"/>
        <w:textAlignment w:val="baseline"/>
        <w:rPr>
          <w:rFonts w:ascii="Arial" w:hAnsi="Arial" w:cs="Arial"/>
          <w:color w:val="000000"/>
          <w:sz w:val="28"/>
          <w:szCs w:val="28"/>
        </w:rPr>
      </w:pPr>
    </w:p>
    <w:p w14:paraId="77C056D1" w14:textId="77777777" w:rsidR="00F55A04" w:rsidRPr="00667E39" w:rsidRDefault="00F55A04" w:rsidP="00F55A04">
      <w:pPr>
        <w:pStyle w:val="NormalWeb"/>
        <w:spacing w:before="11" w:beforeAutospacing="0" w:after="0" w:afterAutospacing="0"/>
        <w:ind w:right="918"/>
        <w:textAlignment w:val="baseline"/>
        <w:rPr>
          <w:rFonts w:ascii="Arial" w:hAnsi="Arial" w:cs="Arial"/>
          <w:b/>
          <w:bCs/>
          <w:color w:val="000000"/>
          <w:sz w:val="28"/>
          <w:szCs w:val="28"/>
        </w:rPr>
      </w:pPr>
      <w:r w:rsidRPr="00667E39">
        <w:rPr>
          <w:rFonts w:ascii="Arial" w:hAnsi="Arial" w:cs="Arial"/>
          <w:b/>
          <w:bCs/>
          <w:color w:val="000000"/>
          <w:sz w:val="28"/>
          <w:szCs w:val="28"/>
        </w:rPr>
        <w:t>What is Next?</w:t>
      </w:r>
    </w:p>
    <w:p w14:paraId="28CF77B4" w14:textId="77777777" w:rsidR="00F55A04" w:rsidRPr="00667E39" w:rsidRDefault="00F55A04" w:rsidP="00F55A04">
      <w:pPr>
        <w:pStyle w:val="NormalWeb"/>
        <w:spacing w:before="0" w:beforeAutospacing="0" w:after="0" w:afterAutospacing="0"/>
        <w:ind w:right="763"/>
        <w:textAlignment w:val="baseline"/>
        <w:rPr>
          <w:rFonts w:ascii="Arial" w:hAnsi="Arial" w:cs="Arial"/>
          <w:color w:val="000000"/>
          <w:sz w:val="28"/>
          <w:szCs w:val="28"/>
        </w:rPr>
      </w:pPr>
      <w:r w:rsidRPr="00667E39">
        <w:rPr>
          <w:rFonts w:ascii="Arial" w:hAnsi="Arial" w:cs="Arial"/>
          <w:color w:val="000000"/>
          <w:sz w:val="28"/>
          <w:szCs w:val="28"/>
        </w:rPr>
        <w:t>Wide local excision and SLNB w/ margins of 1.0 to 2.0mm</w:t>
      </w:r>
    </w:p>
    <w:p w14:paraId="3A2FFDE5" w14:textId="77777777" w:rsidR="00F55A04" w:rsidRPr="00667E39" w:rsidRDefault="00F55A04" w:rsidP="00F55A04">
      <w:pPr>
        <w:pStyle w:val="NormalWeb"/>
        <w:spacing w:before="8" w:beforeAutospacing="0" w:after="0" w:afterAutospacing="0"/>
        <w:textAlignment w:val="baseline"/>
        <w:rPr>
          <w:rFonts w:ascii="Arial" w:hAnsi="Arial" w:cs="Arial"/>
          <w:color w:val="000000"/>
          <w:sz w:val="28"/>
          <w:szCs w:val="28"/>
        </w:rPr>
      </w:pPr>
      <w:r w:rsidRPr="00667E39">
        <w:rPr>
          <w:rFonts w:ascii="Arial" w:hAnsi="Arial" w:cs="Arial"/>
          <w:color w:val="000000"/>
          <w:sz w:val="28"/>
          <w:szCs w:val="28"/>
        </w:rPr>
        <w:t>Order immunohistochemistry for nodes (BRAF, S100)</w:t>
      </w:r>
    </w:p>
    <w:p w14:paraId="5E2C1B4C" w14:textId="77777777" w:rsidR="00F55A04" w:rsidRPr="00667E39" w:rsidRDefault="00F55A04" w:rsidP="00F55A04">
      <w:pPr>
        <w:pStyle w:val="NormalWeb"/>
        <w:spacing w:before="8" w:beforeAutospacing="0" w:after="0" w:afterAutospacing="0"/>
        <w:textAlignment w:val="baseline"/>
        <w:rPr>
          <w:rFonts w:ascii="Arial" w:hAnsi="Arial" w:cs="Arial"/>
          <w:color w:val="000000"/>
          <w:sz w:val="28"/>
          <w:szCs w:val="28"/>
        </w:rPr>
      </w:pPr>
    </w:p>
    <w:p w14:paraId="5D201C08" w14:textId="77777777" w:rsidR="00F55A04" w:rsidRPr="00667E39" w:rsidRDefault="00F55A04" w:rsidP="00F55A04">
      <w:pPr>
        <w:pStyle w:val="NormalWeb"/>
        <w:spacing w:before="8" w:beforeAutospacing="0" w:after="0" w:afterAutospacing="0"/>
        <w:textAlignment w:val="baseline"/>
        <w:rPr>
          <w:rFonts w:ascii="Arial" w:hAnsi="Arial" w:cs="Arial"/>
          <w:color w:val="000000"/>
          <w:sz w:val="28"/>
          <w:szCs w:val="28"/>
        </w:rPr>
      </w:pPr>
    </w:p>
    <w:p w14:paraId="33E04E8D" w14:textId="77777777" w:rsidR="00F55A04" w:rsidRPr="00AC724B" w:rsidRDefault="00F55A04" w:rsidP="00F55A04">
      <w:pPr>
        <w:pStyle w:val="NormalWeb"/>
        <w:spacing w:before="8" w:beforeAutospacing="0" w:after="0" w:afterAutospacing="0"/>
        <w:textAlignment w:val="baseline"/>
        <w:rPr>
          <w:sz w:val="28"/>
          <w:szCs w:val="28"/>
        </w:rPr>
      </w:pPr>
      <w:r w:rsidRPr="00AC724B">
        <w:rPr>
          <w:rFonts w:ascii="Arial" w:hAnsi="Arial" w:cs="Arial"/>
          <w:b/>
          <w:bCs/>
          <w:color w:val="000000"/>
          <w:sz w:val="28"/>
          <w:szCs w:val="28"/>
        </w:rPr>
        <w:t xml:space="preserve">Pathology returns as residual melanoma, Breslow depth 1.2mm, negative margins, 2 of 3 nodes positive for metastatic </w:t>
      </w:r>
      <w:r w:rsidRPr="00667E39">
        <w:rPr>
          <w:rFonts w:ascii="Arial" w:hAnsi="Arial" w:cs="Arial"/>
          <w:b/>
          <w:bCs/>
          <w:color w:val="000000"/>
          <w:sz w:val="28"/>
          <w:szCs w:val="28"/>
        </w:rPr>
        <w:t>disease.</w:t>
      </w:r>
      <w:r w:rsidRPr="00AC724B">
        <w:rPr>
          <w:sz w:val="28"/>
          <w:szCs w:val="28"/>
        </w:rPr>
        <w:br/>
      </w:r>
    </w:p>
    <w:p w14:paraId="3F32436D" w14:textId="77777777" w:rsidR="00F55A04" w:rsidRPr="00AC724B" w:rsidRDefault="00F55A04" w:rsidP="00F55A04">
      <w:pPr>
        <w:numPr>
          <w:ilvl w:val="0"/>
          <w:numId w:val="4"/>
        </w:numPr>
        <w:spacing w:after="0" w:line="240" w:lineRule="auto"/>
        <w:ind w:left="800"/>
        <w:textAlignment w:val="baseline"/>
        <w:rPr>
          <w:rFonts w:ascii="Arial" w:eastAsia="Times New Roman" w:hAnsi="Arial" w:cs="Arial"/>
          <w:color w:val="000000"/>
          <w:sz w:val="28"/>
          <w:szCs w:val="28"/>
        </w:rPr>
      </w:pPr>
      <w:r w:rsidRPr="00AC724B">
        <w:rPr>
          <w:rFonts w:ascii="Arial" w:eastAsia="Times New Roman" w:hAnsi="Arial" w:cs="Arial"/>
          <w:color w:val="000000"/>
          <w:sz w:val="28"/>
          <w:szCs w:val="28"/>
        </w:rPr>
        <w:t>Stage w/ PET CT</w:t>
      </w:r>
    </w:p>
    <w:p w14:paraId="06517C07" w14:textId="77777777" w:rsidR="00F55A04" w:rsidRPr="00AC724B" w:rsidRDefault="00F55A04" w:rsidP="00F55A04">
      <w:pPr>
        <w:numPr>
          <w:ilvl w:val="0"/>
          <w:numId w:val="4"/>
        </w:numPr>
        <w:spacing w:after="0" w:line="240" w:lineRule="auto"/>
        <w:ind w:left="800" w:right="377"/>
        <w:jc w:val="both"/>
        <w:textAlignment w:val="baseline"/>
        <w:rPr>
          <w:rFonts w:ascii="Arial" w:eastAsia="Times New Roman" w:hAnsi="Arial" w:cs="Arial"/>
          <w:color w:val="000000"/>
          <w:sz w:val="28"/>
          <w:szCs w:val="28"/>
        </w:rPr>
      </w:pPr>
      <w:r w:rsidRPr="00667E39">
        <w:rPr>
          <w:rFonts w:ascii="Arial" w:eastAsia="Times New Roman" w:hAnsi="Arial" w:cs="Arial"/>
          <w:color w:val="000000"/>
          <w:sz w:val="28"/>
          <w:szCs w:val="28"/>
        </w:rPr>
        <w:t>C</w:t>
      </w:r>
      <w:r w:rsidRPr="00AC724B">
        <w:rPr>
          <w:rFonts w:ascii="Arial" w:eastAsia="Times New Roman" w:hAnsi="Arial" w:cs="Arial"/>
          <w:color w:val="000000"/>
          <w:sz w:val="28"/>
          <w:szCs w:val="28"/>
        </w:rPr>
        <w:t xml:space="preserve">ompletion lymph node dissection </w:t>
      </w:r>
      <w:r w:rsidRPr="00667E39">
        <w:rPr>
          <w:rFonts w:ascii="Arial" w:eastAsia="Times New Roman" w:hAnsi="Arial" w:cs="Arial"/>
          <w:color w:val="000000"/>
          <w:sz w:val="28"/>
          <w:szCs w:val="28"/>
        </w:rPr>
        <w:t>VS</w:t>
      </w:r>
      <w:r w:rsidRPr="00AC724B">
        <w:rPr>
          <w:rFonts w:ascii="Arial" w:eastAsia="Times New Roman" w:hAnsi="Arial" w:cs="Arial"/>
          <w:color w:val="000000"/>
          <w:sz w:val="28"/>
          <w:szCs w:val="28"/>
        </w:rPr>
        <w:t xml:space="preserve"> active nodal surveillance w/ </w:t>
      </w:r>
      <w:r w:rsidRPr="00667E39">
        <w:rPr>
          <w:rFonts w:ascii="Arial" w:eastAsia="Times New Roman" w:hAnsi="Arial" w:cs="Arial"/>
          <w:color w:val="000000"/>
          <w:sz w:val="28"/>
          <w:szCs w:val="28"/>
        </w:rPr>
        <w:t>ultrasound.</w:t>
      </w:r>
    </w:p>
    <w:p w14:paraId="7F0FBA55" w14:textId="77777777" w:rsidR="00F55A04" w:rsidRPr="00667E39" w:rsidRDefault="00F55A04" w:rsidP="00F55A04">
      <w:pPr>
        <w:spacing w:after="0" w:line="240" w:lineRule="auto"/>
        <w:jc w:val="both"/>
        <w:textAlignment w:val="baseline"/>
        <w:rPr>
          <w:rFonts w:ascii="Arial" w:eastAsia="Times New Roman" w:hAnsi="Arial" w:cs="Arial"/>
          <w:color w:val="000000"/>
          <w:sz w:val="28"/>
          <w:szCs w:val="28"/>
        </w:rPr>
      </w:pPr>
    </w:p>
    <w:p w14:paraId="196C4C03" w14:textId="77777777" w:rsidR="00F55A04" w:rsidRPr="00F55A04" w:rsidRDefault="00F55A04" w:rsidP="00F55A04">
      <w:pPr>
        <w:spacing w:after="0" w:line="240" w:lineRule="auto"/>
        <w:jc w:val="both"/>
        <w:textAlignment w:val="baseline"/>
        <w:rPr>
          <w:rFonts w:ascii="Arial" w:eastAsia="Times New Roman" w:hAnsi="Arial" w:cs="Arial"/>
          <w:b/>
          <w:bCs/>
          <w:color w:val="000000"/>
          <w:sz w:val="28"/>
          <w:szCs w:val="28"/>
        </w:rPr>
      </w:pPr>
      <w:r w:rsidRPr="00F55A04">
        <w:rPr>
          <w:rFonts w:ascii="Arial" w:eastAsia="Times New Roman" w:hAnsi="Arial" w:cs="Arial"/>
          <w:b/>
          <w:bCs/>
          <w:color w:val="000000"/>
          <w:sz w:val="28"/>
          <w:szCs w:val="28"/>
        </w:rPr>
        <w:t>What’s the risks and benefits of both?</w:t>
      </w:r>
    </w:p>
    <w:p w14:paraId="6AACCFC0" w14:textId="77777777" w:rsidR="00F55A04" w:rsidRPr="00667E39" w:rsidRDefault="00F55A04" w:rsidP="00F55A04">
      <w:pPr>
        <w:pStyle w:val="ListParagraph"/>
        <w:numPr>
          <w:ilvl w:val="0"/>
          <w:numId w:val="7"/>
        </w:numPr>
        <w:spacing w:after="0" w:line="240" w:lineRule="auto"/>
        <w:jc w:val="both"/>
        <w:textAlignment w:val="baseline"/>
        <w:rPr>
          <w:rFonts w:ascii="Arial" w:eastAsia="Times New Roman" w:hAnsi="Arial" w:cs="Arial"/>
          <w:color w:val="000000"/>
          <w:sz w:val="28"/>
          <w:szCs w:val="28"/>
        </w:rPr>
      </w:pPr>
      <w:r w:rsidRPr="00667E39">
        <w:rPr>
          <w:rFonts w:ascii="Arial" w:eastAsia="Times New Roman" w:hAnsi="Arial" w:cs="Arial"/>
          <w:color w:val="000000"/>
          <w:sz w:val="28"/>
          <w:szCs w:val="28"/>
        </w:rPr>
        <w:t>Lymphedema in CLND (24%) vs surveillance (6%)</w:t>
      </w:r>
    </w:p>
    <w:p w14:paraId="02AAEF97" w14:textId="77777777" w:rsidR="00F55A04" w:rsidRPr="00667E39" w:rsidRDefault="00F55A04" w:rsidP="00F55A04">
      <w:pPr>
        <w:spacing w:after="0" w:line="240" w:lineRule="auto"/>
        <w:ind w:left="440"/>
        <w:jc w:val="both"/>
        <w:textAlignment w:val="baseline"/>
        <w:rPr>
          <w:rFonts w:ascii="Arial" w:eastAsia="Times New Roman" w:hAnsi="Arial" w:cs="Arial"/>
          <w:color w:val="000000"/>
          <w:sz w:val="28"/>
          <w:szCs w:val="28"/>
        </w:rPr>
      </w:pPr>
    </w:p>
    <w:p w14:paraId="72B62A7A" w14:textId="77777777" w:rsidR="00F55A04" w:rsidRPr="00F55A04" w:rsidRDefault="00F55A04" w:rsidP="00F55A04">
      <w:pPr>
        <w:spacing w:after="0" w:line="240" w:lineRule="auto"/>
        <w:ind w:right="920"/>
        <w:jc w:val="both"/>
        <w:textAlignment w:val="baseline"/>
        <w:rPr>
          <w:rFonts w:ascii="Arial" w:eastAsia="Times New Roman" w:hAnsi="Arial" w:cs="Arial"/>
          <w:b/>
          <w:bCs/>
          <w:color w:val="000000"/>
          <w:sz w:val="28"/>
          <w:szCs w:val="28"/>
        </w:rPr>
      </w:pPr>
      <w:r w:rsidRPr="00F55A04">
        <w:rPr>
          <w:rFonts w:ascii="Arial" w:eastAsia="Times New Roman" w:hAnsi="Arial" w:cs="Arial"/>
          <w:b/>
          <w:bCs/>
          <w:color w:val="000000"/>
          <w:sz w:val="28"/>
          <w:szCs w:val="28"/>
        </w:rPr>
        <w:t>Patient elects CLND, What’s now?</w:t>
      </w:r>
    </w:p>
    <w:p w14:paraId="5188741F" w14:textId="77777777" w:rsidR="00F55A04" w:rsidRPr="00356B1D" w:rsidRDefault="00F55A04" w:rsidP="00F55A04">
      <w:pPr>
        <w:spacing w:after="0" w:line="240" w:lineRule="auto"/>
        <w:ind w:right="920"/>
        <w:jc w:val="both"/>
        <w:textAlignment w:val="baseline"/>
        <w:rPr>
          <w:rFonts w:ascii="Arial" w:eastAsia="Times New Roman" w:hAnsi="Arial" w:cs="Arial"/>
          <w:color w:val="000000"/>
          <w:sz w:val="28"/>
          <w:szCs w:val="28"/>
        </w:rPr>
      </w:pPr>
      <w:r w:rsidRPr="00356B1D">
        <w:rPr>
          <w:rFonts w:ascii="Arial" w:eastAsia="Times New Roman" w:hAnsi="Arial" w:cs="Arial"/>
          <w:color w:val="000000"/>
          <w:sz w:val="28"/>
          <w:szCs w:val="28"/>
        </w:rPr>
        <w:t xml:space="preserve">Inguinal lymph node dissection: </w:t>
      </w:r>
    </w:p>
    <w:p w14:paraId="7ADBA618" w14:textId="793D9229" w:rsidR="00F55A04" w:rsidRPr="00F55A04" w:rsidRDefault="00F55A04" w:rsidP="00F55A04">
      <w:pPr>
        <w:pStyle w:val="ListParagraph"/>
        <w:numPr>
          <w:ilvl w:val="0"/>
          <w:numId w:val="7"/>
        </w:numPr>
        <w:spacing w:after="0" w:line="240" w:lineRule="auto"/>
        <w:ind w:right="920"/>
        <w:jc w:val="both"/>
        <w:textAlignment w:val="baseline"/>
        <w:rPr>
          <w:rStyle w:val="Strong"/>
          <w:rFonts w:ascii="Arial" w:eastAsia="Times New Roman" w:hAnsi="Arial" w:cs="Arial"/>
          <w:b w:val="0"/>
          <w:bCs w:val="0"/>
          <w:color w:val="000000"/>
          <w:sz w:val="28"/>
          <w:szCs w:val="28"/>
        </w:rPr>
      </w:pPr>
      <w:r w:rsidRPr="00F55A04">
        <w:rPr>
          <w:rStyle w:val="Strong"/>
          <w:rFonts w:ascii="Helvetica" w:hAnsi="Helvetica" w:cs="Helvetica"/>
          <w:b w:val="0"/>
          <w:bCs w:val="0"/>
          <w:color w:val="333333"/>
          <w:sz w:val="26"/>
          <w:szCs w:val="26"/>
          <w:shd w:val="clear" w:color="auto" w:fill="FFFFFF"/>
        </w:rPr>
        <w:t xml:space="preserve">Mark </w:t>
      </w:r>
      <w:r w:rsidRPr="00F55A04">
        <w:rPr>
          <w:rStyle w:val="Strong"/>
          <w:rFonts w:ascii="Helvetica" w:hAnsi="Helvetica" w:cs="Helvetica"/>
          <w:b w:val="0"/>
          <w:bCs w:val="0"/>
          <w:color w:val="333333"/>
          <w:sz w:val="26"/>
          <w:szCs w:val="26"/>
          <w:shd w:val="clear" w:color="auto" w:fill="FFFFFF"/>
        </w:rPr>
        <w:t>Incision</w:t>
      </w:r>
    </w:p>
    <w:p w14:paraId="577FE8F1" w14:textId="77777777" w:rsidR="00F55A04" w:rsidRPr="009301E5" w:rsidRDefault="00F55A04" w:rsidP="00F55A04">
      <w:pPr>
        <w:pStyle w:val="ListParagraph"/>
        <w:numPr>
          <w:ilvl w:val="0"/>
          <w:numId w:val="7"/>
        </w:numPr>
        <w:spacing w:after="0" w:line="240" w:lineRule="auto"/>
        <w:ind w:right="920"/>
        <w:jc w:val="both"/>
        <w:textAlignment w:val="baseline"/>
        <w:rPr>
          <w:rFonts w:ascii="Arial" w:eastAsia="Times New Roman" w:hAnsi="Arial" w:cs="Arial"/>
          <w:color w:val="000000"/>
          <w:sz w:val="28"/>
          <w:szCs w:val="28"/>
        </w:rPr>
      </w:pPr>
      <w:r>
        <w:rPr>
          <w:rFonts w:ascii="Helvetica" w:hAnsi="Helvetica" w:cs="Helvetica"/>
          <w:color w:val="333333"/>
          <w:sz w:val="26"/>
          <w:szCs w:val="26"/>
          <w:shd w:val="clear" w:color="auto" w:fill="FFFFFF"/>
        </w:rPr>
        <w:t xml:space="preserve">Dissect the subcutaneous until you reach superficial fascia (Campers fascia). </w:t>
      </w:r>
    </w:p>
    <w:p w14:paraId="61185A10" w14:textId="77777777" w:rsidR="00F55A04" w:rsidRPr="009301E5" w:rsidRDefault="00F55A04" w:rsidP="00F55A04">
      <w:pPr>
        <w:pStyle w:val="ListParagraph"/>
        <w:numPr>
          <w:ilvl w:val="0"/>
          <w:numId w:val="7"/>
        </w:numPr>
        <w:spacing w:after="0" w:line="240" w:lineRule="auto"/>
        <w:ind w:right="920"/>
        <w:jc w:val="both"/>
        <w:textAlignment w:val="baseline"/>
        <w:rPr>
          <w:rFonts w:ascii="Arial" w:eastAsia="Times New Roman" w:hAnsi="Arial" w:cs="Arial"/>
          <w:color w:val="000000"/>
          <w:sz w:val="28"/>
          <w:szCs w:val="28"/>
        </w:rPr>
      </w:pPr>
      <w:r>
        <w:rPr>
          <w:rFonts w:ascii="Helvetica" w:hAnsi="Helvetica" w:cs="Helvetica"/>
          <w:color w:val="333333"/>
          <w:sz w:val="26"/>
          <w:szCs w:val="26"/>
          <w:shd w:val="clear" w:color="auto" w:fill="FFFFFF"/>
        </w:rPr>
        <w:t>Incise the fascia gently.</w:t>
      </w:r>
    </w:p>
    <w:p w14:paraId="7E4402F5" w14:textId="77777777" w:rsidR="00F55A04" w:rsidRPr="009301E5" w:rsidRDefault="00F55A04" w:rsidP="00F55A04">
      <w:pPr>
        <w:pStyle w:val="ListParagraph"/>
        <w:numPr>
          <w:ilvl w:val="0"/>
          <w:numId w:val="7"/>
        </w:numPr>
        <w:spacing w:after="0" w:line="240" w:lineRule="auto"/>
        <w:ind w:right="920"/>
        <w:jc w:val="both"/>
        <w:textAlignment w:val="baseline"/>
        <w:rPr>
          <w:rFonts w:ascii="Arial" w:eastAsia="Times New Roman" w:hAnsi="Arial" w:cs="Arial"/>
          <w:color w:val="000000"/>
          <w:sz w:val="28"/>
          <w:szCs w:val="28"/>
        </w:rPr>
      </w:pPr>
      <w:r>
        <w:rPr>
          <w:rFonts w:ascii="Helvetica" w:hAnsi="Helvetica" w:cs="Helvetica"/>
          <w:color w:val="333333"/>
          <w:sz w:val="26"/>
          <w:szCs w:val="26"/>
          <w:shd w:val="clear" w:color="auto" w:fill="FFFFFF"/>
        </w:rPr>
        <w:t xml:space="preserve">Lift the fascia and dissect parallel to the lower border of the fascia to separate the superficial inguinal nodes from the subcutaneous tissue. </w:t>
      </w:r>
    </w:p>
    <w:p w14:paraId="12326778" w14:textId="77777777" w:rsidR="00F55A04" w:rsidRPr="00CC6093" w:rsidRDefault="00F55A04" w:rsidP="00F55A04">
      <w:pPr>
        <w:pStyle w:val="ListParagraph"/>
        <w:numPr>
          <w:ilvl w:val="0"/>
          <w:numId w:val="7"/>
        </w:numPr>
        <w:spacing w:after="0" w:line="240" w:lineRule="auto"/>
        <w:ind w:right="920"/>
        <w:jc w:val="both"/>
        <w:textAlignment w:val="baseline"/>
        <w:rPr>
          <w:rFonts w:ascii="Arial" w:eastAsia="Times New Roman" w:hAnsi="Arial" w:cs="Arial"/>
          <w:color w:val="000000"/>
          <w:sz w:val="28"/>
          <w:szCs w:val="28"/>
        </w:rPr>
      </w:pPr>
      <w:r>
        <w:rPr>
          <w:rFonts w:ascii="Helvetica" w:hAnsi="Helvetica" w:cs="Helvetica"/>
          <w:color w:val="333333"/>
          <w:sz w:val="26"/>
          <w:szCs w:val="26"/>
          <w:shd w:val="clear" w:color="auto" w:fill="FFFFFF"/>
        </w:rPr>
        <w:t xml:space="preserve">Continue until you reach the inguinal ligament (upper border of the dissection). </w:t>
      </w:r>
    </w:p>
    <w:p w14:paraId="32B820D0" w14:textId="77777777" w:rsidR="00F55A04" w:rsidRPr="00CC6093" w:rsidRDefault="00F55A04" w:rsidP="00F55A04">
      <w:pPr>
        <w:pStyle w:val="ListParagraph"/>
        <w:numPr>
          <w:ilvl w:val="0"/>
          <w:numId w:val="7"/>
        </w:numPr>
        <w:spacing w:after="0" w:line="240" w:lineRule="auto"/>
        <w:ind w:right="920"/>
        <w:jc w:val="both"/>
        <w:textAlignment w:val="baseline"/>
        <w:rPr>
          <w:rFonts w:ascii="Arial" w:eastAsia="Times New Roman" w:hAnsi="Arial" w:cs="Arial"/>
          <w:color w:val="000000"/>
          <w:sz w:val="28"/>
          <w:szCs w:val="28"/>
        </w:rPr>
      </w:pPr>
      <w:r>
        <w:rPr>
          <w:rFonts w:ascii="Helvetica" w:hAnsi="Helvetica" w:cs="Helvetica"/>
          <w:color w:val="333333"/>
          <w:sz w:val="26"/>
          <w:szCs w:val="26"/>
          <w:shd w:val="clear" w:color="auto" w:fill="FFFFFF"/>
        </w:rPr>
        <w:t xml:space="preserve">Dissect the superficial inguinal lymph nodes off the inguinal ligament starting from the upper edge of the ligament down to the femoral triangle. </w:t>
      </w:r>
    </w:p>
    <w:p w14:paraId="5CCFAA92" w14:textId="77777777" w:rsidR="00F55A04" w:rsidRPr="00CC6093" w:rsidRDefault="00F55A04" w:rsidP="00F55A04">
      <w:pPr>
        <w:pStyle w:val="ListParagraph"/>
        <w:numPr>
          <w:ilvl w:val="0"/>
          <w:numId w:val="7"/>
        </w:numPr>
        <w:spacing w:after="0" w:line="240" w:lineRule="auto"/>
        <w:ind w:right="920"/>
        <w:jc w:val="both"/>
        <w:textAlignment w:val="baseline"/>
        <w:rPr>
          <w:rFonts w:ascii="Helvetica" w:hAnsi="Helvetica" w:cs="Helvetica"/>
          <w:color w:val="333333"/>
          <w:sz w:val="26"/>
          <w:szCs w:val="26"/>
          <w:shd w:val="clear" w:color="auto" w:fill="FFFFFF"/>
        </w:rPr>
      </w:pPr>
      <w:r w:rsidRPr="00CC6093">
        <w:rPr>
          <w:rFonts w:ascii="Helvetica" w:hAnsi="Helvetica" w:cs="Helvetica"/>
          <w:color w:val="333333"/>
          <w:sz w:val="26"/>
          <w:szCs w:val="26"/>
          <w:shd w:val="clear" w:color="auto" w:fill="FFFFFF"/>
        </w:rPr>
        <w:t>Dissect the lymph-nodes off the muscle</w:t>
      </w:r>
      <w:r>
        <w:rPr>
          <w:rFonts w:ascii="Helvetica" w:hAnsi="Helvetica" w:cs="Helvetica"/>
          <w:color w:val="333333"/>
          <w:sz w:val="26"/>
          <w:szCs w:val="26"/>
          <w:shd w:val="clear" w:color="auto" w:fill="FFFFFF"/>
        </w:rPr>
        <w:t>s.</w:t>
      </w:r>
    </w:p>
    <w:p w14:paraId="25CF892B" w14:textId="77777777" w:rsidR="00F55A04" w:rsidRPr="00356B1D" w:rsidRDefault="00F55A04" w:rsidP="00F55A04">
      <w:pPr>
        <w:pStyle w:val="ListParagraph"/>
        <w:numPr>
          <w:ilvl w:val="0"/>
          <w:numId w:val="7"/>
        </w:numPr>
        <w:spacing w:after="0" w:line="240" w:lineRule="auto"/>
        <w:ind w:right="920"/>
        <w:jc w:val="both"/>
        <w:textAlignment w:val="baseline"/>
        <w:rPr>
          <w:rFonts w:ascii="Arial" w:eastAsia="Times New Roman" w:hAnsi="Arial" w:cs="Arial"/>
          <w:color w:val="000000"/>
          <w:sz w:val="28"/>
          <w:szCs w:val="28"/>
        </w:rPr>
      </w:pPr>
      <w:r>
        <w:rPr>
          <w:rFonts w:ascii="Helvetica" w:hAnsi="Helvetica" w:cs="Helvetica"/>
          <w:color w:val="333333"/>
          <w:sz w:val="26"/>
          <w:szCs w:val="26"/>
          <w:shd w:val="clear" w:color="auto" w:fill="FFFFFF"/>
        </w:rPr>
        <w:t>S</w:t>
      </w:r>
      <w:r w:rsidRPr="00CC6093">
        <w:rPr>
          <w:rFonts w:ascii="Helvetica" w:hAnsi="Helvetica" w:cs="Helvetica"/>
          <w:color w:val="333333"/>
          <w:sz w:val="26"/>
          <w:szCs w:val="26"/>
          <w:shd w:val="clear" w:color="auto" w:fill="FFFFFF"/>
        </w:rPr>
        <w:t>eparating the groin nodes off the femoral triangle floor proceeding from lateral to medial.</w:t>
      </w:r>
    </w:p>
    <w:p w14:paraId="25CE0034" w14:textId="77777777" w:rsidR="00F55A04" w:rsidRPr="00356B1D" w:rsidRDefault="00F55A04" w:rsidP="00F55A04">
      <w:pPr>
        <w:pStyle w:val="ListParagraph"/>
        <w:numPr>
          <w:ilvl w:val="0"/>
          <w:numId w:val="7"/>
        </w:numPr>
        <w:spacing w:after="0" w:line="240" w:lineRule="auto"/>
        <w:ind w:right="920"/>
        <w:jc w:val="both"/>
        <w:textAlignment w:val="baseline"/>
        <w:rPr>
          <w:rFonts w:ascii="Arial" w:eastAsia="Times New Roman" w:hAnsi="Arial" w:cs="Arial"/>
          <w:color w:val="000000"/>
          <w:sz w:val="28"/>
          <w:szCs w:val="28"/>
        </w:rPr>
      </w:pPr>
      <w:r w:rsidRPr="00CC6093">
        <w:rPr>
          <w:rFonts w:ascii="Helvetica" w:hAnsi="Helvetica" w:cs="Helvetica"/>
          <w:color w:val="333333"/>
          <w:sz w:val="26"/>
          <w:szCs w:val="26"/>
          <w:shd w:val="clear" w:color="auto" w:fill="FFFFFF"/>
        </w:rPr>
        <w:t xml:space="preserve">Identify the great saphenous vein and dissect carefully until the point of insertion with the femoral vein. </w:t>
      </w:r>
    </w:p>
    <w:p w14:paraId="6AEA8C9A" w14:textId="77777777" w:rsidR="00F55A04" w:rsidRPr="00667E39" w:rsidRDefault="00F55A04" w:rsidP="00F55A04">
      <w:pPr>
        <w:spacing w:after="0" w:line="240" w:lineRule="auto"/>
        <w:ind w:right="920"/>
        <w:jc w:val="both"/>
        <w:textAlignment w:val="baseline"/>
        <w:rPr>
          <w:rFonts w:ascii="Arial" w:eastAsia="Times New Roman" w:hAnsi="Arial" w:cs="Arial"/>
          <w:color w:val="000000"/>
          <w:sz w:val="28"/>
          <w:szCs w:val="28"/>
        </w:rPr>
      </w:pPr>
    </w:p>
    <w:p w14:paraId="4320D540" w14:textId="77777777" w:rsidR="00F55A04" w:rsidRPr="00AC724B" w:rsidRDefault="00F55A04" w:rsidP="00F55A04">
      <w:pPr>
        <w:spacing w:after="0" w:line="240" w:lineRule="auto"/>
        <w:ind w:right="920"/>
        <w:jc w:val="both"/>
        <w:textAlignment w:val="baseline"/>
        <w:rPr>
          <w:rFonts w:ascii="Arial" w:eastAsia="Times New Roman" w:hAnsi="Arial" w:cs="Arial"/>
          <w:color w:val="000000"/>
          <w:sz w:val="28"/>
          <w:szCs w:val="28"/>
        </w:rPr>
      </w:pPr>
    </w:p>
    <w:p w14:paraId="5DA1C1E7" w14:textId="77777777" w:rsidR="00F55A04" w:rsidRDefault="00F55A04" w:rsidP="00F55A04">
      <w:pPr>
        <w:pStyle w:val="ListParagraph"/>
        <w:numPr>
          <w:ilvl w:val="0"/>
          <w:numId w:val="4"/>
        </w:numPr>
        <w:spacing w:after="0" w:line="240" w:lineRule="auto"/>
        <w:ind w:right="147"/>
        <w:jc w:val="both"/>
        <w:textAlignment w:val="baseline"/>
        <w:rPr>
          <w:rFonts w:ascii="Arial" w:eastAsia="Times New Roman" w:hAnsi="Arial" w:cs="Arial"/>
          <w:color w:val="000000"/>
          <w:sz w:val="28"/>
          <w:szCs w:val="28"/>
        </w:rPr>
      </w:pPr>
      <w:r w:rsidRPr="00667E39">
        <w:rPr>
          <w:rFonts w:ascii="Arial" w:eastAsia="Times New Roman" w:hAnsi="Arial" w:cs="Arial"/>
          <w:color w:val="000000"/>
          <w:sz w:val="28"/>
          <w:szCs w:val="28"/>
        </w:rPr>
        <w:t xml:space="preserve">Adjuvant therapy options: nivolumab (programmed death 1 inhibitor) </w:t>
      </w:r>
    </w:p>
    <w:p w14:paraId="67DAFEA3" w14:textId="77777777" w:rsidR="003642D7" w:rsidRPr="00667E39" w:rsidRDefault="003642D7" w:rsidP="003642D7">
      <w:pPr>
        <w:pStyle w:val="ListParagraph"/>
        <w:spacing w:after="0" w:line="240" w:lineRule="auto"/>
        <w:ind w:right="147"/>
        <w:jc w:val="both"/>
        <w:textAlignment w:val="baseline"/>
        <w:rPr>
          <w:rFonts w:ascii="Arial" w:eastAsia="Times New Roman" w:hAnsi="Arial" w:cs="Arial"/>
          <w:color w:val="000000"/>
          <w:sz w:val="28"/>
          <w:szCs w:val="28"/>
        </w:rPr>
      </w:pPr>
    </w:p>
    <w:p w14:paraId="2198A9F7" w14:textId="77777777" w:rsidR="00F55A04" w:rsidRPr="00667E39" w:rsidRDefault="00F55A04" w:rsidP="00F55A04">
      <w:pPr>
        <w:pStyle w:val="ListParagraph"/>
        <w:numPr>
          <w:ilvl w:val="0"/>
          <w:numId w:val="4"/>
        </w:numPr>
        <w:spacing w:after="0" w:line="240" w:lineRule="auto"/>
        <w:ind w:right="147"/>
        <w:jc w:val="both"/>
        <w:textAlignment w:val="baseline"/>
        <w:rPr>
          <w:rFonts w:ascii="Arial" w:eastAsia="Times New Roman" w:hAnsi="Arial" w:cs="Arial"/>
          <w:color w:val="000000"/>
          <w:sz w:val="28"/>
          <w:szCs w:val="28"/>
        </w:rPr>
      </w:pPr>
      <w:r w:rsidRPr="00667E39">
        <w:rPr>
          <w:rFonts w:ascii="Arial" w:eastAsia="Times New Roman" w:hAnsi="Arial" w:cs="Arial"/>
          <w:color w:val="000000"/>
          <w:sz w:val="28"/>
          <w:szCs w:val="28"/>
        </w:rPr>
        <w:t xml:space="preserve">Or targeted therapy with combination of BRAF/MEK inhibitors; </w:t>
      </w:r>
    </w:p>
    <w:p w14:paraId="78BD238C" w14:textId="77777777" w:rsidR="00F55A04" w:rsidRPr="00667E39" w:rsidRDefault="00F55A04" w:rsidP="00F55A04">
      <w:pPr>
        <w:spacing w:after="0" w:line="240" w:lineRule="auto"/>
        <w:ind w:left="720" w:right="147"/>
        <w:jc w:val="both"/>
        <w:textAlignment w:val="baseline"/>
        <w:rPr>
          <w:rFonts w:ascii="Arial" w:eastAsia="Times New Roman" w:hAnsi="Arial" w:cs="Arial"/>
          <w:color w:val="000000"/>
          <w:sz w:val="28"/>
          <w:szCs w:val="28"/>
        </w:rPr>
      </w:pPr>
      <w:r w:rsidRPr="00667E39">
        <w:rPr>
          <w:rFonts w:ascii="Arial" w:eastAsia="Times New Roman" w:hAnsi="Arial" w:cs="Arial"/>
          <w:color w:val="000000"/>
          <w:sz w:val="28"/>
          <w:szCs w:val="28"/>
        </w:rPr>
        <w:t>(IFN alfa and ipilimumab have fallen out of favor)</w:t>
      </w:r>
    </w:p>
    <w:p w14:paraId="0B09A241" w14:textId="77777777" w:rsidR="00F55A04" w:rsidRPr="00667E39" w:rsidRDefault="00F55A04" w:rsidP="00F55A04">
      <w:pPr>
        <w:spacing w:after="0" w:line="240" w:lineRule="auto"/>
        <w:jc w:val="both"/>
        <w:textAlignment w:val="baseline"/>
        <w:rPr>
          <w:rFonts w:ascii="Arial" w:eastAsia="Times New Roman" w:hAnsi="Arial" w:cs="Arial"/>
          <w:color w:val="000000"/>
          <w:sz w:val="28"/>
          <w:szCs w:val="28"/>
        </w:rPr>
      </w:pPr>
    </w:p>
    <w:p w14:paraId="0BA25CC7" w14:textId="77777777" w:rsidR="00F55A04" w:rsidRPr="00667E39" w:rsidRDefault="00F55A04" w:rsidP="00F55A04">
      <w:pPr>
        <w:pStyle w:val="ListParagraph"/>
        <w:numPr>
          <w:ilvl w:val="0"/>
          <w:numId w:val="4"/>
        </w:numPr>
        <w:spacing w:after="0" w:line="240" w:lineRule="auto"/>
        <w:jc w:val="both"/>
        <w:textAlignment w:val="baseline"/>
        <w:rPr>
          <w:rFonts w:ascii="Arial" w:eastAsia="Times New Roman" w:hAnsi="Arial" w:cs="Arial"/>
          <w:color w:val="000000"/>
          <w:sz w:val="28"/>
          <w:szCs w:val="28"/>
        </w:rPr>
      </w:pPr>
      <w:r w:rsidRPr="00667E39">
        <w:rPr>
          <w:rFonts w:ascii="Arial" w:eastAsia="Times New Roman" w:hAnsi="Arial" w:cs="Arial"/>
          <w:color w:val="000000"/>
          <w:sz w:val="28"/>
          <w:szCs w:val="28"/>
        </w:rPr>
        <w:t>Follow up every 3-6 months for 2-3 years, then annually.</w:t>
      </w:r>
    </w:p>
    <w:p w14:paraId="6ECDE481" w14:textId="77777777" w:rsidR="00F55A04" w:rsidRPr="00AC724B" w:rsidRDefault="00F55A04" w:rsidP="00F55A04">
      <w:pPr>
        <w:spacing w:after="0" w:line="240" w:lineRule="auto"/>
        <w:rPr>
          <w:rFonts w:ascii="Times New Roman" w:eastAsia="Times New Roman" w:hAnsi="Times New Roman" w:cs="Times New Roman"/>
          <w:sz w:val="28"/>
          <w:szCs w:val="28"/>
        </w:rPr>
      </w:pPr>
    </w:p>
    <w:p w14:paraId="5A4D00B7" w14:textId="77777777" w:rsidR="00F55A04" w:rsidRPr="00AC724B" w:rsidRDefault="00F55A04" w:rsidP="00F55A04">
      <w:pPr>
        <w:spacing w:after="0" w:line="240" w:lineRule="auto"/>
        <w:rPr>
          <w:rFonts w:ascii="Times New Roman" w:eastAsia="Times New Roman" w:hAnsi="Times New Roman" w:cs="Times New Roman"/>
          <w:sz w:val="28"/>
          <w:szCs w:val="28"/>
        </w:rPr>
      </w:pPr>
    </w:p>
    <w:p w14:paraId="5721589A" w14:textId="77777777" w:rsidR="00F55A04" w:rsidRPr="00AC724B" w:rsidRDefault="00F55A04" w:rsidP="00F55A04">
      <w:pPr>
        <w:spacing w:after="0" w:line="240" w:lineRule="auto"/>
        <w:ind w:left="107"/>
        <w:rPr>
          <w:rFonts w:ascii="Times New Roman" w:eastAsia="Times New Roman" w:hAnsi="Times New Roman" w:cs="Times New Roman"/>
          <w:b/>
          <w:bCs/>
          <w:sz w:val="28"/>
          <w:szCs w:val="28"/>
        </w:rPr>
      </w:pPr>
      <w:r w:rsidRPr="00F55A04">
        <w:rPr>
          <w:rFonts w:ascii="Arial" w:eastAsia="Times New Roman" w:hAnsi="Arial" w:cs="Arial"/>
          <w:b/>
          <w:bCs/>
          <w:color w:val="000000"/>
          <w:sz w:val="28"/>
          <w:szCs w:val="28"/>
          <w:highlight w:val="yellow"/>
        </w:rPr>
        <w:t>Scenario: Another patient, referred by dermatologist for punch biopsy with Breslow depth of 0.7mm, no ulceration</w:t>
      </w:r>
    </w:p>
    <w:p w14:paraId="3550E9E8" w14:textId="77777777" w:rsidR="00F55A04" w:rsidRPr="00AC724B" w:rsidRDefault="00F55A04" w:rsidP="00F55A04">
      <w:pPr>
        <w:spacing w:after="0" w:line="240" w:lineRule="auto"/>
        <w:rPr>
          <w:rFonts w:ascii="Times New Roman" w:eastAsia="Times New Roman" w:hAnsi="Times New Roman" w:cs="Times New Roman"/>
          <w:sz w:val="28"/>
          <w:szCs w:val="28"/>
        </w:rPr>
      </w:pPr>
    </w:p>
    <w:p w14:paraId="7C2A3A93" w14:textId="77777777" w:rsidR="00F55A04" w:rsidRPr="00AC724B" w:rsidRDefault="00F55A04" w:rsidP="00F55A04">
      <w:pPr>
        <w:spacing w:after="0" w:line="240" w:lineRule="auto"/>
        <w:ind w:left="467"/>
        <w:jc w:val="both"/>
        <w:rPr>
          <w:rFonts w:ascii="Times New Roman" w:eastAsia="Times New Roman" w:hAnsi="Times New Roman" w:cs="Times New Roman"/>
          <w:sz w:val="28"/>
          <w:szCs w:val="28"/>
        </w:rPr>
      </w:pPr>
      <w:r w:rsidRPr="00AC724B">
        <w:rPr>
          <w:rFonts w:ascii="Arial" w:eastAsia="Times New Roman" w:hAnsi="Arial" w:cs="Arial"/>
          <w:color w:val="000000"/>
          <w:sz w:val="28"/>
          <w:szCs w:val="28"/>
        </w:rPr>
        <w:t>1.  Wide local excision with 1.0mm margins, no SLNB</w:t>
      </w:r>
    </w:p>
    <w:p w14:paraId="7B161CAC" w14:textId="77777777" w:rsidR="00F55A04" w:rsidRPr="00AC724B" w:rsidRDefault="00F55A04" w:rsidP="00F55A04">
      <w:pPr>
        <w:spacing w:after="0" w:line="240" w:lineRule="auto"/>
        <w:rPr>
          <w:rFonts w:ascii="Times New Roman" w:eastAsia="Times New Roman" w:hAnsi="Times New Roman" w:cs="Times New Roman"/>
          <w:sz w:val="28"/>
          <w:szCs w:val="28"/>
        </w:rPr>
      </w:pPr>
    </w:p>
    <w:p w14:paraId="1A56FBAE" w14:textId="2B67E77F" w:rsidR="00F55A04" w:rsidRPr="00667E39" w:rsidRDefault="00F55A04" w:rsidP="00F55A04">
      <w:pPr>
        <w:spacing w:before="1" w:after="0" w:line="240" w:lineRule="auto"/>
        <w:ind w:left="107"/>
        <w:rPr>
          <w:rFonts w:ascii="Arial" w:eastAsia="Times New Roman" w:hAnsi="Arial" w:cs="Arial"/>
          <w:color w:val="000000"/>
          <w:sz w:val="28"/>
          <w:szCs w:val="28"/>
        </w:rPr>
      </w:pPr>
      <w:r w:rsidRPr="00F55A04">
        <w:rPr>
          <w:rFonts w:ascii="Arial" w:eastAsia="Times New Roman" w:hAnsi="Arial" w:cs="Arial"/>
          <w:b/>
          <w:bCs/>
          <w:color w:val="000000"/>
          <w:sz w:val="28"/>
          <w:szCs w:val="28"/>
          <w:highlight w:val="yellow"/>
        </w:rPr>
        <w:t>Scenario: Same patient but has a firm, palpable lymph node in the right groin?! Now what?!</w:t>
      </w:r>
    </w:p>
    <w:p w14:paraId="16020C2B" w14:textId="77777777" w:rsidR="00F55A04" w:rsidRPr="00667E39" w:rsidRDefault="00F55A04" w:rsidP="00F55A04">
      <w:pPr>
        <w:spacing w:before="1" w:after="0" w:line="240" w:lineRule="auto"/>
        <w:ind w:left="107"/>
        <w:rPr>
          <w:rFonts w:ascii="Arial" w:eastAsia="Times New Roman" w:hAnsi="Arial" w:cs="Arial"/>
          <w:color w:val="000000"/>
          <w:sz w:val="28"/>
          <w:szCs w:val="28"/>
        </w:rPr>
      </w:pPr>
    </w:p>
    <w:p w14:paraId="3AE64776" w14:textId="77777777" w:rsidR="003642D7" w:rsidRDefault="00F55A04" w:rsidP="00F55A04">
      <w:pPr>
        <w:spacing w:before="1" w:after="0" w:line="240" w:lineRule="auto"/>
        <w:ind w:left="107"/>
        <w:rPr>
          <w:rFonts w:ascii="Arial" w:eastAsia="Times New Roman" w:hAnsi="Arial" w:cs="Arial"/>
          <w:color w:val="000000"/>
          <w:sz w:val="28"/>
          <w:szCs w:val="28"/>
        </w:rPr>
      </w:pPr>
      <w:r w:rsidRPr="00AC724B">
        <w:rPr>
          <w:rFonts w:ascii="Arial" w:eastAsia="Times New Roman" w:hAnsi="Arial" w:cs="Arial"/>
          <w:color w:val="000000"/>
          <w:sz w:val="28"/>
          <w:szCs w:val="28"/>
        </w:rPr>
        <w:t>FNA</w:t>
      </w:r>
      <w:r w:rsidRPr="00667E39">
        <w:rPr>
          <w:rFonts w:ascii="Arial" w:eastAsia="Times New Roman" w:hAnsi="Arial" w:cs="Arial"/>
          <w:color w:val="000000"/>
          <w:sz w:val="28"/>
          <w:szCs w:val="28"/>
        </w:rPr>
        <w:t xml:space="preserve"> : </w:t>
      </w:r>
      <w:r w:rsidRPr="00AC724B">
        <w:rPr>
          <w:rFonts w:ascii="Arial" w:eastAsia="Times New Roman" w:hAnsi="Arial" w:cs="Arial"/>
          <w:color w:val="000000"/>
          <w:sz w:val="28"/>
          <w:szCs w:val="28"/>
        </w:rPr>
        <w:t xml:space="preserve"> </w:t>
      </w:r>
      <w:r w:rsidRPr="00667E39">
        <w:rPr>
          <w:rFonts w:ascii="Arial" w:eastAsia="Times New Roman" w:hAnsi="Arial" w:cs="Arial"/>
          <w:b/>
          <w:bCs/>
          <w:color w:val="000000"/>
          <w:sz w:val="28"/>
          <w:szCs w:val="28"/>
        </w:rPr>
        <w:t>M</w:t>
      </w:r>
      <w:r w:rsidRPr="00AC724B">
        <w:rPr>
          <w:rFonts w:ascii="Arial" w:eastAsia="Times New Roman" w:hAnsi="Arial" w:cs="Arial"/>
          <w:b/>
          <w:bCs/>
          <w:color w:val="000000"/>
          <w:sz w:val="28"/>
          <w:szCs w:val="28"/>
        </w:rPr>
        <w:t>etastatic melanoma</w:t>
      </w:r>
      <w:r w:rsidRPr="00AC724B">
        <w:rPr>
          <w:rFonts w:ascii="Arial" w:eastAsia="Times New Roman" w:hAnsi="Arial" w:cs="Arial"/>
          <w:color w:val="000000"/>
          <w:sz w:val="28"/>
          <w:szCs w:val="28"/>
        </w:rPr>
        <w:t xml:space="preserve"> (should not recommend excisional biopsy as it may interfere with future node dissection</w:t>
      </w:r>
      <w:r w:rsidRPr="00667E39">
        <w:rPr>
          <w:rFonts w:ascii="Arial" w:eastAsia="Times New Roman" w:hAnsi="Arial" w:cs="Arial"/>
          <w:color w:val="000000"/>
          <w:sz w:val="28"/>
          <w:szCs w:val="28"/>
        </w:rPr>
        <w:t xml:space="preserve">. </w:t>
      </w:r>
    </w:p>
    <w:p w14:paraId="35B10F0F" w14:textId="77777777" w:rsidR="003642D7" w:rsidRDefault="003642D7" w:rsidP="00F55A04">
      <w:pPr>
        <w:spacing w:before="1" w:after="0" w:line="240" w:lineRule="auto"/>
        <w:ind w:left="107"/>
        <w:rPr>
          <w:rFonts w:ascii="Arial" w:eastAsia="Times New Roman" w:hAnsi="Arial" w:cs="Arial"/>
          <w:color w:val="000000"/>
          <w:sz w:val="28"/>
          <w:szCs w:val="28"/>
        </w:rPr>
      </w:pPr>
    </w:p>
    <w:p w14:paraId="67998BCF" w14:textId="682E11D0" w:rsidR="00F55A04" w:rsidRPr="00AC724B" w:rsidRDefault="00F55A04" w:rsidP="00F55A04">
      <w:pPr>
        <w:spacing w:before="1" w:after="0" w:line="240" w:lineRule="auto"/>
        <w:ind w:left="107"/>
        <w:rPr>
          <w:rFonts w:ascii="Times New Roman" w:eastAsia="Times New Roman" w:hAnsi="Times New Roman" w:cs="Times New Roman"/>
          <w:sz w:val="28"/>
          <w:szCs w:val="28"/>
        </w:rPr>
      </w:pPr>
      <w:r w:rsidRPr="00667E39">
        <w:rPr>
          <w:rFonts w:ascii="Arial" w:eastAsia="Times New Roman" w:hAnsi="Arial" w:cs="Arial"/>
          <w:b/>
          <w:bCs/>
          <w:color w:val="000000"/>
          <w:sz w:val="28"/>
          <w:szCs w:val="28"/>
        </w:rPr>
        <w:t>How would you manage</w:t>
      </w:r>
      <w:r w:rsidR="003642D7">
        <w:rPr>
          <w:rFonts w:ascii="Arial" w:eastAsia="Times New Roman" w:hAnsi="Arial" w:cs="Arial"/>
          <w:b/>
          <w:bCs/>
          <w:color w:val="000000"/>
          <w:sz w:val="28"/>
          <w:szCs w:val="28"/>
        </w:rPr>
        <w:t xml:space="preserve"> metastatic Melanoma</w:t>
      </w:r>
      <w:r w:rsidRPr="00667E39">
        <w:rPr>
          <w:rFonts w:ascii="Arial" w:eastAsia="Times New Roman" w:hAnsi="Arial" w:cs="Arial"/>
          <w:b/>
          <w:bCs/>
          <w:color w:val="000000"/>
          <w:sz w:val="28"/>
          <w:szCs w:val="28"/>
        </w:rPr>
        <w:t>?!</w:t>
      </w:r>
    </w:p>
    <w:p w14:paraId="08957B44" w14:textId="77777777" w:rsidR="00F55A04" w:rsidRPr="00AC724B" w:rsidRDefault="00F55A04" w:rsidP="00F55A04">
      <w:pPr>
        <w:spacing w:after="0" w:line="240" w:lineRule="auto"/>
        <w:rPr>
          <w:rFonts w:ascii="Times New Roman" w:eastAsia="Times New Roman" w:hAnsi="Times New Roman" w:cs="Times New Roman"/>
          <w:sz w:val="28"/>
          <w:szCs w:val="28"/>
        </w:rPr>
      </w:pPr>
    </w:p>
    <w:p w14:paraId="69A684DE" w14:textId="77777777" w:rsidR="00F55A04" w:rsidRDefault="00F55A04" w:rsidP="00F55A04">
      <w:pPr>
        <w:numPr>
          <w:ilvl w:val="0"/>
          <w:numId w:val="6"/>
        </w:numPr>
        <w:spacing w:before="1" w:after="0" w:line="240" w:lineRule="auto"/>
        <w:ind w:left="826"/>
        <w:textAlignment w:val="baseline"/>
        <w:rPr>
          <w:rFonts w:ascii="Arial" w:eastAsia="Times New Roman" w:hAnsi="Arial" w:cs="Arial"/>
          <w:color w:val="000000"/>
          <w:sz w:val="28"/>
          <w:szCs w:val="28"/>
        </w:rPr>
      </w:pPr>
      <w:r w:rsidRPr="00AC724B">
        <w:rPr>
          <w:rFonts w:ascii="Arial" w:eastAsia="Times New Roman" w:hAnsi="Arial" w:cs="Arial"/>
          <w:color w:val="000000"/>
          <w:sz w:val="28"/>
          <w:szCs w:val="28"/>
        </w:rPr>
        <w:t>Test tumor for BRAF gene mutation</w:t>
      </w:r>
    </w:p>
    <w:p w14:paraId="025F41BD" w14:textId="77777777" w:rsidR="003642D7" w:rsidRPr="00AC724B" w:rsidRDefault="003642D7" w:rsidP="003642D7">
      <w:pPr>
        <w:spacing w:before="1" w:after="0" w:line="240" w:lineRule="auto"/>
        <w:ind w:left="826"/>
        <w:textAlignment w:val="baseline"/>
        <w:rPr>
          <w:rFonts w:ascii="Arial" w:eastAsia="Times New Roman" w:hAnsi="Arial" w:cs="Arial"/>
          <w:color w:val="000000"/>
          <w:sz w:val="28"/>
          <w:szCs w:val="28"/>
        </w:rPr>
      </w:pPr>
    </w:p>
    <w:p w14:paraId="34441616" w14:textId="77777777" w:rsidR="00F55A04" w:rsidRPr="00667E39" w:rsidRDefault="00F55A04" w:rsidP="00F55A04">
      <w:pPr>
        <w:numPr>
          <w:ilvl w:val="0"/>
          <w:numId w:val="6"/>
        </w:numPr>
        <w:spacing w:after="0" w:line="240" w:lineRule="auto"/>
        <w:ind w:left="827" w:right="320"/>
        <w:textAlignment w:val="baseline"/>
        <w:rPr>
          <w:rFonts w:ascii="Arial" w:eastAsia="Times New Roman" w:hAnsi="Arial" w:cs="Arial"/>
          <w:color w:val="000000"/>
          <w:sz w:val="28"/>
          <w:szCs w:val="28"/>
        </w:rPr>
      </w:pPr>
      <w:r w:rsidRPr="00AC724B">
        <w:rPr>
          <w:rFonts w:ascii="Arial" w:eastAsia="Times New Roman" w:hAnsi="Arial" w:cs="Arial"/>
          <w:color w:val="000000"/>
          <w:sz w:val="28"/>
          <w:szCs w:val="28"/>
        </w:rPr>
        <w:t xml:space="preserve">Stage w/ CT c/a/p or PET CT +/- MRI brain: </w:t>
      </w:r>
    </w:p>
    <w:p w14:paraId="331010E0" w14:textId="46CA2E83" w:rsidR="00F55A04" w:rsidRDefault="00F55A04" w:rsidP="00F55A04">
      <w:pPr>
        <w:spacing w:after="0" w:line="240" w:lineRule="auto"/>
        <w:ind w:left="720" w:right="320"/>
        <w:textAlignment w:val="baseline"/>
        <w:rPr>
          <w:rFonts w:ascii="Arial" w:eastAsia="Times New Roman" w:hAnsi="Arial" w:cs="Arial"/>
          <w:b/>
          <w:bCs/>
          <w:color w:val="000000"/>
          <w:sz w:val="28"/>
          <w:szCs w:val="28"/>
        </w:rPr>
      </w:pPr>
      <w:r w:rsidRPr="00667E39">
        <w:rPr>
          <w:rFonts w:ascii="Arial" w:eastAsia="Times New Roman" w:hAnsi="Arial" w:cs="Arial"/>
          <w:b/>
          <w:bCs/>
          <w:color w:val="000000"/>
          <w:sz w:val="28"/>
          <w:szCs w:val="28"/>
        </w:rPr>
        <w:t>(R</w:t>
      </w:r>
      <w:r w:rsidRPr="00AC724B">
        <w:rPr>
          <w:rFonts w:ascii="Arial" w:eastAsia="Times New Roman" w:hAnsi="Arial" w:cs="Arial"/>
          <w:b/>
          <w:bCs/>
          <w:color w:val="000000"/>
          <w:sz w:val="28"/>
          <w:szCs w:val="28"/>
        </w:rPr>
        <w:t xml:space="preserve">egional disease appears borderline </w:t>
      </w:r>
      <w:r w:rsidR="003642D7">
        <w:rPr>
          <w:rFonts w:ascii="Arial" w:eastAsia="Times New Roman" w:hAnsi="Arial" w:cs="Arial"/>
          <w:b/>
          <w:bCs/>
          <w:color w:val="000000"/>
          <w:sz w:val="28"/>
          <w:szCs w:val="28"/>
        </w:rPr>
        <w:t>resectable</w:t>
      </w:r>
      <w:r w:rsidRPr="00667E39">
        <w:rPr>
          <w:rFonts w:ascii="Arial" w:eastAsia="Times New Roman" w:hAnsi="Arial" w:cs="Arial"/>
          <w:b/>
          <w:bCs/>
          <w:color w:val="000000"/>
          <w:sz w:val="28"/>
          <w:szCs w:val="28"/>
        </w:rPr>
        <w:t>.)</w:t>
      </w:r>
    </w:p>
    <w:p w14:paraId="3BAD6988" w14:textId="77777777" w:rsidR="003642D7" w:rsidRPr="00AC724B" w:rsidRDefault="003642D7" w:rsidP="00F55A04">
      <w:pPr>
        <w:spacing w:after="0" w:line="240" w:lineRule="auto"/>
        <w:ind w:left="720" w:right="320"/>
        <w:textAlignment w:val="baseline"/>
        <w:rPr>
          <w:rFonts w:ascii="Arial" w:eastAsia="Times New Roman" w:hAnsi="Arial" w:cs="Arial"/>
          <w:b/>
          <w:bCs/>
          <w:color w:val="000000"/>
          <w:sz w:val="28"/>
          <w:szCs w:val="28"/>
        </w:rPr>
      </w:pPr>
    </w:p>
    <w:p w14:paraId="0A6434C6" w14:textId="77777777" w:rsidR="00F55A04" w:rsidRPr="00667E39" w:rsidRDefault="00F55A04" w:rsidP="00F55A04">
      <w:pPr>
        <w:numPr>
          <w:ilvl w:val="0"/>
          <w:numId w:val="6"/>
        </w:numPr>
        <w:spacing w:after="0" w:line="240" w:lineRule="auto"/>
        <w:ind w:left="827" w:right="487"/>
        <w:textAlignment w:val="baseline"/>
        <w:rPr>
          <w:rFonts w:ascii="Arial" w:eastAsia="Times New Roman" w:hAnsi="Arial" w:cs="Arial"/>
          <w:color w:val="000000"/>
          <w:sz w:val="28"/>
          <w:szCs w:val="28"/>
        </w:rPr>
      </w:pPr>
      <w:r w:rsidRPr="00AC724B">
        <w:rPr>
          <w:rFonts w:ascii="Arial" w:eastAsia="Times New Roman" w:hAnsi="Arial" w:cs="Arial"/>
          <w:color w:val="000000"/>
          <w:sz w:val="28"/>
          <w:szCs w:val="28"/>
        </w:rPr>
        <w:t>Refer to medical oncologist for systemic therapy</w:t>
      </w:r>
    </w:p>
    <w:p w14:paraId="1DB7AA24" w14:textId="77777777" w:rsidR="003642D7" w:rsidRDefault="003642D7" w:rsidP="00F55A04">
      <w:pPr>
        <w:spacing w:after="0" w:line="240" w:lineRule="auto"/>
        <w:ind w:left="827" w:right="487"/>
        <w:textAlignment w:val="baseline"/>
        <w:rPr>
          <w:rFonts w:ascii="Arial" w:eastAsia="Times New Roman" w:hAnsi="Arial" w:cs="Arial"/>
          <w:b/>
          <w:bCs/>
          <w:color w:val="000000"/>
          <w:sz w:val="28"/>
          <w:szCs w:val="28"/>
        </w:rPr>
      </w:pPr>
    </w:p>
    <w:p w14:paraId="71256E8C" w14:textId="16783C8D" w:rsidR="003642D7" w:rsidRDefault="00F55A04" w:rsidP="00F55A04">
      <w:pPr>
        <w:spacing w:after="0" w:line="240" w:lineRule="auto"/>
        <w:ind w:left="827" w:right="487"/>
        <w:textAlignment w:val="baseline"/>
        <w:rPr>
          <w:rFonts w:ascii="Arial" w:eastAsia="Times New Roman" w:hAnsi="Arial" w:cs="Arial"/>
          <w:b/>
          <w:bCs/>
          <w:color w:val="000000"/>
          <w:sz w:val="28"/>
          <w:szCs w:val="28"/>
        </w:rPr>
      </w:pPr>
      <w:r w:rsidRPr="00667E39">
        <w:rPr>
          <w:rFonts w:ascii="Arial" w:eastAsia="Times New Roman" w:hAnsi="Arial" w:cs="Arial"/>
          <w:b/>
          <w:bCs/>
          <w:color w:val="000000"/>
          <w:sz w:val="28"/>
          <w:szCs w:val="28"/>
        </w:rPr>
        <w:t>Can you give examples?!</w:t>
      </w:r>
    </w:p>
    <w:p w14:paraId="0990E39A" w14:textId="77777777" w:rsidR="003642D7" w:rsidRDefault="003642D7" w:rsidP="00F55A04">
      <w:pPr>
        <w:spacing w:after="0" w:line="240" w:lineRule="auto"/>
        <w:ind w:left="827" w:right="487"/>
        <w:textAlignment w:val="baseline"/>
        <w:rPr>
          <w:rFonts w:ascii="Arial" w:eastAsia="Times New Roman" w:hAnsi="Arial" w:cs="Arial"/>
          <w:b/>
          <w:bCs/>
          <w:color w:val="000000"/>
          <w:sz w:val="28"/>
          <w:szCs w:val="28"/>
        </w:rPr>
      </w:pPr>
    </w:p>
    <w:p w14:paraId="414949C6" w14:textId="440EDF14" w:rsidR="00F55A04" w:rsidRPr="003642D7" w:rsidRDefault="00F55A04" w:rsidP="00F55A04">
      <w:pPr>
        <w:spacing w:after="0" w:line="240" w:lineRule="auto"/>
        <w:ind w:left="827" w:right="487"/>
        <w:textAlignment w:val="baseline"/>
        <w:rPr>
          <w:rFonts w:ascii="Arial" w:eastAsia="Times New Roman" w:hAnsi="Arial" w:cs="Arial"/>
          <w:color w:val="000000"/>
          <w:sz w:val="28"/>
          <w:szCs w:val="28"/>
        </w:rPr>
      </w:pPr>
      <w:r w:rsidRPr="003642D7">
        <w:rPr>
          <w:rFonts w:ascii="Arial" w:eastAsia="Times New Roman" w:hAnsi="Arial" w:cs="Arial"/>
          <w:color w:val="000000"/>
          <w:sz w:val="28"/>
          <w:szCs w:val="28"/>
        </w:rPr>
        <w:t xml:space="preserve"> Nivolumab (anti-PD-1 antibody), targeted therapy against BRAF (dabrafenib) or downstream target MEK (trametinib)</w:t>
      </w:r>
    </w:p>
    <w:sectPr w:rsidR="00F55A04" w:rsidRPr="003642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F72BB"/>
    <w:multiLevelType w:val="hybridMultilevel"/>
    <w:tmpl w:val="E97A9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FF72ED"/>
    <w:multiLevelType w:val="hybridMultilevel"/>
    <w:tmpl w:val="0DEA5006"/>
    <w:lvl w:ilvl="0" w:tplc="C07E296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1386B1F"/>
    <w:multiLevelType w:val="hybridMultilevel"/>
    <w:tmpl w:val="B95A575E"/>
    <w:lvl w:ilvl="0" w:tplc="AFAAB7F4">
      <w:start w:val="1"/>
      <w:numFmt w:val="bullet"/>
      <w:lvlText w:val="-"/>
      <w:lvlJc w:val="left"/>
      <w:pPr>
        <w:ind w:left="490" w:hanging="360"/>
      </w:pPr>
      <w:rPr>
        <w:rFonts w:ascii="Calibri" w:eastAsia="Calibri" w:hAnsi="Calibri" w:cs="Calibri" w:hint="default"/>
      </w:rPr>
    </w:lvl>
    <w:lvl w:ilvl="1" w:tplc="04090003" w:tentative="1">
      <w:start w:val="1"/>
      <w:numFmt w:val="bullet"/>
      <w:lvlText w:val="o"/>
      <w:lvlJc w:val="left"/>
      <w:pPr>
        <w:ind w:left="1210" w:hanging="360"/>
      </w:pPr>
      <w:rPr>
        <w:rFonts w:ascii="Courier New" w:hAnsi="Courier New" w:cs="Courier New" w:hint="default"/>
      </w:rPr>
    </w:lvl>
    <w:lvl w:ilvl="2" w:tplc="04090005" w:tentative="1">
      <w:start w:val="1"/>
      <w:numFmt w:val="bullet"/>
      <w:lvlText w:val=""/>
      <w:lvlJc w:val="left"/>
      <w:pPr>
        <w:ind w:left="1930" w:hanging="360"/>
      </w:pPr>
      <w:rPr>
        <w:rFonts w:ascii="Wingdings" w:hAnsi="Wingdings" w:hint="default"/>
      </w:rPr>
    </w:lvl>
    <w:lvl w:ilvl="3" w:tplc="04090001" w:tentative="1">
      <w:start w:val="1"/>
      <w:numFmt w:val="bullet"/>
      <w:lvlText w:val=""/>
      <w:lvlJc w:val="left"/>
      <w:pPr>
        <w:ind w:left="2650" w:hanging="360"/>
      </w:pPr>
      <w:rPr>
        <w:rFonts w:ascii="Symbol" w:hAnsi="Symbol" w:hint="default"/>
      </w:rPr>
    </w:lvl>
    <w:lvl w:ilvl="4" w:tplc="04090003" w:tentative="1">
      <w:start w:val="1"/>
      <w:numFmt w:val="bullet"/>
      <w:lvlText w:val="o"/>
      <w:lvlJc w:val="left"/>
      <w:pPr>
        <w:ind w:left="3370" w:hanging="360"/>
      </w:pPr>
      <w:rPr>
        <w:rFonts w:ascii="Courier New" w:hAnsi="Courier New" w:cs="Courier New" w:hint="default"/>
      </w:rPr>
    </w:lvl>
    <w:lvl w:ilvl="5" w:tplc="04090005" w:tentative="1">
      <w:start w:val="1"/>
      <w:numFmt w:val="bullet"/>
      <w:lvlText w:val=""/>
      <w:lvlJc w:val="left"/>
      <w:pPr>
        <w:ind w:left="4090" w:hanging="360"/>
      </w:pPr>
      <w:rPr>
        <w:rFonts w:ascii="Wingdings" w:hAnsi="Wingdings" w:hint="default"/>
      </w:rPr>
    </w:lvl>
    <w:lvl w:ilvl="6" w:tplc="04090001" w:tentative="1">
      <w:start w:val="1"/>
      <w:numFmt w:val="bullet"/>
      <w:lvlText w:val=""/>
      <w:lvlJc w:val="left"/>
      <w:pPr>
        <w:ind w:left="4810" w:hanging="360"/>
      </w:pPr>
      <w:rPr>
        <w:rFonts w:ascii="Symbol" w:hAnsi="Symbol" w:hint="default"/>
      </w:rPr>
    </w:lvl>
    <w:lvl w:ilvl="7" w:tplc="04090003" w:tentative="1">
      <w:start w:val="1"/>
      <w:numFmt w:val="bullet"/>
      <w:lvlText w:val="o"/>
      <w:lvlJc w:val="left"/>
      <w:pPr>
        <w:ind w:left="5530" w:hanging="360"/>
      </w:pPr>
      <w:rPr>
        <w:rFonts w:ascii="Courier New" w:hAnsi="Courier New" w:cs="Courier New" w:hint="default"/>
      </w:rPr>
    </w:lvl>
    <w:lvl w:ilvl="8" w:tplc="04090005" w:tentative="1">
      <w:start w:val="1"/>
      <w:numFmt w:val="bullet"/>
      <w:lvlText w:val=""/>
      <w:lvlJc w:val="left"/>
      <w:pPr>
        <w:ind w:left="6250" w:hanging="360"/>
      </w:pPr>
      <w:rPr>
        <w:rFonts w:ascii="Wingdings" w:hAnsi="Wingdings" w:hint="default"/>
      </w:rPr>
    </w:lvl>
  </w:abstractNum>
  <w:abstractNum w:abstractNumId="3" w15:restartNumberingAfterBreak="0">
    <w:nsid w:val="04A2716C"/>
    <w:multiLevelType w:val="hybridMultilevel"/>
    <w:tmpl w:val="1FEA9FAA"/>
    <w:lvl w:ilvl="0" w:tplc="EAE4CCDE">
      <w:start w:val="1"/>
      <w:numFmt w:val="decimal"/>
      <w:lvlText w:val="%1."/>
      <w:lvlJc w:val="left"/>
      <w:pPr>
        <w:ind w:left="500" w:hanging="360"/>
      </w:pPr>
      <w:rPr>
        <w:rFonts w:hint="default"/>
      </w:rPr>
    </w:lvl>
    <w:lvl w:ilvl="1" w:tplc="04090019">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4" w15:restartNumberingAfterBreak="0">
    <w:nsid w:val="064E061D"/>
    <w:multiLevelType w:val="hybridMultilevel"/>
    <w:tmpl w:val="8A72D4F8"/>
    <w:lvl w:ilvl="0" w:tplc="EDF8D442">
      <w:start w:val="1"/>
      <w:numFmt w:val="decimal"/>
      <w:lvlText w:val="%1."/>
      <w:lvlJc w:val="left"/>
      <w:pPr>
        <w:ind w:left="505" w:hanging="360"/>
      </w:pPr>
      <w:rPr>
        <w:rFonts w:hint="default"/>
      </w:rPr>
    </w:lvl>
    <w:lvl w:ilvl="1" w:tplc="04090019">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5" w15:restartNumberingAfterBreak="0">
    <w:nsid w:val="09DF741D"/>
    <w:multiLevelType w:val="hybridMultilevel"/>
    <w:tmpl w:val="CBAAD70C"/>
    <w:lvl w:ilvl="0" w:tplc="7F36BEAE">
      <w:start w:val="1"/>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6" w15:restartNumberingAfterBreak="0">
    <w:nsid w:val="0E0056C5"/>
    <w:multiLevelType w:val="hybridMultilevel"/>
    <w:tmpl w:val="63DA2DEE"/>
    <w:lvl w:ilvl="0" w:tplc="0480F14A">
      <w:start w:val="1"/>
      <w:numFmt w:val="decimal"/>
      <w:lvlText w:val="%1."/>
      <w:lvlJc w:val="left"/>
      <w:pPr>
        <w:ind w:left="728" w:hanging="360"/>
      </w:pPr>
      <w:rPr>
        <w:rFonts w:ascii="Arial" w:hAnsi="Arial" w:cs="Arial" w:hint="default"/>
        <w:color w:val="000000"/>
        <w:sz w:val="18"/>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7" w15:restartNumberingAfterBreak="0">
    <w:nsid w:val="10D334E7"/>
    <w:multiLevelType w:val="hybridMultilevel"/>
    <w:tmpl w:val="497C9824"/>
    <w:lvl w:ilvl="0" w:tplc="92B0F52C">
      <w:start w:val="1"/>
      <w:numFmt w:val="decimal"/>
      <w:lvlText w:val="%1."/>
      <w:lvlJc w:val="left"/>
      <w:pPr>
        <w:ind w:left="851" w:hanging="360"/>
      </w:pPr>
      <w:rPr>
        <w:rFonts w:hint="default"/>
      </w:rPr>
    </w:lvl>
    <w:lvl w:ilvl="1" w:tplc="04090019">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8" w15:restartNumberingAfterBreak="0">
    <w:nsid w:val="114008F2"/>
    <w:multiLevelType w:val="hybridMultilevel"/>
    <w:tmpl w:val="84E4A420"/>
    <w:lvl w:ilvl="0" w:tplc="8176EB0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ED6A3D"/>
    <w:multiLevelType w:val="hybridMultilevel"/>
    <w:tmpl w:val="C08EA788"/>
    <w:lvl w:ilvl="0" w:tplc="AFF862DA">
      <w:start w:val="1"/>
      <w:numFmt w:val="decimal"/>
      <w:lvlText w:val="%1."/>
      <w:lvlJc w:val="left"/>
      <w:pPr>
        <w:ind w:left="522" w:hanging="360"/>
      </w:pPr>
      <w:rPr>
        <w:rFonts w:hint="default"/>
      </w:rPr>
    </w:lvl>
    <w:lvl w:ilvl="1" w:tplc="04090019">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10" w15:restartNumberingAfterBreak="0">
    <w:nsid w:val="12404D39"/>
    <w:multiLevelType w:val="multilevel"/>
    <w:tmpl w:val="A93C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491BE0"/>
    <w:multiLevelType w:val="hybridMultilevel"/>
    <w:tmpl w:val="3C9A4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E3549A"/>
    <w:multiLevelType w:val="hybridMultilevel"/>
    <w:tmpl w:val="61BA8FDC"/>
    <w:lvl w:ilvl="0" w:tplc="ECB8F1C2">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8F08AB"/>
    <w:multiLevelType w:val="multilevel"/>
    <w:tmpl w:val="66CAC3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127B6D"/>
    <w:multiLevelType w:val="hybridMultilevel"/>
    <w:tmpl w:val="E2A801B2"/>
    <w:lvl w:ilvl="0" w:tplc="98125122">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43453C"/>
    <w:multiLevelType w:val="hybridMultilevel"/>
    <w:tmpl w:val="E84401A6"/>
    <w:lvl w:ilvl="0" w:tplc="ED766B82">
      <w:start w:val="4"/>
      <w:numFmt w:val="bullet"/>
      <w:lvlText w:val="-"/>
      <w:lvlJc w:val="left"/>
      <w:pPr>
        <w:ind w:left="720" w:hanging="360"/>
      </w:pPr>
      <w:rPr>
        <w:rFonts w:ascii="Calibri" w:eastAsia="Times New Roman" w:hAnsi="Calibri" w:cs="Calibri"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16723A"/>
    <w:multiLevelType w:val="hybridMultilevel"/>
    <w:tmpl w:val="1EE20540"/>
    <w:lvl w:ilvl="0" w:tplc="56126E70">
      <w:start w:val="1"/>
      <w:numFmt w:val="decimal"/>
      <w:lvlText w:val="%1."/>
      <w:lvlJc w:val="left"/>
      <w:pPr>
        <w:ind w:left="852" w:hanging="360"/>
      </w:pPr>
      <w:rPr>
        <w:rFonts w:hint="default"/>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7" w15:restartNumberingAfterBreak="0">
    <w:nsid w:val="27F1723D"/>
    <w:multiLevelType w:val="hybridMultilevel"/>
    <w:tmpl w:val="F2066D72"/>
    <w:lvl w:ilvl="0" w:tplc="DF2412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A136EA"/>
    <w:multiLevelType w:val="hybridMultilevel"/>
    <w:tmpl w:val="2746246C"/>
    <w:lvl w:ilvl="0" w:tplc="FE966D78">
      <w:start w:val="6"/>
      <w:numFmt w:val="bullet"/>
      <w:lvlText w:val="-"/>
      <w:lvlJc w:val="left"/>
      <w:pPr>
        <w:ind w:left="477" w:hanging="360"/>
      </w:pPr>
      <w:rPr>
        <w:rFonts w:ascii="Calibri" w:eastAsia="Times New Roman" w:hAnsi="Calibri" w:cs="Calibri" w:hint="default"/>
        <w:color w:val="000000"/>
        <w:sz w:val="22"/>
      </w:rPr>
    </w:lvl>
    <w:lvl w:ilvl="1" w:tplc="04090003">
      <w:start w:val="1"/>
      <w:numFmt w:val="bullet"/>
      <w:lvlText w:val="o"/>
      <w:lvlJc w:val="left"/>
      <w:pPr>
        <w:ind w:left="1197" w:hanging="360"/>
      </w:pPr>
      <w:rPr>
        <w:rFonts w:ascii="Courier New" w:hAnsi="Courier New" w:cs="Courier New" w:hint="default"/>
      </w:rPr>
    </w:lvl>
    <w:lvl w:ilvl="2" w:tplc="04090005" w:tentative="1">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19" w15:restartNumberingAfterBreak="0">
    <w:nsid w:val="35A075C4"/>
    <w:multiLevelType w:val="hybridMultilevel"/>
    <w:tmpl w:val="16808952"/>
    <w:lvl w:ilvl="0" w:tplc="E318AD48">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630808"/>
    <w:multiLevelType w:val="hybridMultilevel"/>
    <w:tmpl w:val="16E82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7068F6"/>
    <w:multiLevelType w:val="hybridMultilevel"/>
    <w:tmpl w:val="77848212"/>
    <w:lvl w:ilvl="0" w:tplc="6C8C94DE">
      <w:start w:val="1"/>
      <w:numFmt w:val="bullet"/>
      <w:lvlText w:val="-"/>
      <w:lvlJc w:val="left"/>
      <w:pPr>
        <w:ind w:left="800" w:hanging="360"/>
      </w:pPr>
      <w:rPr>
        <w:rFonts w:ascii="Arial" w:eastAsia="Times New Roman" w:hAnsi="Arial" w:cs="Aria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22" w15:restartNumberingAfterBreak="0">
    <w:nsid w:val="3FE733C1"/>
    <w:multiLevelType w:val="hybridMultilevel"/>
    <w:tmpl w:val="875C6E90"/>
    <w:lvl w:ilvl="0" w:tplc="7A022494">
      <w:start w:val="1"/>
      <w:numFmt w:val="decimal"/>
      <w:lvlText w:val="%1."/>
      <w:lvlJc w:val="left"/>
      <w:pPr>
        <w:ind w:left="492" w:hanging="360"/>
      </w:pPr>
      <w:rPr>
        <w:rFonts w:hint="default"/>
      </w:rPr>
    </w:lvl>
    <w:lvl w:ilvl="1" w:tplc="04090019" w:tentative="1">
      <w:start w:val="1"/>
      <w:numFmt w:val="lowerLetter"/>
      <w:lvlText w:val="%2."/>
      <w:lvlJc w:val="left"/>
      <w:pPr>
        <w:ind w:left="1212" w:hanging="360"/>
      </w:pPr>
    </w:lvl>
    <w:lvl w:ilvl="2" w:tplc="0409001B" w:tentative="1">
      <w:start w:val="1"/>
      <w:numFmt w:val="lowerRoman"/>
      <w:lvlText w:val="%3."/>
      <w:lvlJc w:val="right"/>
      <w:pPr>
        <w:ind w:left="1932" w:hanging="180"/>
      </w:pPr>
    </w:lvl>
    <w:lvl w:ilvl="3" w:tplc="0409000F" w:tentative="1">
      <w:start w:val="1"/>
      <w:numFmt w:val="decimal"/>
      <w:lvlText w:val="%4."/>
      <w:lvlJc w:val="left"/>
      <w:pPr>
        <w:ind w:left="2652" w:hanging="360"/>
      </w:pPr>
    </w:lvl>
    <w:lvl w:ilvl="4" w:tplc="04090019" w:tentative="1">
      <w:start w:val="1"/>
      <w:numFmt w:val="lowerLetter"/>
      <w:lvlText w:val="%5."/>
      <w:lvlJc w:val="left"/>
      <w:pPr>
        <w:ind w:left="3372" w:hanging="360"/>
      </w:pPr>
    </w:lvl>
    <w:lvl w:ilvl="5" w:tplc="0409001B" w:tentative="1">
      <w:start w:val="1"/>
      <w:numFmt w:val="lowerRoman"/>
      <w:lvlText w:val="%6."/>
      <w:lvlJc w:val="right"/>
      <w:pPr>
        <w:ind w:left="4092" w:hanging="180"/>
      </w:pPr>
    </w:lvl>
    <w:lvl w:ilvl="6" w:tplc="0409000F" w:tentative="1">
      <w:start w:val="1"/>
      <w:numFmt w:val="decimal"/>
      <w:lvlText w:val="%7."/>
      <w:lvlJc w:val="left"/>
      <w:pPr>
        <w:ind w:left="4812" w:hanging="360"/>
      </w:pPr>
    </w:lvl>
    <w:lvl w:ilvl="7" w:tplc="04090019" w:tentative="1">
      <w:start w:val="1"/>
      <w:numFmt w:val="lowerLetter"/>
      <w:lvlText w:val="%8."/>
      <w:lvlJc w:val="left"/>
      <w:pPr>
        <w:ind w:left="5532" w:hanging="360"/>
      </w:pPr>
    </w:lvl>
    <w:lvl w:ilvl="8" w:tplc="0409001B" w:tentative="1">
      <w:start w:val="1"/>
      <w:numFmt w:val="lowerRoman"/>
      <w:lvlText w:val="%9."/>
      <w:lvlJc w:val="right"/>
      <w:pPr>
        <w:ind w:left="6252" w:hanging="180"/>
      </w:pPr>
    </w:lvl>
  </w:abstractNum>
  <w:abstractNum w:abstractNumId="23" w15:restartNumberingAfterBreak="0">
    <w:nsid w:val="42FF056E"/>
    <w:multiLevelType w:val="hybridMultilevel"/>
    <w:tmpl w:val="F4948012"/>
    <w:lvl w:ilvl="0" w:tplc="B272351C">
      <w:start w:val="1"/>
      <w:numFmt w:val="decimal"/>
      <w:lvlText w:val="%1."/>
      <w:lvlJc w:val="left"/>
      <w:pPr>
        <w:ind w:left="852" w:hanging="360"/>
      </w:pPr>
      <w:rPr>
        <w:rFonts w:hint="default"/>
        <w:b w:val="0"/>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24" w15:restartNumberingAfterBreak="0">
    <w:nsid w:val="43043495"/>
    <w:multiLevelType w:val="hybridMultilevel"/>
    <w:tmpl w:val="F8C89854"/>
    <w:lvl w:ilvl="0" w:tplc="4A9C99DC">
      <w:start w:val="1"/>
      <w:numFmt w:val="lowerLetter"/>
      <w:lvlText w:val="%1."/>
      <w:lvlJc w:val="left"/>
      <w:pPr>
        <w:ind w:left="817" w:hanging="360"/>
      </w:pPr>
      <w:rPr>
        <w:rFonts w:hint="default"/>
      </w:rPr>
    </w:lvl>
    <w:lvl w:ilvl="1" w:tplc="04090019">
      <w:start w:val="1"/>
      <w:numFmt w:val="lowerLetter"/>
      <w:lvlText w:val="%2."/>
      <w:lvlJc w:val="left"/>
      <w:pPr>
        <w:ind w:left="1537" w:hanging="360"/>
      </w:pPr>
    </w:lvl>
    <w:lvl w:ilvl="2" w:tplc="0409001B">
      <w:start w:val="1"/>
      <w:numFmt w:val="lowerRoman"/>
      <w:lvlText w:val="%3."/>
      <w:lvlJc w:val="right"/>
      <w:pPr>
        <w:ind w:left="2257" w:hanging="180"/>
      </w:pPr>
    </w:lvl>
    <w:lvl w:ilvl="3" w:tplc="0409000F" w:tentative="1">
      <w:start w:val="1"/>
      <w:numFmt w:val="decimal"/>
      <w:lvlText w:val="%4."/>
      <w:lvlJc w:val="left"/>
      <w:pPr>
        <w:ind w:left="2977" w:hanging="360"/>
      </w:pPr>
    </w:lvl>
    <w:lvl w:ilvl="4" w:tplc="04090019" w:tentative="1">
      <w:start w:val="1"/>
      <w:numFmt w:val="lowerLetter"/>
      <w:lvlText w:val="%5."/>
      <w:lvlJc w:val="left"/>
      <w:pPr>
        <w:ind w:left="3697" w:hanging="360"/>
      </w:pPr>
    </w:lvl>
    <w:lvl w:ilvl="5" w:tplc="0409001B" w:tentative="1">
      <w:start w:val="1"/>
      <w:numFmt w:val="lowerRoman"/>
      <w:lvlText w:val="%6."/>
      <w:lvlJc w:val="right"/>
      <w:pPr>
        <w:ind w:left="4417" w:hanging="180"/>
      </w:pPr>
    </w:lvl>
    <w:lvl w:ilvl="6" w:tplc="0409000F" w:tentative="1">
      <w:start w:val="1"/>
      <w:numFmt w:val="decimal"/>
      <w:lvlText w:val="%7."/>
      <w:lvlJc w:val="left"/>
      <w:pPr>
        <w:ind w:left="5137" w:hanging="360"/>
      </w:pPr>
    </w:lvl>
    <w:lvl w:ilvl="7" w:tplc="04090019" w:tentative="1">
      <w:start w:val="1"/>
      <w:numFmt w:val="lowerLetter"/>
      <w:lvlText w:val="%8."/>
      <w:lvlJc w:val="left"/>
      <w:pPr>
        <w:ind w:left="5857" w:hanging="360"/>
      </w:pPr>
    </w:lvl>
    <w:lvl w:ilvl="8" w:tplc="0409001B" w:tentative="1">
      <w:start w:val="1"/>
      <w:numFmt w:val="lowerRoman"/>
      <w:lvlText w:val="%9."/>
      <w:lvlJc w:val="right"/>
      <w:pPr>
        <w:ind w:left="6577" w:hanging="180"/>
      </w:pPr>
    </w:lvl>
  </w:abstractNum>
  <w:abstractNum w:abstractNumId="25" w15:restartNumberingAfterBreak="0">
    <w:nsid w:val="46480038"/>
    <w:multiLevelType w:val="hybridMultilevel"/>
    <w:tmpl w:val="9044ECA6"/>
    <w:lvl w:ilvl="0" w:tplc="56FC8736">
      <w:start w:val="1"/>
      <w:numFmt w:val="lowerLetter"/>
      <w:lvlText w:val="%1."/>
      <w:lvlJc w:val="left"/>
      <w:pPr>
        <w:ind w:left="844" w:hanging="360"/>
      </w:pPr>
      <w:rPr>
        <w:rFonts w:hint="default"/>
        <w:b/>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abstractNum w:abstractNumId="26" w15:restartNumberingAfterBreak="0">
    <w:nsid w:val="4E973C9C"/>
    <w:multiLevelType w:val="hybridMultilevel"/>
    <w:tmpl w:val="4538FD46"/>
    <w:lvl w:ilvl="0" w:tplc="16E0D5F8">
      <w:start w:val="1"/>
      <w:numFmt w:val="lowerLetter"/>
      <w:lvlText w:val="%1."/>
      <w:lvlJc w:val="left"/>
      <w:pPr>
        <w:ind w:left="1186" w:hanging="360"/>
      </w:pPr>
      <w:rPr>
        <w:rFonts w:hint="default"/>
      </w:rPr>
    </w:lvl>
    <w:lvl w:ilvl="1" w:tplc="04090019">
      <w:start w:val="1"/>
      <w:numFmt w:val="lowerLetter"/>
      <w:lvlText w:val="%2."/>
      <w:lvlJc w:val="left"/>
      <w:pPr>
        <w:ind w:left="1906" w:hanging="360"/>
      </w:pPr>
    </w:lvl>
    <w:lvl w:ilvl="2" w:tplc="0409001B" w:tentative="1">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27" w15:restartNumberingAfterBreak="0">
    <w:nsid w:val="4F604F9A"/>
    <w:multiLevelType w:val="hybridMultilevel"/>
    <w:tmpl w:val="E3E4474C"/>
    <w:lvl w:ilvl="0" w:tplc="B9CC6B4C">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28" w15:restartNumberingAfterBreak="0">
    <w:nsid w:val="4FA002ED"/>
    <w:multiLevelType w:val="hybridMultilevel"/>
    <w:tmpl w:val="63460BB6"/>
    <w:lvl w:ilvl="0" w:tplc="A2EA743A">
      <w:start w:val="4"/>
      <w:numFmt w:val="bullet"/>
      <w:lvlText w:val="-"/>
      <w:lvlJc w:val="left"/>
      <w:pPr>
        <w:ind w:left="477" w:hanging="360"/>
      </w:pPr>
      <w:rPr>
        <w:rFonts w:ascii="Calibri" w:eastAsia="Times New Roman" w:hAnsi="Calibri" w:cs="Calibri" w:hint="default"/>
      </w:rPr>
    </w:lvl>
    <w:lvl w:ilvl="1" w:tplc="04090003">
      <w:start w:val="1"/>
      <w:numFmt w:val="bullet"/>
      <w:lvlText w:val="o"/>
      <w:lvlJc w:val="left"/>
      <w:pPr>
        <w:ind w:left="1197" w:hanging="360"/>
      </w:pPr>
      <w:rPr>
        <w:rFonts w:ascii="Courier New" w:hAnsi="Courier New" w:cs="Courier New" w:hint="default"/>
      </w:rPr>
    </w:lvl>
    <w:lvl w:ilvl="2" w:tplc="04090005">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29" w15:restartNumberingAfterBreak="0">
    <w:nsid w:val="51C37AD3"/>
    <w:multiLevelType w:val="multilevel"/>
    <w:tmpl w:val="8348D6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3852ED"/>
    <w:multiLevelType w:val="hybridMultilevel"/>
    <w:tmpl w:val="A10269AE"/>
    <w:lvl w:ilvl="0" w:tplc="412C8A3C">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3933E5"/>
    <w:multiLevelType w:val="multilevel"/>
    <w:tmpl w:val="0BBA5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A65FFC"/>
    <w:multiLevelType w:val="multilevel"/>
    <w:tmpl w:val="3DBA80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E37D08"/>
    <w:multiLevelType w:val="hybridMultilevel"/>
    <w:tmpl w:val="AD5C11F4"/>
    <w:lvl w:ilvl="0" w:tplc="BC4E833A">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715E12"/>
    <w:multiLevelType w:val="hybridMultilevel"/>
    <w:tmpl w:val="E3C6A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88566B"/>
    <w:multiLevelType w:val="hybridMultilevel"/>
    <w:tmpl w:val="6E82E408"/>
    <w:lvl w:ilvl="0" w:tplc="473889A8">
      <w:start w:val="1"/>
      <w:numFmt w:val="bullet"/>
      <w:lvlText w:val="-"/>
      <w:lvlJc w:val="left"/>
      <w:pPr>
        <w:ind w:left="1087" w:hanging="360"/>
      </w:pPr>
      <w:rPr>
        <w:rFonts w:ascii="Calibri" w:eastAsia="Times New Roman" w:hAnsi="Calibri" w:cs="Calibri" w:hint="default"/>
        <w:b/>
      </w:rPr>
    </w:lvl>
    <w:lvl w:ilvl="1" w:tplc="04090003">
      <w:start w:val="1"/>
      <w:numFmt w:val="bullet"/>
      <w:lvlText w:val="o"/>
      <w:lvlJc w:val="left"/>
      <w:pPr>
        <w:ind w:left="1807" w:hanging="360"/>
      </w:pPr>
      <w:rPr>
        <w:rFonts w:ascii="Courier New" w:hAnsi="Courier New" w:cs="Courier New" w:hint="default"/>
      </w:rPr>
    </w:lvl>
    <w:lvl w:ilvl="2" w:tplc="04090005" w:tentative="1">
      <w:start w:val="1"/>
      <w:numFmt w:val="bullet"/>
      <w:lvlText w:val=""/>
      <w:lvlJc w:val="left"/>
      <w:pPr>
        <w:ind w:left="2527" w:hanging="360"/>
      </w:pPr>
      <w:rPr>
        <w:rFonts w:ascii="Wingdings" w:hAnsi="Wingdings" w:hint="default"/>
      </w:rPr>
    </w:lvl>
    <w:lvl w:ilvl="3" w:tplc="04090001" w:tentative="1">
      <w:start w:val="1"/>
      <w:numFmt w:val="bullet"/>
      <w:lvlText w:val=""/>
      <w:lvlJc w:val="left"/>
      <w:pPr>
        <w:ind w:left="3247" w:hanging="360"/>
      </w:pPr>
      <w:rPr>
        <w:rFonts w:ascii="Symbol" w:hAnsi="Symbol" w:hint="default"/>
      </w:rPr>
    </w:lvl>
    <w:lvl w:ilvl="4" w:tplc="04090003" w:tentative="1">
      <w:start w:val="1"/>
      <w:numFmt w:val="bullet"/>
      <w:lvlText w:val="o"/>
      <w:lvlJc w:val="left"/>
      <w:pPr>
        <w:ind w:left="3967" w:hanging="360"/>
      </w:pPr>
      <w:rPr>
        <w:rFonts w:ascii="Courier New" w:hAnsi="Courier New" w:cs="Courier New" w:hint="default"/>
      </w:rPr>
    </w:lvl>
    <w:lvl w:ilvl="5" w:tplc="04090005" w:tentative="1">
      <w:start w:val="1"/>
      <w:numFmt w:val="bullet"/>
      <w:lvlText w:val=""/>
      <w:lvlJc w:val="left"/>
      <w:pPr>
        <w:ind w:left="4687" w:hanging="360"/>
      </w:pPr>
      <w:rPr>
        <w:rFonts w:ascii="Wingdings" w:hAnsi="Wingdings" w:hint="default"/>
      </w:rPr>
    </w:lvl>
    <w:lvl w:ilvl="6" w:tplc="04090001" w:tentative="1">
      <w:start w:val="1"/>
      <w:numFmt w:val="bullet"/>
      <w:lvlText w:val=""/>
      <w:lvlJc w:val="left"/>
      <w:pPr>
        <w:ind w:left="5407" w:hanging="360"/>
      </w:pPr>
      <w:rPr>
        <w:rFonts w:ascii="Symbol" w:hAnsi="Symbol" w:hint="default"/>
      </w:rPr>
    </w:lvl>
    <w:lvl w:ilvl="7" w:tplc="04090003" w:tentative="1">
      <w:start w:val="1"/>
      <w:numFmt w:val="bullet"/>
      <w:lvlText w:val="o"/>
      <w:lvlJc w:val="left"/>
      <w:pPr>
        <w:ind w:left="6127" w:hanging="360"/>
      </w:pPr>
      <w:rPr>
        <w:rFonts w:ascii="Courier New" w:hAnsi="Courier New" w:cs="Courier New" w:hint="default"/>
      </w:rPr>
    </w:lvl>
    <w:lvl w:ilvl="8" w:tplc="04090005" w:tentative="1">
      <w:start w:val="1"/>
      <w:numFmt w:val="bullet"/>
      <w:lvlText w:val=""/>
      <w:lvlJc w:val="left"/>
      <w:pPr>
        <w:ind w:left="6847" w:hanging="360"/>
      </w:pPr>
      <w:rPr>
        <w:rFonts w:ascii="Wingdings" w:hAnsi="Wingdings" w:hint="default"/>
      </w:rPr>
    </w:lvl>
  </w:abstractNum>
  <w:abstractNum w:abstractNumId="36" w15:restartNumberingAfterBreak="0">
    <w:nsid w:val="64F6774C"/>
    <w:multiLevelType w:val="hybridMultilevel"/>
    <w:tmpl w:val="4B3A79E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5A35D40"/>
    <w:multiLevelType w:val="hybridMultilevel"/>
    <w:tmpl w:val="71F05E4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689D19CD"/>
    <w:multiLevelType w:val="hybridMultilevel"/>
    <w:tmpl w:val="BC28E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B700720"/>
    <w:multiLevelType w:val="hybridMultilevel"/>
    <w:tmpl w:val="275AF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C8195F"/>
    <w:multiLevelType w:val="hybridMultilevel"/>
    <w:tmpl w:val="32D8E6AC"/>
    <w:lvl w:ilvl="0" w:tplc="F6BC0C10">
      <w:start w:val="1"/>
      <w:numFmt w:val="decimal"/>
      <w:lvlText w:val="%1."/>
      <w:lvlJc w:val="left"/>
      <w:pPr>
        <w:ind w:left="478" w:hanging="360"/>
      </w:pPr>
      <w:rPr>
        <w:rFonts w:hint="default"/>
      </w:rPr>
    </w:lvl>
    <w:lvl w:ilvl="1" w:tplc="04090019">
      <w:start w:val="1"/>
      <w:numFmt w:val="lowerLetter"/>
      <w:lvlText w:val="%2."/>
      <w:lvlJc w:val="left"/>
      <w:pPr>
        <w:ind w:left="1198" w:hanging="360"/>
      </w:pPr>
    </w:lvl>
    <w:lvl w:ilvl="2" w:tplc="0409001B" w:tentative="1">
      <w:start w:val="1"/>
      <w:numFmt w:val="lowerRoman"/>
      <w:lvlText w:val="%3."/>
      <w:lvlJc w:val="right"/>
      <w:pPr>
        <w:ind w:left="1918" w:hanging="180"/>
      </w:pPr>
    </w:lvl>
    <w:lvl w:ilvl="3" w:tplc="0409000F" w:tentative="1">
      <w:start w:val="1"/>
      <w:numFmt w:val="decimal"/>
      <w:lvlText w:val="%4."/>
      <w:lvlJc w:val="left"/>
      <w:pPr>
        <w:ind w:left="2638" w:hanging="360"/>
      </w:pPr>
    </w:lvl>
    <w:lvl w:ilvl="4" w:tplc="04090019" w:tentative="1">
      <w:start w:val="1"/>
      <w:numFmt w:val="lowerLetter"/>
      <w:lvlText w:val="%5."/>
      <w:lvlJc w:val="left"/>
      <w:pPr>
        <w:ind w:left="3358" w:hanging="360"/>
      </w:pPr>
    </w:lvl>
    <w:lvl w:ilvl="5" w:tplc="0409001B" w:tentative="1">
      <w:start w:val="1"/>
      <w:numFmt w:val="lowerRoman"/>
      <w:lvlText w:val="%6."/>
      <w:lvlJc w:val="right"/>
      <w:pPr>
        <w:ind w:left="4078" w:hanging="180"/>
      </w:pPr>
    </w:lvl>
    <w:lvl w:ilvl="6" w:tplc="0409000F" w:tentative="1">
      <w:start w:val="1"/>
      <w:numFmt w:val="decimal"/>
      <w:lvlText w:val="%7."/>
      <w:lvlJc w:val="left"/>
      <w:pPr>
        <w:ind w:left="4798" w:hanging="360"/>
      </w:pPr>
    </w:lvl>
    <w:lvl w:ilvl="7" w:tplc="04090019" w:tentative="1">
      <w:start w:val="1"/>
      <w:numFmt w:val="lowerLetter"/>
      <w:lvlText w:val="%8."/>
      <w:lvlJc w:val="left"/>
      <w:pPr>
        <w:ind w:left="5518" w:hanging="360"/>
      </w:pPr>
    </w:lvl>
    <w:lvl w:ilvl="8" w:tplc="0409001B" w:tentative="1">
      <w:start w:val="1"/>
      <w:numFmt w:val="lowerRoman"/>
      <w:lvlText w:val="%9."/>
      <w:lvlJc w:val="right"/>
      <w:pPr>
        <w:ind w:left="6238" w:hanging="180"/>
      </w:pPr>
    </w:lvl>
  </w:abstractNum>
  <w:abstractNum w:abstractNumId="41" w15:restartNumberingAfterBreak="0">
    <w:nsid w:val="6C926329"/>
    <w:multiLevelType w:val="hybridMultilevel"/>
    <w:tmpl w:val="ED3CC7BA"/>
    <w:lvl w:ilvl="0" w:tplc="7E9CA1A0">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42" w15:restartNumberingAfterBreak="0">
    <w:nsid w:val="73584751"/>
    <w:multiLevelType w:val="multilevel"/>
    <w:tmpl w:val="77BE1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5F67F7"/>
    <w:multiLevelType w:val="hybridMultilevel"/>
    <w:tmpl w:val="07F24186"/>
    <w:lvl w:ilvl="0" w:tplc="E64229C0">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583627"/>
    <w:multiLevelType w:val="hybridMultilevel"/>
    <w:tmpl w:val="787EEDA8"/>
    <w:lvl w:ilvl="0" w:tplc="4B00B9C0">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F56D70"/>
    <w:multiLevelType w:val="hybridMultilevel"/>
    <w:tmpl w:val="CE7E6C9A"/>
    <w:lvl w:ilvl="0" w:tplc="439E6254">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C15DB3"/>
    <w:multiLevelType w:val="hybridMultilevel"/>
    <w:tmpl w:val="73505318"/>
    <w:lvl w:ilvl="0" w:tplc="12E64AC8">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47" w15:restartNumberingAfterBreak="0">
    <w:nsid w:val="7F9973C3"/>
    <w:multiLevelType w:val="hybridMultilevel"/>
    <w:tmpl w:val="7966CB5C"/>
    <w:lvl w:ilvl="0" w:tplc="984E87B4">
      <w:start w:val="1"/>
      <w:numFmt w:val="decimal"/>
      <w:lvlText w:val="%1."/>
      <w:lvlJc w:val="left"/>
      <w:pPr>
        <w:ind w:left="844" w:hanging="360"/>
      </w:pPr>
      <w:rPr>
        <w:rFonts w:hint="default"/>
        <w:color w:val="000000"/>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num w:numId="1" w16cid:durableId="1677684273">
    <w:abstractNumId w:val="45"/>
  </w:num>
  <w:num w:numId="2" w16cid:durableId="1104032510">
    <w:abstractNumId w:val="4"/>
  </w:num>
  <w:num w:numId="3" w16cid:durableId="1909876507">
    <w:abstractNumId w:val="41"/>
  </w:num>
  <w:num w:numId="4" w16cid:durableId="1589774020">
    <w:abstractNumId w:val="13"/>
  </w:num>
  <w:num w:numId="5" w16cid:durableId="1315377415">
    <w:abstractNumId w:val="42"/>
  </w:num>
  <w:num w:numId="6" w16cid:durableId="1569074437">
    <w:abstractNumId w:val="32"/>
  </w:num>
  <w:num w:numId="7" w16cid:durableId="2081058227">
    <w:abstractNumId w:val="21"/>
  </w:num>
  <w:num w:numId="8" w16cid:durableId="928931874">
    <w:abstractNumId w:val="5"/>
  </w:num>
  <w:num w:numId="9" w16cid:durableId="185409746">
    <w:abstractNumId w:val="27"/>
  </w:num>
  <w:num w:numId="10" w16cid:durableId="389378751">
    <w:abstractNumId w:val="29"/>
  </w:num>
  <w:num w:numId="11" w16cid:durableId="1240675459">
    <w:abstractNumId w:val="29"/>
  </w:num>
  <w:num w:numId="12" w16cid:durableId="1563517249">
    <w:abstractNumId w:val="29"/>
  </w:num>
  <w:num w:numId="13" w16cid:durableId="129057170">
    <w:abstractNumId w:val="10"/>
  </w:num>
  <w:num w:numId="14" w16cid:durableId="217976005">
    <w:abstractNumId w:val="6"/>
  </w:num>
  <w:num w:numId="15" w16cid:durableId="510604502">
    <w:abstractNumId w:val="31"/>
  </w:num>
  <w:num w:numId="16" w16cid:durableId="681246839">
    <w:abstractNumId w:val="34"/>
  </w:num>
  <w:num w:numId="17" w16cid:durableId="1311136114">
    <w:abstractNumId w:val="35"/>
  </w:num>
  <w:num w:numId="18" w16cid:durableId="71394288">
    <w:abstractNumId w:val="47"/>
  </w:num>
  <w:num w:numId="19" w16cid:durableId="1445879825">
    <w:abstractNumId w:val="16"/>
  </w:num>
  <w:num w:numId="20" w16cid:durableId="1291202366">
    <w:abstractNumId w:val="25"/>
  </w:num>
  <w:num w:numId="21" w16cid:durableId="42750327">
    <w:abstractNumId w:val="26"/>
  </w:num>
  <w:num w:numId="22" w16cid:durableId="2118713812">
    <w:abstractNumId w:val="33"/>
  </w:num>
  <w:num w:numId="23" w16cid:durableId="1953826491">
    <w:abstractNumId w:val="15"/>
  </w:num>
  <w:num w:numId="24" w16cid:durableId="1611545619">
    <w:abstractNumId w:val="9"/>
  </w:num>
  <w:num w:numId="25" w16cid:durableId="42099578">
    <w:abstractNumId w:val="40"/>
  </w:num>
  <w:num w:numId="26" w16cid:durableId="1409378534">
    <w:abstractNumId w:val="11"/>
  </w:num>
  <w:num w:numId="27" w16cid:durableId="1106000966">
    <w:abstractNumId w:val="18"/>
  </w:num>
  <w:num w:numId="28" w16cid:durableId="1438721978">
    <w:abstractNumId w:val="7"/>
  </w:num>
  <w:num w:numId="29" w16cid:durableId="876745055">
    <w:abstractNumId w:val="24"/>
  </w:num>
  <w:num w:numId="30" w16cid:durableId="1538543327">
    <w:abstractNumId w:val="39"/>
  </w:num>
  <w:num w:numId="31" w16cid:durableId="899830951">
    <w:abstractNumId w:val="28"/>
  </w:num>
  <w:num w:numId="32" w16cid:durableId="1039865629">
    <w:abstractNumId w:val="43"/>
  </w:num>
  <w:num w:numId="33" w16cid:durableId="1877113019">
    <w:abstractNumId w:val="12"/>
  </w:num>
  <w:num w:numId="34" w16cid:durableId="1556509934">
    <w:abstractNumId w:val="30"/>
  </w:num>
  <w:num w:numId="35" w16cid:durableId="19357948">
    <w:abstractNumId w:val="19"/>
  </w:num>
  <w:num w:numId="36" w16cid:durableId="4676000">
    <w:abstractNumId w:val="44"/>
  </w:num>
  <w:num w:numId="37" w16cid:durableId="214857348">
    <w:abstractNumId w:val="0"/>
  </w:num>
  <w:num w:numId="38" w16cid:durableId="307249465">
    <w:abstractNumId w:val="17"/>
  </w:num>
  <w:num w:numId="39" w16cid:durableId="1911232947">
    <w:abstractNumId w:val="20"/>
  </w:num>
  <w:num w:numId="40" w16cid:durableId="2063362516">
    <w:abstractNumId w:val="36"/>
  </w:num>
  <w:num w:numId="41" w16cid:durableId="1647465756">
    <w:abstractNumId w:val="38"/>
  </w:num>
  <w:num w:numId="42" w16cid:durableId="1133333692">
    <w:abstractNumId w:val="1"/>
  </w:num>
  <w:num w:numId="43" w16cid:durableId="1776711237">
    <w:abstractNumId w:val="19"/>
  </w:num>
  <w:num w:numId="44" w16cid:durableId="128406349">
    <w:abstractNumId w:val="37"/>
  </w:num>
  <w:num w:numId="45" w16cid:durableId="1140416336">
    <w:abstractNumId w:val="23"/>
  </w:num>
  <w:num w:numId="46" w16cid:durableId="1090156234">
    <w:abstractNumId w:val="3"/>
  </w:num>
  <w:num w:numId="47" w16cid:durableId="31880444">
    <w:abstractNumId w:val="22"/>
  </w:num>
  <w:num w:numId="48" w16cid:durableId="374935237">
    <w:abstractNumId w:val="8"/>
  </w:num>
  <w:num w:numId="49" w16cid:durableId="1573394805">
    <w:abstractNumId w:val="2"/>
  </w:num>
  <w:num w:numId="50" w16cid:durableId="1491403879">
    <w:abstractNumId w:val="46"/>
  </w:num>
  <w:num w:numId="51" w16cid:durableId="1432314684">
    <w:abstractNumId w:val="14"/>
  </w:num>
  <w:num w:numId="52" w16cid:durableId="1998221412">
    <w:abstractNumId w:val="33"/>
    <w:lvlOverride w:ilvl="0"/>
    <w:lvlOverride w:ilvl="1"/>
    <w:lvlOverride w:ilvl="2"/>
    <w:lvlOverride w:ilvl="3"/>
    <w:lvlOverride w:ilvl="4"/>
    <w:lvlOverride w:ilvl="5"/>
    <w:lvlOverride w:ilvl="6"/>
    <w:lvlOverride w:ilvl="7"/>
    <w:lvlOverride w:ilvl="8"/>
  </w:num>
  <w:num w:numId="53" w16cid:durableId="161613618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02EBD"/>
    <w:rsid w:val="000041C5"/>
    <w:rsid w:val="00004C98"/>
    <w:rsid w:val="00010BE1"/>
    <w:rsid w:val="00012CF3"/>
    <w:rsid w:val="00014F46"/>
    <w:rsid w:val="000159F0"/>
    <w:rsid w:val="00015A51"/>
    <w:rsid w:val="000160BC"/>
    <w:rsid w:val="00016EBB"/>
    <w:rsid w:val="0002015E"/>
    <w:rsid w:val="000204D5"/>
    <w:rsid w:val="000212B5"/>
    <w:rsid w:val="000218FA"/>
    <w:rsid w:val="00021AE0"/>
    <w:rsid w:val="00024CA9"/>
    <w:rsid w:val="00024D66"/>
    <w:rsid w:val="00026260"/>
    <w:rsid w:val="00026BFA"/>
    <w:rsid w:val="00030BB9"/>
    <w:rsid w:val="00031025"/>
    <w:rsid w:val="00032085"/>
    <w:rsid w:val="000325B8"/>
    <w:rsid w:val="00033744"/>
    <w:rsid w:val="000349D0"/>
    <w:rsid w:val="00035CFC"/>
    <w:rsid w:val="0003722E"/>
    <w:rsid w:val="00037429"/>
    <w:rsid w:val="00040492"/>
    <w:rsid w:val="00042560"/>
    <w:rsid w:val="00042CAD"/>
    <w:rsid w:val="00044D6C"/>
    <w:rsid w:val="00046439"/>
    <w:rsid w:val="000469DD"/>
    <w:rsid w:val="00047D3B"/>
    <w:rsid w:val="00047E83"/>
    <w:rsid w:val="00047F49"/>
    <w:rsid w:val="00050A0E"/>
    <w:rsid w:val="000520C8"/>
    <w:rsid w:val="000522F8"/>
    <w:rsid w:val="000532EA"/>
    <w:rsid w:val="000533E8"/>
    <w:rsid w:val="0005595D"/>
    <w:rsid w:val="000622F7"/>
    <w:rsid w:val="00063E83"/>
    <w:rsid w:val="00064C8F"/>
    <w:rsid w:val="00065964"/>
    <w:rsid w:val="00066082"/>
    <w:rsid w:val="00066F34"/>
    <w:rsid w:val="000705C2"/>
    <w:rsid w:val="00070D08"/>
    <w:rsid w:val="0007225E"/>
    <w:rsid w:val="00074A91"/>
    <w:rsid w:val="00077F2F"/>
    <w:rsid w:val="00083DAD"/>
    <w:rsid w:val="00087514"/>
    <w:rsid w:val="0009043D"/>
    <w:rsid w:val="0009074F"/>
    <w:rsid w:val="00092048"/>
    <w:rsid w:val="000925A0"/>
    <w:rsid w:val="00093D5E"/>
    <w:rsid w:val="00094E97"/>
    <w:rsid w:val="00096160"/>
    <w:rsid w:val="000A0380"/>
    <w:rsid w:val="000A3849"/>
    <w:rsid w:val="000A5EE4"/>
    <w:rsid w:val="000A693F"/>
    <w:rsid w:val="000B18A1"/>
    <w:rsid w:val="000B2393"/>
    <w:rsid w:val="000B3D58"/>
    <w:rsid w:val="000B4234"/>
    <w:rsid w:val="000B4E19"/>
    <w:rsid w:val="000B65AD"/>
    <w:rsid w:val="000C0647"/>
    <w:rsid w:val="000C2D15"/>
    <w:rsid w:val="000C3E8D"/>
    <w:rsid w:val="000C594C"/>
    <w:rsid w:val="000C6B96"/>
    <w:rsid w:val="000D04AB"/>
    <w:rsid w:val="000D0945"/>
    <w:rsid w:val="000D0D77"/>
    <w:rsid w:val="000D5390"/>
    <w:rsid w:val="000D5EE7"/>
    <w:rsid w:val="000D61CF"/>
    <w:rsid w:val="000D7FFA"/>
    <w:rsid w:val="000E48FE"/>
    <w:rsid w:val="000E4910"/>
    <w:rsid w:val="000E4C9F"/>
    <w:rsid w:val="000E5A2E"/>
    <w:rsid w:val="000F2798"/>
    <w:rsid w:val="000F4FB6"/>
    <w:rsid w:val="00101EF0"/>
    <w:rsid w:val="00102F0C"/>
    <w:rsid w:val="001045E7"/>
    <w:rsid w:val="00104667"/>
    <w:rsid w:val="00105D99"/>
    <w:rsid w:val="001112CA"/>
    <w:rsid w:val="001114D2"/>
    <w:rsid w:val="00111691"/>
    <w:rsid w:val="00113A95"/>
    <w:rsid w:val="00115BDA"/>
    <w:rsid w:val="00123947"/>
    <w:rsid w:val="0012760F"/>
    <w:rsid w:val="001323DA"/>
    <w:rsid w:val="00132B38"/>
    <w:rsid w:val="001339EC"/>
    <w:rsid w:val="00135058"/>
    <w:rsid w:val="001415D2"/>
    <w:rsid w:val="001435A4"/>
    <w:rsid w:val="0014438F"/>
    <w:rsid w:val="001466E4"/>
    <w:rsid w:val="001509A9"/>
    <w:rsid w:val="001546AF"/>
    <w:rsid w:val="00160AF8"/>
    <w:rsid w:val="00162E73"/>
    <w:rsid w:val="00165147"/>
    <w:rsid w:val="001670AB"/>
    <w:rsid w:val="001671BD"/>
    <w:rsid w:val="00167719"/>
    <w:rsid w:val="00167D62"/>
    <w:rsid w:val="00167DB5"/>
    <w:rsid w:val="00171CD6"/>
    <w:rsid w:val="00171F74"/>
    <w:rsid w:val="00172D89"/>
    <w:rsid w:val="001747EA"/>
    <w:rsid w:val="00177597"/>
    <w:rsid w:val="001778C4"/>
    <w:rsid w:val="001802B5"/>
    <w:rsid w:val="00183FE4"/>
    <w:rsid w:val="0018554D"/>
    <w:rsid w:val="00192C9A"/>
    <w:rsid w:val="001960BA"/>
    <w:rsid w:val="00196923"/>
    <w:rsid w:val="00196C8B"/>
    <w:rsid w:val="00197F5B"/>
    <w:rsid w:val="001A2AF9"/>
    <w:rsid w:val="001A5AB6"/>
    <w:rsid w:val="001A5FE3"/>
    <w:rsid w:val="001B0758"/>
    <w:rsid w:val="001B1147"/>
    <w:rsid w:val="001B1DD3"/>
    <w:rsid w:val="001B21FD"/>
    <w:rsid w:val="001B4FE1"/>
    <w:rsid w:val="001B6238"/>
    <w:rsid w:val="001C169A"/>
    <w:rsid w:val="001C21FC"/>
    <w:rsid w:val="001C5068"/>
    <w:rsid w:val="001C5E29"/>
    <w:rsid w:val="001C624A"/>
    <w:rsid w:val="001D068E"/>
    <w:rsid w:val="001D3CEA"/>
    <w:rsid w:val="001D4A8F"/>
    <w:rsid w:val="001D7314"/>
    <w:rsid w:val="001D777B"/>
    <w:rsid w:val="001E30BF"/>
    <w:rsid w:val="001E31DD"/>
    <w:rsid w:val="001E3DAA"/>
    <w:rsid w:val="001E3DAF"/>
    <w:rsid w:val="001E78CC"/>
    <w:rsid w:val="001F0A45"/>
    <w:rsid w:val="001F4406"/>
    <w:rsid w:val="001F55D8"/>
    <w:rsid w:val="001F635B"/>
    <w:rsid w:val="001F69F8"/>
    <w:rsid w:val="001F6E73"/>
    <w:rsid w:val="002006D0"/>
    <w:rsid w:val="00200D82"/>
    <w:rsid w:val="0020459B"/>
    <w:rsid w:val="0020557E"/>
    <w:rsid w:val="0020657F"/>
    <w:rsid w:val="00206A37"/>
    <w:rsid w:val="00212BF7"/>
    <w:rsid w:val="00212D22"/>
    <w:rsid w:val="002156F3"/>
    <w:rsid w:val="0021699F"/>
    <w:rsid w:val="00216EF1"/>
    <w:rsid w:val="00221790"/>
    <w:rsid w:val="0022192A"/>
    <w:rsid w:val="00226B89"/>
    <w:rsid w:val="00226F3A"/>
    <w:rsid w:val="00232D9F"/>
    <w:rsid w:val="00240A99"/>
    <w:rsid w:val="002425AB"/>
    <w:rsid w:val="00242739"/>
    <w:rsid w:val="00243A22"/>
    <w:rsid w:val="00243DF9"/>
    <w:rsid w:val="00244404"/>
    <w:rsid w:val="00244BB9"/>
    <w:rsid w:val="00244F16"/>
    <w:rsid w:val="00245CE4"/>
    <w:rsid w:val="00247C2C"/>
    <w:rsid w:val="00250B5A"/>
    <w:rsid w:val="00251038"/>
    <w:rsid w:val="00251130"/>
    <w:rsid w:val="00252B12"/>
    <w:rsid w:val="00254962"/>
    <w:rsid w:val="00254A19"/>
    <w:rsid w:val="0025533B"/>
    <w:rsid w:val="00255BC2"/>
    <w:rsid w:val="00257424"/>
    <w:rsid w:val="00260E43"/>
    <w:rsid w:val="00261C3F"/>
    <w:rsid w:val="0026284F"/>
    <w:rsid w:val="00262AE5"/>
    <w:rsid w:val="002679C4"/>
    <w:rsid w:val="002705E4"/>
    <w:rsid w:val="00272807"/>
    <w:rsid w:val="002728A5"/>
    <w:rsid w:val="002763DD"/>
    <w:rsid w:val="0027686A"/>
    <w:rsid w:val="002770C0"/>
    <w:rsid w:val="00277802"/>
    <w:rsid w:val="00280A3C"/>
    <w:rsid w:val="0028304D"/>
    <w:rsid w:val="00283FB9"/>
    <w:rsid w:val="00284936"/>
    <w:rsid w:val="00285EF2"/>
    <w:rsid w:val="002912FB"/>
    <w:rsid w:val="00291AD3"/>
    <w:rsid w:val="002A1A73"/>
    <w:rsid w:val="002A1F0C"/>
    <w:rsid w:val="002A2490"/>
    <w:rsid w:val="002A3584"/>
    <w:rsid w:val="002B1B2B"/>
    <w:rsid w:val="002B2157"/>
    <w:rsid w:val="002B36A6"/>
    <w:rsid w:val="002B59B0"/>
    <w:rsid w:val="002B76B3"/>
    <w:rsid w:val="002C02DD"/>
    <w:rsid w:val="002C02F3"/>
    <w:rsid w:val="002C0DAE"/>
    <w:rsid w:val="002C3F6E"/>
    <w:rsid w:val="002C7CBD"/>
    <w:rsid w:val="002D115D"/>
    <w:rsid w:val="002D5ECD"/>
    <w:rsid w:val="002D638E"/>
    <w:rsid w:val="002D73C0"/>
    <w:rsid w:val="002E0328"/>
    <w:rsid w:val="002E2AC4"/>
    <w:rsid w:val="002E2E81"/>
    <w:rsid w:val="002E70A4"/>
    <w:rsid w:val="002E7F70"/>
    <w:rsid w:val="002F0FB5"/>
    <w:rsid w:val="002F20D3"/>
    <w:rsid w:val="002F2705"/>
    <w:rsid w:val="002F474E"/>
    <w:rsid w:val="002F76A9"/>
    <w:rsid w:val="00301037"/>
    <w:rsid w:val="00302174"/>
    <w:rsid w:val="0030217F"/>
    <w:rsid w:val="00304022"/>
    <w:rsid w:val="003042EF"/>
    <w:rsid w:val="00304DF8"/>
    <w:rsid w:val="0030593B"/>
    <w:rsid w:val="003100EC"/>
    <w:rsid w:val="00310766"/>
    <w:rsid w:val="00311281"/>
    <w:rsid w:val="00313CDA"/>
    <w:rsid w:val="003144CD"/>
    <w:rsid w:val="00315331"/>
    <w:rsid w:val="003167CE"/>
    <w:rsid w:val="003231DB"/>
    <w:rsid w:val="0032492B"/>
    <w:rsid w:val="00325D8D"/>
    <w:rsid w:val="0032676F"/>
    <w:rsid w:val="00327361"/>
    <w:rsid w:val="0032738E"/>
    <w:rsid w:val="003277D1"/>
    <w:rsid w:val="00327D0D"/>
    <w:rsid w:val="003303E0"/>
    <w:rsid w:val="00330A2E"/>
    <w:rsid w:val="0033394F"/>
    <w:rsid w:val="00333B77"/>
    <w:rsid w:val="00334F35"/>
    <w:rsid w:val="00346999"/>
    <w:rsid w:val="00346F98"/>
    <w:rsid w:val="0035002A"/>
    <w:rsid w:val="00350067"/>
    <w:rsid w:val="00350969"/>
    <w:rsid w:val="003514CF"/>
    <w:rsid w:val="00351CF2"/>
    <w:rsid w:val="00355A4F"/>
    <w:rsid w:val="003563C6"/>
    <w:rsid w:val="00357928"/>
    <w:rsid w:val="00357E6A"/>
    <w:rsid w:val="003607DC"/>
    <w:rsid w:val="0036299C"/>
    <w:rsid w:val="00362B6B"/>
    <w:rsid w:val="0036320C"/>
    <w:rsid w:val="003642D7"/>
    <w:rsid w:val="0036490B"/>
    <w:rsid w:val="00365C1D"/>
    <w:rsid w:val="00366F67"/>
    <w:rsid w:val="0036799A"/>
    <w:rsid w:val="00370AB6"/>
    <w:rsid w:val="003718C5"/>
    <w:rsid w:val="003739D9"/>
    <w:rsid w:val="00374AE0"/>
    <w:rsid w:val="00375762"/>
    <w:rsid w:val="0037600A"/>
    <w:rsid w:val="003774EF"/>
    <w:rsid w:val="00381A07"/>
    <w:rsid w:val="003837D9"/>
    <w:rsid w:val="00383C6A"/>
    <w:rsid w:val="00384938"/>
    <w:rsid w:val="00385BC4"/>
    <w:rsid w:val="0038729D"/>
    <w:rsid w:val="0039177E"/>
    <w:rsid w:val="003937B6"/>
    <w:rsid w:val="00396CFB"/>
    <w:rsid w:val="00397CDC"/>
    <w:rsid w:val="003A0F0B"/>
    <w:rsid w:val="003A71FB"/>
    <w:rsid w:val="003A7632"/>
    <w:rsid w:val="003A7BA7"/>
    <w:rsid w:val="003B374A"/>
    <w:rsid w:val="003B3FCD"/>
    <w:rsid w:val="003B40E1"/>
    <w:rsid w:val="003B6341"/>
    <w:rsid w:val="003B6BB3"/>
    <w:rsid w:val="003B6DD0"/>
    <w:rsid w:val="003C0269"/>
    <w:rsid w:val="003C02AC"/>
    <w:rsid w:val="003C2786"/>
    <w:rsid w:val="003C27B9"/>
    <w:rsid w:val="003C337D"/>
    <w:rsid w:val="003C3508"/>
    <w:rsid w:val="003C5C83"/>
    <w:rsid w:val="003C6B63"/>
    <w:rsid w:val="003D3CAF"/>
    <w:rsid w:val="003E0EBA"/>
    <w:rsid w:val="003E31FE"/>
    <w:rsid w:val="003E380D"/>
    <w:rsid w:val="003E489A"/>
    <w:rsid w:val="003E4FCD"/>
    <w:rsid w:val="003E51A5"/>
    <w:rsid w:val="003E6CF3"/>
    <w:rsid w:val="003E7CCC"/>
    <w:rsid w:val="003F0C12"/>
    <w:rsid w:val="003F2250"/>
    <w:rsid w:val="003F2D42"/>
    <w:rsid w:val="003F3B45"/>
    <w:rsid w:val="003F3CCD"/>
    <w:rsid w:val="003F42A1"/>
    <w:rsid w:val="003F46D7"/>
    <w:rsid w:val="003F4CE1"/>
    <w:rsid w:val="0040156B"/>
    <w:rsid w:val="0040455D"/>
    <w:rsid w:val="00404FA6"/>
    <w:rsid w:val="00405321"/>
    <w:rsid w:val="00405FBE"/>
    <w:rsid w:val="0040651B"/>
    <w:rsid w:val="00406BFE"/>
    <w:rsid w:val="004074E6"/>
    <w:rsid w:val="00407BFB"/>
    <w:rsid w:val="00410AA8"/>
    <w:rsid w:val="0041131E"/>
    <w:rsid w:val="004137AC"/>
    <w:rsid w:val="0041380C"/>
    <w:rsid w:val="00415DFF"/>
    <w:rsid w:val="00420904"/>
    <w:rsid w:val="00421985"/>
    <w:rsid w:val="004224F0"/>
    <w:rsid w:val="0042484C"/>
    <w:rsid w:val="00424CA9"/>
    <w:rsid w:val="00426288"/>
    <w:rsid w:val="004262D3"/>
    <w:rsid w:val="0043480D"/>
    <w:rsid w:val="00436074"/>
    <w:rsid w:val="004376F6"/>
    <w:rsid w:val="00440218"/>
    <w:rsid w:val="00445691"/>
    <w:rsid w:val="004456B0"/>
    <w:rsid w:val="00445C93"/>
    <w:rsid w:val="0044661E"/>
    <w:rsid w:val="0045430F"/>
    <w:rsid w:val="004567DF"/>
    <w:rsid w:val="004610BA"/>
    <w:rsid w:val="00461FEF"/>
    <w:rsid w:val="0046320A"/>
    <w:rsid w:val="00463E97"/>
    <w:rsid w:val="00464049"/>
    <w:rsid w:val="004659CC"/>
    <w:rsid w:val="00467979"/>
    <w:rsid w:val="004730C1"/>
    <w:rsid w:val="00475D01"/>
    <w:rsid w:val="00475D8A"/>
    <w:rsid w:val="00477F75"/>
    <w:rsid w:val="00477FA7"/>
    <w:rsid w:val="004815C3"/>
    <w:rsid w:val="004823B6"/>
    <w:rsid w:val="004838C7"/>
    <w:rsid w:val="004860B6"/>
    <w:rsid w:val="004903B7"/>
    <w:rsid w:val="00494E23"/>
    <w:rsid w:val="0049508B"/>
    <w:rsid w:val="004965C3"/>
    <w:rsid w:val="00497804"/>
    <w:rsid w:val="004A36AB"/>
    <w:rsid w:val="004A3761"/>
    <w:rsid w:val="004A3DBC"/>
    <w:rsid w:val="004A4274"/>
    <w:rsid w:val="004A43A5"/>
    <w:rsid w:val="004A4D04"/>
    <w:rsid w:val="004A59F4"/>
    <w:rsid w:val="004A6C55"/>
    <w:rsid w:val="004B0F4E"/>
    <w:rsid w:val="004C1347"/>
    <w:rsid w:val="004C1A11"/>
    <w:rsid w:val="004C2637"/>
    <w:rsid w:val="004C28CC"/>
    <w:rsid w:val="004C5F2A"/>
    <w:rsid w:val="004C6747"/>
    <w:rsid w:val="004D214B"/>
    <w:rsid w:val="004D4DCB"/>
    <w:rsid w:val="004D5D60"/>
    <w:rsid w:val="004D64BF"/>
    <w:rsid w:val="004D7053"/>
    <w:rsid w:val="004E1B72"/>
    <w:rsid w:val="004E2202"/>
    <w:rsid w:val="004E3E51"/>
    <w:rsid w:val="004E6D15"/>
    <w:rsid w:val="004E7005"/>
    <w:rsid w:val="004F0255"/>
    <w:rsid w:val="004F3384"/>
    <w:rsid w:val="004F3878"/>
    <w:rsid w:val="004F5FFC"/>
    <w:rsid w:val="004F6A73"/>
    <w:rsid w:val="00500E3E"/>
    <w:rsid w:val="00502E96"/>
    <w:rsid w:val="00503AED"/>
    <w:rsid w:val="00504E14"/>
    <w:rsid w:val="00505DBC"/>
    <w:rsid w:val="00507ED9"/>
    <w:rsid w:val="005163E3"/>
    <w:rsid w:val="00520015"/>
    <w:rsid w:val="005223B0"/>
    <w:rsid w:val="005224EC"/>
    <w:rsid w:val="00522784"/>
    <w:rsid w:val="005227F7"/>
    <w:rsid w:val="005269BE"/>
    <w:rsid w:val="0052700B"/>
    <w:rsid w:val="00530082"/>
    <w:rsid w:val="00530C1F"/>
    <w:rsid w:val="005329B5"/>
    <w:rsid w:val="00532C4D"/>
    <w:rsid w:val="00532D14"/>
    <w:rsid w:val="00534037"/>
    <w:rsid w:val="005353D0"/>
    <w:rsid w:val="005362A4"/>
    <w:rsid w:val="00537292"/>
    <w:rsid w:val="0053735A"/>
    <w:rsid w:val="00537CD0"/>
    <w:rsid w:val="0054226B"/>
    <w:rsid w:val="00542D19"/>
    <w:rsid w:val="00542F18"/>
    <w:rsid w:val="005442FA"/>
    <w:rsid w:val="005464B7"/>
    <w:rsid w:val="005508E0"/>
    <w:rsid w:val="00552B51"/>
    <w:rsid w:val="00553C0A"/>
    <w:rsid w:val="00554EAC"/>
    <w:rsid w:val="00555D31"/>
    <w:rsid w:val="00555DC4"/>
    <w:rsid w:val="00556AB5"/>
    <w:rsid w:val="00557BF8"/>
    <w:rsid w:val="005600BB"/>
    <w:rsid w:val="00563789"/>
    <w:rsid w:val="00563D05"/>
    <w:rsid w:val="00564411"/>
    <w:rsid w:val="00565EA2"/>
    <w:rsid w:val="0057045A"/>
    <w:rsid w:val="005705C7"/>
    <w:rsid w:val="00570D54"/>
    <w:rsid w:val="00571265"/>
    <w:rsid w:val="00573053"/>
    <w:rsid w:val="005746BE"/>
    <w:rsid w:val="00575BB3"/>
    <w:rsid w:val="00577C4C"/>
    <w:rsid w:val="005802B1"/>
    <w:rsid w:val="00583642"/>
    <w:rsid w:val="005847BD"/>
    <w:rsid w:val="00584823"/>
    <w:rsid w:val="00584C4F"/>
    <w:rsid w:val="00585E34"/>
    <w:rsid w:val="00586136"/>
    <w:rsid w:val="00586EEC"/>
    <w:rsid w:val="005908BB"/>
    <w:rsid w:val="00590DC6"/>
    <w:rsid w:val="00591B06"/>
    <w:rsid w:val="00592230"/>
    <w:rsid w:val="005937E4"/>
    <w:rsid w:val="00594518"/>
    <w:rsid w:val="00595DA0"/>
    <w:rsid w:val="005A0397"/>
    <w:rsid w:val="005A0BDF"/>
    <w:rsid w:val="005A5E44"/>
    <w:rsid w:val="005A5EAB"/>
    <w:rsid w:val="005A6C88"/>
    <w:rsid w:val="005B0A09"/>
    <w:rsid w:val="005B0CFD"/>
    <w:rsid w:val="005B207B"/>
    <w:rsid w:val="005B29E3"/>
    <w:rsid w:val="005B32AB"/>
    <w:rsid w:val="005B36F8"/>
    <w:rsid w:val="005B6C7D"/>
    <w:rsid w:val="005B70AE"/>
    <w:rsid w:val="005B729A"/>
    <w:rsid w:val="005C1EDF"/>
    <w:rsid w:val="005C3542"/>
    <w:rsid w:val="005C4386"/>
    <w:rsid w:val="005C59A0"/>
    <w:rsid w:val="005C74C8"/>
    <w:rsid w:val="005C7ACC"/>
    <w:rsid w:val="005D1492"/>
    <w:rsid w:val="005D1EC0"/>
    <w:rsid w:val="005D277F"/>
    <w:rsid w:val="005D377C"/>
    <w:rsid w:val="005D4633"/>
    <w:rsid w:val="005D5180"/>
    <w:rsid w:val="005D6AC2"/>
    <w:rsid w:val="005D6D53"/>
    <w:rsid w:val="005E02F5"/>
    <w:rsid w:val="005E0D5B"/>
    <w:rsid w:val="005E13B4"/>
    <w:rsid w:val="005E2434"/>
    <w:rsid w:val="005E395E"/>
    <w:rsid w:val="005E45AC"/>
    <w:rsid w:val="005E54BA"/>
    <w:rsid w:val="005E7A0F"/>
    <w:rsid w:val="005F2524"/>
    <w:rsid w:val="005F2674"/>
    <w:rsid w:val="005F3F7C"/>
    <w:rsid w:val="005F4BCD"/>
    <w:rsid w:val="005F7E43"/>
    <w:rsid w:val="0060053E"/>
    <w:rsid w:val="00600C6D"/>
    <w:rsid w:val="00604513"/>
    <w:rsid w:val="006057B8"/>
    <w:rsid w:val="00606CE3"/>
    <w:rsid w:val="006075F0"/>
    <w:rsid w:val="00607808"/>
    <w:rsid w:val="0061021F"/>
    <w:rsid w:val="00611E3B"/>
    <w:rsid w:val="00613D73"/>
    <w:rsid w:val="0062006A"/>
    <w:rsid w:val="0062271C"/>
    <w:rsid w:val="00623882"/>
    <w:rsid w:val="00624CCE"/>
    <w:rsid w:val="00624F03"/>
    <w:rsid w:val="00625206"/>
    <w:rsid w:val="00626EEB"/>
    <w:rsid w:val="00631411"/>
    <w:rsid w:val="00632940"/>
    <w:rsid w:val="006345DE"/>
    <w:rsid w:val="00635C06"/>
    <w:rsid w:val="00635FB5"/>
    <w:rsid w:val="00635FB9"/>
    <w:rsid w:val="0063706E"/>
    <w:rsid w:val="00637D98"/>
    <w:rsid w:val="00641846"/>
    <w:rsid w:val="0064500B"/>
    <w:rsid w:val="00646604"/>
    <w:rsid w:val="00646E05"/>
    <w:rsid w:val="00647DC1"/>
    <w:rsid w:val="0065036C"/>
    <w:rsid w:val="006525DF"/>
    <w:rsid w:val="00653405"/>
    <w:rsid w:val="00653E05"/>
    <w:rsid w:val="00655709"/>
    <w:rsid w:val="0066268D"/>
    <w:rsid w:val="0066477F"/>
    <w:rsid w:val="00664BC0"/>
    <w:rsid w:val="00665AD1"/>
    <w:rsid w:val="00667549"/>
    <w:rsid w:val="00667E39"/>
    <w:rsid w:val="00670F3F"/>
    <w:rsid w:val="00672140"/>
    <w:rsid w:val="00672161"/>
    <w:rsid w:val="006724D4"/>
    <w:rsid w:val="00672A51"/>
    <w:rsid w:val="00676B88"/>
    <w:rsid w:val="00680FFD"/>
    <w:rsid w:val="006821D2"/>
    <w:rsid w:val="00693D70"/>
    <w:rsid w:val="00694193"/>
    <w:rsid w:val="00695343"/>
    <w:rsid w:val="006969BC"/>
    <w:rsid w:val="00696F50"/>
    <w:rsid w:val="006A2062"/>
    <w:rsid w:val="006A31AB"/>
    <w:rsid w:val="006A3E6E"/>
    <w:rsid w:val="006A44C0"/>
    <w:rsid w:val="006A5D22"/>
    <w:rsid w:val="006B2389"/>
    <w:rsid w:val="006B2F60"/>
    <w:rsid w:val="006B3B83"/>
    <w:rsid w:val="006B5115"/>
    <w:rsid w:val="006B696E"/>
    <w:rsid w:val="006B73C4"/>
    <w:rsid w:val="006C0587"/>
    <w:rsid w:val="006C1869"/>
    <w:rsid w:val="006C34F9"/>
    <w:rsid w:val="006C35E5"/>
    <w:rsid w:val="006C4012"/>
    <w:rsid w:val="006C411E"/>
    <w:rsid w:val="006C6A28"/>
    <w:rsid w:val="006D1992"/>
    <w:rsid w:val="006D35EC"/>
    <w:rsid w:val="006D5D82"/>
    <w:rsid w:val="006D6715"/>
    <w:rsid w:val="006D7B56"/>
    <w:rsid w:val="006E0F61"/>
    <w:rsid w:val="006E1D78"/>
    <w:rsid w:val="006E20D2"/>
    <w:rsid w:val="006E2AC7"/>
    <w:rsid w:val="006E39B2"/>
    <w:rsid w:val="006E3FD7"/>
    <w:rsid w:val="006E4248"/>
    <w:rsid w:val="006E4EDB"/>
    <w:rsid w:val="006E5543"/>
    <w:rsid w:val="006E60E2"/>
    <w:rsid w:val="006F0A66"/>
    <w:rsid w:val="006F0C93"/>
    <w:rsid w:val="006F251B"/>
    <w:rsid w:val="006F3AC7"/>
    <w:rsid w:val="006F533C"/>
    <w:rsid w:val="006F723F"/>
    <w:rsid w:val="00700DC7"/>
    <w:rsid w:val="0070224E"/>
    <w:rsid w:val="00702892"/>
    <w:rsid w:val="00706B0A"/>
    <w:rsid w:val="00706B71"/>
    <w:rsid w:val="00707654"/>
    <w:rsid w:val="007114A8"/>
    <w:rsid w:val="0071428E"/>
    <w:rsid w:val="00714EC9"/>
    <w:rsid w:val="00722889"/>
    <w:rsid w:val="00723C79"/>
    <w:rsid w:val="007242D5"/>
    <w:rsid w:val="0072641F"/>
    <w:rsid w:val="00726769"/>
    <w:rsid w:val="00726873"/>
    <w:rsid w:val="007321CA"/>
    <w:rsid w:val="007362CB"/>
    <w:rsid w:val="00741459"/>
    <w:rsid w:val="007449F8"/>
    <w:rsid w:val="00744B60"/>
    <w:rsid w:val="00747F2E"/>
    <w:rsid w:val="007502DC"/>
    <w:rsid w:val="00750A5D"/>
    <w:rsid w:val="0075155B"/>
    <w:rsid w:val="007542CD"/>
    <w:rsid w:val="007546B1"/>
    <w:rsid w:val="00755F34"/>
    <w:rsid w:val="0075608E"/>
    <w:rsid w:val="00760459"/>
    <w:rsid w:val="007618BB"/>
    <w:rsid w:val="00763B11"/>
    <w:rsid w:val="00763D95"/>
    <w:rsid w:val="0076646B"/>
    <w:rsid w:val="00766E16"/>
    <w:rsid w:val="007705C2"/>
    <w:rsid w:val="007706AA"/>
    <w:rsid w:val="00772E4E"/>
    <w:rsid w:val="00773B30"/>
    <w:rsid w:val="007750EA"/>
    <w:rsid w:val="007777FB"/>
    <w:rsid w:val="00777A8F"/>
    <w:rsid w:val="00777EEB"/>
    <w:rsid w:val="007811EC"/>
    <w:rsid w:val="00782230"/>
    <w:rsid w:val="00790183"/>
    <w:rsid w:val="00791423"/>
    <w:rsid w:val="0079203B"/>
    <w:rsid w:val="007925F9"/>
    <w:rsid w:val="00792FFA"/>
    <w:rsid w:val="007934EF"/>
    <w:rsid w:val="0079398F"/>
    <w:rsid w:val="00797A96"/>
    <w:rsid w:val="007A1D0E"/>
    <w:rsid w:val="007A6757"/>
    <w:rsid w:val="007A6995"/>
    <w:rsid w:val="007A6A27"/>
    <w:rsid w:val="007A6A9C"/>
    <w:rsid w:val="007A6AA3"/>
    <w:rsid w:val="007B081E"/>
    <w:rsid w:val="007B4D41"/>
    <w:rsid w:val="007B5BE4"/>
    <w:rsid w:val="007C1A3C"/>
    <w:rsid w:val="007C3FD1"/>
    <w:rsid w:val="007C3FE8"/>
    <w:rsid w:val="007C40C2"/>
    <w:rsid w:val="007C4FAC"/>
    <w:rsid w:val="007C51A2"/>
    <w:rsid w:val="007C5ECA"/>
    <w:rsid w:val="007C6857"/>
    <w:rsid w:val="007C6AE9"/>
    <w:rsid w:val="007D1EDD"/>
    <w:rsid w:val="007D223C"/>
    <w:rsid w:val="007D3E4D"/>
    <w:rsid w:val="007D46B9"/>
    <w:rsid w:val="007D5988"/>
    <w:rsid w:val="007D649B"/>
    <w:rsid w:val="007D6B14"/>
    <w:rsid w:val="007D75A6"/>
    <w:rsid w:val="007E2A0F"/>
    <w:rsid w:val="007E4711"/>
    <w:rsid w:val="007E4D28"/>
    <w:rsid w:val="007E6FC7"/>
    <w:rsid w:val="007F63C0"/>
    <w:rsid w:val="007F6C69"/>
    <w:rsid w:val="00800CE9"/>
    <w:rsid w:val="00801C21"/>
    <w:rsid w:val="00804BD9"/>
    <w:rsid w:val="00805A9D"/>
    <w:rsid w:val="00813D92"/>
    <w:rsid w:val="00814B32"/>
    <w:rsid w:val="0081564D"/>
    <w:rsid w:val="00817CA4"/>
    <w:rsid w:val="00822266"/>
    <w:rsid w:val="00822D85"/>
    <w:rsid w:val="00823D04"/>
    <w:rsid w:val="008259CC"/>
    <w:rsid w:val="00826EC6"/>
    <w:rsid w:val="00827044"/>
    <w:rsid w:val="008305EB"/>
    <w:rsid w:val="00832DF3"/>
    <w:rsid w:val="008341B9"/>
    <w:rsid w:val="00834ECE"/>
    <w:rsid w:val="00840312"/>
    <w:rsid w:val="008403B0"/>
    <w:rsid w:val="00840484"/>
    <w:rsid w:val="008427BA"/>
    <w:rsid w:val="00843F6C"/>
    <w:rsid w:val="00844209"/>
    <w:rsid w:val="00845054"/>
    <w:rsid w:val="00845366"/>
    <w:rsid w:val="00847926"/>
    <w:rsid w:val="00847DC1"/>
    <w:rsid w:val="00847F96"/>
    <w:rsid w:val="00851A29"/>
    <w:rsid w:val="008554FE"/>
    <w:rsid w:val="008560B3"/>
    <w:rsid w:val="00856143"/>
    <w:rsid w:val="008565FE"/>
    <w:rsid w:val="00857A95"/>
    <w:rsid w:val="00860EA8"/>
    <w:rsid w:val="0086163B"/>
    <w:rsid w:val="008626FC"/>
    <w:rsid w:val="008651EC"/>
    <w:rsid w:val="00865732"/>
    <w:rsid w:val="00865A36"/>
    <w:rsid w:val="0086740A"/>
    <w:rsid w:val="008721AB"/>
    <w:rsid w:val="008722DB"/>
    <w:rsid w:val="0087241A"/>
    <w:rsid w:val="008739BC"/>
    <w:rsid w:val="00874A3A"/>
    <w:rsid w:val="00875626"/>
    <w:rsid w:val="00875A6F"/>
    <w:rsid w:val="00875EA6"/>
    <w:rsid w:val="008816A6"/>
    <w:rsid w:val="00882EFD"/>
    <w:rsid w:val="00883046"/>
    <w:rsid w:val="00885902"/>
    <w:rsid w:val="00886E73"/>
    <w:rsid w:val="008878CF"/>
    <w:rsid w:val="00890E51"/>
    <w:rsid w:val="00892D78"/>
    <w:rsid w:val="008931DE"/>
    <w:rsid w:val="00894EA0"/>
    <w:rsid w:val="008961C4"/>
    <w:rsid w:val="008A0B40"/>
    <w:rsid w:val="008A0DDD"/>
    <w:rsid w:val="008A32F4"/>
    <w:rsid w:val="008A3BAD"/>
    <w:rsid w:val="008A3E70"/>
    <w:rsid w:val="008A3E82"/>
    <w:rsid w:val="008A4A11"/>
    <w:rsid w:val="008A7A7F"/>
    <w:rsid w:val="008B075C"/>
    <w:rsid w:val="008B3E60"/>
    <w:rsid w:val="008B3E9F"/>
    <w:rsid w:val="008B50BD"/>
    <w:rsid w:val="008B7967"/>
    <w:rsid w:val="008B7FBF"/>
    <w:rsid w:val="008C2071"/>
    <w:rsid w:val="008C35F1"/>
    <w:rsid w:val="008C3E80"/>
    <w:rsid w:val="008C648F"/>
    <w:rsid w:val="008D3D98"/>
    <w:rsid w:val="008D47AE"/>
    <w:rsid w:val="008D7BD2"/>
    <w:rsid w:val="008D7C00"/>
    <w:rsid w:val="008E1D8E"/>
    <w:rsid w:val="008E4017"/>
    <w:rsid w:val="008E446D"/>
    <w:rsid w:val="008E4B7C"/>
    <w:rsid w:val="008E4BC5"/>
    <w:rsid w:val="008E5C30"/>
    <w:rsid w:val="008E6023"/>
    <w:rsid w:val="008E6F7A"/>
    <w:rsid w:val="008F2AD9"/>
    <w:rsid w:val="008F44AA"/>
    <w:rsid w:val="008F5314"/>
    <w:rsid w:val="008F732E"/>
    <w:rsid w:val="008F7B05"/>
    <w:rsid w:val="00900470"/>
    <w:rsid w:val="00900DC5"/>
    <w:rsid w:val="0090165D"/>
    <w:rsid w:val="00901C30"/>
    <w:rsid w:val="00901FB2"/>
    <w:rsid w:val="009020B6"/>
    <w:rsid w:val="00907FE2"/>
    <w:rsid w:val="00910CC8"/>
    <w:rsid w:val="00912F9A"/>
    <w:rsid w:val="00914FBB"/>
    <w:rsid w:val="00915F0B"/>
    <w:rsid w:val="00916119"/>
    <w:rsid w:val="00923FDE"/>
    <w:rsid w:val="0092466D"/>
    <w:rsid w:val="009257AF"/>
    <w:rsid w:val="00926FDD"/>
    <w:rsid w:val="00930C02"/>
    <w:rsid w:val="009312D5"/>
    <w:rsid w:val="00933E0E"/>
    <w:rsid w:val="0093442F"/>
    <w:rsid w:val="0093636A"/>
    <w:rsid w:val="00940772"/>
    <w:rsid w:val="009407CC"/>
    <w:rsid w:val="00940EB3"/>
    <w:rsid w:val="00941ADF"/>
    <w:rsid w:val="00943A61"/>
    <w:rsid w:val="00950132"/>
    <w:rsid w:val="00951AC3"/>
    <w:rsid w:val="00960252"/>
    <w:rsid w:val="009608AC"/>
    <w:rsid w:val="0096461A"/>
    <w:rsid w:val="00964BF7"/>
    <w:rsid w:val="0096519E"/>
    <w:rsid w:val="009654EA"/>
    <w:rsid w:val="009661D0"/>
    <w:rsid w:val="009708B0"/>
    <w:rsid w:val="00976CF0"/>
    <w:rsid w:val="00977302"/>
    <w:rsid w:val="009803EB"/>
    <w:rsid w:val="009811BA"/>
    <w:rsid w:val="009837F5"/>
    <w:rsid w:val="00983D79"/>
    <w:rsid w:val="00984A7D"/>
    <w:rsid w:val="0098593B"/>
    <w:rsid w:val="009862AE"/>
    <w:rsid w:val="00992E4B"/>
    <w:rsid w:val="00994B4E"/>
    <w:rsid w:val="00997135"/>
    <w:rsid w:val="00997178"/>
    <w:rsid w:val="00997BB4"/>
    <w:rsid w:val="009A16B2"/>
    <w:rsid w:val="009A20C0"/>
    <w:rsid w:val="009A21DF"/>
    <w:rsid w:val="009A3104"/>
    <w:rsid w:val="009A339C"/>
    <w:rsid w:val="009A4078"/>
    <w:rsid w:val="009A4D58"/>
    <w:rsid w:val="009A5E72"/>
    <w:rsid w:val="009A64F4"/>
    <w:rsid w:val="009A6ABD"/>
    <w:rsid w:val="009A6BF8"/>
    <w:rsid w:val="009B0996"/>
    <w:rsid w:val="009B1776"/>
    <w:rsid w:val="009B3423"/>
    <w:rsid w:val="009B3D19"/>
    <w:rsid w:val="009C16C8"/>
    <w:rsid w:val="009C2EF9"/>
    <w:rsid w:val="009C2FFC"/>
    <w:rsid w:val="009C362B"/>
    <w:rsid w:val="009C43E7"/>
    <w:rsid w:val="009C7F75"/>
    <w:rsid w:val="009D0561"/>
    <w:rsid w:val="009D0EDC"/>
    <w:rsid w:val="009D1F8E"/>
    <w:rsid w:val="009D49D4"/>
    <w:rsid w:val="009D5869"/>
    <w:rsid w:val="009D5E8B"/>
    <w:rsid w:val="009D6CAC"/>
    <w:rsid w:val="009E1C33"/>
    <w:rsid w:val="009E28CF"/>
    <w:rsid w:val="009E51AE"/>
    <w:rsid w:val="009E5BB2"/>
    <w:rsid w:val="009E6005"/>
    <w:rsid w:val="009E7464"/>
    <w:rsid w:val="009F0228"/>
    <w:rsid w:val="009F2DC8"/>
    <w:rsid w:val="009F3DF4"/>
    <w:rsid w:val="009F7125"/>
    <w:rsid w:val="009F72D6"/>
    <w:rsid w:val="009F736E"/>
    <w:rsid w:val="009F7F8A"/>
    <w:rsid w:val="009F7FD2"/>
    <w:rsid w:val="00A038BD"/>
    <w:rsid w:val="00A079CE"/>
    <w:rsid w:val="00A07B61"/>
    <w:rsid w:val="00A07DEC"/>
    <w:rsid w:val="00A10765"/>
    <w:rsid w:val="00A11045"/>
    <w:rsid w:val="00A129B5"/>
    <w:rsid w:val="00A13EAA"/>
    <w:rsid w:val="00A1459F"/>
    <w:rsid w:val="00A17038"/>
    <w:rsid w:val="00A20D93"/>
    <w:rsid w:val="00A21316"/>
    <w:rsid w:val="00A224D9"/>
    <w:rsid w:val="00A236C7"/>
    <w:rsid w:val="00A24AFD"/>
    <w:rsid w:val="00A277DA"/>
    <w:rsid w:val="00A31331"/>
    <w:rsid w:val="00A32891"/>
    <w:rsid w:val="00A33562"/>
    <w:rsid w:val="00A33598"/>
    <w:rsid w:val="00A35FB5"/>
    <w:rsid w:val="00A4018E"/>
    <w:rsid w:val="00A41FD4"/>
    <w:rsid w:val="00A45ED6"/>
    <w:rsid w:val="00A46CDC"/>
    <w:rsid w:val="00A5071B"/>
    <w:rsid w:val="00A54AE0"/>
    <w:rsid w:val="00A5638A"/>
    <w:rsid w:val="00A5698A"/>
    <w:rsid w:val="00A62B2C"/>
    <w:rsid w:val="00A63B2A"/>
    <w:rsid w:val="00A63E14"/>
    <w:rsid w:val="00A63FDE"/>
    <w:rsid w:val="00A70273"/>
    <w:rsid w:val="00A756A0"/>
    <w:rsid w:val="00A76C73"/>
    <w:rsid w:val="00A826F9"/>
    <w:rsid w:val="00A839E1"/>
    <w:rsid w:val="00A83B53"/>
    <w:rsid w:val="00A851FC"/>
    <w:rsid w:val="00A868DA"/>
    <w:rsid w:val="00A86AA9"/>
    <w:rsid w:val="00A870F5"/>
    <w:rsid w:val="00A9027D"/>
    <w:rsid w:val="00A90E65"/>
    <w:rsid w:val="00A91743"/>
    <w:rsid w:val="00A92208"/>
    <w:rsid w:val="00A92D50"/>
    <w:rsid w:val="00A947CE"/>
    <w:rsid w:val="00A95417"/>
    <w:rsid w:val="00A95C3A"/>
    <w:rsid w:val="00AA0A18"/>
    <w:rsid w:val="00AA37B9"/>
    <w:rsid w:val="00AB1637"/>
    <w:rsid w:val="00AB3446"/>
    <w:rsid w:val="00AC06EE"/>
    <w:rsid w:val="00AC3EC7"/>
    <w:rsid w:val="00AC724B"/>
    <w:rsid w:val="00AD0A9C"/>
    <w:rsid w:val="00AD4896"/>
    <w:rsid w:val="00AD4B19"/>
    <w:rsid w:val="00AD5C3B"/>
    <w:rsid w:val="00AD6256"/>
    <w:rsid w:val="00AD684E"/>
    <w:rsid w:val="00AD6B83"/>
    <w:rsid w:val="00AE0E10"/>
    <w:rsid w:val="00AE1637"/>
    <w:rsid w:val="00AE1854"/>
    <w:rsid w:val="00AE651D"/>
    <w:rsid w:val="00AF038D"/>
    <w:rsid w:val="00AF10F3"/>
    <w:rsid w:val="00AF3D2D"/>
    <w:rsid w:val="00AF5DFE"/>
    <w:rsid w:val="00AF628A"/>
    <w:rsid w:val="00AF7B26"/>
    <w:rsid w:val="00AF7D75"/>
    <w:rsid w:val="00B00699"/>
    <w:rsid w:val="00B05C38"/>
    <w:rsid w:val="00B077B0"/>
    <w:rsid w:val="00B10279"/>
    <w:rsid w:val="00B10CBE"/>
    <w:rsid w:val="00B131E9"/>
    <w:rsid w:val="00B147B3"/>
    <w:rsid w:val="00B14C28"/>
    <w:rsid w:val="00B15A3C"/>
    <w:rsid w:val="00B20D9A"/>
    <w:rsid w:val="00B23CB2"/>
    <w:rsid w:val="00B247C7"/>
    <w:rsid w:val="00B25442"/>
    <w:rsid w:val="00B31945"/>
    <w:rsid w:val="00B31DF2"/>
    <w:rsid w:val="00B31E07"/>
    <w:rsid w:val="00B32038"/>
    <w:rsid w:val="00B34758"/>
    <w:rsid w:val="00B34ADC"/>
    <w:rsid w:val="00B36D1D"/>
    <w:rsid w:val="00B36DD8"/>
    <w:rsid w:val="00B4125A"/>
    <w:rsid w:val="00B42D74"/>
    <w:rsid w:val="00B43542"/>
    <w:rsid w:val="00B44D03"/>
    <w:rsid w:val="00B46B88"/>
    <w:rsid w:val="00B5037C"/>
    <w:rsid w:val="00B5145F"/>
    <w:rsid w:val="00B52E84"/>
    <w:rsid w:val="00B537DD"/>
    <w:rsid w:val="00B555ED"/>
    <w:rsid w:val="00B57998"/>
    <w:rsid w:val="00B60FDD"/>
    <w:rsid w:val="00B64478"/>
    <w:rsid w:val="00B65B18"/>
    <w:rsid w:val="00B66470"/>
    <w:rsid w:val="00B73A64"/>
    <w:rsid w:val="00B75759"/>
    <w:rsid w:val="00B815F3"/>
    <w:rsid w:val="00B82983"/>
    <w:rsid w:val="00B834CF"/>
    <w:rsid w:val="00B83A5C"/>
    <w:rsid w:val="00B847ED"/>
    <w:rsid w:val="00B852C8"/>
    <w:rsid w:val="00B87968"/>
    <w:rsid w:val="00B90BAB"/>
    <w:rsid w:val="00B930F6"/>
    <w:rsid w:val="00B94D54"/>
    <w:rsid w:val="00B968E4"/>
    <w:rsid w:val="00BA0ED9"/>
    <w:rsid w:val="00BA1266"/>
    <w:rsid w:val="00BA2E6A"/>
    <w:rsid w:val="00BA395B"/>
    <w:rsid w:val="00BA43B7"/>
    <w:rsid w:val="00BA469C"/>
    <w:rsid w:val="00BA4CC7"/>
    <w:rsid w:val="00BA7E77"/>
    <w:rsid w:val="00BB056A"/>
    <w:rsid w:val="00BB06D5"/>
    <w:rsid w:val="00BB11FB"/>
    <w:rsid w:val="00BB2E30"/>
    <w:rsid w:val="00BB3492"/>
    <w:rsid w:val="00BB4C10"/>
    <w:rsid w:val="00BB5C75"/>
    <w:rsid w:val="00BB6672"/>
    <w:rsid w:val="00BC01CF"/>
    <w:rsid w:val="00BC081F"/>
    <w:rsid w:val="00BC0E66"/>
    <w:rsid w:val="00BC225F"/>
    <w:rsid w:val="00BC2A14"/>
    <w:rsid w:val="00BC794C"/>
    <w:rsid w:val="00BD18C4"/>
    <w:rsid w:val="00BD2F61"/>
    <w:rsid w:val="00BD351E"/>
    <w:rsid w:val="00BD5A4B"/>
    <w:rsid w:val="00BD6089"/>
    <w:rsid w:val="00BD7B6D"/>
    <w:rsid w:val="00BE0EBF"/>
    <w:rsid w:val="00BE1225"/>
    <w:rsid w:val="00BE2496"/>
    <w:rsid w:val="00BE257E"/>
    <w:rsid w:val="00BE2B16"/>
    <w:rsid w:val="00BE5D4C"/>
    <w:rsid w:val="00BE6564"/>
    <w:rsid w:val="00BE6D94"/>
    <w:rsid w:val="00BF5BC4"/>
    <w:rsid w:val="00BF6851"/>
    <w:rsid w:val="00BF7232"/>
    <w:rsid w:val="00BF7563"/>
    <w:rsid w:val="00C02768"/>
    <w:rsid w:val="00C056F4"/>
    <w:rsid w:val="00C0614F"/>
    <w:rsid w:val="00C07F60"/>
    <w:rsid w:val="00C11857"/>
    <w:rsid w:val="00C12278"/>
    <w:rsid w:val="00C1243A"/>
    <w:rsid w:val="00C13897"/>
    <w:rsid w:val="00C13C14"/>
    <w:rsid w:val="00C13EA6"/>
    <w:rsid w:val="00C17E00"/>
    <w:rsid w:val="00C20471"/>
    <w:rsid w:val="00C20C13"/>
    <w:rsid w:val="00C21FAB"/>
    <w:rsid w:val="00C239DF"/>
    <w:rsid w:val="00C269A4"/>
    <w:rsid w:val="00C2752D"/>
    <w:rsid w:val="00C30809"/>
    <w:rsid w:val="00C30856"/>
    <w:rsid w:val="00C3226C"/>
    <w:rsid w:val="00C344FE"/>
    <w:rsid w:val="00C35445"/>
    <w:rsid w:val="00C36A40"/>
    <w:rsid w:val="00C36ACC"/>
    <w:rsid w:val="00C370D9"/>
    <w:rsid w:val="00C372A6"/>
    <w:rsid w:val="00C4136E"/>
    <w:rsid w:val="00C413C5"/>
    <w:rsid w:val="00C43060"/>
    <w:rsid w:val="00C463D8"/>
    <w:rsid w:val="00C47E6A"/>
    <w:rsid w:val="00C51EB7"/>
    <w:rsid w:val="00C57209"/>
    <w:rsid w:val="00C60BD1"/>
    <w:rsid w:val="00C63D63"/>
    <w:rsid w:val="00C647AE"/>
    <w:rsid w:val="00C655BD"/>
    <w:rsid w:val="00C67496"/>
    <w:rsid w:val="00C67A1C"/>
    <w:rsid w:val="00C72FEF"/>
    <w:rsid w:val="00C74183"/>
    <w:rsid w:val="00C74349"/>
    <w:rsid w:val="00C760D0"/>
    <w:rsid w:val="00C7781A"/>
    <w:rsid w:val="00C80436"/>
    <w:rsid w:val="00C8069C"/>
    <w:rsid w:val="00C81168"/>
    <w:rsid w:val="00C81F0F"/>
    <w:rsid w:val="00C8593E"/>
    <w:rsid w:val="00C954B0"/>
    <w:rsid w:val="00CA04C1"/>
    <w:rsid w:val="00CA2439"/>
    <w:rsid w:val="00CA2A2A"/>
    <w:rsid w:val="00CA36E7"/>
    <w:rsid w:val="00CA377F"/>
    <w:rsid w:val="00CA7823"/>
    <w:rsid w:val="00CB1CF2"/>
    <w:rsid w:val="00CB32D2"/>
    <w:rsid w:val="00CB3A5C"/>
    <w:rsid w:val="00CB3B52"/>
    <w:rsid w:val="00CB545F"/>
    <w:rsid w:val="00CB5E0E"/>
    <w:rsid w:val="00CB7A1A"/>
    <w:rsid w:val="00CC02DF"/>
    <w:rsid w:val="00CC075B"/>
    <w:rsid w:val="00CC414A"/>
    <w:rsid w:val="00CC4495"/>
    <w:rsid w:val="00CC6341"/>
    <w:rsid w:val="00CD072D"/>
    <w:rsid w:val="00CD4698"/>
    <w:rsid w:val="00CD4BDE"/>
    <w:rsid w:val="00CD552D"/>
    <w:rsid w:val="00CD7C27"/>
    <w:rsid w:val="00CD7ECF"/>
    <w:rsid w:val="00CE4224"/>
    <w:rsid w:val="00CE6820"/>
    <w:rsid w:val="00CE6ED1"/>
    <w:rsid w:val="00CE7548"/>
    <w:rsid w:val="00CF13A4"/>
    <w:rsid w:val="00CF1AC6"/>
    <w:rsid w:val="00CF3328"/>
    <w:rsid w:val="00CF39AD"/>
    <w:rsid w:val="00CF3EE7"/>
    <w:rsid w:val="00CF5C54"/>
    <w:rsid w:val="00CF627D"/>
    <w:rsid w:val="00CF6E5B"/>
    <w:rsid w:val="00CF7511"/>
    <w:rsid w:val="00CF7E75"/>
    <w:rsid w:val="00D00585"/>
    <w:rsid w:val="00D026A0"/>
    <w:rsid w:val="00D0610C"/>
    <w:rsid w:val="00D10E2A"/>
    <w:rsid w:val="00D12E5D"/>
    <w:rsid w:val="00D1682F"/>
    <w:rsid w:val="00D17677"/>
    <w:rsid w:val="00D1768C"/>
    <w:rsid w:val="00D219BC"/>
    <w:rsid w:val="00D21F59"/>
    <w:rsid w:val="00D22B05"/>
    <w:rsid w:val="00D2387C"/>
    <w:rsid w:val="00D24FFB"/>
    <w:rsid w:val="00D2518F"/>
    <w:rsid w:val="00D253B0"/>
    <w:rsid w:val="00D31D14"/>
    <w:rsid w:val="00D32334"/>
    <w:rsid w:val="00D34F71"/>
    <w:rsid w:val="00D403E1"/>
    <w:rsid w:val="00D412A1"/>
    <w:rsid w:val="00D4219D"/>
    <w:rsid w:val="00D434AA"/>
    <w:rsid w:val="00D447A2"/>
    <w:rsid w:val="00D44A13"/>
    <w:rsid w:val="00D4560F"/>
    <w:rsid w:val="00D460F4"/>
    <w:rsid w:val="00D46151"/>
    <w:rsid w:val="00D52449"/>
    <w:rsid w:val="00D550BF"/>
    <w:rsid w:val="00D56D23"/>
    <w:rsid w:val="00D6615E"/>
    <w:rsid w:val="00D66B95"/>
    <w:rsid w:val="00D67BF3"/>
    <w:rsid w:val="00D711B4"/>
    <w:rsid w:val="00D72E3D"/>
    <w:rsid w:val="00D73AA6"/>
    <w:rsid w:val="00D73D97"/>
    <w:rsid w:val="00D747F4"/>
    <w:rsid w:val="00D75DDB"/>
    <w:rsid w:val="00D765C2"/>
    <w:rsid w:val="00D76DD9"/>
    <w:rsid w:val="00D771DB"/>
    <w:rsid w:val="00D77D2C"/>
    <w:rsid w:val="00D77D91"/>
    <w:rsid w:val="00D8087F"/>
    <w:rsid w:val="00D83BA8"/>
    <w:rsid w:val="00D83E0C"/>
    <w:rsid w:val="00D84E14"/>
    <w:rsid w:val="00D85CB2"/>
    <w:rsid w:val="00D85DCA"/>
    <w:rsid w:val="00D874CF"/>
    <w:rsid w:val="00D90660"/>
    <w:rsid w:val="00D92EA7"/>
    <w:rsid w:val="00D934DF"/>
    <w:rsid w:val="00D93F28"/>
    <w:rsid w:val="00DA18D3"/>
    <w:rsid w:val="00DA215C"/>
    <w:rsid w:val="00DA2F78"/>
    <w:rsid w:val="00DA326A"/>
    <w:rsid w:val="00DA5CC2"/>
    <w:rsid w:val="00DA7B66"/>
    <w:rsid w:val="00DB0582"/>
    <w:rsid w:val="00DB0679"/>
    <w:rsid w:val="00DB4986"/>
    <w:rsid w:val="00DB793D"/>
    <w:rsid w:val="00DC0592"/>
    <w:rsid w:val="00DC28C1"/>
    <w:rsid w:val="00DC35AF"/>
    <w:rsid w:val="00DC38A1"/>
    <w:rsid w:val="00DC4C2C"/>
    <w:rsid w:val="00DD1AA2"/>
    <w:rsid w:val="00DD243A"/>
    <w:rsid w:val="00DD3EAC"/>
    <w:rsid w:val="00DD492A"/>
    <w:rsid w:val="00DD4CEE"/>
    <w:rsid w:val="00DD513C"/>
    <w:rsid w:val="00DD5C1C"/>
    <w:rsid w:val="00DD5D1A"/>
    <w:rsid w:val="00DD64C6"/>
    <w:rsid w:val="00DE04F6"/>
    <w:rsid w:val="00DE4D93"/>
    <w:rsid w:val="00DE74FC"/>
    <w:rsid w:val="00DF08BE"/>
    <w:rsid w:val="00DF13CC"/>
    <w:rsid w:val="00DF5049"/>
    <w:rsid w:val="00DF6FEB"/>
    <w:rsid w:val="00DF79D9"/>
    <w:rsid w:val="00E012FE"/>
    <w:rsid w:val="00E02221"/>
    <w:rsid w:val="00E03EB8"/>
    <w:rsid w:val="00E1015D"/>
    <w:rsid w:val="00E11F3E"/>
    <w:rsid w:val="00E1267D"/>
    <w:rsid w:val="00E12734"/>
    <w:rsid w:val="00E14593"/>
    <w:rsid w:val="00E1567F"/>
    <w:rsid w:val="00E201BA"/>
    <w:rsid w:val="00E202EB"/>
    <w:rsid w:val="00E20ED8"/>
    <w:rsid w:val="00E23C25"/>
    <w:rsid w:val="00E241CD"/>
    <w:rsid w:val="00E25409"/>
    <w:rsid w:val="00E272EF"/>
    <w:rsid w:val="00E31CA6"/>
    <w:rsid w:val="00E31E89"/>
    <w:rsid w:val="00E33B95"/>
    <w:rsid w:val="00E34816"/>
    <w:rsid w:val="00E34C0B"/>
    <w:rsid w:val="00E361AC"/>
    <w:rsid w:val="00E40400"/>
    <w:rsid w:val="00E410AA"/>
    <w:rsid w:val="00E46FDF"/>
    <w:rsid w:val="00E5095E"/>
    <w:rsid w:val="00E51C0B"/>
    <w:rsid w:val="00E55627"/>
    <w:rsid w:val="00E55910"/>
    <w:rsid w:val="00E57A6D"/>
    <w:rsid w:val="00E63471"/>
    <w:rsid w:val="00E64E89"/>
    <w:rsid w:val="00E65531"/>
    <w:rsid w:val="00E65CB2"/>
    <w:rsid w:val="00E72257"/>
    <w:rsid w:val="00E725B3"/>
    <w:rsid w:val="00E74D26"/>
    <w:rsid w:val="00E77AC0"/>
    <w:rsid w:val="00E801CC"/>
    <w:rsid w:val="00E80CCB"/>
    <w:rsid w:val="00E8118F"/>
    <w:rsid w:val="00E82B57"/>
    <w:rsid w:val="00E834A3"/>
    <w:rsid w:val="00E8406B"/>
    <w:rsid w:val="00E850D4"/>
    <w:rsid w:val="00E866C1"/>
    <w:rsid w:val="00E86882"/>
    <w:rsid w:val="00E86A48"/>
    <w:rsid w:val="00E86FAF"/>
    <w:rsid w:val="00E91B30"/>
    <w:rsid w:val="00E91C7A"/>
    <w:rsid w:val="00E9311E"/>
    <w:rsid w:val="00E94C84"/>
    <w:rsid w:val="00E96F95"/>
    <w:rsid w:val="00E97892"/>
    <w:rsid w:val="00E97C9A"/>
    <w:rsid w:val="00EA0DC7"/>
    <w:rsid w:val="00EA1254"/>
    <w:rsid w:val="00EB13E6"/>
    <w:rsid w:val="00EB4361"/>
    <w:rsid w:val="00EB5CBD"/>
    <w:rsid w:val="00EB621E"/>
    <w:rsid w:val="00EB7857"/>
    <w:rsid w:val="00EC0DD8"/>
    <w:rsid w:val="00EC294A"/>
    <w:rsid w:val="00EC4433"/>
    <w:rsid w:val="00EC5981"/>
    <w:rsid w:val="00EC6726"/>
    <w:rsid w:val="00EC7374"/>
    <w:rsid w:val="00ED035A"/>
    <w:rsid w:val="00ED1249"/>
    <w:rsid w:val="00ED1E5D"/>
    <w:rsid w:val="00ED3381"/>
    <w:rsid w:val="00ED35AA"/>
    <w:rsid w:val="00ED39FE"/>
    <w:rsid w:val="00ED3EB9"/>
    <w:rsid w:val="00ED47DF"/>
    <w:rsid w:val="00EE083F"/>
    <w:rsid w:val="00EE2FFD"/>
    <w:rsid w:val="00EE39B3"/>
    <w:rsid w:val="00EE4330"/>
    <w:rsid w:val="00EE765D"/>
    <w:rsid w:val="00EF0A9B"/>
    <w:rsid w:val="00EF24AD"/>
    <w:rsid w:val="00EF4FCF"/>
    <w:rsid w:val="00EF51CF"/>
    <w:rsid w:val="00F00E35"/>
    <w:rsid w:val="00F02BA9"/>
    <w:rsid w:val="00F048B2"/>
    <w:rsid w:val="00F10A88"/>
    <w:rsid w:val="00F10AD7"/>
    <w:rsid w:val="00F11F16"/>
    <w:rsid w:val="00F13F27"/>
    <w:rsid w:val="00F1617A"/>
    <w:rsid w:val="00F16CEF"/>
    <w:rsid w:val="00F2002A"/>
    <w:rsid w:val="00F21CD6"/>
    <w:rsid w:val="00F234E7"/>
    <w:rsid w:val="00F24035"/>
    <w:rsid w:val="00F25E73"/>
    <w:rsid w:val="00F305CA"/>
    <w:rsid w:val="00F313FF"/>
    <w:rsid w:val="00F31702"/>
    <w:rsid w:val="00F31894"/>
    <w:rsid w:val="00F36D2E"/>
    <w:rsid w:val="00F4372E"/>
    <w:rsid w:val="00F4422C"/>
    <w:rsid w:val="00F45C09"/>
    <w:rsid w:val="00F45D66"/>
    <w:rsid w:val="00F46881"/>
    <w:rsid w:val="00F479EC"/>
    <w:rsid w:val="00F51B62"/>
    <w:rsid w:val="00F5229C"/>
    <w:rsid w:val="00F526F4"/>
    <w:rsid w:val="00F54ACB"/>
    <w:rsid w:val="00F55A04"/>
    <w:rsid w:val="00F60ADB"/>
    <w:rsid w:val="00F61D1D"/>
    <w:rsid w:val="00F6332C"/>
    <w:rsid w:val="00F64BB0"/>
    <w:rsid w:val="00F66600"/>
    <w:rsid w:val="00F717CA"/>
    <w:rsid w:val="00F71D19"/>
    <w:rsid w:val="00F72625"/>
    <w:rsid w:val="00F7668E"/>
    <w:rsid w:val="00F77A84"/>
    <w:rsid w:val="00F8247A"/>
    <w:rsid w:val="00F8265B"/>
    <w:rsid w:val="00F82FE0"/>
    <w:rsid w:val="00F837E1"/>
    <w:rsid w:val="00F84E5F"/>
    <w:rsid w:val="00F85EF3"/>
    <w:rsid w:val="00F87008"/>
    <w:rsid w:val="00F87BF0"/>
    <w:rsid w:val="00F92562"/>
    <w:rsid w:val="00FA204B"/>
    <w:rsid w:val="00FA3832"/>
    <w:rsid w:val="00FA39AC"/>
    <w:rsid w:val="00FA3ED5"/>
    <w:rsid w:val="00FA64DA"/>
    <w:rsid w:val="00FB258D"/>
    <w:rsid w:val="00FB70E8"/>
    <w:rsid w:val="00FB7E72"/>
    <w:rsid w:val="00FC0CB6"/>
    <w:rsid w:val="00FC29E3"/>
    <w:rsid w:val="00FC3066"/>
    <w:rsid w:val="00FC714D"/>
    <w:rsid w:val="00FC716E"/>
    <w:rsid w:val="00FD22D0"/>
    <w:rsid w:val="00FD27FD"/>
    <w:rsid w:val="00FD41F2"/>
    <w:rsid w:val="00FD4A93"/>
    <w:rsid w:val="00FE36CB"/>
    <w:rsid w:val="00FE5042"/>
    <w:rsid w:val="00FE5CBC"/>
    <w:rsid w:val="00FF325B"/>
    <w:rsid w:val="00FF39C4"/>
    <w:rsid w:val="00FF4B5F"/>
    <w:rsid w:val="00FF4D76"/>
    <w:rsid w:val="00FF57F3"/>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D7FFA"/>
    <w:rPr>
      <w:color w:val="605E5C"/>
      <w:shd w:val="clear" w:color="auto" w:fill="E1DFDD"/>
    </w:rPr>
  </w:style>
  <w:style w:type="character" w:styleId="CommentReference">
    <w:name w:val="annotation reference"/>
    <w:basedOn w:val="DefaultParagraphFont"/>
    <w:uiPriority w:val="99"/>
    <w:semiHidden/>
    <w:unhideWhenUsed/>
    <w:rsid w:val="00FA3ED5"/>
    <w:rPr>
      <w:sz w:val="16"/>
      <w:szCs w:val="16"/>
    </w:rPr>
  </w:style>
  <w:style w:type="paragraph" w:styleId="CommentText">
    <w:name w:val="annotation text"/>
    <w:basedOn w:val="Normal"/>
    <w:link w:val="CommentTextChar"/>
    <w:uiPriority w:val="99"/>
    <w:unhideWhenUsed/>
    <w:rsid w:val="00FA3ED5"/>
    <w:pPr>
      <w:spacing w:line="240" w:lineRule="auto"/>
    </w:pPr>
    <w:rPr>
      <w:sz w:val="20"/>
      <w:szCs w:val="20"/>
    </w:rPr>
  </w:style>
  <w:style w:type="character" w:customStyle="1" w:styleId="CommentTextChar">
    <w:name w:val="Comment Text Char"/>
    <w:basedOn w:val="DefaultParagraphFont"/>
    <w:link w:val="CommentText"/>
    <w:uiPriority w:val="99"/>
    <w:rsid w:val="00FA3ED5"/>
    <w:rPr>
      <w:sz w:val="20"/>
      <w:szCs w:val="20"/>
    </w:rPr>
  </w:style>
  <w:style w:type="character" w:styleId="Strong">
    <w:name w:val="Strong"/>
    <w:basedOn w:val="DefaultParagraphFont"/>
    <w:uiPriority w:val="22"/>
    <w:qFormat/>
    <w:rsid w:val="00F55A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26825903">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137303320">
      <w:bodyDiv w:val="1"/>
      <w:marLeft w:val="0"/>
      <w:marRight w:val="0"/>
      <w:marTop w:val="0"/>
      <w:marBottom w:val="0"/>
      <w:divBdr>
        <w:top w:val="none" w:sz="0" w:space="0" w:color="auto"/>
        <w:left w:val="none" w:sz="0" w:space="0" w:color="auto"/>
        <w:bottom w:val="none" w:sz="0" w:space="0" w:color="auto"/>
        <w:right w:val="none" w:sz="0" w:space="0" w:color="auto"/>
      </w:divBdr>
    </w:div>
    <w:div w:id="178547234">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38896904">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37033157">
      <w:bodyDiv w:val="1"/>
      <w:marLeft w:val="0"/>
      <w:marRight w:val="0"/>
      <w:marTop w:val="0"/>
      <w:marBottom w:val="0"/>
      <w:divBdr>
        <w:top w:val="none" w:sz="0" w:space="0" w:color="auto"/>
        <w:left w:val="none" w:sz="0" w:space="0" w:color="auto"/>
        <w:bottom w:val="none" w:sz="0" w:space="0" w:color="auto"/>
        <w:right w:val="none" w:sz="0" w:space="0" w:color="auto"/>
      </w:divBdr>
    </w:div>
    <w:div w:id="639918022">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2916199">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791822257">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64445757">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2622639">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58100421">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34577473">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43371994">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34863956">
      <w:bodyDiv w:val="1"/>
      <w:marLeft w:val="0"/>
      <w:marRight w:val="0"/>
      <w:marTop w:val="0"/>
      <w:marBottom w:val="0"/>
      <w:divBdr>
        <w:top w:val="none" w:sz="0" w:space="0" w:color="auto"/>
        <w:left w:val="none" w:sz="0" w:space="0" w:color="auto"/>
        <w:bottom w:val="none" w:sz="0" w:space="0" w:color="auto"/>
        <w:right w:val="none" w:sz="0" w:space="0" w:color="auto"/>
      </w:divBdr>
    </w:div>
    <w:div w:id="1443038910">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24073817">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69400361">
      <w:bodyDiv w:val="1"/>
      <w:marLeft w:val="0"/>
      <w:marRight w:val="0"/>
      <w:marTop w:val="0"/>
      <w:marBottom w:val="0"/>
      <w:divBdr>
        <w:top w:val="none" w:sz="0" w:space="0" w:color="auto"/>
        <w:left w:val="none" w:sz="0" w:space="0" w:color="auto"/>
        <w:bottom w:val="none" w:sz="0" w:space="0" w:color="auto"/>
        <w:right w:val="none" w:sz="0" w:space="0" w:color="auto"/>
      </w:divBdr>
      <w:divsChild>
        <w:div w:id="1406368976">
          <w:marLeft w:val="0"/>
          <w:marRight w:val="0"/>
          <w:marTop w:val="0"/>
          <w:marBottom w:val="0"/>
          <w:divBdr>
            <w:top w:val="none" w:sz="0" w:space="0" w:color="auto"/>
            <w:left w:val="none" w:sz="0" w:space="0" w:color="auto"/>
            <w:bottom w:val="single" w:sz="6" w:space="0" w:color="DADADA"/>
            <w:right w:val="none" w:sz="0" w:space="0" w:color="auto"/>
          </w:divBdr>
          <w:divsChild>
            <w:div w:id="854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16390472">
      <w:bodyDiv w:val="1"/>
      <w:marLeft w:val="0"/>
      <w:marRight w:val="0"/>
      <w:marTop w:val="0"/>
      <w:marBottom w:val="0"/>
      <w:divBdr>
        <w:top w:val="none" w:sz="0" w:space="0" w:color="auto"/>
        <w:left w:val="none" w:sz="0" w:space="0" w:color="auto"/>
        <w:bottom w:val="none" w:sz="0" w:space="0" w:color="auto"/>
        <w:right w:val="none" w:sz="0" w:space="0" w:color="auto"/>
      </w:divBdr>
    </w:div>
    <w:div w:id="1755935078">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12362766">
      <w:bodyDiv w:val="1"/>
      <w:marLeft w:val="0"/>
      <w:marRight w:val="0"/>
      <w:marTop w:val="0"/>
      <w:marBottom w:val="0"/>
      <w:divBdr>
        <w:top w:val="none" w:sz="0" w:space="0" w:color="auto"/>
        <w:left w:val="none" w:sz="0" w:space="0" w:color="auto"/>
        <w:bottom w:val="none" w:sz="0" w:space="0" w:color="auto"/>
        <w:right w:val="none" w:sz="0" w:space="0" w:color="auto"/>
      </w:divBdr>
    </w:div>
    <w:div w:id="1843428465">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0844028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E640D200780B746AF0D79451538A7B4" ma:contentTypeVersion="16" ma:contentTypeDescription="Create a new document." ma:contentTypeScope="" ma:versionID="0a3234e93e2ec12c6d801622c31670e9">
  <xsd:schema xmlns:xsd="http://www.w3.org/2001/XMLSchema" xmlns:xs="http://www.w3.org/2001/XMLSchema" xmlns:p="http://schemas.microsoft.com/office/2006/metadata/properties" xmlns:ns3="8461de00-52a9-47e1-9005-46fd5070e67d" xmlns:ns4="6085567b-28cc-497f-a13e-eeab5702c365" targetNamespace="http://schemas.microsoft.com/office/2006/metadata/properties" ma:root="true" ma:fieldsID="d1bf535f2d165934b95bc2eb10d4c23a" ns3:_="" ns4:_="">
    <xsd:import namespace="8461de00-52a9-47e1-9005-46fd5070e67d"/>
    <xsd:import namespace="6085567b-28cc-497f-a13e-eeab5702c3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61de00-52a9-47e1-9005-46fd5070e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85567b-28cc-497f-a13e-eeab5702c3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461de00-52a9-47e1-9005-46fd5070e67d" xsi:nil="true"/>
  </documentManagement>
</p:properties>
</file>

<file path=customXml/itemProps1.xml><?xml version="1.0" encoding="utf-8"?>
<ds:datastoreItem xmlns:ds="http://schemas.openxmlformats.org/officeDocument/2006/customXml" ds:itemID="{00A4FFAF-E617-4DCE-98CA-A1D7FE6F0DDA}">
  <ds:schemaRefs>
    <ds:schemaRef ds:uri="http://schemas.microsoft.com/sharepoint/v3/contenttype/forms"/>
  </ds:schemaRefs>
</ds:datastoreItem>
</file>

<file path=customXml/itemProps2.xml><?xml version="1.0" encoding="utf-8"?>
<ds:datastoreItem xmlns:ds="http://schemas.openxmlformats.org/officeDocument/2006/customXml" ds:itemID="{858A99FD-8DFC-40D1-AE52-5C6C07952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61de00-52a9-47e1-9005-46fd5070e67d"/>
    <ds:schemaRef ds:uri="6085567b-28cc-497f-a13e-eeab5702c3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7BC5EE-FD54-4649-A164-E5E512E435F3}">
  <ds:schemaRefs>
    <ds:schemaRef ds:uri="http://schemas.microsoft.com/office/2006/metadata/properties"/>
    <ds:schemaRef ds:uri="http://schemas.microsoft.com/office/infopath/2007/PartnerControls"/>
    <ds:schemaRef ds:uri="8461de00-52a9-47e1-9005-46fd5070e67d"/>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11</Pages>
  <Words>1310</Words>
  <Characters>7470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Akram, Warqaa</cp:lastModifiedBy>
  <cp:revision>52</cp:revision>
  <dcterms:created xsi:type="dcterms:W3CDTF">2024-10-27T16:04:00Z</dcterms:created>
  <dcterms:modified xsi:type="dcterms:W3CDTF">2024-10-27T17:53:00Z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0x0101006E640D200780B746AF0D79451538A7B4</vt:lpwstr>
  </property>
</Properties>
</file>