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C237F2" w14:textId="1DCF5390" w:rsidR="00E72257" w:rsidRPr="00D202C9" w:rsidRDefault="0046320A" w:rsidP="00E72257">
      <w:pPr>
        <w:pStyle w:val="NormalWeb"/>
        <w:spacing w:after="0"/>
        <w:ind w:right="256"/>
        <w:rPr>
          <w:rFonts w:asciiTheme="minorHAnsi" w:hAnsiTheme="minorHAnsi" w:cstheme="minorHAnsi"/>
          <w:b/>
          <w:bCs/>
          <w:color w:val="000000"/>
          <w:sz w:val="36"/>
          <w:szCs w:val="36"/>
        </w:rPr>
      </w:pPr>
      <w:r w:rsidRPr="00D202C9">
        <w:rPr>
          <w:rFonts w:asciiTheme="minorHAnsi" w:hAnsiTheme="minorHAnsi" w:cstheme="minorHAnsi"/>
          <w:b/>
          <w:bCs/>
          <w:color w:val="FFD966" w:themeColor="accent4" w:themeTint="99"/>
          <w:sz w:val="36"/>
          <w:szCs w:val="36"/>
          <w:highlight w:val="darkCyan"/>
        </w:rPr>
        <w:t xml:space="preserve">Room </w:t>
      </w:r>
      <w:r w:rsidR="006A38B1" w:rsidRPr="00D202C9">
        <w:rPr>
          <w:rFonts w:asciiTheme="minorHAnsi" w:hAnsiTheme="minorHAnsi" w:cstheme="minorHAnsi"/>
          <w:b/>
          <w:bCs/>
          <w:color w:val="FFD966" w:themeColor="accent4" w:themeTint="99"/>
          <w:sz w:val="36"/>
          <w:szCs w:val="36"/>
          <w:highlight w:val="darkCyan"/>
        </w:rPr>
        <w:t>4</w:t>
      </w:r>
      <w:r w:rsidRPr="00D202C9">
        <w:rPr>
          <w:rFonts w:asciiTheme="minorHAnsi" w:hAnsiTheme="minorHAnsi" w:cstheme="minorHAnsi"/>
          <w:b/>
          <w:bCs/>
          <w:color w:val="FFD966" w:themeColor="accent4" w:themeTint="99"/>
          <w:sz w:val="36"/>
          <w:szCs w:val="36"/>
        </w:rPr>
        <w:t xml:space="preserve"> </w:t>
      </w:r>
      <w:r w:rsidRPr="00D202C9">
        <w:rPr>
          <w:rFonts w:asciiTheme="minorHAnsi" w:hAnsiTheme="minorHAnsi" w:cstheme="minorHAnsi"/>
          <w:b/>
          <w:bCs/>
          <w:color w:val="000000"/>
          <w:sz w:val="36"/>
          <w:szCs w:val="36"/>
          <w:highlight w:val="yellow"/>
        </w:rPr>
        <w:t>Question 1</w:t>
      </w:r>
      <w:r w:rsidRPr="00D202C9">
        <w:rPr>
          <w:rFonts w:asciiTheme="minorHAnsi" w:hAnsiTheme="minorHAnsi" w:cstheme="minorHAnsi"/>
          <w:b/>
          <w:bCs/>
          <w:color w:val="000000"/>
          <w:sz w:val="36"/>
          <w:szCs w:val="36"/>
        </w:rPr>
        <w:t xml:space="preserve"> </w:t>
      </w:r>
    </w:p>
    <w:p w14:paraId="15356022" w14:textId="532417EE" w:rsidR="00E72257" w:rsidRPr="00E72257" w:rsidRDefault="00E72257" w:rsidP="00D202C9">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3B6E8982">
                <wp:simplePos x="0" y="0"/>
                <wp:positionH relativeFrom="margin">
                  <wp:align>left</wp:align>
                </wp:positionH>
                <wp:positionV relativeFrom="paragraph">
                  <wp:posOffset>438150</wp:posOffset>
                </wp:positionV>
                <wp:extent cx="6296025" cy="26384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2638425"/>
                        </a:xfrm>
                        <a:prstGeom prst="rect">
                          <a:avLst/>
                        </a:prstGeom>
                        <a:solidFill>
                          <a:schemeClr val="accent3">
                            <a:lumMod val="20000"/>
                            <a:lumOff val="80000"/>
                          </a:schemeClr>
                        </a:solidFill>
                        <a:ln w="9525">
                          <a:solidFill>
                            <a:srgbClr val="000000"/>
                          </a:solidFill>
                          <a:miter lim="800000"/>
                          <a:headEnd/>
                          <a:tailEnd/>
                        </a:ln>
                      </wps:spPr>
                      <wps:txbx>
                        <w:txbxContent>
                          <w:p w14:paraId="2039652F" w14:textId="77777777" w:rsidR="00B76913" w:rsidRPr="00D202C9" w:rsidRDefault="00E72257" w:rsidP="00B76913">
                            <w:pPr>
                              <w:pStyle w:val="NormalWeb"/>
                              <w:spacing w:before="0"/>
                              <w:ind w:right="225"/>
                              <w:jc w:val="both"/>
                              <w:rPr>
                                <w:rFonts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B76913" w:rsidRPr="00D202C9">
                              <w:rPr>
                                <w:rFonts w:cstheme="minorHAnsi"/>
                                <w:b/>
                                <w:bCs/>
                                <w:color w:val="000000"/>
                                <w:sz w:val="28"/>
                                <w:szCs w:val="28"/>
                              </w:rPr>
                              <w:t xml:space="preserve">A 78-year-old man presents with sudden onset of left-sided abdominal pain. He complains of bloody diarrhea for the last few hours and anorexia without nausea or </w:t>
                            </w:r>
                            <w:proofErr w:type="spellStart"/>
                            <w:r w:rsidR="00B76913" w:rsidRPr="00D202C9">
                              <w:rPr>
                                <w:rFonts w:cstheme="minorHAnsi"/>
                                <w:b/>
                                <w:bCs/>
                                <w:color w:val="000000"/>
                                <w:sz w:val="28"/>
                                <w:szCs w:val="28"/>
                              </w:rPr>
                              <w:t>vomitting</w:t>
                            </w:r>
                            <w:proofErr w:type="spellEnd"/>
                            <w:r w:rsidR="00B76913" w:rsidRPr="00D202C9">
                              <w:rPr>
                                <w:rFonts w:cstheme="minorHAnsi"/>
                                <w:b/>
                                <w:bCs/>
                                <w:color w:val="000000"/>
                                <w:sz w:val="28"/>
                                <w:szCs w:val="28"/>
                              </w:rPr>
                              <w:t xml:space="preserve">. </w:t>
                            </w:r>
                          </w:p>
                          <w:p w14:paraId="54EB917E" w14:textId="77777777" w:rsidR="00B76913" w:rsidRPr="00D202C9" w:rsidRDefault="00B76913" w:rsidP="00B76913">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Physical Exam: Bl.pr 138/85. HR 112 bpm, Temp 100.5 F (38.0 C.) RR 14. He is slightly distended and tender in the left lower quadrant of his abdomen but does not have diffuse peritoneal signs. </w:t>
                            </w:r>
                          </w:p>
                          <w:p w14:paraId="6C396B4F" w14:textId="77777777" w:rsidR="00B76913" w:rsidRPr="00D202C9" w:rsidRDefault="00B76913" w:rsidP="00B76913">
                            <w:pPr>
                              <w:pStyle w:val="NormalWeb"/>
                              <w:spacing w:before="0"/>
                              <w:ind w:right="225"/>
                              <w:jc w:val="both"/>
                              <w:rPr>
                                <w:rFonts w:cstheme="minorHAnsi"/>
                                <w:b/>
                                <w:bCs/>
                                <w:color w:val="000000"/>
                                <w:sz w:val="28"/>
                                <w:szCs w:val="28"/>
                              </w:rPr>
                            </w:pPr>
                            <w:r w:rsidRPr="00D202C9">
                              <w:rPr>
                                <w:rFonts w:cstheme="minorHAnsi"/>
                                <w:b/>
                                <w:bCs/>
                                <w:color w:val="000000"/>
                                <w:sz w:val="28"/>
                                <w:szCs w:val="28"/>
                              </w:rPr>
                              <w:t>Rectal examination no palpable masses but his stool is heme positive.</w:t>
                            </w:r>
                          </w:p>
                          <w:p w14:paraId="71D69C0C" w14:textId="77777777" w:rsidR="00B76913" w:rsidRPr="00D202C9" w:rsidRDefault="00B76913" w:rsidP="00B76913">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PMH: HTN, DM </w:t>
                            </w:r>
                          </w:p>
                          <w:p w14:paraId="525E61E4" w14:textId="512D7D5B" w:rsidR="00E72257" w:rsidRDefault="00E72257" w:rsidP="00B76913">
                            <w:pPr>
                              <w:pStyle w:val="NormalWeb"/>
                              <w:spacing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5pt;width:495.75pt;height:207.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" fillcolor="#ededed [662]">
                <v:textbox>
                  <w:txbxContent>
                    <w:p w14:paraId="2039652F" w14:textId="77777777" w:rsidR="00B76913" w:rsidRPr="00D202C9" w:rsidRDefault="00E72257" w:rsidP="00B76913">
                      <w:pPr>
                        <w:pStyle w:val="NormalWeb"/>
                        <w:spacing w:before="0"/>
                        <w:ind w:right="225"/>
                        <w:jc w:val="both"/>
                        <w:rPr>
                          <w:rFonts w:cstheme="minorHAnsi"/>
                          <w:b/>
                          <w:bCs/>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B76913" w:rsidRPr="00D202C9">
                        <w:rPr>
                          <w:rFonts w:cstheme="minorHAnsi"/>
                          <w:b/>
                          <w:bCs/>
                          <w:color w:val="000000"/>
                          <w:sz w:val="28"/>
                          <w:szCs w:val="28"/>
                        </w:rPr>
                        <w:t xml:space="preserve">A 78-year-old man presents with sudden onset of left-sided abdominal pain. He complains of bloody diarrhea for the last few hours and anorexia without nausea or </w:t>
                      </w:r>
                      <w:proofErr w:type="spellStart"/>
                      <w:r w:rsidR="00B76913" w:rsidRPr="00D202C9">
                        <w:rPr>
                          <w:rFonts w:cstheme="minorHAnsi"/>
                          <w:b/>
                          <w:bCs/>
                          <w:color w:val="000000"/>
                          <w:sz w:val="28"/>
                          <w:szCs w:val="28"/>
                        </w:rPr>
                        <w:t>vomitting</w:t>
                      </w:r>
                      <w:proofErr w:type="spellEnd"/>
                      <w:r w:rsidR="00B76913" w:rsidRPr="00D202C9">
                        <w:rPr>
                          <w:rFonts w:cstheme="minorHAnsi"/>
                          <w:b/>
                          <w:bCs/>
                          <w:color w:val="000000"/>
                          <w:sz w:val="28"/>
                          <w:szCs w:val="28"/>
                        </w:rPr>
                        <w:t xml:space="preserve">. </w:t>
                      </w:r>
                    </w:p>
                    <w:p w14:paraId="54EB917E" w14:textId="77777777" w:rsidR="00B76913" w:rsidRPr="00D202C9" w:rsidRDefault="00B76913" w:rsidP="00B76913">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Physical Exam: Bl.pr 138/85. HR 112 bpm, Temp 100.5 F (38.0 C.) RR 14. He is slightly distended and tender in the left lower quadrant of his abdomen but does not have diffuse peritoneal signs. </w:t>
                      </w:r>
                    </w:p>
                    <w:p w14:paraId="6C396B4F" w14:textId="77777777" w:rsidR="00B76913" w:rsidRPr="00D202C9" w:rsidRDefault="00B76913" w:rsidP="00B76913">
                      <w:pPr>
                        <w:pStyle w:val="NormalWeb"/>
                        <w:spacing w:before="0"/>
                        <w:ind w:right="225"/>
                        <w:jc w:val="both"/>
                        <w:rPr>
                          <w:rFonts w:cstheme="minorHAnsi"/>
                          <w:b/>
                          <w:bCs/>
                          <w:color w:val="000000"/>
                          <w:sz w:val="28"/>
                          <w:szCs w:val="28"/>
                        </w:rPr>
                      </w:pPr>
                      <w:r w:rsidRPr="00D202C9">
                        <w:rPr>
                          <w:rFonts w:cstheme="minorHAnsi"/>
                          <w:b/>
                          <w:bCs/>
                          <w:color w:val="000000"/>
                          <w:sz w:val="28"/>
                          <w:szCs w:val="28"/>
                        </w:rPr>
                        <w:t>Rectal examination no palpable masses but his stool is heme positive.</w:t>
                      </w:r>
                    </w:p>
                    <w:p w14:paraId="71D69C0C" w14:textId="77777777" w:rsidR="00B76913" w:rsidRPr="00D202C9" w:rsidRDefault="00B76913" w:rsidP="00B76913">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PMH: HTN, DM </w:t>
                      </w:r>
                    </w:p>
                    <w:p w14:paraId="525E61E4" w14:textId="512D7D5B" w:rsidR="00E72257" w:rsidRDefault="00E72257" w:rsidP="00B76913">
                      <w:pPr>
                        <w:pStyle w:val="NormalWeb"/>
                        <w:spacing w:before="0"/>
                      </w:pPr>
                    </w:p>
                  </w:txbxContent>
                </v:textbox>
                <w10:wrap type="square" anchorx="margin"/>
              </v:shape>
            </w:pict>
          </mc:Fallback>
        </mc:AlternateContent>
      </w:r>
      <w:r w:rsidR="00EF0A9B">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r w:rsidR="00D202C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schemic colitis </w:t>
      </w:r>
      <w:r w:rsidR="00B76913">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Post op leak </w:t>
      </w:r>
      <w:r w:rsidR="005F2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4CB32345" w14:textId="77777777" w:rsidR="002C02F3" w:rsidRDefault="00EF0A9B" w:rsidP="002C02F3">
      <w:pPr>
        <w:pStyle w:val="NormalWeb"/>
        <w:spacing w:before="0"/>
        <w:rPr>
          <w:rFonts w:cstheme="minorHAnsi"/>
          <w:b/>
          <w:bCs/>
          <w:color w:val="000000"/>
          <w:sz w:val="28"/>
          <w:szCs w:val="28"/>
        </w:rPr>
      </w:pPr>
      <w:r w:rsidRPr="00EF0A9B">
        <w:rPr>
          <w:rFonts w:cstheme="minorHAnsi"/>
          <w:b/>
          <w:bCs/>
          <w:color w:val="000000"/>
          <w:sz w:val="28"/>
          <w:szCs w:val="28"/>
        </w:rPr>
        <w:t xml:space="preserve"> </w:t>
      </w:r>
    </w:p>
    <w:p w14:paraId="4CB9AD1F"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What is your DDX?</w:t>
      </w:r>
    </w:p>
    <w:p w14:paraId="0A3360A5"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Ischemic colitis</w:t>
      </w:r>
    </w:p>
    <w:p w14:paraId="700F605F"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Malignancy</w:t>
      </w:r>
    </w:p>
    <w:p w14:paraId="18F112D4"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Inflammatory bowel disease</w:t>
      </w:r>
    </w:p>
    <w:p w14:paraId="736BFB4C"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Infectious and other colitis (microscopic, eosinophilic, neutropenic, drug-induced, collagen vascular associated)</w:t>
      </w:r>
    </w:p>
    <w:p w14:paraId="109479DD"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Radiation enteritis or colitis</w:t>
      </w:r>
    </w:p>
    <w:p w14:paraId="2B13D274"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How would you work up this patient?</w:t>
      </w:r>
    </w:p>
    <w:p w14:paraId="327D6457" w14:textId="77777777" w:rsidR="00D202C9" w:rsidRPr="00D202C9" w:rsidRDefault="00D202C9" w:rsidP="0077087C">
      <w:pPr>
        <w:pStyle w:val="NormalWeb"/>
        <w:numPr>
          <w:ilvl w:val="0"/>
          <w:numId w:val="2"/>
        </w:numPr>
        <w:spacing w:before="0"/>
        <w:ind w:right="225"/>
        <w:jc w:val="both"/>
        <w:rPr>
          <w:rFonts w:cstheme="minorHAnsi"/>
          <w:b/>
          <w:bCs/>
          <w:color w:val="000000"/>
          <w:sz w:val="28"/>
          <w:szCs w:val="28"/>
        </w:rPr>
      </w:pPr>
      <w:r w:rsidRPr="00D202C9">
        <w:rPr>
          <w:rFonts w:cstheme="minorHAnsi"/>
          <w:color w:val="000000"/>
          <w:sz w:val="28"/>
          <w:szCs w:val="28"/>
        </w:rPr>
        <w:t>Order Labs</w:t>
      </w:r>
      <w:r w:rsidRPr="00D202C9">
        <w:rPr>
          <w:rFonts w:cstheme="minorHAnsi"/>
          <w:b/>
          <w:bCs/>
          <w:color w:val="000000"/>
          <w:sz w:val="28"/>
          <w:szCs w:val="28"/>
        </w:rPr>
        <w:t xml:space="preserve">: Hb 14.2 g/dL, WBC 15.5, lactic acid level of 0.8 </w:t>
      </w:r>
      <w:proofErr w:type="spellStart"/>
      <w:r w:rsidRPr="00D202C9">
        <w:rPr>
          <w:rFonts w:cstheme="minorHAnsi"/>
          <w:b/>
          <w:bCs/>
          <w:color w:val="000000"/>
          <w:sz w:val="28"/>
          <w:szCs w:val="28"/>
        </w:rPr>
        <w:t>mEq</w:t>
      </w:r>
      <w:proofErr w:type="spellEnd"/>
      <w:r w:rsidRPr="00D202C9">
        <w:rPr>
          <w:rFonts w:cstheme="minorHAnsi"/>
          <w:b/>
          <w:bCs/>
          <w:color w:val="000000"/>
          <w:sz w:val="28"/>
          <w:szCs w:val="28"/>
        </w:rPr>
        <w:t xml:space="preserve">/L. </w:t>
      </w:r>
    </w:p>
    <w:p w14:paraId="0F7F19ED" w14:textId="77777777" w:rsidR="00D202C9" w:rsidRPr="00D202C9" w:rsidRDefault="00D202C9" w:rsidP="0077087C">
      <w:pPr>
        <w:pStyle w:val="NormalWeb"/>
        <w:numPr>
          <w:ilvl w:val="0"/>
          <w:numId w:val="2"/>
        </w:numPr>
        <w:spacing w:before="0"/>
        <w:ind w:right="225"/>
        <w:jc w:val="both"/>
        <w:rPr>
          <w:rFonts w:cstheme="minorHAnsi"/>
          <w:b/>
          <w:bCs/>
          <w:color w:val="000000"/>
          <w:sz w:val="28"/>
          <w:szCs w:val="28"/>
        </w:rPr>
      </w:pPr>
      <w:r w:rsidRPr="00D202C9">
        <w:rPr>
          <w:rFonts w:cstheme="minorHAnsi"/>
          <w:color w:val="000000"/>
          <w:sz w:val="28"/>
          <w:szCs w:val="28"/>
        </w:rPr>
        <w:t xml:space="preserve">A CT </w:t>
      </w:r>
      <w:proofErr w:type="gramStart"/>
      <w:r w:rsidRPr="00D202C9">
        <w:rPr>
          <w:rFonts w:cstheme="minorHAnsi"/>
          <w:color w:val="000000"/>
          <w:sz w:val="28"/>
          <w:szCs w:val="28"/>
        </w:rPr>
        <w:t>scan</w:t>
      </w:r>
      <w:r w:rsidRPr="00D202C9">
        <w:rPr>
          <w:rFonts w:cstheme="minorHAnsi"/>
          <w:b/>
          <w:bCs/>
          <w:color w:val="000000"/>
          <w:sz w:val="28"/>
          <w:szCs w:val="28"/>
        </w:rPr>
        <w:t xml:space="preserve"> :</w:t>
      </w:r>
      <w:proofErr w:type="gramEnd"/>
      <w:r w:rsidRPr="00D202C9">
        <w:rPr>
          <w:rFonts w:cstheme="minorHAnsi"/>
          <w:b/>
          <w:bCs/>
          <w:color w:val="000000"/>
          <w:sz w:val="28"/>
          <w:szCs w:val="28"/>
        </w:rPr>
        <w:t xml:space="preserve"> Shows mild descending and sigmoid colonic thickening </w:t>
      </w:r>
    </w:p>
    <w:p w14:paraId="1A12550B"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 xml:space="preserve">Stool cultures. </w:t>
      </w:r>
    </w:p>
    <w:p w14:paraId="4C554676"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How would you manage this patient?</w:t>
      </w:r>
    </w:p>
    <w:p w14:paraId="7E7CF0EF"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Admit.</w:t>
      </w:r>
    </w:p>
    <w:p w14:paraId="1A33F963"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Hydrate.</w:t>
      </w:r>
    </w:p>
    <w:p w14:paraId="56F3087B"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Prophylactic Abx.</w:t>
      </w:r>
    </w:p>
    <w:p w14:paraId="44993565" w14:textId="08EEBEC6" w:rsidR="00D202C9" w:rsidRPr="00D202C9" w:rsidRDefault="00D202C9" w:rsidP="0077087C">
      <w:pPr>
        <w:pStyle w:val="NormalWeb"/>
        <w:numPr>
          <w:ilvl w:val="0"/>
          <w:numId w:val="2"/>
        </w:numPr>
        <w:spacing w:before="0"/>
        <w:ind w:right="225"/>
        <w:jc w:val="both"/>
        <w:rPr>
          <w:rFonts w:cstheme="minorHAnsi"/>
          <w:b/>
          <w:bCs/>
          <w:color w:val="000000"/>
          <w:sz w:val="28"/>
          <w:szCs w:val="28"/>
        </w:rPr>
      </w:pPr>
      <w:r w:rsidRPr="00D202C9">
        <w:rPr>
          <w:rFonts w:cstheme="minorHAnsi"/>
          <w:color w:val="000000"/>
          <w:sz w:val="28"/>
          <w:szCs w:val="28"/>
        </w:rPr>
        <w:t>Prep for a colonoscopy</w:t>
      </w:r>
      <w:r w:rsidRPr="00D202C9">
        <w:rPr>
          <w:rFonts w:cstheme="minorHAnsi"/>
          <w:b/>
          <w:bCs/>
          <w:color w:val="000000"/>
          <w:sz w:val="28"/>
          <w:szCs w:val="28"/>
        </w:rPr>
        <w:t xml:space="preserve"> (Resident should </w:t>
      </w:r>
      <w:r w:rsidR="00593E55" w:rsidRPr="00D202C9">
        <w:rPr>
          <w:rFonts w:cstheme="minorHAnsi"/>
          <w:b/>
          <w:bCs/>
          <w:color w:val="000000"/>
          <w:sz w:val="28"/>
          <w:szCs w:val="28"/>
        </w:rPr>
        <w:t>say,</w:t>
      </w:r>
      <w:r w:rsidRPr="00D202C9">
        <w:rPr>
          <w:rFonts w:cstheme="minorHAnsi"/>
          <w:b/>
          <w:bCs/>
          <w:color w:val="000000"/>
          <w:sz w:val="28"/>
          <w:szCs w:val="28"/>
        </w:rPr>
        <w:t xml:space="preserve"> they will do the colonoscopy and describe bowel prep / colonoscopy steps)</w:t>
      </w:r>
    </w:p>
    <w:p w14:paraId="44A22DF2" w14:textId="77777777" w:rsidR="00D202C9" w:rsidRPr="00D202C9" w:rsidRDefault="00D202C9" w:rsidP="0077087C">
      <w:pPr>
        <w:pStyle w:val="NormalWeb"/>
        <w:numPr>
          <w:ilvl w:val="1"/>
          <w:numId w:val="2"/>
        </w:numPr>
        <w:spacing w:before="0"/>
        <w:ind w:right="225"/>
        <w:jc w:val="both"/>
        <w:rPr>
          <w:rFonts w:cstheme="minorHAnsi"/>
          <w:b/>
          <w:bCs/>
          <w:color w:val="000000"/>
          <w:sz w:val="28"/>
          <w:szCs w:val="28"/>
          <w:highlight w:val="yellow"/>
        </w:rPr>
      </w:pPr>
      <w:r w:rsidRPr="00D202C9">
        <w:rPr>
          <w:rFonts w:cstheme="minorHAnsi"/>
          <w:b/>
          <w:bCs/>
          <w:color w:val="000000"/>
          <w:sz w:val="28"/>
          <w:szCs w:val="28"/>
          <w:highlight w:val="yellow"/>
        </w:rPr>
        <w:t>Colonoscopy shows erythematous mucosa with superficial ulcerations in the splenic flexure biopsies are consistent with ischemic colitis.</w:t>
      </w:r>
    </w:p>
    <w:p w14:paraId="1CC976FB"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Now what?</w:t>
      </w:r>
    </w:p>
    <w:p w14:paraId="77E63B65" w14:textId="77777777" w:rsidR="00D202C9" w:rsidRPr="00D202C9" w:rsidRDefault="00D202C9" w:rsidP="00D202C9">
      <w:pPr>
        <w:pStyle w:val="NormalWeb"/>
        <w:spacing w:before="0"/>
        <w:ind w:right="225"/>
        <w:jc w:val="both"/>
        <w:rPr>
          <w:rFonts w:cstheme="minorHAnsi"/>
          <w:color w:val="000000"/>
          <w:sz w:val="28"/>
          <w:szCs w:val="28"/>
        </w:rPr>
      </w:pPr>
      <w:r w:rsidRPr="00D202C9">
        <w:rPr>
          <w:rFonts w:cstheme="minorHAnsi"/>
          <w:color w:val="000000"/>
          <w:sz w:val="28"/>
          <w:szCs w:val="28"/>
        </w:rPr>
        <w:t>Continue, expectant management with intravenous fluids, bowel rest, and broad-spectrum antibiotics. Restoration of adequate intravascular volume is paramount.</w:t>
      </w:r>
    </w:p>
    <w:p w14:paraId="56818514" w14:textId="77777777" w:rsidR="00D202C9" w:rsidRPr="00D202C9" w:rsidRDefault="00D202C9" w:rsidP="00D202C9">
      <w:pPr>
        <w:pStyle w:val="NormalWeb"/>
        <w:spacing w:before="0"/>
        <w:ind w:right="225"/>
        <w:jc w:val="both"/>
        <w:rPr>
          <w:rFonts w:cstheme="minorHAnsi"/>
          <w:b/>
          <w:bCs/>
          <w:color w:val="000000"/>
          <w:sz w:val="28"/>
          <w:szCs w:val="28"/>
        </w:rPr>
      </w:pPr>
    </w:p>
    <w:p w14:paraId="41DB45FA"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Patient initially starts to improve, but, then becomes acutely febrile and tachycardic. On examination, his abdomen is diffusely tender. How would you proceed.</w:t>
      </w:r>
    </w:p>
    <w:p w14:paraId="14186F60" w14:textId="77777777" w:rsidR="00D202C9" w:rsidRPr="00D202C9" w:rsidRDefault="00D202C9" w:rsidP="00D202C9">
      <w:pPr>
        <w:pStyle w:val="NormalWeb"/>
        <w:spacing w:before="0"/>
        <w:ind w:right="225"/>
        <w:jc w:val="both"/>
        <w:rPr>
          <w:rFonts w:cstheme="minorHAnsi"/>
          <w:color w:val="000000"/>
          <w:sz w:val="28"/>
          <w:szCs w:val="28"/>
        </w:rPr>
      </w:pPr>
      <w:r w:rsidRPr="00D202C9">
        <w:rPr>
          <w:rFonts w:cstheme="minorHAnsi"/>
          <w:color w:val="000000"/>
          <w:sz w:val="28"/>
          <w:szCs w:val="28"/>
        </w:rPr>
        <w:t xml:space="preserve">Emergent </w:t>
      </w:r>
      <w:proofErr w:type="spellStart"/>
      <w:r w:rsidRPr="00D202C9">
        <w:rPr>
          <w:rFonts w:cstheme="minorHAnsi"/>
          <w:color w:val="000000"/>
          <w:sz w:val="28"/>
          <w:szCs w:val="28"/>
        </w:rPr>
        <w:t>Ex.lap</w:t>
      </w:r>
      <w:proofErr w:type="spellEnd"/>
      <w:r w:rsidRPr="00D202C9">
        <w:rPr>
          <w:rFonts w:cstheme="minorHAnsi"/>
          <w:color w:val="000000"/>
          <w:sz w:val="28"/>
          <w:szCs w:val="28"/>
        </w:rPr>
        <w:t>.</w:t>
      </w:r>
    </w:p>
    <w:p w14:paraId="08756A67"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Describe?</w:t>
      </w:r>
    </w:p>
    <w:p w14:paraId="1B7FB18F"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Midline abdominal incision.</w:t>
      </w:r>
    </w:p>
    <w:p w14:paraId="0CCB8103"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Determine extent of gangrenous colon</w:t>
      </w:r>
    </w:p>
    <w:p w14:paraId="7620FD32"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 xml:space="preserve">Mobilize and resect nonviable colon. </w:t>
      </w:r>
    </w:p>
    <w:p w14:paraId="6A9E4E57"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Check for brisk bleeding at the resection margins.</w:t>
      </w:r>
    </w:p>
    <w:p w14:paraId="56303E17"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Creation of anastomosis or stoma.</w:t>
      </w:r>
    </w:p>
    <w:p w14:paraId="13CAD412"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You perform segmental resection for the ischemic portion of the colon, you notice brisk bleeding from the edges. The anesthesiologist assures you that that patient had been hemodynamically normal throughout… Would you perform anastomosis?</w:t>
      </w:r>
    </w:p>
    <w:p w14:paraId="6736769A"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Yes / Yes with proximal diversion</w:t>
      </w:r>
    </w:p>
    <w:p w14:paraId="2F70D766"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You decide to perform anastomosis, you think of making loop ileostomy but given your patient age you are worried it may </w:t>
      </w:r>
      <w:proofErr w:type="spellStart"/>
      <w:r w:rsidRPr="00D202C9">
        <w:rPr>
          <w:rFonts w:cstheme="minorHAnsi"/>
          <w:b/>
          <w:bCs/>
          <w:color w:val="000000"/>
          <w:sz w:val="28"/>
          <w:szCs w:val="28"/>
        </w:rPr>
        <w:t>leak</w:t>
      </w:r>
      <w:proofErr w:type="spellEnd"/>
      <w:r w:rsidRPr="00D202C9">
        <w:rPr>
          <w:rFonts w:cstheme="minorHAnsi"/>
          <w:b/>
          <w:bCs/>
          <w:color w:val="000000"/>
          <w:sz w:val="28"/>
          <w:szCs w:val="28"/>
        </w:rPr>
        <w:t xml:space="preserve"> to dehydration and worsening of his existing CKD.</w:t>
      </w:r>
    </w:p>
    <w:p w14:paraId="17043BA6" w14:textId="084E1BAD"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 xml:space="preserve">This patient, initial postoperative course is unremarkable, but he developed confusion and agitation on the evening of postoperative day 4. His abdomen became more distended. You place and a nasogastric tube. </w:t>
      </w:r>
      <w:r w:rsidR="003C5F07">
        <w:rPr>
          <w:rFonts w:cstheme="minorHAnsi"/>
          <w:b/>
          <w:bCs/>
          <w:color w:val="000000"/>
          <w:sz w:val="28"/>
          <w:szCs w:val="28"/>
        </w:rPr>
        <w:t>He</w:t>
      </w:r>
      <w:r w:rsidRPr="00D202C9">
        <w:rPr>
          <w:rFonts w:cstheme="minorHAnsi"/>
          <w:b/>
          <w:bCs/>
          <w:color w:val="000000"/>
          <w:sz w:val="28"/>
          <w:szCs w:val="28"/>
        </w:rPr>
        <w:t xml:space="preserve"> then developed low-grade fevers, </w:t>
      </w:r>
      <w:proofErr w:type="gramStart"/>
      <w:r w:rsidRPr="00D202C9">
        <w:rPr>
          <w:rFonts w:cstheme="minorHAnsi"/>
          <w:b/>
          <w:bCs/>
          <w:color w:val="000000"/>
          <w:sz w:val="28"/>
          <w:szCs w:val="28"/>
        </w:rPr>
        <w:t>On</w:t>
      </w:r>
      <w:proofErr w:type="gramEnd"/>
      <w:r w:rsidRPr="00D202C9">
        <w:rPr>
          <w:rFonts w:cstheme="minorHAnsi"/>
          <w:b/>
          <w:bCs/>
          <w:color w:val="000000"/>
          <w:sz w:val="28"/>
          <w:szCs w:val="28"/>
        </w:rPr>
        <w:t xml:space="preserve"> postoperative day 6, his clinical status acutely worsened</w:t>
      </w:r>
      <w:proofErr w:type="gramStart"/>
      <w:r w:rsidRPr="00D202C9">
        <w:rPr>
          <w:rFonts w:cstheme="minorHAnsi"/>
          <w:b/>
          <w:bCs/>
          <w:color w:val="000000"/>
          <w:sz w:val="28"/>
          <w:szCs w:val="28"/>
        </w:rPr>
        <w:t>, he</w:t>
      </w:r>
      <w:proofErr w:type="gramEnd"/>
      <w:r w:rsidRPr="00D202C9">
        <w:rPr>
          <w:rFonts w:cstheme="minorHAnsi"/>
          <w:b/>
          <w:bCs/>
          <w:color w:val="000000"/>
          <w:sz w:val="28"/>
          <w:szCs w:val="28"/>
        </w:rPr>
        <w:t xml:space="preserve"> becomes tachycardic with a heart rate of 130. He had marked abdominal distention and was tender across his lower abdomen with diffuse peritoneal signs.</w:t>
      </w:r>
    </w:p>
    <w:p w14:paraId="18710FBF" w14:textId="77777777"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rPr>
        <w:t>Now what?</w:t>
      </w:r>
    </w:p>
    <w:p w14:paraId="4475CDF4"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 xml:space="preserve">Emergent </w:t>
      </w:r>
      <w:proofErr w:type="spellStart"/>
      <w:r w:rsidRPr="00D202C9">
        <w:rPr>
          <w:rFonts w:cstheme="minorHAnsi"/>
          <w:color w:val="000000"/>
          <w:sz w:val="28"/>
          <w:szCs w:val="28"/>
        </w:rPr>
        <w:t>Ex.lap</w:t>
      </w:r>
      <w:proofErr w:type="spellEnd"/>
      <w:r w:rsidRPr="00D202C9">
        <w:rPr>
          <w:rFonts w:cstheme="minorHAnsi"/>
          <w:color w:val="000000"/>
          <w:sz w:val="28"/>
          <w:szCs w:val="28"/>
        </w:rPr>
        <w:t xml:space="preserve"> / Resuscitation.</w:t>
      </w:r>
    </w:p>
    <w:p w14:paraId="766AF2FD"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Careful blunt dissection.</w:t>
      </w:r>
    </w:p>
    <w:p w14:paraId="7FF8BC95"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Gentle exposure of the anastomosis if accessible.</w:t>
      </w:r>
    </w:p>
    <w:p w14:paraId="046796E5"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Assessment of the patient’s hemodynamic status.</w:t>
      </w:r>
    </w:p>
    <w:p w14:paraId="15147EEC"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 xml:space="preserve">Resect and redo if stable / Repair/redo and proximal diversion if stable / anastomosis accessible. </w:t>
      </w:r>
    </w:p>
    <w:p w14:paraId="4E55F242" w14:textId="77777777" w:rsidR="00D202C9" w:rsidRPr="00D202C9" w:rsidRDefault="00D202C9" w:rsidP="0077087C">
      <w:pPr>
        <w:pStyle w:val="NormalWeb"/>
        <w:numPr>
          <w:ilvl w:val="0"/>
          <w:numId w:val="2"/>
        </w:numPr>
        <w:spacing w:before="0"/>
        <w:ind w:right="225"/>
        <w:jc w:val="both"/>
        <w:rPr>
          <w:rFonts w:cstheme="minorHAnsi"/>
          <w:color w:val="000000"/>
          <w:sz w:val="28"/>
          <w:szCs w:val="28"/>
        </w:rPr>
      </w:pPr>
      <w:r w:rsidRPr="00D202C9">
        <w:rPr>
          <w:rFonts w:cstheme="minorHAnsi"/>
          <w:color w:val="000000"/>
          <w:sz w:val="28"/>
          <w:szCs w:val="28"/>
        </w:rPr>
        <w:t>Resect and stoma if unstable.</w:t>
      </w:r>
    </w:p>
    <w:p w14:paraId="523BB59A" w14:textId="05C2303F" w:rsidR="00D202C9" w:rsidRPr="00D202C9" w:rsidRDefault="00D202C9" w:rsidP="00D202C9">
      <w:pPr>
        <w:pStyle w:val="NormalWeb"/>
        <w:spacing w:before="0"/>
        <w:ind w:right="225"/>
        <w:jc w:val="both"/>
        <w:rPr>
          <w:rFonts w:cstheme="minorHAnsi"/>
          <w:b/>
          <w:bCs/>
          <w:color w:val="000000"/>
          <w:sz w:val="28"/>
          <w:szCs w:val="28"/>
        </w:rPr>
      </w:pPr>
      <w:r w:rsidRPr="00D202C9">
        <w:rPr>
          <w:rFonts w:cstheme="minorHAnsi"/>
          <w:b/>
          <w:bCs/>
          <w:color w:val="000000"/>
          <w:sz w:val="28"/>
          <w:szCs w:val="28"/>
          <w:highlight w:val="yellow"/>
        </w:rPr>
        <w:t xml:space="preserve">You find a small defect at the </w:t>
      </w:r>
      <w:proofErr w:type="gramStart"/>
      <w:r w:rsidRPr="00D202C9">
        <w:rPr>
          <w:rFonts w:cstheme="minorHAnsi"/>
          <w:b/>
          <w:bCs/>
          <w:color w:val="000000"/>
          <w:sz w:val="28"/>
          <w:szCs w:val="28"/>
          <w:highlight w:val="yellow"/>
        </w:rPr>
        <w:t>anastomosis,</w:t>
      </w:r>
      <w:proofErr w:type="gramEnd"/>
      <w:r w:rsidRPr="00D202C9">
        <w:rPr>
          <w:rFonts w:cstheme="minorHAnsi"/>
          <w:b/>
          <w:bCs/>
          <w:color w:val="000000"/>
          <w:sz w:val="28"/>
          <w:szCs w:val="28"/>
          <w:highlight w:val="yellow"/>
        </w:rPr>
        <w:t xml:space="preserve"> you were able to repair it. Patient </w:t>
      </w:r>
      <w:proofErr w:type="spellStart"/>
      <w:r w:rsidRPr="00D202C9">
        <w:rPr>
          <w:rFonts w:cstheme="minorHAnsi"/>
          <w:b/>
          <w:bCs/>
          <w:color w:val="000000"/>
          <w:sz w:val="28"/>
          <w:szCs w:val="28"/>
          <w:highlight w:val="yellow"/>
        </w:rPr>
        <w:t>intraop</w:t>
      </w:r>
      <w:proofErr w:type="spellEnd"/>
      <w:r w:rsidRPr="00D202C9">
        <w:rPr>
          <w:rFonts w:cstheme="minorHAnsi"/>
          <w:b/>
          <w:bCs/>
          <w:color w:val="000000"/>
          <w:sz w:val="28"/>
          <w:szCs w:val="28"/>
          <w:highlight w:val="yellow"/>
        </w:rPr>
        <w:t xml:space="preserve"> was hemodynamically normal, you were </w:t>
      </w:r>
      <w:r w:rsidR="003C5F07" w:rsidRPr="00F4150C">
        <w:rPr>
          <w:rFonts w:cstheme="minorHAnsi"/>
          <w:b/>
          <w:bCs/>
          <w:color w:val="000000"/>
          <w:sz w:val="28"/>
          <w:szCs w:val="28"/>
          <w:highlight w:val="yellow"/>
        </w:rPr>
        <w:t>satisfied</w:t>
      </w:r>
      <w:r w:rsidRPr="00D202C9">
        <w:rPr>
          <w:rFonts w:cstheme="minorHAnsi"/>
          <w:b/>
          <w:bCs/>
          <w:color w:val="000000"/>
          <w:sz w:val="28"/>
          <w:szCs w:val="28"/>
          <w:highlight w:val="yellow"/>
        </w:rPr>
        <w:t xml:space="preserve"> with your </w:t>
      </w:r>
      <w:proofErr w:type="gramStart"/>
      <w:r w:rsidRPr="00D202C9">
        <w:rPr>
          <w:rFonts w:cstheme="minorHAnsi"/>
          <w:b/>
          <w:bCs/>
          <w:color w:val="000000"/>
          <w:sz w:val="28"/>
          <w:szCs w:val="28"/>
          <w:highlight w:val="yellow"/>
        </w:rPr>
        <w:t>repair</w:t>
      </w:r>
      <w:proofErr w:type="gramEnd"/>
      <w:r w:rsidRPr="00D202C9">
        <w:rPr>
          <w:rFonts w:cstheme="minorHAnsi"/>
          <w:b/>
          <w:bCs/>
          <w:color w:val="000000"/>
          <w:sz w:val="28"/>
          <w:szCs w:val="28"/>
          <w:highlight w:val="yellow"/>
        </w:rPr>
        <w:t xml:space="preserve"> and you decide again not to divert, your patient does well this time and gets discharged from the hospital. He thanks you for your care at his post op visit.</w:t>
      </w:r>
      <w:r w:rsidRPr="00D202C9">
        <w:rPr>
          <w:rFonts w:cstheme="minorHAnsi"/>
          <w:b/>
          <w:bCs/>
          <w:color w:val="000000"/>
          <w:sz w:val="28"/>
          <w:szCs w:val="28"/>
        </w:rPr>
        <w:t xml:space="preserve"> </w:t>
      </w:r>
    </w:p>
    <w:p w14:paraId="57B2B6CD" w14:textId="77777777" w:rsidR="00D202C9" w:rsidRPr="00D202C9" w:rsidRDefault="00D202C9" w:rsidP="00D202C9">
      <w:pPr>
        <w:pStyle w:val="NormalWeb"/>
        <w:spacing w:before="0"/>
        <w:ind w:right="225"/>
        <w:jc w:val="both"/>
        <w:rPr>
          <w:rFonts w:cstheme="minorHAnsi"/>
          <w:b/>
          <w:bCs/>
          <w:color w:val="000000"/>
          <w:sz w:val="28"/>
          <w:szCs w:val="28"/>
        </w:rPr>
      </w:pPr>
    </w:p>
    <w:p w14:paraId="7E1BB8DA" w14:textId="77777777" w:rsidR="00D202C9" w:rsidRPr="00D202C9" w:rsidRDefault="00D202C9" w:rsidP="00D202C9">
      <w:pPr>
        <w:pStyle w:val="NormalWeb"/>
        <w:spacing w:before="0"/>
        <w:ind w:right="225"/>
        <w:jc w:val="both"/>
        <w:rPr>
          <w:rFonts w:cstheme="minorHAnsi"/>
          <w:b/>
          <w:bCs/>
          <w:color w:val="000000"/>
          <w:sz w:val="28"/>
          <w:szCs w:val="28"/>
        </w:rPr>
      </w:pPr>
    </w:p>
    <w:p w14:paraId="088F6FFF" w14:textId="77777777" w:rsidR="00D202C9" w:rsidRPr="00D202C9" w:rsidRDefault="00D202C9" w:rsidP="00D202C9">
      <w:pPr>
        <w:pStyle w:val="NormalWeb"/>
        <w:spacing w:before="0"/>
        <w:ind w:right="225"/>
        <w:jc w:val="both"/>
        <w:rPr>
          <w:rFonts w:cstheme="minorHAnsi"/>
          <w:b/>
          <w:bCs/>
          <w:color w:val="000000"/>
          <w:sz w:val="28"/>
          <w:szCs w:val="28"/>
        </w:rPr>
      </w:pPr>
    </w:p>
    <w:p w14:paraId="48F1DE42" w14:textId="77777777" w:rsidR="005F2674" w:rsidRPr="002C02F3" w:rsidRDefault="005F2674" w:rsidP="005F2674">
      <w:pPr>
        <w:pStyle w:val="NormalWeb"/>
        <w:spacing w:before="0"/>
        <w:ind w:right="225"/>
        <w:jc w:val="both"/>
        <w:rPr>
          <w:rFonts w:cstheme="minorHAnsi"/>
          <w:color w:val="000000"/>
          <w:sz w:val="28"/>
          <w:szCs w:val="28"/>
        </w:rPr>
      </w:pPr>
    </w:p>
    <w:p w14:paraId="656BFB8C" w14:textId="77777777" w:rsidR="00475D8A" w:rsidRPr="002C02F3" w:rsidRDefault="00475D8A" w:rsidP="00475D8A">
      <w:pPr>
        <w:pStyle w:val="NormalWeb"/>
        <w:spacing w:before="0"/>
        <w:ind w:right="225"/>
        <w:jc w:val="both"/>
        <w:rPr>
          <w:rFonts w:cstheme="minorHAnsi"/>
          <w:color w:val="000000"/>
          <w:sz w:val="28"/>
          <w:szCs w:val="28"/>
        </w:rPr>
      </w:pPr>
    </w:p>
    <w:p w14:paraId="34C578B6" w14:textId="77777777" w:rsidR="00475D8A" w:rsidRPr="002C02F3" w:rsidRDefault="00475D8A">
      <w:pPr>
        <w:rPr>
          <w:rFonts w:eastAsia="Times New Roman" w:cstheme="minorHAnsi"/>
          <w:color w:val="000000"/>
          <w:sz w:val="28"/>
          <w:szCs w:val="28"/>
        </w:rPr>
      </w:pPr>
      <w:r w:rsidRPr="002C02F3">
        <w:rPr>
          <w:rFonts w:cstheme="minorHAnsi"/>
          <w:color w:val="000000"/>
          <w:sz w:val="28"/>
          <w:szCs w:val="28"/>
        </w:rPr>
        <w:br w:type="page"/>
      </w:r>
    </w:p>
    <w:p w14:paraId="7A9A1209" w14:textId="0FDBB97B" w:rsidR="00883046" w:rsidRDefault="00F4150C" w:rsidP="00062DDC">
      <w:pPr>
        <w:pStyle w:val="NormalWeb"/>
        <w:spacing w:after="0"/>
        <w:ind w:right="256"/>
        <w:rPr>
          <w:rFonts w:asciiTheme="minorHAnsi" w:hAnsiTheme="minorHAnsi" w:cstheme="minorHAnsi"/>
          <w:b/>
          <w:bCs/>
          <w:color w:val="000000"/>
          <w:sz w:val="28"/>
          <w:szCs w:val="28"/>
        </w:rPr>
      </w:pPr>
      <w:r w:rsidRPr="00D202C9">
        <w:rPr>
          <w:rFonts w:asciiTheme="minorHAnsi" w:hAnsiTheme="minorHAnsi" w:cstheme="minorHAnsi"/>
          <w:b/>
          <w:bCs/>
          <w:color w:val="FFD966" w:themeColor="accent4" w:themeTint="99"/>
          <w:sz w:val="36"/>
          <w:szCs w:val="36"/>
          <w:highlight w:val="darkCyan"/>
        </w:rPr>
        <w:t>Room 4</w:t>
      </w:r>
      <w:r w:rsidRPr="00D202C9">
        <w:rPr>
          <w:rFonts w:asciiTheme="minorHAnsi" w:hAnsiTheme="minorHAnsi" w:cstheme="minorHAnsi"/>
          <w:b/>
          <w:bCs/>
          <w:color w:val="FFD966" w:themeColor="accent4" w:themeTint="99"/>
          <w:sz w:val="36"/>
          <w:szCs w:val="36"/>
        </w:rPr>
        <w:t xml:space="preserve"> </w:t>
      </w:r>
      <w:r w:rsidRPr="00D202C9">
        <w:rPr>
          <w:rFonts w:asciiTheme="minorHAnsi" w:hAnsiTheme="minorHAnsi" w:cstheme="minorHAnsi"/>
          <w:b/>
          <w:bCs/>
          <w:color w:val="000000"/>
          <w:sz w:val="36"/>
          <w:szCs w:val="36"/>
          <w:highlight w:val="yellow"/>
        </w:rPr>
        <w:t xml:space="preserve">Question </w:t>
      </w:r>
      <w:r w:rsidRPr="00F4150C">
        <w:rPr>
          <w:rFonts w:asciiTheme="minorHAnsi" w:hAnsiTheme="minorHAnsi" w:cstheme="minorHAnsi"/>
          <w:b/>
          <w:bCs/>
          <w:color w:val="000000"/>
          <w:sz w:val="36"/>
          <w:szCs w:val="36"/>
          <w:highlight w:val="yellow"/>
        </w:rPr>
        <w:t>2</w:t>
      </w:r>
      <w:r w:rsidRPr="00D202C9">
        <w:rPr>
          <w:rFonts w:asciiTheme="minorHAnsi" w:hAnsiTheme="minorHAnsi" w:cstheme="minorHAnsi"/>
          <w:b/>
          <w:bCs/>
          <w:color w:val="000000"/>
          <w:sz w:val="36"/>
          <w:szCs w:val="36"/>
        </w:rPr>
        <w:t xml:space="preserve"> </w:t>
      </w:r>
    </w:p>
    <w:p w14:paraId="3E788423" w14:textId="30CF7814" w:rsidR="00865A36" w:rsidRDefault="006F533C" w:rsidP="00883046">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1312" behindDoc="0" locked="0" layoutInCell="1" allowOverlap="1" wp14:anchorId="70F48CB3" wp14:editId="7F1A1A97">
                <wp:simplePos x="0" y="0"/>
                <wp:positionH relativeFrom="margin">
                  <wp:align>left</wp:align>
                </wp:positionH>
                <wp:positionV relativeFrom="paragraph">
                  <wp:posOffset>679450</wp:posOffset>
                </wp:positionV>
                <wp:extent cx="6372225" cy="2828925"/>
                <wp:effectExtent l="0" t="0" r="28575" b="28575"/>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828925"/>
                        </a:xfrm>
                        <a:prstGeom prst="rect">
                          <a:avLst/>
                        </a:prstGeom>
                        <a:solidFill>
                          <a:schemeClr val="accent3">
                            <a:lumMod val="20000"/>
                            <a:lumOff val="80000"/>
                          </a:schemeClr>
                        </a:solidFill>
                        <a:ln w="9525">
                          <a:solidFill>
                            <a:srgbClr val="000000"/>
                          </a:solidFill>
                          <a:miter lim="800000"/>
                          <a:headEnd/>
                          <a:tailEnd/>
                        </a:ln>
                      </wps:spPr>
                      <wps:txbx>
                        <w:txbxContent>
                          <w:p w14:paraId="019F3408" w14:textId="77777777" w:rsidR="00E66719" w:rsidRPr="00E66719" w:rsidRDefault="00883046" w:rsidP="00E66719">
                            <w:pPr>
                              <w:widowControl w:val="0"/>
                              <w:pBdr>
                                <w:top w:val="nil"/>
                                <w:left w:val="nil"/>
                                <w:bottom w:val="nil"/>
                                <w:right w:val="nil"/>
                                <w:between w:val="nil"/>
                              </w:pBdr>
                              <w:spacing w:before="137" w:line="242" w:lineRule="auto"/>
                              <w:ind w:right="222"/>
                              <w:jc w:val="both"/>
                              <w:rPr>
                                <w:rFonts w:eastAsia="Calibr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E66719" w:rsidRPr="00E66719">
                              <w:rPr>
                                <w:rFonts w:eastAsia="Calibri" w:cstheme="minorHAnsi"/>
                                <w:b/>
                                <w:bCs/>
                                <w:color w:val="000000"/>
                                <w:sz w:val="28"/>
                                <w:szCs w:val="28"/>
                              </w:rPr>
                              <w:t xml:space="preserve">You are called to the ED to see a 78 </w:t>
                            </w:r>
                            <w:proofErr w:type="spellStart"/>
                            <w:r w:rsidR="00E66719" w:rsidRPr="00E66719">
                              <w:rPr>
                                <w:rFonts w:eastAsia="Calibri" w:cstheme="minorHAnsi"/>
                                <w:b/>
                                <w:bCs/>
                                <w:color w:val="000000"/>
                                <w:sz w:val="28"/>
                                <w:szCs w:val="28"/>
                              </w:rPr>
                              <w:t>yo</w:t>
                            </w:r>
                            <w:proofErr w:type="spellEnd"/>
                            <w:r w:rsidR="00E66719" w:rsidRPr="00E66719">
                              <w:rPr>
                                <w:rFonts w:eastAsia="Calibri" w:cstheme="minorHAnsi"/>
                                <w:b/>
                                <w:bCs/>
                                <w:color w:val="000000"/>
                                <w:sz w:val="28"/>
                                <w:szCs w:val="28"/>
                              </w:rPr>
                              <w:t xml:space="preserve"> man who presents with </w:t>
                            </w:r>
                            <w:proofErr w:type="gramStart"/>
                            <w:r w:rsidR="00E66719" w:rsidRPr="00E66719">
                              <w:rPr>
                                <w:rFonts w:eastAsia="Calibri" w:cstheme="minorHAnsi"/>
                                <w:b/>
                                <w:bCs/>
                                <w:color w:val="000000"/>
                                <w:sz w:val="28"/>
                                <w:szCs w:val="28"/>
                              </w:rPr>
                              <w:t>3 day</w:t>
                            </w:r>
                            <w:proofErr w:type="gramEnd"/>
                            <w:r w:rsidR="00E66719" w:rsidRPr="00E66719">
                              <w:rPr>
                                <w:rFonts w:eastAsia="Calibri" w:cstheme="minorHAnsi"/>
                                <w:b/>
                                <w:bCs/>
                                <w:color w:val="000000"/>
                                <w:sz w:val="28"/>
                                <w:szCs w:val="28"/>
                              </w:rPr>
                              <w:t xml:space="preserve"> history of fevers and chills, sweats and feeling poorly. He reports RUQ abdominal pain and some nausea but no emesis. He is otherwise healthy. </w:t>
                            </w:r>
                          </w:p>
                          <w:p w14:paraId="539BD9D1" w14:textId="77777777" w:rsidR="00E66719" w:rsidRPr="00E66719" w:rsidRDefault="00E66719" w:rsidP="00E66719">
                            <w:pPr>
                              <w:widowControl w:val="0"/>
                              <w:pBdr>
                                <w:top w:val="nil"/>
                                <w:left w:val="nil"/>
                                <w:bottom w:val="nil"/>
                                <w:right w:val="nil"/>
                                <w:between w:val="nil"/>
                              </w:pBdr>
                              <w:spacing w:before="137" w:line="242" w:lineRule="auto"/>
                              <w:ind w:right="222"/>
                              <w:jc w:val="both"/>
                              <w:rPr>
                                <w:rFonts w:eastAsia="Calibri" w:cstheme="minorHAnsi"/>
                                <w:b/>
                                <w:bCs/>
                                <w:color w:val="000000"/>
                                <w:sz w:val="28"/>
                                <w:szCs w:val="28"/>
                              </w:rPr>
                            </w:pPr>
                            <w:r w:rsidRPr="00E66719">
                              <w:rPr>
                                <w:rFonts w:eastAsia="Calibri" w:cstheme="minorHAnsi"/>
                                <w:b/>
                                <w:bCs/>
                                <w:color w:val="000000"/>
                                <w:sz w:val="28"/>
                                <w:szCs w:val="28"/>
                              </w:rPr>
                              <w:t xml:space="preserve">Vitals: T=99.9 </w:t>
                            </w:r>
                            <w:proofErr w:type="gramStart"/>
                            <w:r w:rsidRPr="00E66719">
                              <w:rPr>
                                <w:rFonts w:eastAsia="Calibri" w:cstheme="minorHAnsi"/>
                                <w:b/>
                                <w:bCs/>
                                <w:color w:val="000000"/>
                                <w:sz w:val="28"/>
                                <w:szCs w:val="28"/>
                              </w:rPr>
                              <w:t>degrees,  BP</w:t>
                            </w:r>
                            <w:proofErr w:type="gramEnd"/>
                            <w:r w:rsidRPr="00E66719">
                              <w:rPr>
                                <w:rFonts w:eastAsia="Calibri" w:cstheme="minorHAnsi"/>
                                <w:b/>
                                <w:bCs/>
                                <w:color w:val="000000"/>
                                <w:sz w:val="28"/>
                                <w:szCs w:val="28"/>
                              </w:rPr>
                              <w:t xml:space="preserve">=100/60, HR 110, and RR of 20. </w:t>
                            </w:r>
                          </w:p>
                          <w:p w14:paraId="1D0008A3" w14:textId="77777777" w:rsidR="00E66719" w:rsidRPr="00E66719" w:rsidRDefault="00E66719" w:rsidP="00E66719">
                            <w:pPr>
                              <w:widowControl w:val="0"/>
                              <w:pBdr>
                                <w:top w:val="nil"/>
                                <w:left w:val="nil"/>
                                <w:bottom w:val="nil"/>
                                <w:right w:val="nil"/>
                                <w:between w:val="nil"/>
                              </w:pBdr>
                              <w:spacing w:before="137" w:line="242" w:lineRule="auto"/>
                              <w:ind w:right="222"/>
                              <w:jc w:val="both"/>
                              <w:rPr>
                                <w:rFonts w:eastAsia="Calibri" w:cstheme="minorHAnsi"/>
                                <w:b/>
                                <w:bCs/>
                                <w:color w:val="000000"/>
                                <w:sz w:val="28"/>
                                <w:szCs w:val="28"/>
                              </w:rPr>
                            </w:pPr>
                            <w:r w:rsidRPr="00E66719">
                              <w:rPr>
                                <w:rFonts w:eastAsia="Calibri" w:cstheme="minorHAnsi"/>
                                <w:b/>
                                <w:bCs/>
                                <w:color w:val="000000"/>
                                <w:sz w:val="28"/>
                                <w:szCs w:val="28"/>
                              </w:rPr>
                              <w:t xml:space="preserve">Physical </w:t>
                            </w:r>
                            <w:proofErr w:type="gramStart"/>
                            <w:r w:rsidRPr="00E66719">
                              <w:rPr>
                                <w:rFonts w:eastAsia="Calibri" w:cstheme="minorHAnsi"/>
                                <w:b/>
                                <w:bCs/>
                                <w:color w:val="000000"/>
                                <w:sz w:val="28"/>
                                <w:szCs w:val="28"/>
                              </w:rPr>
                              <w:t>exam :</w:t>
                            </w:r>
                            <w:proofErr w:type="gramEnd"/>
                            <w:r w:rsidRPr="00E66719">
                              <w:rPr>
                                <w:rFonts w:eastAsia="Calibri" w:cstheme="minorHAnsi"/>
                                <w:b/>
                                <w:bCs/>
                                <w:color w:val="000000"/>
                                <w:sz w:val="28"/>
                                <w:szCs w:val="28"/>
                              </w:rPr>
                              <w:t xml:space="preserve"> Tender to palpation in the right upper quadrant without  guarding or peritoneal signs. </w:t>
                            </w:r>
                          </w:p>
                          <w:p w14:paraId="25580EC3" w14:textId="77777777" w:rsidR="00E66719" w:rsidRPr="00E66719" w:rsidRDefault="00E66719" w:rsidP="00E66719">
                            <w:pPr>
                              <w:widowControl w:val="0"/>
                              <w:pBdr>
                                <w:top w:val="nil"/>
                                <w:left w:val="nil"/>
                                <w:bottom w:val="nil"/>
                                <w:right w:val="nil"/>
                                <w:between w:val="nil"/>
                              </w:pBdr>
                              <w:spacing w:before="137" w:line="242" w:lineRule="auto"/>
                              <w:ind w:right="222"/>
                              <w:jc w:val="both"/>
                              <w:rPr>
                                <w:rFonts w:eastAsia="Calibri" w:cstheme="minorHAnsi"/>
                                <w:b/>
                                <w:bCs/>
                                <w:color w:val="000000"/>
                                <w:sz w:val="28"/>
                                <w:szCs w:val="28"/>
                              </w:rPr>
                            </w:pPr>
                            <w:r w:rsidRPr="00E66719">
                              <w:rPr>
                                <w:rFonts w:eastAsia="Calibri" w:cstheme="minorHAnsi"/>
                                <w:b/>
                                <w:bCs/>
                                <w:color w:val="000000"/>
                                <w:sz w:val="28"/>
                                <w:szCs w:val="28"/>
                              </w:rPr>
                              <w:t>Labs: WBC of 18K, LFTs slightly elevated, otherwise rest of labs normal.</w:t>
                            </w:r>
                          </w:p>
                          <w:p w14:paraId="76EF8388" w14:textId="3E3B157F" w:rsidR="005A5E44" w:rsidRPr="00CD7ECF" w:rsidRDefault="00E66719" w:rsidP="00E66719">
                            <w:pPr>
                              <w:pStyle w:val="NormalWeb"/>
                              <w:spacing w:after="0"/>
                              <w:ind w:right="256"/>
                              <w:rPr>
                                <w:rFonts w:asciiTheme="minorHAnsi" w:hAnsiTheme="minorHAnsi" w:cstheme="minorHAnsi"/>
                                <w:b/>
                                <w:bCs/>
                                <w:color w:val="000000"/>
                                <w:sz w:val="28"/>
                                <w:szCs w:val="28"/>
                              </w:rPr>
                            </w:pPr>
                            <w:r w:rsidRPr="00E66719">
                              <w:rPr>
                                <w:rFonts w:asciiTheme="minorHAnsi" w:hAnsiTheme="minorHAnsi" w:cstheme="minorHAnsi"/>
                                <w:b/>
                                <w:bCs/>
                                <w:color w:val="000000"/>
                                <w:sz w:val="28"/>
                                <w:szCs w:val="28"/>
                              </w:rPr>
                              <w:t>PMH/PSH: Diverticulitis. Colonoscopy 1 year ago with diverticulosis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48CB3" id="_x0000_s1027" type="#_x0000_t202" style="position:absolute;margin-left:0;margin-top:53.5pt;width:501.75pt;height:222.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" fillcolor="#ededed [662]">
                <v:textbox>
                  <w:txbxContent>
                    <w:p w14:paraId="019F3408" w14:textId="77777777" w:rsidR="00E66719" w:rsidRPr="00E66719" w:rsidRDefault="00883046" w:rsidP="00E66719">
                      <w:pPr>
                        <w:widowControl w:val="0"/>
                        <w:pBdr>
                          <w:top w:val="nil"/>
                          <w:left w:val="nil"/>
                          <w:bottom w:val="nil"/>
                          <w:right w:val="nil"/>
                          <w:between w:val="nil"/>
                        </w:pBdr>
                        <w:spacing w:before="137" w:line="242" w:lineRule="auto"/>
                        <w:ind w:right="222"/>
                        <w:jc w:val="both"/>
                        <w:rPr>
                          <w:rFonts w:eastAsia="Calibr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E66719" w:rsidRPr="00E66719">
                        <w:rPr>
                          <w:rFonts w:eastAsia="Calibri" w:cstheme="minorHAnsi"/>
                          <w:b/>
                          <w:bCs/>
                          <w:color w:val="000000"/>
                          <w:sz w:val="28"/>
                          <w:szCs w:val="28"/>
                        </w:rPr>
                        <w:t xml:space="preserve">You are called to the ED to see a 78 </w:t>
                      </w:r>
                      <w:proofErr w:type="spellStart"/>
                      <w:r w:rsidR="00E66719" w:rsidRPr="00E66719">
                        <w:rPr>
                          <w:rFonts w:eastAsia="Calibri" w:cstheme="minorHAnsi"/>
                          <w:b/>
                          <w:bCs/>
                          <w:color w:val="000000"/>
                          <w:sz w:val="28"/>
                          <w:szCs w:val="28"/>
                        </w:rPr>
                        <w:t>yo</w:t>
                      </w:r>
                      <w:proofErr w:type="spellEnd"/>
                      <w:r w:rsidR="00E66719" w:rsidRPr="00E66719">
                        <w:rPr>
                          <w:rFonts w:eastAsia="Calibri" w:cstheme="minorHAnsi"/>
                          <w:b/>
                          <w:bCs/>
                          <w:color w:val="000000"/>
                          <w:sz w:val="28"/>
                          <w:szCs w:val="28"/>
                        </w:rPr>
                        <w:t xml:space="preserve"> man who presents with </w:t>
                      </w:r>
                      <w:proofErr w:type="gramStart"/>
                      <w:r w:rsidR="00E66719" w:rsidRPr="00E66719">
                        <w:rPr>
                          <w:rFonts w:eastAsia="Calibri" w:cstheme="minorHAnsi"/>
                          <w:b/>
                          <w:bCs/>
                          <w:color w:val="000000"/>
                          <w:sz w:val="28"/>
                          <w:szCs w:val="28"/>
                        </w:rPr>
                        <w:t>3 day</w:t>
                      </w:r>
                      <w:proofErr w:type="gramEnd"/>
                      <w:r w:rsidR="00E66719" w:rsidRPr="00E66719">
                        <w:rPr>
                          <w:rFonts w:eastAsia="Calibri" w:cstheme="minorHAnsi"/>
                          <w:b/>
                          <w:bCs/>
                          <w:color w:val="000000"/>
                          <w:sz w:val="28"/>
                          <w:szCs w:val="28"/>
                        </w:rPr>
                        <w:t xml:space="preserve"> history of fevers and chills, sweats and feeling poorly. He reports RUQ abdominal pain and some nausea but no emesis. He is otherwise healthy. </w:t>
                      </w:r>
                    </w:p>
                    <w:p w14:paraId="539BD9D1" w14:textId="77777777" w:rsidR="00E66719" w:rsidRPr="00E66719" w:rsidRDefault="00E66719" w:rsidP="00E66719">
                      <w:pPr>
                        <w:widowControl w:val="0"/>
                        <w:pBdr>
                          <w:top w:val="nil"/>
                          <w:left w:val="nil"/>
                          <w:bottom w:val="nil"/>
                          <w:right w:val="nil"/>
                          <w:between w:val="nil"/>
                        </w:pBdr>
                        <w:spacing w:before="137" w:line="242" w:lineRule="auto"/>
                        <w:ind w:right="222"/>
                        <w:jc w:val="both"/>
                        <w:rPr>
                          <w:rFonts w:eastAsia="Calibri" w:cstheme="minorHAnsi"/>
                          <w:b/>
                          <w:bCs/>
                          <w:color w:val="000000"/>
                          <w:sz w:val="28"/>
                          <w:szCs w:val="28"/>
                        </w:rPr>
                      </w:pPr>
                      <w:r w:rsidRPr="00E66719">
                        <w:rPr>
                          <w:rFonts w:eastAsia="Calibri" w:cstheme="minorHAnsi"/>
                          <w:b/>
                          <w:bCs/>
                          <w:color w:val="000000"/>
                          <w:sz w:val="28"/>
                          <w:szCs w:val="28"/>
                        </w:rPr>
                        <w:t xml:space="preserve">Vitals: T=99.9 </w:t>
                      </w:r>
                      <w:proofErr w:type="gramStart"/>
                      <w:r w:rsidRPr="00E66719">
                        <w:rPr>
                          <w:rFonts w:eastAsia="Calibri" w:cstheme="minorHAnsi"/>
                          <w:b/>
                          <w:bCs/>
                          <w:color w:val="000000"/>
                          <w:sz w:val="28"/>
                          <w:szCs w:val="28"/>
                        </w:rPr>
                        <w:t>degrees,  BP</w:t>
                      </w:r>
                      <w:proofErr w:type="gramEnd"/>
                      <w:r w:rsidRPr="00E66719">
                        <w:rPr>
                          <w:rFonts w:eastAsia="Calibri" w:cstheme="minorHAnsi"/>
                          <w:b/>
                          <w:bCs/>
                          <w:color w:val="000000"/>
                          <w:sz w:val="28"/>
                          <w:szCs w:val="28"/>
                        </w:rPr>
                        <w:t xml:space="preserve">=100/60, HR 110, and RR of 20. </w:t>
                      </w:r>
                    </w:p>
                    <w:p w14:paraId="1D0008A3" w14:textId="77777777" w:rsidR="00E66719" w:rsidRPr="00E66719" w:rsidRDefault="00E66719" w:rsidP="00E66719">
                      <w:pPr>
                        <w:widowControl w:val="0"/>
                        <w:pBdr>
                          <w:top w:val="nil"/>
                          <w:left w:val="nil"/>
                          <w:bottom w:val="nil"/>
                          <w:right w:val="nil"/>
                          <w:between w:val="nil"/>
                        </w:pBdr>
                        <w:spacing w:before="137" w:line="242" w:lineRule="auto"/>
                        <w:ind w:right="222"/>
                        <w:jc w:val="both"/>
                        <w:rPr>
                          <w:rFonts w:eastAsia="Calibri" w:cstheme="minorHAnsi"/>
                          <w:b/>
                          <w:bCs/>
                          <w:color w:val="000000"/>
                          <w:sz w:val="28"/>
                          <w:szCs w:val="28"/>
                        </w:rPr>
                      </w:pPr>
                      <w:r w:rsidRPr="00E66719">
                        <w:rPr>
                          <w:rFonts w:eastAsia="Calibri" w:cstheme="minorHAnsi"/>
                          <w:b/>
                          <w:bCs/>
                          <w:color w:val="000000"/>
                          <w:sz w:val="28"/>
                          <w:szCs w:val="28"/>
                        </w:rPr>
                        <w:t xml:space="preserve">Physical </w:t>
                      </w:r>
                      <w:proofErr w:type="gramStart"/>
                      <w:r w:rsidRPr="00E66719">
                        <w:rPr>
                          <w:rFonts w:eastAsia="Calibri" w:cstheme="minorHAnsi"/>
                          <w:b/>
                          <w:bCs/>
                          <w:color w:val="000000"/>
                          <w:sz w:val="28"/>
                          <w:szCs w:val="28"/>
                        </w:rPr>
                        <w:t>exam :</w:t>
                      </w:r>
                      <w:proofErr w:type="gramEnd"/>
                      <w:r w:rsidRPr="00E66719">
                        <w:rPr>
                          <w:rFonts w:eastAsia="Calibri" w:cstheme="minorHAnsi"/>
                          <w:b/>
                          <w:bCs/>
                          <w:color w:val="000000"/>
                          <w:sz w:val="28"/>
                          <w:szCs w:val="28"/>
                        </w:rPr>
                        <w:t xml:space="preserve"> Tender to palpation in the right upper quadrant without  guarding or peritoneal signs. </w:t>
                      </w:r>
                    </w:p>
                    <w:p w14:paraId="25580EC3" w14:textId="77777777" w:rsidR="00E66719" w:rsidRPr="00E66719" w:rsidRDefault="00E66719" w:rsidP="00E66719">
                      <w:pPr>
                        <w:widowControl w:val="0"/>
                        <w:pBdr>
                          <w:top w:val="nil"/>
                          <w:left w:val="nil"/>
                          <w:bottom w:val="nil"/>
                          <w:right w:val="nil"/>
                          <w:between w:val="nil"/>
                        </w:pBdr>
                        <w:spacing w:before="137" w:line="242" w:lineRule="auto"/>
                        <w:ind w:right="222"/>
                        <w:jc w:val="both"/>
                        <w:rPr>
                          <w:rFonts w:eastAsia="Calibri" w:cstheme="minorHAnsi"/>
                          <w:b/>
                          <w:bCs/>
                          <w:color w:val="000000"/>
                          <w:sz w:val="28"/>
                          <w:szCs w:val="28"/>
                        </w:rPr>
                      </w:pPr>
                      <w:r w:rsidRPr="00E66719">
                        <w:rPr>
                          <w:rFonts w:eastAsia="Calibri" w:cstheme="minorHAnsi"/>
                          <w:b/>
                          <w:bCs/>
                          <w:color w:val="000000"/>
                          <w:sz w:val="28"/>
                          <w:szCs w:val="28"/>
                        </w:rPr>
                        <w:t>Labs: WBC of 18K, LFTs slightly elevated, otherwise rest of labs normal.</w:t>
                      </w:r>
                    </w:p>
                    <w:p w14:paraId="76EF8388" w14:textId="3E3B157F" w:rsidR="005A5E44" w:rsidRPr="00CD7ECF" w:rsidRDefault="00E66719" w:rsidP="00E66719">
                      <w:pPr>
                        <w:pStyle w:val="NormalWeb"/>
                        <w:spacing w:after="0"/>
                        <w:ind w:right="256"/>
                        <w:rPr>
                          <w:rFonts w:asciiTheme="minorHAnsi" w:hAnsiTheme="minorHAnsi" w:cstheme="minorHAnsi"/>
                          <w:b/>
                          <w:bCs/>
                          <w:color w:val="000000"/>
                          <w:sz w:val="28"/>
                          <w:szCs w:val="28"/>
                        </w:rPr>
                      </w:pPr>
                      <w:r w:rsidRPr="00E66719">
                        <w:rPr>
                          <w:rFonts w:asciiTheme="minorHAnsi" w:hAnsiTheme="minorHAnsi" w:cstheme="minorHAnsi"/>
                          <w:b/>
                          <w:bCs/>
                          <w:color w:val="000000"/>
                          <w:sz w:val="28"/>
                          <w:szCs w:val="28"/>
                        </w:rPr>
                        <w:t>PMH/PSH: Diverticulitis. Colonoscopy 1 year ago with diverticulosis</w:t>
                      </w:r>
                    </w:p>
                  </w:txbxContent>
                </v:textbox>
                <w10:wrap type="square" anchorx="margin"/>
              </v:shape>
            </w:pict>
          </mc:Fallback>
        </mc:AlternateContent>
      </w:r>
      <w:r w:rsidR="00681C6F">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Hepatic Abscesses / </w:t>
      </w:r>
      <w:r w:rsidR="00681C6F" w:rsidRPr="00681C6F">
        <w:rPr>
          <w:rStyle w:val="TitleChar"/>
          <w:sz w:val="44"/>
          <w:szCs w:val="44"/>
        </w:rPr>
        <w:t>Reviewed by NV</w:t>
      </w:r>
      <w:r w:rsidR="001A2AF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46797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5A5E4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4C9806EB" w14:textId="77777777" w:rsidR="006C1884" w:rsidRPr="006C1884" w:rsidRDefault="006C1884" w:rsidP="006C1884">
      <w:pPr>
        <w:spacing w:before="280" w:after="0" w:line="240" w:lineRule="auto"/>
        <w:rPr>
          <w:rFonts w:eastAsia="Times New Roman" w:cstheme="minorHAnsi"/>
          <w:sz w:val="28"/>
          <w:szCs w:val="28"/>
        </w:rPr>
      </w:pPr>
      <w:r w:rsidRPr="006C1884">
        <w:rPr>
          <w:rFonts w:eastAsia="Times New Roman" w:cstheme="minorHAnsi"/>
          <w:b/>
          <w:bCs/>
          <w:color w:val="000000"/>
          <w:sz w:val="28"/>
          <w:szCs w:val="28"/>
          <w:highlight w:val="yellow"/>
        </w:rPr>
        <w:t>What Studies you would like to obtain to help you narrow the differential diagnosis?</w:t>
      </w:r>
    </w:p>
    <w:p w14:paraId="7F4E53E3" w14:textId="77777777" w:rsidR="006C1884" w:rsidRPr="006C1884" w:rsidRDefault="006C1884" w:rsidP="0077087C">
      <w:pPr>
        <w:pStyle w:val="ListParagraph"/>
        <w:numPr>
          <w:ilvl w:val="0"/>
          <w:numId w:val="1"/>
        </w:numPr>
        <w:spacing w:before="211" w:after="0" w:line="240" w:lineRule="auto"/>
        <w:ind w:right="233"/>
        <w:jc w:val="both"/>
        <w:rPr>
          <w:rFonts w:eastAsia="Times New Roman" w:cstheme="minorHAnsi"/>
          <w:b/>
          <w:bCs/>
          <w:sz w:val="28"/>
          <w:szCs w:val="28"/>
        </w:rPr>
      </w:pPr>
      <w:r w:rsidRPr="006C1884">
        <w:rPr>
          <w:rFonts w:eastAsia="Times New Roman" w:cstheme="minorHAnsi"/>
          <w:sz w:val="28"/>
          <w:szCs w:val="28"/>
        </w:rPr>
        <w:t>RUQ US</w:t>
      </w:r>
      <w:r w:rsidRPr="006C1884">
        <w:rPr>
          <w:rFonts w:eastAsia="Times New Roman" w:cstheme="minorHAnsi"/>
          <w:b/>
          <w:bCs/>
          <w:sz w:val="28"/>
          <w:szCs w:val="28"/>
        </w:rPr>
        <w:t xml:space="preserve">: 7 cm fluid mass in the right lobe of the liver </w:t>
      </w:r>
    </w:p>
    <w:p w14:paraId="7AF52898" w14:textId="77777777" w:rsidR="006C1884" w:rsidRPr="006C1884" w:rsidRDefault="006C1884" w:rsidP="0077087C">
      <w:pPr>
        <w:pStyle w:val="ListParagraph"/>
        <w:numPr>
          <w:ilvl w:val="0"/>
          <w:numId w:val="1"/>
        </w:numPr>
        <w:spacing w:before="211" w:after="0" w:line="240" w:lineRule="auto"/>
        <w:ind w:right="233"/>
        <w:jc w:val="both"/>
        <w:rPr>
          <w:rFonts w:eastAsia="Times New Roman" w:cstheme="minorHAnsi"/>
          <w:b/>
          <w:bCs/>
          <w:sz w:val="28"/>
          <w:szCs w:val="28"/>
        </w:rPr>
      </w:pPr>
      <w:r w:rsidRPr="006C1884">
        <w:rPr>
          <w:rFonts w:eastAsia="Times New Roman" w:cstheme="minorHAnsi"/>
          <w:sz w:val="28"/>
          <w:szCs w:val="28"/>
        </w:rPr>
        <w:t xml:space="preserve">CT Abd/Pelvis with contrast: </w:t>
      </w:r>
      <w:r w:rsidRPr="006C1884">
        <w:rPr>
          <w:rFonts w:eastAsia="Times New Roman" w:cstheme="minorHAnsi"/>
          <w:b/>
          <w:bCs/>
          <w:color w:val="000000"/>
          <w:sz w:val="28"/>
          <w:szCs w:val="28"/>
        </w:rPr>
        <w:t xml:space="preserve">7 cm fluid, with </w:t>
      </w:r>
      <w:proofErr w:type="spellStart"/>
      <w:r w:rsidRPr="006C1884">
        <w:rPr>
          <w:rFonts w:eastAsia="Times New Roman" w:cstheme="minorHAnsi"/>
          <w:b/>
          <w:bCs/>
          <w:color w:val="000000"/>
          <w:sz w:val="28"/>
          <w:szCs w:val="28"/>
        </w:rPr>
        <w:t>hyperenhancing</w:t>
      </w:r>
      <w:proofErr w:type="spellEnd"/>
      <w:r w:rsidRPr="006C1884">
        <w:rPr>
          <w:rFonts w:eastAsia="Times New Roman" w:cstheme="minorHAnsi"/>
          <w:b/>
          <w:bCs/>
          <w:color w:val="000000"/>
          <w:sz w:val="28"/>
          <w:szCs w:val="28"/>
        </w:rPr>
        <w:t xml:space="preserve"> rim and few air bubbles within it. </w:t>
      </w:r>
    </w:p>
    <w:p w14:paraId="2A23363F" w14:textId="77777777" w:rsidR="006C1884" w:rsidRPr="006C1884" w:rsidRDefault="006C1884" w:rsidP="006C1884">
      <w:pPr>
        <w:spacing w:before="211" w:after="0" w:line="240" w:lineRule="auto"/>
        <w:ind w:right="233"/>
        <w:jc w:val="both"/>
        <w:rPr>
          <w:rFonts w:eastAsia="Times New Roman" w:cstheme="minorHAnsi"/>
          <w:b/>
          <w:bCs/>
          <w:sz w:val="28"/>
          <w:szCs w:val="28"/>
        </w:rPr>
      </w:pPr>
      <w:r w:rsidRPr="006C1884">
        <w:rPr>
          <w:rFonts w:eastAsia="Times New Roman" w:cstheme="minorHAnsi"/>
          <w:b/>
          <w:bCs/>
          <w:sz w:val="28"/>
          <w:szCs w:val="28"/>
          <w:highlight w:val="yellow"/>
        </w:rPr>
        <w:t>Based on these findings what is your differential diagnosis?</w:t>
      </w:r>
    </w:p>
    <w:p w14:paraId="23E4DF70" w14:textId="77777777" w:rsidR="006C1884" w:rsidRPr="006C1884" w:rsidRDefault="006C1884" w:rsidP="0077087C">
      <w:pPr>
        <w:pStyle w:val="ListParagraph"/>
        <w:numPr>
          <w:ilvl w:val="0"/>
          <w:numId w:val="3"/>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Pyogenic liver abscess.</w:t>
      </w:r>
    </w:p>
    <w:p w14:paraId="1E5C8948" w14:textId="77777777" w:rsidR="006C1884" w:rsidRPr="006C1884" w:rsidRDefault="006C1884" w:rsidP="0077087C">
      <w:pPr>
        <w:pStyle w:val="ListParagraph"/>
        <w:numPr>
          <w:ilvl w:val="0"/>
          <w:numId w:val="3"/>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Amoebic liver abscess.</w:t>
      </w:r>
    </w:p>
    <w:p w14:paraId="5F0B4E78" w14:textId="77777777" w:rsidR="006C1884" w:rsidRPr="006C1884" w:rsidRDefault="006C1884" w:rsidP="0077087C">
      <w:pPr>
        <w:pStyle w:val="ListParagraph"/>
        <w:numPr>
          <w:ilvl w:val="0"/>
          <w:numId w:val="3"/>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 xml:space="preserve">Simple cyst, infected. </w:t>
      </w:r>
    </w:p>
    <w:p w14:paraId="4FCE3E17" w14:textId="77777777" w:rsidR="006C1884" w:rsidRPr="006C1884" w:rsidRDefault="006C1884" w:rsidP="0077087C">
      <w:pPr>
        <w:pStyle w:val="ListParagraph"/>
        <w:numPr>
          <w:ilvl w:val="0"/>
          <w:numId w:val="3"/>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 xml:space="preserve">Echinococcal cyst </w:t>
      </w:r>
    </w:p>
    <w:p w14:paraId="3630D2CB" w14:textId="77777777" w:rsidR="006C1884" w:rsidRPr="006C1884" w:rsidRDefault="006C1884" w:rsidP="006C1884">
      <w:pPr>
        <w:spacing w:before="211" w:after="0" w:line="240" w:lineRule="auto"/>
        <w:ind w:right="233"/>
        <w:jc w:val="both"/>
        <w:rPr>
          <w:rFonts w:eastAsia="Times New Roman" w:cstheme="minorHAnsi"/>
          <w:b/>
          <w:bCs/>
          <w:sz w:val="28"/>
          <w:szCs w:val="28"/>
        </w:rPr>
      </w:pPr>
      <w:r w:rsidRPr="006C1884">
        <w:rPr>
          <w:rFonts w:eastAsia="Times New Roman" w:cstheme="minorHAnsi"/>
          <w:b/>
          <w:bCs/>
          <w:sz w:val="28"/>
          <w:szCs w:val="28"/>
          <w:highlight w:val="yellow"/>
        </w:rPr>
        <w:t>How would you manage it?</w:t>
      </w:r>
      <w:r w:rsidRPr="006C1884">
        <w:rPr>
          <w:rFonts w:eastAsia="Times New Roman" w:cstheme="minorHAnsi"/>
          <w:b/>
          <w:bCs/>
          <w:sz w:val="28"/>
          <w:szCs w:val="28"/>
        </w:rPr>
        <w:t xml:space="preserve"> </w:t>
      </w:r>
    </w:p>
    <w:p w14:paraId="0A1398CE" w14:textId="77777777" w:rsidR="006C1884" w:rsidRPr="006C1884" w:rsidRDefault="006C1884" w:rsidP="0077087C">
      <w:pPr>
        <w:pStyle w:val="ListParagraph"/>
        <w:numPr>
          <w:ilvl w:val="0"/>
          <w:numId w:val="3"/>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IV access: Fluid resuscitation.</w:t>
      </w:r>
    </w:p>
    <w:p w14:paraId="2CD9CF42" w14:textId="77777777" w:rsidR="006C1884" w:rsidRPr="006C1884" w:rsidRDefault="006C1884" w:rsidP="0077087C">
      <w:pPr>
        <w:pStyle w:val="ListParagraph"/>
        <w:numPr>
          <w:ilvl w:val="0"/>
          <w:numId w:val="3"/>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Broad spectrum Abx to cover GI Flora.</w:t>
      </w:r>
    </w:p>
    <w:p w14:paraId="3AF0E833" w14:textId="77777777" w:rsidR="006C1884" w:rsidRPr="006C1884" w:rsidRDefault="006C1884" w:rsidP="0077087C">
      <w:pPr>
        <w:pStyle w:val="ListParagraph"/>
        <w:numPr>
          <w:ilvl w:val="0"/>
          <w:numId w:val="3"/>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Look for primary source if suspecting pyogenic abscess.</w:t>
      </w:r>
    </w:p>
    <w:p w14:paraId="4708C278" w14:textId="77777777" w:rsidR="006C1884" w:rsidRPr="006C1884" w:rsidRDefault="006C1884" w:rsidP="0077087C">
      <w:pPr>
        <w:pStyle w:val="ListParagraph"/>
        <w:numPr>
          <w:ilvl w:val="0"/>
          <w:numId w:val="3"/>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 xml:space="preserve">Serologic testing </w:t>
      </w:r>
      <w:proofErr w:type="gramStart"/>
      <w:r w:rsidRPr="006C1884">
        <w:rPr>
          <w:rFonts w:eastAsia="Times New Roman" w:cstheme="minorHAnsi"/>
          <w:sz w:val="28"/>
          <w:szCs w:val="28"/>
        </w:rPr>
        <w:t>if</w:t>
      </w:r>
      <w:proofErr w:type="gramEnd"/>
      <w:r w:rsidRPr="006C1884">
        <w:rPr>
          <w:rFonts w:eastAsia="Times New Roman" w:cstheme="minorHAnsi"/>
          <w:sz w:val="28"/>
          <w:szCs w:val="28"/>
        </w:rPr>
        <w:t xml:space="preserve"> concerned about amoebic abscess</w:t>
      </w:r>
    </w:p>
    <w:p w14:paraId="36195C8C" w14:textId="77777777" w:rsidR="006C1884" w:rsidRPr="006C1884" w:rsidRDefault="006C1884" w:rsidP="0077087C">
      <w:pPr>
        <w:pStyle w:val="ListParagraph"/>
        <w:numPr>
          <w:ilvl w:val="0"/>
          <w:numId w:val="3"/>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IR drainage.</w:t>
      </w:r>
    </w:p>
    <w:p w14:paraId="0600305E" w14:textId="77777777" w:rsidR="006C1884" w:rsidRPr="006C1884" w:rsidRDefault="006C1884" w:rsidP="0077087C">
      <w:pPr>
        <w:pStyle w:val="ListParagraph"/>
        <w:numPr>
          <w:ilvl w:val="0"/>
          <w:numId w:val="3"/>
        </w:numPr>
        <w:spacing w:before="211" w:after="0" w:line="240" w:lineRule="auto"/>
        <w:ind w:right="233"/>
        <w:jc w:val="both"/>
        <w:rPr>
          <w:rFonts w:eastAsia="Times New Roman" w:cstheme="minorHAnsi"/>
          <w:sz w:val="28"/>
          <w:szCs w:val="28"/>
        </w:rPr>
      </w:pPr>
      <w:r w:rsidRPr="006C1884">
        <w:rPr>
          <w:rFonts w:eastAsia="Times New Roman" w:cstheme="minorHAnsi"/>
          <w:sz w:val="28"/>
          <w:szCs w:val="28"/>
        </w:rPr>
        <w:t xml:space="preserve">Obtain pertinent history such as travel, IV drug use, endocarditis </w:t>
      </w:r>
      <w:proofErr w:type="spellStart"/>
      <w:r w:rsidRPr="006C1884">
        <w:rPr>
          <w:rFonts w:eastAsia="Times New Roman" w:cstheme="minorHAnsi"/>
          <w:sz w:val="28"/>
          <w:szCs w:val="28"/>
        </w:rPr>
        <w:t>hx</w:t>
      </w:r>
      <w:proofErr w:type="spellEnd"/>
      <w:r w:rsidRPr="006C1884">
        <w:rPr>
          <w:rFonts w:eastAsia="Times New Roman" w:cstheme="minorHAnsi"/>
          <w:sz w:val="28"/>
          <w:szCs w:val="28"/>
        </w:rPr>
        <w:t xml:space="preserve">, valvular disease, dental work, immunocompromised </w:t>
      </w:r>
      <w:proofErr w:type="spellStart"/>
      <w:r w:rsidRPr="006C1884">
        <w:rPr>
          <w:rFonts w:eastAsia="Times New Roman" w:cstheme="minorHAnsi"/>
          <w:sz w:val="28"/>
          <w:szCs w:val="28"/>
        </w:rPr>
        <w:t>etc</w:t>
      </w:r>
      <w:proofErr w:type="spellEnd"/>
    </w:p>
    <w:p w14:paraId="504C40E4" w14:textId="77777777" w:rsidR="006C1884" w:rsidRPr="006C1884" w:rsidRDefault="006C1884" w:rsidP="006C1884">
      <w:pPr>
        <w:spacing w:before="211" w:after="0" w:line="240" w:lineRule="auto"/>
        <w:ind w:right="233"/>
        <w:jc w:val="both"/>
        <w:rPr>
          <w:rFonts w:eastAsia="Times New Roman" w:cstheme="minorHAnsi"/>
          <w:b/>
          <w:bCs/>
          <w:sz w:val="28"/>
          <w:szCs w:val="28"/>
        </w:rPr>
      </w:pPr>
    </w:p>
    <w:p w14:paraId="18625441" w14:textId="77777777" w:rsidR="006C1884" w:rsidRPr="006C1884" w:rsidRDefault="006C1884" w:rsidP="006C1884">
      <w:pPr>
        <w:widowControl w:val="0"/>
        <w:pBdr>
          <w:top w:val="nil"/>
          <w:left w:val="nil"/>
          <w:bottom w:val="nil"/>
          <w:right w:val="nil"/>
          <w:between w:val="nil"/>
        </w:pBdr>
        <w:spacing w:before="276" w:line="243" w:lineRule="auto"/>
        <w:ind w:left="491" w:right="61" w:hanging="371"/>
        <w:rPr>
          <w:rFonts w:eastAsia="Calibri" w:cstheme="minorHAnsi"/>
          <w:color w:val="000000"/>
          <w:sz w:val="28"/>
          <w:szCs w:val="28"/>
        </w:rPr>
      </w:pPr>
      <w:r w:rsidRPr="006C1884">
        <w:rPr>
          <w:rFonts w:eastAsia="Calibri" w:cstheme="minorHAnsi"/>
          <w:b/>
          <w:color w:val="000000"/>
          <w:sz w:val="28"/>
          <w:szCs w:val="28"/>
          <w:highlight w:val="yellow"/>
        </w:rPr>
        <w:t xml:space="preserve">Scenario 1: CT showed </w:t>
      </w:r>
      <w:r w:rsidRPr="006C1884">
        <w:rPr>
          <w:rFonts w:eastAsia="Calibri" w:cstheme="minorHAnsi"/>
          <w:b/>
          <w:bCs/>
          <w:color w:val="000000"/>
          <w:sz w:val="28"/>
          <w:szCs w:val="28"/>
          <w:highlight w:val="yellow"/>
        </w:rPr>
        <w:t>3cm abscess</w:t>
      </w:r>
      <w:r w:rsidRPr="006C1884">
        <w:rPr>
          <w:rFonts w:eastAsia="Calibri" w:cstheme="minorHAnsi"/>
          <w:color w:val="000000"/>
          <w:sz w:val="28"/>
          <w:szCs w:val="28"/>
          <w:highlight w:val="yellow"/>
        </w:rPr>
        <w:t xml:space="preserve"> </w:t>
      </w:r>
      <w:r w:rsidRPr="006C1884">
        <w:rPr>
          <w:rFonts w:eastAsia="Calibri" w:cstheme="minorHAnsi"/>
          <w:b/>
          <w:bCs/>
          <w:color w:val="000000"/>
          <w:sz w:val="28"/>
          <w:szCs w:val="28"/>
          <w:highlight w:val="yellow"/>
        </w:rPr>
        <w:t>not easily accessible by IR?</w:t>
      </w:r>
      <w:r w:rsidRPr="006C1884">
        <w:rPr>
          <w:rFonts w:eastAsia="Calibri" w:cstheme="minorHAnsi"/>
          <w:b/>
          <w:bCs/>
          <w:color w:val="000000"/>
          <w:sz w:val="28"/>
          <w:szCs w:val="28"/>
        </w:rPr>
        <w:t xml:space="preserve"> </w:t>
      </w:r>
      <w:r w:rsidRPr="006C1884">
        <w:rPr>
          <w:rFonts w:eastAsia="Calibri" w:cstheme="minorHAnsi"/>
          <w:color w:val="000000"/>
          <w:sz w:val="28"/>
          <w:szCs w:val="28"/>
        </w:rPr>
        <w:t xml:space="preserve"> </w:t>
      </w:r>
    </w:p>
    <w:p w14:paraId="0F470AE5" w14:textId="77777777" w:rsidR="006C1884" w:rsidRPr="006C1884" w:rsidRDefault="006C1884" w:rsidP="0077087C">
      <w:pPr>
        <w:pStyle w:val="ListParagraph"/>
        <w:widowControl w:val="0"/>
        <w:numPr>
          <w:ilvl w:val="0"/>
          <w:numId w:val="3"/>
        </w:numPr>
        <w:pBdr>
          <w:top w:val="nil"/>
          <w:left w:val="nil"/>
          <w:bottom w:val="nil"/>
          <w:right w:val="nil"/>
          <w:between w:val="nil"/>
        </w:pBdr>
        <w:spacing w:before="276" w:line="243" w:lineRule="auto"/>
        <w:ind w:right="61"/>
        <w:rPr>
          <w:rFonts w:eastAsia="Calibri" w:cstheme="minorHAnsi"/>
          <w:color w:val="000000"/>
          <w:sz w:val="28"/>
          <w:szCs w:val="28"/>
        </w:rPr>
      </w:pPr>
      <w:r w:rsidRPr="006C1884">
        <w:rPr>
          <w:rFonts w:eastAsia="Calibri" w:cstheme="minorHAnsi"/>
          <w:color w:val="000000"/>
          <w:sz w:val="28"/>
          <w:szCs w:val="28"/>
        </w:rPr>
        <w:t xml:space="preserve">long term antibiotics alone, in a stable patient may be reasonable. </w:t>
      </w:r>
      <w:proofErr w:type="gramStart"/>
      <w:r w:rsidRPr="006C1884">
        <w:rPr>
          <w:rFonts w:eastAsia="Calibri" w:cstheme="minorHAnsi"/>
          <w:color w:val="000000"/>
          <w:sz w:val="28"/>
          <w:szCs w:val="28"/>
        </w:rPr>
        <w:t>If</w:t>
      </w:r>
      <w:proofErr w:type="gramEnd"/>
      <w:r w:rsidRPr="006C1884">
        <w:rPr>
          <w:rFonts w:eastAsia="Calibri" w:cstheme="minorHAnsi"/>
          <w:color w:val="000000"/>
          <w:sz w:val="28"/>
          <w:szCs w:val="28"/>
        </w:rPr>
        <w:t xml:space="preserve"> gets worse, may need OR instead of IR. </w:t>
      </w:r>
    </w:p>
    <w:p w14:paraId="3379BF65" w14:textId="77777777" w:rsidR="006C1884" w:rsidRPr="006C1884" w:rsidRDefault="006C1884" w:rsidP="006C1884">
      <w:pPr>
        <w:widowControl w:val="0"/>
        <w:pBdr>
          <w:top w:val="nil"/>
          <w:left w:val="nil"/>
          <w:bottom w:val="nil"/>
          <w:right w:val="nil"/>
          <w:between w:val="nil"/>
        </w:pBdr>
        <w:spacing w:before="277" w:line="243" w:lineRule="auto"/>
        <w:ind w:left="122" w:right="56" w:hanging="3"/>
        <w:rPr>
          <w:rFonts w:eastAsia="Calibri" w:cstheme="minorHAnsi"/>
          <w:color w:val="000000"/>
          <w:sz w:val="28"/>
          <w:szCs w:val="28"/>
        </w:rPr>
      </w:pPr>
      <w:r w:rsidRPr="006C1884">
        <w:rPr>
          <w:rFonts w:eastAsia="Calibri" w:cstheme="minorHAnsi"/>
          <w:b/>
          <w:color w:val="000000"/>
          <w:sz w:val="28"/>
          <w:szCs w:val="28"/>
          <w:highlight w:val="yellow"/>
        </w:rPr>
        <w:t>Scenario 2: P</w:t>
      </w:r>
      <w:r w:rsidRPr="006C1884">
        <w:rPr>
          <w:rFonts w:eastAsia="Calibri" w:cstheme="minorHAnsi"/>
          <w:b/>
          <w:bCs/>
          <w:color w:val="000000"/>
          <w:sz w:val="28"/>
          <w:szCs w:val="28"/>
          <w:highlight w:val="yellow"/>
        </w:rPr>
        <w:t xml:space="preserve">atient presents in shock, hemodynamically stabilizes with resuscitation and able to proceed to CT. Findings included Intraperitoneal rupture/peritonitis? IR not available immediately and </w:t>
      </w:r>
      <w:proofErr w:type="gramStart"/>
      <w:r w:rsidRPr="006C1884">
        <w:rPr>
          <w:rFonts w:eastAsia="Calibri" w:cstheme="minorHAnsi"/>
          <w:b/>
          <w:bCs/>
          <w:color w:val="000000"/>
          <w:sz w:val="28"/>
          <w:szCs w:val="28"/>
          <w:highlight w:val="yellow"/>
        </w:rPr>
        <w:t>patient becomes</w:t>
      </w:r>
      <w:proofErr w:type="gramEnd"/>
      <w:r w:rsidRPr="006C1884">
        <w:rPr>
          <w:rFonts w:eastAsia="Calibri" w:cstheme="minorHAnsi"/>
          <w:b/>
          <w:bCs/>
          <w:color w:val="000000"/>
          <w:sz w:val="28"/>
          <w:szCs w:val="28"/>
          <w:highlight w:val="yellow"/>
        </w:rPr>
        <w:t xml:space="preserve"> hypotensive </w:t>
      </w:r>
      <w:proofErr w:type="gramStart"/>
      <w:r w:rsidRPr="006C1884">
        <w:rPr>
          <w:rFonts w:eastAsia="Calibri" w:cstheme="minorHAnsi"/>
          <w:b/>
          <w:bCs/>
          <w:color w:val="000000"/>
          <w:sz w:val="28"/>
          <w:szCs w:val="28"/>
          <w:highlight w:val="yellow"/>
        </w:rPr>
        <w:t>again?</w:t>
      </w:r>
      <w:proofErr w:type="gramEnd"/>
      <w:r w:rsidRPr="006C1884">
        <w:rPr>
          <w:rFonts w:eastAsia="Calibri" w:cstheme="minorHAnsi"/>
          <w:b/>
          <w:bCs/>
          <w:color w:val="000000"/>
          <w:sz w:val="28"/>
          <w:szCs w:val="28"/>
        </w:rPr>
        <w:t xml:space="preserve"> </w:t>
      </w:r>
    </w:p>
    <w:p w14:paraId="60B0551D" w14:textId="77777777" w:rsidR="006C1884" w:rsidRPr="006C1884" w:rsidRDefault="006C1884" w:rsidP="006C1884">
      <w:pPr>
        <w:widowControl w:val="0"/>
        <w:pBdr>
          <w:top w:val="nil"/>
          <w:left w:val="nil"/>
          <w:bottom w:val="nil"/>
          <w:right w:val="nil"/>
          <w:between w:val="nil"/>
        </w:pBdr>
        <w:spacing w:before="277" w:line="243" w:lineRule="auto"/>
        <w:ind w:left="122" w:right="56" w:hanging="3"/>
        <w:rPr>
          <w:rFonts w:eastAsia="Calibri" w:cstheme="minorHAnsi"/>
          <w:color w:val="000000"/>
          <w:sz w:val="28"/>
          <w:szCs w:val="28"/>
        </w:rPr>
      </w:pPr>
      <w:r w:rsidRPr="006C1884">
        <w:rPr>
          <w:rFonts w:eastAsia="Calibri" w:cstheme="minorHAnsi"/>
          <w:color w:val="000000"/>
          <w:sz w:val="28"/>
          <w:szCs w:val="28"/>
        </w:rPr>
        <w:t>- Patient should proceed to OR for operative debridement/drainage.</w:t>
      </w:r>
    </w:p>
    <w:p w14:paraId="67BE280D" w14:textId="77777777" w:rsidR="006C1884" w:rsidRPr="006C1884" w:rsidRDefault="006C1884" w:rsidP="006C1884">
      <w:pPr>
        <w:widowControl w:val="0"/>
        <w:pBdr>
          <w:top w:val="nil"/>
          <w:left w:val="nil"/>
          <w:bottom w:val="nil"/>
          <w:right w:val="nil"/>
          <w:between w:val="nil"/>
        </w:pBdr>
        <w:spacing w:before="277" w:line="243" w:lineRule="auto"/>
        <w:ind w:left="122" w:right="56" w:hanging="3"/>
        <w:rPr>
          <w:rFonts w:eastAsia="Calibri" w:cstheme="minorHAnsi"/>
          <w:color w:val="000000"/>
          <w:sz w:val="28"/>
          <w:szCs w:val="28"/>
        </w:rPr>
      </w:pPr>
      <w:r w:rsidRPr="006C1884">
        <w:rPr>
          <w:rFonts w:eastAsia="Calibri" w:cstheme="minorHAnsi"/>
          <w:color w:val="000000"/>
          <w:sz w:val="28"/>
          <w:szCs w:val="28"/>
        </w:rPr>
        <w:t>- Laparoscopic approach is preferred over open approach.</w:t>
      </w:r>
    </w:p>
    <w:p w14:paraId="051377DB" w14:textId="77777777" w:rsidR="006C1884" w:rsidRPr="006C1884" w:rsidRDefault="006C1884" w:rsidP="006C1884">
      <w:pPr>
        <w:widowControl w:val="0"/>
        <w:pBdr>
          <w:top w:val="nil"/>
          <w:left w:val="nil"/>
          <w:bottom w:val="nil"/>
          <w:right w:val="nil"/>
          <w:between w:val="nil"/>
        </w:pBdr>
        <w:spacing w:before="277" w:line="243" w:lineRule="auto"/>
        <w:ind w:left="122" w:right="56" w:hanging="3"/>
        <w:rPr>
          <w:rFonts w:eastAsia="Calibri" w:cstheme="minorHAnsi"/>
          <w:color w:val="000000"/>
          <w:sz w:val="28"/>
          <w:szCs w:val="28"/>
        </w:rPr>
      </w:pPr>
      <w:r w:rsidRPr="006C1884">
        <w:rPr>
          <w:rFonts w:eastAsia="Calibri" w:cstheme="minorHAnsi"/>
          <w:color w:val="000000"/>
          <w:sz w:val="28"/>
          <w:szCs w:val="28"/>
        </w:rPr>
        <w:t xml:space="preserve">- Intraoperative US should be done to confirm complete drainage and not to </w:t>
      </w:r>
      <w:proofErr w:type="gramStart"/>
      <w:r w:rsidRPr="006C1884">
        <w:rPr>
          <w:rFonts w:eastAsia="Calibri" w:cstheme="minorHAnsi"/>
          <w:color w:val="000000"/>
          <w:sz w:val="28"/>
          <w:szCs w:val="28"/>
        </w:rPr>
        <w:t>miss  another</w:t>
      </w:r>
      <w:proofErr w:type="gramEnd"/>
      <w:r w:rsidRPr="006C1884">
        <w:rPr>
          <w:rFonts w:eastAsia="Calibri" w:cstheme="minorHAnsi"/>
          <w:color w:val="000000"/>
          <w:sz w:val="28"/>
          <w:szCs w:val="28"/>
        </w:rPr>
        <w:t xml:space="preserve"> abscess). </w:t>
      </w:r>
    </w:p>
    <w:p w14:paraId="56E9CD12" w14:textId="77777777" w:rsidR="006C1884" w:rsidRPr="006C1884" w:rsidRDefault="006C1884" w:rsidP="006C1884">
      <w:pPr>
        <w:widowControl w:val="0"/>
        <w:pBdr>
          <w:top w:val="nil"/>
          <w:left w:val="nil"/>
          <w:bottom w:val="nil"/>
          <w:right w:val="nil"/>
          <w:between w:val="nil"/>
        </w:pBdr>
        <w:spacing w:before="278" w:line="243" w:lineRule="auto"/>
        <w:ind w:left="129" w:right="60" w:hanging="9"/>
        <w:rPr>
          <w:rFonts w:eastAsia="Calibri" w:cstheme="minorHAnsi"/>
          <w:color w:val="000000"/>
          <w:sz w:val="28"/>
          <w:szCs w:val="28"/>
        </w:rPr>
      </w:pPr>
      <w:r w:rsidRPr="006C1884">
        <w:rPr>
          <w:rFonts w:eastAsia="Calibri" w:cstheme="minorHAnsi"/>
          <w:b/>
          <w:color w:val="000000"/>
          <w:sz w:val="28"/>
          <w:szCs w:val="28"/>
          <w:highlight w:val="yellow"/>
        </w:rPr>
        <w:t xml:space="preserve">Scenario 3: </w:t>
      </w:r>
      <w:r w:rsidRPr="006C1884">
        <w:rPr>
          <w:rFonts w:eastAsia="Calibri" w:cstheme="minorHAnsi"/>
          <w:b/>
          <w:bCs/>
          <w:color w:val="000000"/>
          <w:sz w:val="28"/>
          <w:szCs w:val="28"/>
          <w:highlight w:val="yellow"/>
        </w:rPr>
        <w:t xml:space="preserve">Patient presents with 5cm liver abscess and cholecystitis, confirmed by </w:t>
      </w:r>
      <w:proofErr w:type="gramStart"/>
      <w:r w:rsidRPr="006C1884">
        <w:rPr>
          <w:rFonts w:eastAsia="Calibri" w:cstheme="minorHAnsi"/>
          <w:b/>
          <w:bCs/>
          <w:color w:val="000000"/>
          <w:sz w:val="28"/>
          <w:szCs w:val="28"/>
          <w:highlight w:val="yellow"/>
        </w:rPr>
        <w:t>HIDA;  how</w:t>
      </w:r>
      <w:proofErr w:type="gramEnd"/>
      <w:r w:rsidRPr="006C1884">
        <w:rPr>
          <w:rFonts w:eastAsia="Calibri" w:cstheme="minorHAnsi"/>
          <w:b/>
          <w:bCs/>
          <w:color w:val="000000"/>
          <w:sz w:val="28"/>
          <w:szCs w:val="28"/>
          <w:highlight w:val="yellow"/>
        </w:rPr>
        <w:t xml:space="preserve"> would you proceed?</w:t>
      </w:r>
      <w:r w:rsidRPr="006C1884">
        <w:rPr>
          <w:rFonts w:eastAsia="Calibri" w:cstheme="minorHAnsi"/>
          <w:color w:val="000000"/>
          <w:sz w:val="28"/>
          <w:szCs w:val="28"/>
        </w:rPr>
        <w:t xml:space="preserve"> </w:t>
      </w:r>
    </w:p>
    <w:p w14:paraId="626D1470" w14:textId="77777777" w:rsidR="006C1884" w:rsidRPr="006C1884" w:rsidRDefault="006C1884" w:rsidP="006C1884">
      <w:pPr>
        <w:widowControl w:val="0"/>
        <w:pBdr>
          <w:top w:val="nil"/>
          <w:left w:val="nil"/>
          <w:bottom w:val="nil"/>
          <w:right w:val="nil"/>
          <w:between w:val="nil"/>
        </w:pBdr>
        <w:spacing w:before="8" w:line="243" w:lineRule="auto"/>
        <w:ind w:left="485" w:right="584" w:firstLine="6"/>
        <w:rPr>
          <w:rFonts w:eastAsia="Calibri" w:cstheme="minorHAnsi"/>
          <w:color w:val="000000"/>
          <w:sz w:val="28"/>
          <w:szCs w:val="28"/>
        </w:rPr>
      </w:pPr>
      <w:r w:rsidRPr="006C1884">
        <w:rPr>
          <w:rFonts w:eastAsia="Calibri" w:cstheme="minorHAnsi"/>
          <w:color w:val="000000"/>
          <w:sz w:val="28"/>
          <w:szCs w:val="28"/>
        </w:rPr>
        <w:t xml:space="preserve">1. If frail, IR perc chole tube and IR drainage of abscess with IV </w:t>
      </w:r>
      <w:proofErr w:type="spellStart"/>
      <w:r w:rsidRPr="006C1884">
        <w:rPr>
          <w:rFonts w:eastAsia="Calibri" w:cstheme="minorHAnsi"/>
          <w:color w:val="000000"/>
          <w:sz w:val="28"/>
          <w:szCs w:val="28"/>
        </w:rPr>
        <w:t>abx</w:t>
      </w:r>
      <w:proofErr w:type="spellEnd"/>
      <w:r w:rsidRPr="006C1884">
        <w:rPr>
          <w:rFonts w:eastAsia="Calibri" w:cstheme="minorHAnsi"/>
          <w:color w:val="000000"/>
          <w:sz w:val="28"/>
          <w:szCs w:val="28"/>
        </w:rPr>
        <w:t xml:space="preserve"> reasonable. </w:t>
      </w:r>
    </w:p>
    <w:p w14:paraId="0DB5F1EB" w14:textId="77777777" w:rsidR="006C1884" w:rsidRPr="006C1884" w:rsidRDefault="006C1884" w:rsidP="006C1884">
      <w:pPr>
        <w:widowControl w:val="0"/>
        <w:pBdr>
          <w:top w:val="nil"/>
          <w:left w:val="nil"/>
          <w:bottom w:val="nil"/>
          <w:right w:val="nil"/>
          <w:between w:val="nil"/>
        </w:pBdr>
        <w:spacing w:before="8" w:line="243" w:lineRule="auto"/>
        <w:ind w:left="485" w:right="584" w:firstLine="6"/>
        <w:rPr>
          <w:rFonts w:eastAsia="Calibri" w:cstheme="minorHAnsi"/>
          <w:color w:val="000000"/>
          <w:sz w:val="28"/>
          <w:szCs w:val="28"/>
        </w:rPr>
      </w:pPr>
      <w:r w:rsidRPr="006C1884">
        <w:rPr>
          <w:rFonts w:eastAsia="Calibri" w:cstheme="minorHAnsi"/>
          <w:color w:val="000000"/>
          <w:sz w:val="28"/>
          <w:szCs w:val="28"/>
        </w:rPr>
        <w:t xml:space="preserve">2. If not frail, proceed to OR for lap chole and drainage of abscess; IV </w:t>
      </w:r>
      <w:proofErr w:type="spellStart"/>
      <w:r w:rsidRPr="006C1884">
        <w:rPr>
          <w:rFonts w:eastAsia="Calibri" w:cstheme="minorHAnsi"/>
          <w:color w:val="000000"/>
          <w:sz w:val="28"/>
          <w:szCs w:val="28"/>
        </w:rPr>
        <w:t>abx</w:t>
      </w:r>
      <w:proofErr w:type="spellEnd"/>
      <w:r w:rsidRPr="006C1884">
        <w:rPr>
          <w:rFonts w:eastAsia="Calibri" w:cstheme="minorHAnsi"/>
          <w:color w:val="000000"/>
          <w:sz w:val="28"/>
          <w:szCs w:val="28"/>
        </w:rPr>
        <w:t>.</w:t>
      </w:r>
    </w:p>
    <w:p w14:paraId="180E870F" w14:textId="77777777" w:rsidR="006C1884" w:rsidRPr="006C1884" w:rsidRDefault="006C1884" w:rsidP="006C1884">
      <w:pPr>
        <w:widowControl w:val="0"/>
        <w:pBdr>
          <w:top w:val="nil"/>
          <w:left w:val="nil"/>
          <w:bottom w:val="nil"/>
          <w:right w:val="nil"/>
          <w:between w:val="nil"/>
        </w:pBdr>
        <w:spacing w:before="276" w:line="243" w:lineRule="auto"/>
        <w:ind w:left="116" w:right="58" w:firstLine="3"/>
        <w:rPr>
          <w:rFonts w:eastAsia="Calibri" w:cstheme="minorHAnsi"/>
          <w:color w:val="000000"/>
          <w:sz w:val="28"/>
          <w:szCs w:val="28"/>
        </w:rPr>
      </w:pPr>
      <w:r w:rsidRPr="006C1884">
        <w:rPr>
          <w:rFonts w:eastAsia="Calibri" w:cstheme="minorHAnsi"/>
          <w:b/>
          <w:color w:val="000000"/>
          <w:sz w:val="28"/>
          <w:szCs w:val="28"/>
          <w:highlight w:val="yellow"/>
        </w:rPr>
        <w:t xml:space="preserve">Scenario 4: </w:t>
      </w:r>
      <w:r w:rsidRPr="006C1884">
        <w:rPr>
          <w:rFonts w:eastAsia="Calibri" w:cstheme="minorHAnsi"/>
          <w:b/>
          <w:bCs/>
          <w:color w:val="000000"/>
          <w:sz w:val="28"/>
          <w:szCs w:val="28"/>
          <w:highlight w:val="yellow"/>
        </w:rPr>
        <w:t>Same patient – serologic testing is positive amebic abscess. How would you treat him?</w:t>
      </w:r>
      <w:r w:rsidRPr="006C1884">
        <w:rPr>
          <w:rFonts w:eastAsia="Calibri" w:cstheme="minorHAnsi"/>
          <w:color w:val="000000"/>
          <w:sz w:val="28"/>
          <w:szCs w:val="28"/>
        </w:rPr>
        <w:t xml:space="preserve"> </w:t>
      </w:r>
    </w:p>
    <w:p w14:paraId="00601741" w14:textId="77777777" w:rsidR="006C1884" w:rsidRPr="006C1884" w:rsidRDefault="006C1884" w:rsidP="0077087C">
      <w:pPr>
        <w:pStyle w:val="ListParagraph"/>
        <w:widowControl w:val="0"/>
        <w:numPr>
          <w:ilvl w:val="0"/>
          <w:numId w:val="4"/>
        </w:numPr>
        <w:pBdr>
          <w:top w:val="nil"/>
          <w:left w:val="nil"/>
          <w:bottom w:val="nil"/>
          <w:right w:val="nil"/>
          <w:between w:val="nil"/>
        </w:pBdr>
        <w:spacing w:before="8" w:line="242" w:lineRule="auto"/>
        <w:ind w:right="57"/>
        <w:rPr>
          <w:rFonts w:eastAsia="Calibri" w:cstheme="minorHAnsi"/>
          <w:color w:val="000000"/>
          <w:sz w:val="28"/>
          <w:szCs w:val="28"/>
        </w:rPr>
      </w:pPr>
      <w:r w:rsidRPr="006C1884">
        <w:rPr>
          <w:rFonts w:eastAsia="Calibri" w:cstheme="minorHAnsi"/>
          <w:color w:val="000000"/>
          <w:sz w:val="28"/>
          <w:szCs w:val="28"/>
        </w:rPr>
        <w:t>IV metronidazole -- very high efficacy.</w:t>
      </w:r>
    </w:p>
    <w:p w14:paraId="0168D310" w14:textId="77777777" w:rsidR="006C1884" w:rsidRPr="006C1884" w:rsidRDefault="006C1884" w:rsidP="0077087C">
      <w:pPr>
        <w:pStyle w:val="ListParagraph"/>
        <w:widowControl w:val="0"/>
        <w:numPr>
          <w:ilvl w:val="0"/>
          <w:numId w:val="4"/>
        </w:numPr>
        <w:pBdr>
          <w:top w:val="nil"/>
          <w:left w:val="nil"/>
          <w:bottom w:val="nil"/>
          <w:right w:val="nil"/>
          <w:between w:val="nil"/>
        </w:pBdr>
        <w:spacing w:before="8" w:line="242" w:lineRule="auto"/>
        <w:ind w:right="57"/>
        <w:rPr>
          <w:rFonts w:eastAsia="Calibri" w:cstheme="minorHAnsi"/>
          <w:color w:val="000000"/>
          <w:sz w:val="28"/>
          <w:szCs w:val="28"/>
        </w:rPr>
      </w:pPr>
      <w:r w:rsidRPr="006C1884">
        <w:rPr>
          <w:rFonts w:eastAsia="Calibri" w:cstheme="minorHAnsi"/>
          <w:color w:val="000000"/>
          <w:sz w:val="28"/>
          <w:szCs w:val="28"/>
        </w:rPr>
        <w:t xml:space="preserve">Aspiration: reserve for very large abscess (if doesn’t get better with </w:t>
      </w:r>
      <w:proofErr w:type="spellStart"/>
      <w:r w:rsidRPr="006C1884">
        <w:rPr>
          <w:rFonts w:eastAsia="Calibri" w:cstheme="minorHAnsi"/>
          <w:color w:val="000000"/>
          <w:sz w:val="28"/>
          <w:szCs w:val="28"/>
        </w:rPr>
        <w:t>abx</w:t>
      </w:r>
      <w:proofErr w:type="spellEnd"/>
      <w:r w:rsidRPr="006C1884">
        <w:rPr>
          <w:rFonts w:eastAsia="Calibri" w:cstheme="minorHAnsi"/>
          <w:color w:val="000000"/>
          <w:sz w:val="28"/>
          <w:szCs w:val="28"/>
        </w:rPr>
        <w:t xml:space="preserve"> fast, </w:t>
      </w:r>
      <w:proofErr w:type="spellStart"/>
      <w:r w:rsidRPr="006C1884">
        <w:rPr>
          <w:rFonts w:eastAsia="Calibri" w:cstheme="minorHAnsi"/>
          <w:color w:val="000000"/>
          <w:sz w:val="28"/>
          <w:szCs w:val="28"/>
        </w:rPr>
        <w:t>etc</w:t>
      </w:r>
      <w:proofErr w:type="spellEnd"/>
      <w:r w:rsidRPr="006C1884">
        <w:rPr>
          <w:rFonts w:eastAsia="Calibri" w:cstheme="minorHAnsi"/>
          <w:color w:val="000000"/>
          <w:sz w:val="28"/>
          <w:szCs w:val="28"/>
        </w:rPr>
        <w:t xml:space="preserve">). </w:t>
      </w:r>
    </w:p>
    <w:p w14:paraId="607E37C5" w14:textId="77777777" w:rsidR="00042560" w:rsidRPr="006C1884" w:rsidRDefault="00042560">
      <w:pPr>
        <w:rPr>
          <w:rFonts w:eastAsia="Times New Roman" w:cstheme="minorHAnsi"/>
          <w:b/>
          <w:bCs/>
          <w:color w:val="000000"/>
          <w:sz w:val="36"/>
          <w:szCs w:val="36"/>
          <w:highlight w:val="cyan"/>
        </w:rPr>
      </w:pPr>
      <w:r w:rsidRPr="006C1884">
        <w:rPr>
          <w:rFonts w:cstheme="minorHAnsi"/>
          <w:b/>
          <w:bCs/>
          <w:color w:val="000000"/>
          <w:sz w:val="36"/>
          <w:szCs w:val="36"/>
          <w:highlight w:val="cyan"/>
        </w:rPr>
        <w:br w:type="page"/>
      </w:r>
    </w:p>
    <w:p w14:paraId="400865B2" w14:textId="66E78580" w:rsidR="00062DDC" w:rsidRDefault="00062DDC" w:rsidP="00062DDC">
      <w:pPr>
        <w:pStyle w:val="NormalWeb"/>
        <w:spacing w:after="0"/>
        <w:ind w:right="256"/>
        <w:rPr>
          <w:rFonts w:asciiTheme="minorHAnsi" w:hAnsiTheme="minorHAnsi" w:cstheme="minorHAnsi"/>
          <w:b/>
          <w:bCs/>
          <w:color w:val="000000"/>
          <w:sz w:val="28"/>
          <w:szCs w:val="28"/>
        </w:rPr>
      </w:pPr>
      <w:r w:rsidRPr="00D202C9">
        <w:rPr>
          <w:rFonts w:asciiTheme="minorHAnsi" w:hAnsiTheme="minorHAnsi" w:cstheme="minorHAnsi"/>
          <w:b/>
          <w:bCs/>
          <w:color w:val="FFD966" w:themeColor="accent4" w:themeTint="99"/>
          <w:sz w:val="36"/>
          <w:szCs w:val="36"/>
          <w:highlight w:val="darkCyan"/>
        </w:rPr>
        <w:t>Room 4</w:t>
      </w:r>
      <w:r w:rsidRPr="00D202C9">
        <w:rPr>
          <w:rFonts w:asciiTheme="minorHAnsi" w:hAnsiTheme="minorHAnsi" w:cstheme="minorHAnsi"/>
          <w:b/>
          <w:bCs/>
          <w:color w:val="FFD966" w:themeColor="accent4" w:themeTint="99"/>
          <w:sz w:val="36"/>
          <w:szCs w:val="36"/>
        </w:rPr>
        <w:t xml:space="preserve"> </w:t>
      </w:r>
      <w:r w:rsidRPr="00D202C9">
        <w:rPr>
          <w:rFonts w:asciiTheme="minorHAnsi" w:hAnsiTheme="minorHAnsi" w:cstheme="minorHAnsi"/>
          <w:b/>
          <w:bCs/>
          <w:color w:val="000000"/>
          <w:sz w:val="36"/>
          <w:szCs w:val="36"/>
          <w:highlight w:val="yellow"/>
        </w:rPr>
        <w:t xml:space="preserve">Question </w:t>
      </w:r>
      <w:r w:rsidR="00EA2DDA" w:rsidRPr="00EA2DDA">
        <w:rPr>
          <w:rFonts w:asciiTheme="minorHAnsi" w:hAnsiTheme="minorHAnsi" w:cstheme="minorHAnsi"/>
          <w:b/>
          <w:bCs/>
          <w:color w:val="000000"/>
          <w:sz w:val="36"/>
          <w:szCs w:val="36"/>
          <w:highlight w:val="yellow"/>
        </w:rPr>
        <w:t>3</w:t>
      </w:r>
      <w:r w:rsidRPr="00D202C9">
        <w:rPr>
          <w:rFonts w:asciiTheme="minorHAnsi" w:hAnsiTheme="minorHAnsi" w:cstheme="minorHAnsi"/>
          <w:b/>
          <w:bCs/>
          <w:color w:val="000000"/>
          <w:sz w:val="36"/>
          <w:szCs w:val="36"/>
        </w:rPr>
        <w:t xml:space="preserve"> </w:t>
      </w:r>
    </w:p>
    <w:p w14:paraId="3624E18B" w14:textId="26EFF1BB" w:rsidR="00FA3ED5" w:rsidRDefault="00FA3ED5" w:rsidP="00042560">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5408" behindDoc="0" locked="0" layoutInCell="1" allowOverlap="1" wp14:anchorId="3FED7321" wp14:editId="7D1FDA67">
                <wp:simplePos x="0" y="0"/>
                <wp:positionH relativeFrom="margin">
                  <wp:align>left</wp:align>
                </wp:positionH>
                <wp:positionV relativeFrom="paragraph">
                  <wp:posOffset>679450</wp:posOffset>
                </wp:positionV>
                <wp:extent cx="6372225" cy="3476625"/>
                <wp:effectExtent l="0" t="0" r="28575" b="28575"/>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3476625"/>
                        </a:xfrm>
                        <a:prstGeom prst="rect">
                          <a:avLst/>
                        </a:prstGeom>
                        <a:solidFill>
                          <a:schemeClr val="accent3">
                            <a:lumMod val="20000"/>
                            <a:lumOff val="80000"/>
                          </a:schemeClr>
                        </a:solidFill>
                        <a:ln w="9525">
                          <a:solidFill>
                            <a:srgbClr val="000000"/>
                          </a:solidFill>
                          <a:miter lim="800000"/>
                          <a:headEnd/>
                          <a:tailEnd/>
                        </a:ln>
                      </wps:spPr>
                      <wps:txbx>
                        <w:txbxContent>
                          <w:p w14:paraId="30A998B4" w14:textId="77777777" w:rsidR="0082226F" w:rsidRDefault="00FA3ED5" w:rsidP="0082226F">
                            <w:pPr>
                              <w:pStyle w:val="NormalWeb"/>
                              <w:spacing w:after="0"/>
                              <w:ind w:right="256"/>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82226F">
                              <w:rPr>
                                <w:rFonts w:asciiTheme="minorHAnsi" w:hAnsiTheme="minorHAnsi" w:cstheme="minorHAnsi"/>
                                <w:b/>
                                <w:bCs/>
                                <w:color w:val="000000"/>
                                <w:sz w:val="28"/>
                                <w:szCs w:val="28"/>
                              </w:rPr>
                              <w:t>You are called for a consult by your PICU colleagues, they a have a</w:t>
                            </w:r>
                            <w:r w:rsidR="0082226F" w:rsidRPr="009B5AEE">
                              <w:rPr>
                                <w:rFonts w:asciiTheme="minorHAnsi" w:hAnsiTheme="minorHAnsi" w:cstheme="minorHAnsi"/>
                                <w:b/>
                                <w:bCs/>
                                <w:color w:val="000000"/>
                                <w:sz w:val="28"/>
                                <w:szCs w:val="28"/>
                              </w:rPr>
                              <w:t xml:space="preserve"> 4-week-old male infant </w:t>
                            </w:r>
                            <w:r w:rsidR="0082226F">
                              <w:rPr>
                                <w:rFonts w:asciiTheme="minorHAnsi" w:hAnsiTheme="minorHAnsi" w:cstheme="minorHAnsi"/>
                                <w:b/>
                                <w:bCs/>
                                <w:color w:val="000000"/>
                                <w:sz w:val="28"/>
                                <w:szCs w:val="28"/>
                              </w:rPr>
                              <w:t xml:space="preserve">who was admitted last night for dehydration and electrolytes imbalance. The baby was </w:t>
                            </w:r>
                            <w:r w:rsidR="0082226F" w:rsidRPr="009B5AEE">
                              <w:rPr>
                                <w:rFonts w:asciiTheme="minorHAnsi" w:hAnsiTheme="minorHAnsi" w:cstheme="minorHAnsi"/>
                                <w:b/>
                                <w:bCs/>
                                <w:color w:val="000000"/>
                                <w:sz w:val="28"/>
                                <w:szCs w:val="28"/>
                              </w:rPr>
                              <w:t>delivered full-term without complications</w:t>
                            </w:r>
                            <w:r w:rsidR="0082226F">
                              <w:rPr>
                                <w:rFonts w:asciiTheme="minorHAnsi" w:hAnsiTheme="minorHAnsi" w:cstheme="minorHAnsi"/>
                                <w:b/>
                                <w:bCs/>
                                <w:color w:val="000000"/>
                                <w:sz w:val="28"/>
                                <w:szCs w:val="28"/>
                              </w:rPr>
                              <w:t xml:space="preserve">, and prior to that was developing normally. </w:t>
                            </w:r>
                          </w:p>
                          <w:p w14:paraId="755402E9"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You go to see the </w:t>
                            </w:r>
                            <w:proofErr w:type="gramStart"/>
                            <w:r>
                              <w:rPr>
                                <w:rFonts w:asciiTheme="minorHAnsi" w:hAnsiTheme="minorHAnsi" w:cstheme="minorHAnsi"/>
                                <w:b/>
                                <w:bCs/>
                                <w:color w:val="000000"/>
                                <w:sz w:val="28"/>
                                <w:szCs w:val="28"/>
                              </w:rPr>
                              <w:t>patient ,</w:t>
                            </w:r>
                            <w:proofErr w:type="gramEnd"/>
                            <w:r>
                              <w:rPr>
                                <w:rFonts w:asciiTheme="minorHAnsi" w:hAnsiTheme="minorHAnsi" w:cstheme="minorHAnsi"/>
                                <w:b/>
                                <w:bCs/>
                                <w:color w:val="000000"/>
                                <w:sz w:val="28"/>
                                <w:szCs w:val="28"/>
                              </w:rPr>
                              <w:t xml:space="preserve"> he is laying quietly , his mom tells you he is usually more active than this, she is concerned because over the last few days he started spitting his formula and the nit progressed to forceful vomiting.</w:t>
                            </w:r>
                          </w:p>
                          <w:p w14:paraId="33009676"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He is hooked to a monitor and is receiving IV fluids, he is tachycardic</w:t>
                            </w:r>
                            <w:r w:rsidRPr="009B5AEE">
                              <w:rPr>
                                <w:rFonts w:asciiTheme="minorHAnsi" w:hAnsiTheme="minorHAnsi" w:cstheme="minorHAnsi"/>
                                <w:b/>
                                <w:bCs/>
                                <w:color w:val="000000"/>
                                <w:sz w:val="28"/>
                                <w:szCs w:val="28"/>
                              </w:rPr>
                              <w:t xml:space="preserve">. </w:t>
                            </w:r>
                          </w:p>
                          <w:p w14:paraId="38990369" w14:textId="77777777" w:rsidR="0082226F" w:rsidRDefault="0082226F" w:rsidP="0082226F">
                            <w:pPr>
                              <w:pStyle w:val="NormalWeb"/>
                              <w:spacing w:after="0"/>
                              <w:ind w:right="256"/>
                              <w:rPr>
                                <w:rFonts w:asciiTheme="minorHAnsi" w:hAnsiTheme="minorHAnsi" w:cstheme="minorHAnsi"/>
                                <w:b/>
                                <w:bCs/>
                                <w:color w:val="000000"/>
                                <w:sz w:val="28"/>
                                <w:szCs w:val="28"/>
                              </w:rPr>
                            </w:pPr>
                            <w:r w:rsidRPr="009B5AEE">
                              <w:rPr>
                                <w:rFonts w:asciiTheme="minorHAnsi" w:hAnsiTheme="minorHAnsi" w:cstheme="minorHAnsi"/>
                                <w:b/>
                                <w:bCs/>
                                <w:color w:val="000000"/>
                                <w:sz w:val="28"/>
                                <w:szCs w:val="28"/>
                              </w:rPr>
                              <w:t xml:space="preserve">On physical examination, abdomen is soft, nondistended, and nontender. No masses are palpable, but gastric peristaltic waves are visible on inspection of the abdomen. No inguinal hernias are detected. </w:t>
                            </w:r>
                          </w:p>
                          <w:p w14:paraId="4BDBAB68" w14:textId="6124A51D" w:rsidR="00F55A04" w:rsidRPr="00667E39" w:rsidRDefault="00F55A04" w:rsidP="0082226F">
                            <w:pPr>
                              <w:pStyle w:val="NormalWeb"/>
                              <w:spacing w:before="138" w:beforeAutospacing="0" w:after="0" w:afterAutospacing="0"/>
                              <w:ind w:right="415"/>
                              <w:rPr>
                                <w:rFonts w:ascii="Calibri" w:hAnsi="Calibri" w:cs="Calibri"/>
                                <w:color w:val="000000"/>
                                <w:sz w:val="28"/>
                                <w:szCs w:val="28"/>
                              </w:rPr>
                            </w:pPr>
                          </w:p>
                          <w:p w14:paraId="38FCD2AC" w14:textId="454B8614" w:rsidR="00FA3ED5" w:rsidRPr="00772E4E" w:rsidRDefault="00FA3ED5" w:rsidP="00F55A04">
                            <w:pPr>
                              <w:spacing w:after="0" w:line="240" w:lineRule="auto"/>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D7321" id="_x0000_s1028" type="#_x0000_t202" style="position:absolute;margin-left:0;margin-top:53.5pt;width:501.75pt;height:273.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" fillcolor="#ededed [662]">
                <v:textbox>
                  <w:txbxContent>
                    <w:p w14:paraId="30A998B4" w14:textId="77777777" w:rsidR="0082226F" w:rsidRDefault="00FA3ED5" w:rsidP="0082226F">
                      <w:pPr>
                        <w:pStyle w:val="NormalWeb"/>
                        <w:spacing w:after="0"/>
                        <w:ind w:right="256"/>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82226F">
                        <w:rPr>
                          <w:rFonts w:asciiTheme="minorHAnsi" w:hAnsiTheme="minorHAnsi" w:cstheme="minorHAnsi"/>
                          <w:b/>
                          <w:bCs/>
                          <w:color w:val="000000"/>
                          <w:sz w:val="28"/>
                          <w:szCs w:val="28"/>
                        </w:rPr>
                        <w:t>You are called for a consult by your PICU colleagues, they a have a</w:t>
                      </w:r>
                      <w:r w:rsidR="0082226F" w:rsidRPr="009B5AEE">
                        <w:rPr>
                          <w:rFonts w:asciiTheme="minorHAnsi" w:hAnsiTheme="minorHAnsi" w:cstheme="minorHAnsi"/>
                          <w:b/>
                          <w:bCs/>
                          <w:color w:val="000000"/>
                          <w:sz w:val="28"/>
                          <w:szCs w:val="28"/>
                        </w:rPr>
                        <w:t xml:space="preserve"> 4-week-old male infant </w:t>
                      </w:r>
                      <w:r w:rsidR="0082226F">
                        <w:rPr>
                          <w:rFonts w:asciiTheme="minorHAnsi" w:hAnsiTheme="minorHAnsi" w:cstheme="minorHAnsi"/>
                          <w:b/>
                          <w:bCs/>
                          <w:color w:val="000000"/>
                          <w:sz w:val="28"/>
                          <w:szCs w:val="28"/>
                        </w:rPr>
                        <w:t xml:space="preserve">who was admitted last night for dehydration and electrolytes imbalance. The baby was </w:t>
                      </w:r>
                      <w:r w:rsidR="0082226F" w:rsidRPr="009B5AEE">
                        <w:rPr>
                          <w:rFonts w:asciiTheme="minorHAnsi" w:hAnsiTheme="minorHAnsi" w:cstheme="minorHAnsi"/>
                          <w:b/>
                          <w:bCs/>
                          <w:color w:val="000000"/>
                          <w:sz w:val="28"/>
                          <w:szCs w:val="28"/>
                        </w:rPr>
                        <w:t>delivered full-term without complications</w:t>
                      </w:r>
                      <w:r w:rsidR="0082226F">
                        <w:rPr>
                          <w:rFonts w:asciiTheme="minorHAnsi" w:hAnsiTheme="minorHAnsi" w:cstheme="minorHAnsi"/>
                          <w:b/>
                          <w:bCs/>
                          <w:color w:val="000000"/>
                          <w:sz w:val="28"/>
                          <w:szCs w:val="28"/>
                        </w:rPr>
                        <w:t xml:space="preserve">, and prior to that was developing normally. </w:t>
                      </w:r>
                    </w:p>
                    <w:p w14:paraId="755402E9"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You go to see the </w:t>
                      </w:r>
                      <w:proofErr w:type="gramStart"/>
                      <w:r>
                        <w:rPr>
                          <w:rFonts w:asciiTheme="minorHAnsi" w:hAnsiTheme="minorHAnsi" w:cstheme="minorHAnsi"/>
                          <w:b/>
                          <w:bCs/>
                          <w:color w:val="000000"/>
                          <w:sz w:val="28"/>
                          <w:szCs w:val="28"/>
                        </w:rPr>
                        <w:t>patient ,</w:t>
                      </w:r>
                      <w:proofErr w:type="gramEnd"/>
                      <w:r>
                        <w:rPr>
                          <w:rFonts w:asciiTheme="minorHAnsi" w:hAnsiTheme="minorHAnsi" w:cstheme="minorHAnsi"/>
                          <w:b/>
                          <w:bCs/>
                          <w:color w:val="000000"/>
                          <w:sz w:val="28"/>
                          <w:szCs w:val="28"/>
                        </w:rPr>
                        <w:t xml:space="preserve"> he is laying quietly , his mom tells you he is usually more active than this, she is concerned because over the last few days he started spitting his formula and the nit progressed to forceful vomiting.</w:t>
                      </w:r>
                    </w:p>
                    <w:p w14:paraId="33009676"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He is hooked to a monitor and is receiving IV fluids, he is tachycardic</w:t>
                      </w:r>
                      <w:r w:rsidRPr="009B5AEE">
                        <w:rPr>
                          <w:rFonts w:asciiTheme="minorHAnsi" w:hAnsiTheme="minorHAnsi" w:cstheme="minorHAnsi"/>
                          <w:b/>
                          <w:bCs/>
                          <w:color w:val="000000"/>
                          <w:sz w:val="28"/>
                          <w:szCs w:val="28"/>
                        </w:rPr>
                        <w:t xml:space="preserve">. </w:t>
                      </w:r>
                    </w:p>
                    <w:p w14:paraId="38990369" w14:textId="77777777" w:rsidR="0082226F" w:rsidRDefault="0082226F" w:rsidP="0082226F">
                      <w:pPr>
                        <w:pStyle w:val="NormalWeb"/>
                        <w:spacing w:after="0"/>
                        <w:ind w:right="256"/>
                        <w:rPr>
                          <w:rFonts w:asciiTheme="minorHAnsi" w:hAnsiTheme="minorHAnsi" w:cstheme="minorHAnsi"/>
                          <w:b/>
                          <w:bCs/>
                          <w:color w:val="000000"/>
                          <w:sz w:val="28"/>
                          <w:szCs w:val="28"/>
                        </w:rPr>
                      </w:pPr>
                      <w:r w:rsidRPr="009B5AEE">
                        <w:rPr>
                          <w:rFonts w:asciiTheme="minorHAnsi" w:hAnsiTheme="minorHAnsi" w:cstheme="minorHAnsi"/>
                          <w:b/>
                          <w:bCs/>
                          <w:color w:val="000000"/>
                          <w:sz w:val="28"/>
                          <w:szCs w:val="28"/>
                        </w:rPr>
                        <w:t xml:space="preserve">On physical examination, abdomen is soft, nondistended, and nontender. No masses are palpable, but gastric peristaltic waves are visible on inspection of the abdomen. No inguinal hernias are detected. </w:t>
                      </w:r>
                    </w:p>
                    <w:p w14:paraId="4BDBAB68" w14:textId="6124A51D" w:rsidR="00F55A04" w:rsidRPr="00667E39" w:rsidRDefault="00F55A04" w:rsidP="0082226F">
                      <w:pPr>
                        <w:pStyle w:val="NormalWeb"/>
                        <w:spacing w:before="138" w:beforeAutospacing="0" w:after="0" w:afterAutospacing="0"/>
                        <w:ind w:right="415"/>
                        <w:rPr>
                          <w:rFonts w:ascii="Calibri" w:hAnsi="Calibri" w:cs="Calibri"/>
                          <w:color w:val="000000"/>
                          <w:sz w:val="28"/>
                          <w:szCs w:val="28"/>
                        </w:rPr>
                      </w:pPr>
                    </w:p>
                    <w:p w14:paraId="38FCD2AC" w14:textId="454B8614" w:rsidR="00FA3ED5" w:rsidRPr="00772E4E" w:rsidRDefault="00FA3ED5" w:rsidP="00F55A04">
                      <w:pPr>
                        <w:spacing w:after="0" w:line="240" w:lineRule="auto"/>
                        <w:rPr>
                          <w:rFonts w:cstheme="minorHAnsi"/>
                          <w:b/>
                          <w:bCs/>
                          <w:color w:val="000000"/>
                          <w:sz w:val="28"/>
                          <w:szCs w:val="28"/>
                        </w:rPr>
                      </w:pPr>
                    </w:p>
                  </w:txbxContent>
                </v:textbox>
                <w10:wrap type="square" anchorx="margin"/>
              </v:shape>
            </w:pict>
          </mc:Fallback>
        </mc:AlternateContent>
      </w:r>
      <w:r w:rsidR="001E03C5">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w:t>
      </w:r>
      <w:r w:rsidR="0082226F">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yloric Stenosis </w:t>
      </w:r>
      <w:r>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6FA4C5E3"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differential diagnosis?</w:t>
      </w:r>
    </w:p>
    <w:p w14:paraId="1F487886" w14:textId="77777777" w:rsidR="0082226F" w:rsidRPr="0057169A" w:rsidRDefault="0082226F" w:rsidP="0077087C">
      <w:pPr>
        <w:pStyle w:val="NormalWeb"/>
        <w:numPr>
          <w:ilvl w:val="0"/>
          <w:numId w:val="5"/>
        </w:numPr>
        <w:spacing w:after="0"/>
        <w:ind w:right="256"/>
        <w:rPr>
          <w:rFonts w:asciiTheme="minorHAnsi" w:hAnsiTheme="minorHAnsi" w:cstheme="minorHAnsi"/>
          <w:color w:val="000000"/>
          <w:sz w:val="28"/>
          <w:szCs w:val="28"/>
        </w:rPr>
      </w:pPr>
      <w:r w:rsidRPr="0057169A">
        <w:rPr>
          <w:rFonts w:asciiTheme="minorHAnsi" w:hAnsiTheme="minorHAnsi" w:cstheme="minorHAnsi"/>
          <w:color w:val="000000"/>
          <w:sz w:val="28"/>
          <w:szCs w:val="28"/>
        </w:rPr>
        <w:t>Pyloric stenosis.</w:t>
      </w:r>
    </w:p>
    <w:p w14:paraId="3A446540" w14:textId="77777777" w:rsidR="0082226F" w:rsidRPr="0057169A" w:rsidRDefault="0082226F" w:rsidP="0077087C">
      <w:pPr>
        <w:pStyle w:val="NormalWeb"/>
        <w:numPr>
          <w:ilvl w:val="0"/>
          <w:numId w:val="5"/>
        </w:numPr>
        <w:spacing w:after="0"/>
        <w:ind w:right="256"/>
        <w:rPr>
          <w:rFonts w:asciiTheme="minorHAnsi" w:hAnsiTheme="minorHAnsi" w:cstheme="minorHAnsi"/>
          <w:color w:val="000000"/>
          <w:sz w:val="28"/>
          <w:szCs w:val="28"/>
        </w:rPr>
      </w:pPr>
      <w:r w:rsidRPr="0057169A">
        <w:rPr>
          <w:rFonts w:asciiTheme="minorHAnsi" w:hAnsiTheme="minorHAnsi" w:cstheme="minorHAnsi"/>
          <w:color w:val="000000"/>
          <w:sz w:val="28"/>
          <w:szCs w:val="28"/>
        </w:rPr>
        <w:t>Formula intolerance</w:t>
      </w:r>
    </w:p>
    <w:p w14:paraId="6CED2768" w14:textId="77777777" w:rsidR="0082226F" w:rsidRPr="0057169A" w:rsidRDefault="0082226F" w:rsidP="0077087C">
      <w:pPr>
        <w:pStyle w:val="NormalWeb"/>
        <w:numPr>
          <w:ilvl w:val="0"/>
          <w:numId w:val="5"/>
        </w:numPr>
        <w:spacing w:after="0"/>
        <w:ind w:right="256"/>
        <w:rPr>
          <w:rFonts w:asciiTheme="minorHAnsi" w:hAnsiTheme="minorHAnsi" w:cstheme="minorHAnsi"/>
          <w:color w:val="000000"/>
          <w:sz w:val="28"/>
          <w:szCs w:val="28"/>
        </w:rPr>
      </w:pPr>
      <w:r w:rsidRPr="0057169A">
        <w:rPr>
          <w:rFonts w:asciiTheme="minorHAnsi" w:hAnsiTheme="minorHAnsi" w:cstheme="minorHAnsi"/>
          <w:color w:val="000000"/>
          <w:sz w:val="28"/>
          <w:szCs w:val="28"/>
        </w:rPr>
        <w:t>Gastroesophageal reflux</w:t>
      </w:r>
    </w:p>
    <w:p w14:paraId="610DB4D8" w14:textId="77777777" w:rsidR="0082226F" w:rsidRPr="0057169A" w:rsidRDefault="0082226F" w:rsidP="0077087C">
      <w:pPr>
        <w:pStyle w:val="NormalWeb"/>
        <w:numPr>
          <w:ilvl w:val="0"/>
          <w:numId w:val="5"/>
        </w:numPr>
        <w:spacing w:after="0"/>
        <w:ind w:right="256"/>
        <w:rPr>
          <w:rFonts w:asciiTheme="minorHAnsi" w:hAnsiTheme="minorHAnsi" w:cstheme="minorHAnsi"/>
          <w:color w:val="000000"/>
          <w:sz w:val="28"/>
          <w:szCs w:val="28"/>
        </w:rPr>
      </w:pPr>
      <w:proofErr w:type="spellStart"/>
      <w:r w:rsidRPr="0057169A">
        <w:rPr>
          <w:rFonts w:asciiTheme="minorHAnsi" w:hAnsiTheme="minorHAnsi" w:cstheme="minorHAnsi"/>
          <w:color w:val="000000"/>
          <w:sz w:val="28"/>
          <w:szCs w:val="28"/>
        </w:rPr>
        <w:t>Pylorospasm</w:t>
      </w:r>
      <w:proofErr w:type="spellEnd"/>
    </w:p>
    <w:p w14:paraId="65DFAA3E" w14:textId="77777777" w:rsidR="0082226F" w:rsidRPr="0057169A" w:rsidRDefault="0082226F" w:rsidP="0077087C">
      <w:pPr>
        <w:pStyle w:val="NormalWeb"/>
        <w:numPr>
          <w:ilvl w:val="0"/>
          <w:numId w:val="5"/>
        </w:numPr>
        <w:spacing w:after="0"/>
        <w:ind w:right="256"/>
        <w:rPr>
          <w:rFonts w:asciiTheme="minorHAnsi" w:hAnsiTheme="minorHAnsi" w:cstheme="minorHAnsi"/>
          <w:color w:val="000000"/>
          <w:sz w:val="28"/>
          <w:szCs w:val="28"/>
        </w:rPr>
      </w:pPr>
      <w:r w:rsidRPr="0057169A">
        <w:rPr>
          <w:rFonts w:asciiTheme="minorHAnsi" w:hAnsiTheme="minorHAnsi" w:cstheme="minorHAnsi"/>
          <w:color w:val="000000"/>
          <w:sz w:val="28"/>
          <w:szCs w:val="28"/>
        </w:rPr>
        <w:t>Antral or duodenal web</w:t>
      </w:r>
    </w:p>
    <w:p w14:paraId="5092FC51" w14:textId="77777777" w:rsidR="0082226F" w:rsidRPr="0057169A" w:rsidRDefault="0082226F" w:rsidP="0077087C">
      <w:pPr>
        <w:pStyle w:val="NormalWeb"/>
        <w:numPr>
          <w:ilvl w:val="0"/>
          <w:numId w:val="5"/>
        </w:numPr>
        <w:spacing w:after="0"/>
        <w:ind w:right="256"/>
        <w:rPr>
          <w:rFonts w:asciiTheme="minorHAnsi" w:hAnsiTheme="minorHAnsi" w:cstheme="minorHAnsi"/>
          <w:color w:val="000000"/>
          <w:sz w:val="28"/>
          <w:szCs w:val="28"/>
        </w:rPr>
      </w:pPr>
      <w:r w:rsidRPr="0057169A">
        <w:rPr>
          <w:rFonts w:asciiTheme="minorHAnsi" w:hAnsiTheme="minorHAnsi" w:cstheme="minorHAnsi"/>
          <w:color w:val="000000"/>
          <w:sz w:val="28"/>
          <w:szCs w:val="28"/>
        </w:rPr>
        <w:t xml:space="preserve">Gastric volvulus, and gastroparesis. </w:t>
      </w:r>
    </w:p>
    <w:p w14:paraId="31E68991"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The PICU nurse tells you that the baby has labs that show electrolyte imbalances and is getting corrected. The baby had also an abdominal </w:t>
      </w:r>
      <w:proofErr w:type="spellStart"/>
      <w:r>
        <w:rPr>
          <w:rFonts w:asciiTheme="minorHAnsi" w:hAnsiTheme="minorHAnsi" w:cstheme="minorHAnsi"/>
          <w:b/>
          <w:bCs/>
          <w:color w:val="000000"/>
          <w:sz w:val="28"/>
          <w:szCs w:val="28"/>
        </w:rPr>
        <w:t>xray</w:t>
      </w:r>
      <w:proofErr w:type="spellEnd"/>
      <w:r>
        <w:rPr>
          <w:rFonts w:asciiTheme="minorHAnsi" w:hAnsiTheme="minorHAnsi" w:cstheme="minorHAnsi"/>
          <w:b/>
          <w:bCs/>
          <w:color w:val="000000"/>
          <w:sz w:val="28"/>
          <w:szCs w:val="28"/>
        </w:rPr>
        <w:t xml:space="preserve"> showing no free air. The nurse </w:t>
      </w:r>
      <w:proofErr w:type="gramStart"/>
      <w:r>
        <w:rPr>
          <w:rFonts w:asciiTheme="minorHAnsi" w:hAnsiTheme="minorHAnsi" w:cstheme="minorHAnsi"/>
          <w:b/>
          <w:bCs/>
          <w:color w:val="000000"/>
          <w:sz w:val="28"/>
          <w:szCs w:val="28"/>
        </w:rPr>
        <w:t>ask</w:t>
      </w:r>
      <w:proofErr w:type="gramEnd"/>
      <w:r>
        <w:rPr>
          <w:rFonts w:asciiTheme="minorHAnsi" w:hAnsiTheme="minorHAnsi" w:cstheme="minorHAnsi"/>
          <w:b/>
          <w:bCs/>
          <w:color w:val="000000"/>
          <w:sz w:val="28"/>
          <w:szCs w:val="28"/>
        </w:rPr>
        <w:t xml:space="preserve"> you if you want a different study?</w:t>
      </w:r>
    </w:p>
    <w:p w14:paraId="743846DB" w14:textId="77777777" w:rsidR="0082226F" w:rsidRDefault="0082226F" w:rsidP="0077087C">
      <w:pPr>
        <w:pStyle w:val="NormalWeb"/>
        <w:numPr>
          <w:ilvl w:val="0"/>
          <w:numId w:val="5"/>
        </w:numPr>
        <w:spacing w:after="0"/>
        <w:ind w:right="256"/>
        <w:rPr>
          <w:rFonts w:asciiTheme="minorHAnsi" w:hAnsiTheme="minorHAnsi" w:cstheme="minorHAnsi"/>
          <w:b/>
          <w:bCs/>
          <w:color w:val="000000"/>
          <w:sz w:val="28"/>
          <w:szCs w:val="28"/>
        </w:rPr>
      </w:pPr>
      <w:r w:rsidRPr="0057169A">
        <w:rPr>
          <w:rFonts w:asciiTheme="minorHAnsi" w:hAnsiTheme="minorHAnsi" w:cstheme="minorHAnsi"/>
          <w:color w:val="000000"/>
          <w:sz w:val="28"/>
          <w:szCs w:val="28"/>
        </w:rPr>
        <w:t>Ultrasound</w:t>
      </w:r>
      <w:r>
        <w:rPr>
          <w:rFonts w:asciiTheme="minorHAnsi" w:hAnsiTheme="minorHAnsi" w:cstheme="minorHAnsi"/>
          <w:b/>
          <w:bCs/>
          <w:color w:val="000000"/>
          <w:sz w:val="28"/>
          <w:szCs w:val="28"/>
        </w:rPr>
        <w:t xml:space="preserve">. </w:t>
      </w:r>
    </w:p>
    <w:p w14:paraId="2E032ED4"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concern?</w:t>
      </w:r>
    </w:p>
    <w:p w14:paraId="4B284AD0" w14:textId="77777777" w:rsidR="0082226F" w:rsidRDefault="0082226F" w:rsidP="0077087C">
      <w:pPr>
        <w:pStyle w:val="NormalWeb"/>
        <w:numPr>
          <w:ilvl w:val="0"/>
          <w:numId w:val="5"/>
        </w:numPr>
        <w:spacing w:after="0"/>
        <w:ind w:right="256"/>
        <w:rPr>
          <w:rFonts w:asciiTheme="minorHAnsi" w:hAnsiTheme="minorHAnsi" w:cstheme="minorHAnsi"/>
          <w:b/>
          <w:bCs/>
          <w:color w:val="000000"/>
          <w:sz w:val="28"/>
          <w:szCs w:val="28"/>
        </w:rPr>
      </w:pPr>
      <w:r w:rsidRPr="0057169A">
        <w:rPr>
          <w:rFonts w:asciiTheme="minorHAnsi" w:hAnsiTheme="minorHAnsi" w:cstheme="minorHAnsi"/>
          <w:color w:val="000000"/>
          <w:sz w:val="28"/>
          <w:szCs w:val="28"/>
        </w:rPr>
        <w:t>Pyloric stenosis</w:t>
      </w:r>
      <w:r>
        <w:rPr>
          <w:rFonts w:asciiTheme="minorHAnsi" w:hAnsiTheme="minorHAnsi" w:cstheme="minorHAnsi"/>
          <w:b/>
          <w:bCs/>
          <w:color w:val="000000"/>
          <w:sz w:val="28"/>
          <w:szCs w:val="28"/>
        </w:rPr>
        <w:t>.</w:t>
      </w:r>
    </w:p>
    <w:p w14:paraId="63CAF88F"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What will the US show?</w:t>
      </w:r>
    </w:p>
    <w:p w14:paraId="7CAE6E79"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Hypertrophied pylorus</w:t>
      </w:r>
    </w:p>
    <w:p w14:paraId="4AD100B5"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Thickness is ≥3 mm</w:t>
      </w:r>
    </w:p>
    <w:p w14:paraId="4F14F732"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Pyloric channel length is ≥15 mm </w:t>
      </w:r>
    </w:p>
    <w:p w14:paraId="725C1207"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If fluid is passing from the stomach to the duodenum. </w:t>
      </w:r>
    </w:p>
    <w:p w14:paraId="512C80B7"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Us confirms the diagnosis as pyloric stenosis.</w:t>
      </w:r>
    </w:p>
    <w:p w14:paraId="3352D528" w14:textId="13A25133"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What electrolytes’ imbalance </w:t>
      </w:r>
      <w:r>
        <w:rPr>
          <w:rFonts w:asciiTheme="minorHAnsi" w:hAnsiTheme="minorHAnsi" w:cstheme="minorHAnsi"/>
          <w:b/>
          <w:bCs/>
          <w:color w:val="000000"/>
          <w:sz w:val="28"/>
          <w:szCs w:val="28"/>
        </w:rPr>
        <w:t>would you</w:t>
      </w:r>
      <w:r>
        <w:rPr>
          <w:rFonts w:asciiTheme="minorHAnsi" w:hAnsiTheme="minorHAnsi" w:cstheme="minorHAnsi"/>
          <w:b/>
          <w:bCs/>
          <w:color w:val="000000"/>
          <w:sz w:val="28"/>
          <w:szCs w:val="28"/>
        </w:rPr>
        <w:t xml:space="preserve"> expect?</w:t>
      </w:r>
    </w:p>
    <w:p w14:paraId="0BC82FDC" w14:textId="77777777" w:rsidR="0082226F" w:rsidRPr="009E77A7" w:rsidRDefault="0082226F" w:rsidP="0082226F">
      <w:pPr>
        <w:pStyle w:val="NormalWeb"/>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hypokalemic, hyperchloremic metabolic alkalosis</w:t>
      </w:r>
    </w:p>
    <w:p w14:paraId="19E0B39C"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How would you manage the fluid and electrolyte status?</w:t>
      </w:r>
    </w:p>
    <w:p w14:paraId="5C573359"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20 mL/kg bolus of normal saline (NS). </w:t>
      </w:r>
    </w:p>
    <w:p w14:paraId="1859C8B5"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Closely monitor urine output </w:t>
      </w:r>
    </w:p>
    <w:p w14:paraId="47758665"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Additional fluid boluses until adequate urine output is achieved (1.5 to 2 mL/kg/h). </w:t>
      </w:r>
    </w:p>
    <w:p w14:paraId="02B1A4D7"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Intravenous (IV) fluids, D5 ½ NS, at 1.5 times maintenance rate. </w:t>
      </w:r>
    </w:p>
    <w:p w14:paraId="740D7EE7"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Potassium supplementation can be given in initial IV fluids or after adequate urine output is reestablished </w:t>
      </w:r>
      <w:proofErr w:type="gramStart"/>
      <w:r w:rsidRPr="009E77A7">
        <w:rPr>
          <w:rFonts w:asciiTheme="minorHAnsi" w:hAnsiTheme="minorHAnsi" w:cstheme="minorHAnsi"/>
          <w:color w:val="000000"/>
          <w:sz w:val="28"/>
          <w:szCs w:val="28"/>
        </w:rPr>
        <w:t>in an attempt to</w:t>
      </w:r>
      <w:proofErr w:type="gramEnd"/>
      <w:r w:rsidRPr="009E77A7">
        <w:rPr>
          <w:rFonts w:asciiTheme="minorHAnsi" w:hAnsiTheme="minorHAnsi" w:cstheme="minorHAnsi"/>
          <w:color w:val="000000"/>
          <w:sz w:val="28"/>
          <w:szCs w:val="28"/>
        </w:rPr>
        <w:t xml:space="preserve"> prevent rebound hyperkalemia. </w:t>
      </w:r>
    </w:p>
    <w:p w14:paraId="44CA69F8" w14:textId="4F24F6F5"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How would you manage </w:t>
      </w:r>
      <w:r w:rsidR="0077087C">
        <w:rPr>
          <w:rFonts w:asciiTheme="minorHAnsi" w:hAnsiTheme="minorHAnsi" w:cstheme="minorHAnsi"/>
          <w:b/>
          <w:bCs/>
          <w:color w:val="000000"/>
          <w:sz w:val="28"/>
          <w:szCs w:val="28"/>
        </w:rPr>
        <w:t>pyloric</w:t>
      </w:r>
      <w:r>
        <w:rPr>
          <w:rFonts w:asciiTheme="minorHAnsi" w:hAnsiTheme="minorHAnsi" w:cstheme="minorHAnsi"/>
          <w:b/>
          <w:bCs/>
          <w:color w:val="000000"/>
          <w:sz w:val="28"/>
          <w:szCs w:val="28"/>
        </w:rPr>
        <w:t xml:space="preserve"> </w:t>
      </w:r>
      <w:proofErr w:type="gramStart"/>
      <w:r>
        <w:rPr>
          <w:rFonts w:asciiTheme="minorHAnsi" w:hAnsiTheme="minorHAnsi" w:cstheme="minorHAnsi"/>
          <w:b/>
          <w:bCs/>
          <w:color w:val="000000"/>
          <w:sz w:val="28"/>
          <w:szCs w:val="28"/>
        </w:rPr>
        <w:t>stenosis ?</w:t>
      </w:r>
      <w:proofErr w:type="gramEnd"/>
      <w:r>
        <w:rPr>
          <w:rFonts w:asciiTheme="minorHAnsi" w:hAnsiTheme="minorHAnsi" w:cstheme="minorHAnsi"/>
          <w:b/>
          <w:bCs/>
          <w:color w:val="000000"/>
          <w:sz w:val="28"/>
          <w:szCs w:val="28"/>
        </w:rPr>
        <w:t xml:space="preserve"> </w:t>
      </w:r>
    </w:p>
    <w:p w14:paraId="245017DA" w14:textId="05488D97" w:rsidR="0082226F" w:rsidRDefault="0082226F" w:rsidP="0077087C">
      <w:pPr>
        <w:pStyle w:val="NormalWeb"/>
        <w:numPr>
          <w:ilvl w:val="0"/>
          <w:numId w:val="5"/>
        </w:numPr>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Open approach: Open </w:t>
      </w:r>
      <w:r w:rsidR="0077087C">
        <w:rPr>
          <w:rFonts w:asciiTheme="minorHAnsi" w:hAnsiTheme="minorHAnsi" w:cstheme="minorHAnsi"/>
          <w:b/>
          <w:bCs/>
          <w:color w:val="000000"/>
          <w:sz w:val="28"/>
          <w:szCs w:val="28"/>
        </w:rPr>
        <w:t>pyloromyotomy</w:t>
      </w:r>
    </w:p>
    <w:p w14:paraId="2FAFC7FC"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Supine position</w:t>
      </w:r>
    </w:p>
    <w:p w14:paraId="0597D475"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NGT is placed</w:t>
      </w:r>
    </w:p>
    <w:p w14:paraId="2CBE520A"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An incision is made over this area in the right upper quadrant or above the umbilicus and is carried down through the muscle and fascia. </w:t>
      </w:r>
    </w:p>
    <w:p w14:paraId="1C5E12B1"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The </w:t>
      </w:r>
      <w:proofErr w:type="spellStart"/>
      <w:r w:rsidRPr="009E77A7">
        <w:rPr>
          <w:rFonts w:asciiTheme="minorHAnsi" w:hAnsiTheme="minorHAnsi" w:cstheme="minorHAnsi"/>
          <w:color w:val="000000"/>
          <w:sz w:val="28"/>
          <w:szCs w:val="28"/>
        </w:rPr>
        <w:t>omentum</w:t>
      </w:r>
      <w:proofErr w:type="spellEnd"/>
      <w:r w:rsidRPr="009E77A7">
        <w:rPr>
          <w:rFonts w:asciiTheme="minorHAnsi" w:hAnsiTheme="minorHAnsi" w:cstheme="minorHAnsi"/>
          <w:color w:val="000000"/>
          <w:sz w:val="28"/>
          <w:szCs w:val="28"/>
        </w:rPr>
        <w:t xml:space="preserve"> is retracted downward to retract the transverse colon and reveal the stomach. </w:t>
      </w:r>
    </w:p>
    <w:p w14:paraId="5FFFC799"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Then, the antrum and the pylorus are identified and brought through the incision. </w:t>
      </w:r>
    </w:p>
    <w:p w14:paraId="7299145E"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Holding the duodenum with the left index finger supporting the pylorus, the serosa is incised approximately 2 mm </w:t>
      </w:r>
      <w:proofErr w:type="gramStart"/>
      <w:r w:rsidRPr="009E77A7">
        <w:rPr>
          <w:rFonts w:asciiTheme="minorHAnsi" w:hAnsiTheme="minorHAnsi" w:cstheme="minorHAnsi"/>
          <w:color w:val="000000"/>
          <w:sz w:val="28"/>
          <w:szCs w:val="28"/>
        </w:rPr>
        <w:t>proximal</w:t>
      </w:r>
      <w:proofErr w:type="gramEnd"/>
      <w:r w:rsidRPr="009E77A7">
        <w:rPr>
          <w:rFonts w:asciiTheme="minorHAnsi" w:hAnsiTheme="minorHAnsi" w:cstheme="minorHAnsi"/>
          <w:color w:val="000000"/>
          <w:sz w:val="28"/>
          <w:szCs w:val="28"/>
        </w:rPr>
        <w:t xml:space="preserve"> to the pyloric vein extending onto the gastric antrum.</w:t>
      </w:r>
    </w:p>
    <w:p w14:paraId="75AF478A"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A blunt instrument is then used to divide the remaining circular muscle fibers without injuring, or violating, the underlying mucosa. </w:t>
      </w:r>
    </w:p>
    <w:p w14:paraId="605880D4"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When separation is complete, bulging of the mucosa is often seen, and the two sides of the pyloric muscle can be moved independently. </w:t>
      </w:r>
    </w:p>
    <w:p w14:paraId="3E531D0F"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The anesthesiologist can then fill the stomach with air to </w:t>
      </w:r>
      <w:proofErr w:type="gramStart"/>
      <w:r w:rsidRPr="009E77A7">
        <w:rPr>
          <w:rFonts w:asciiTheme="minorHAnsi" w:hAnsiTheme="minorHAnsi" w:cstheme="minorHAnsi"/>
          <w:color w:val="000000"/>
          <w:sz w:val="28"/>
          <w:szCs w:val="28"/>
        </w:rPr>
        <w:t>assess for</w:t>
      </w:r>
      <w:proofErr w:type="gramEnd"/>
      <w:r w:rsidRPr="009E77A7">
        <w:rPr>
          <w:rFonts w:asciiTheme="minorHAnsi" w:hAnsiTheme="minorHAnsi" w:cstheme="minorHAnsi"/>
          <w:color w:val="000000"/>
          <w:sz w:val="28"/>
          <w:szCs w:val="28"/>
        </w:rPr>
        <w:t xml:space="preserve"> perforation. </w:t>
      </w:r>
    </w:p>
    <w:p w14:paraId="158E8C56"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The pylorus is then placed back into the abdomen, and the fascia and the skin are closed.</w:t>
      </w:r>
    </w:p>
    <w:p w14:paraId="18AA8873" w14:textId="77777777" w:rsidR="0082226F" w:rsidRDefault="0082226F" w:rsidP="0082226F">
      <w:pPr>
        <w:pStyle w:val="NormalWeb"/>
        <w:spacing w:after="0"/>
        <w:ind w:right="256"/>
        <w:rPr>
          <w:rFonts w:asciiTheme="minorHAnsi" w:hAnsiTheme="minorHAnsi" w:cstheme="minorHAnsi"/>
          <w:b/>
          <w:bCs/>
          <w:color w:val="000000"/>
          <w:sz w:val="28"/>
          <w:szCs w:val="28"/>
        </w:rPr>
      </w:pPr>
    </w:p>
    <w:p w14:paraId="61416902" w14:textId="77777777" w:rsidR="0082226F" w:rsidRDefault="0082226F" w:rsidP="0077087C">
      <w:pPr>
        <w:pStyle w:val="NormalWeb"/>
        <w:numPr>
          <w:ilvl w:val="0"/>
          <w:numId w:val="5"/>
        </w:numPr>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MIS approach (Laparoscopic pyloromyotomy) </w:t>
      </w:r>
    </w:p>
    <w:p w14:paraId="25666BA3"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Surgeon stands at the infant’s feet.</w:t>
      </w:r>
    </w:p>
    <w:p w14:paraId="653C13FF"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An incision is made through the umbilicus or inferior to it.</w:t>
      </w:r>
    </w:p>
    <w:p w14:paraId="4CD7F7ED"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The Veress needle is then placed into the peritoneal cavity through this incision. </w:t>
      </w:r>
    </w:p>
    <w:p w14:paraId="144F1438"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A 4-mm trocar is inserted after inflation, and a 4-mm, 30° scope is inserted. </w:t>
      </w:r>
    </w:p>
    <w:p w14:paraId="38C76902"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The abdomen is insufflated to 8 to 10 mm Hg. </w:t>
      </w:r>
    </w:p>
    <w:p w14:paraId="55144233"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Two stab incisions are made in the right and left epigastrium under direct visualization, and 3-mm instruments are placed directly via the skin incisions without trocars. </w:t>
      </w:r>
    </w:p>
    <w:p w14:paraId="053C7B84"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The proximal duodenum is grasped with the left hand.</w:t>
      </w:r>
    </w:p>
    <w:p w14:paraId="7C5B3A63"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Electrocautery is used to incise the serosa of the pylorus </w:t>
      </w:r>
    </w:p>
    <w:p w14:paraId="52DBD416"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A laparoscopic pyloric spreader is used to spread the deep muscular layers </w:t>
      </w:r>
    </w:p>
    <w:p w14:paraId="56642E07"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The stomach should be insufflated with the duodenum occluded to evaluate for mucosal perforation. </w:t>
      </w:r>
    </w:p>
    <w:p w14:paraId="5C469ACF"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The carbon dioxide is then evacuated from the abdominal cavity, and the umbilical fascia and the skin are closed. </w:t>
      </w:r>
    </w:p>
    <w:p w14:paraId="414949C6" w14:textId="1BF2E486" w:rsidR="00F55A04" w:rsidRPr="003642D7" w:rsidRDefault="00F55A04" w:rsidP="00F55A04">
      <w:pPr>
        <w:spacing w:after="0" w:line="240" w:lineRule="auto"/>
        <w:ind w:left="827" w:right="487"/>
        <w:textAlignment w:val="baseline"/>
        <w:rPr>
          <w:rFonts w:ascii="Arial" w:eastAsia="Times New Roman" w:hAnsi="Arial" w:cs="Arial"/>
          <w:color w:val="000000"/>
          <w:sz w:val="28"/>
          <w:szCs w:val="28"/>
        </w:rPr>
      </w:pPr>
    </w:p>
    <w:sectPr w:rsidR="00F55A04" w:rsidRPr="00364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 w15:restartNumberingAfterBreak="0">
    <w:nsid w:val="318D227A"/>
    <w:multiLevelType w:val="hybridMultilevel"/>
    <w:tmpl w:val="DDB4FB3E"/>
    <w:lvl w:ilvl="0" w:tplc="0E786FF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4" w15:restartNumberingAfterBreak="0">
    <w:nsid w:val="775C56BE"/>
    <w:multiLevelType w:val="hybridMultilevel"/>
    <w:tmpl w:val="F18401B2"/>
    <w:lvl w:ilvl="0" w:tplc="7B32D26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416336">
    <w:abstractNumId w:val="3"/>
  </w:num>
  <w:num w:numId="2" w16cid:durableId="794714481">
    <w:abstractNumId w:val="1"/>
    <w:lvlOverride w:ilvl="0"/>
    <w:lvlOverride w:ilvl="1"/>
    <w:lvlOverride w:ilvl="2"/>
    <w:lvlOverride w:ilvl="3"/>
    <w:lvlOverride w:ilvl="4"/>
    <w:lvlOverride w:ilvl="5"/>
    <w:lvlOverride w:ilvl="6"/>
    <w:lvlOverride w:ilvl="7"/>
    <w:lvlOverride w:ilvl="8"/>
  </w:num>
  <w:num w:numId="3" w16cid:durableId="299892943">
    <w:abstractNumId w:val="2"/>
  </w:num>
  <w:num w:numId="4" w16cid:durableId="1193417069">
    <w:abstractNumId w:val="0"/>
  </w:num>
  <w:num w:numId="5" w16cid:durableId="1276718394">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2DDC"/>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03C5"/>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5F07"/>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3E55"/>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277F"/>
    <w:rsid w:val="005D377C"/>
    <w:rsid w:val="005D4633"/>
    <w:rsid w:val="005D5180"/>
    <w:rsid w:val="005D6AC2"/>
    <w:rsid w:val="005D6D53"/>
    <w:rsid w:val="005D7D60"/>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77F"/>
    <w:rsid w:val="00664BC0"/>
    <w:rsid w:val="00665AD1"/>
    <w:rsid w:val="00667549"/>
    <w:rsid w:val="00667E39"/>
    <w:rsid w:val="00670F3F"/>
    <w:rsid w:val="00672140"/>
    <w:rsid w:val="00672161"/>
    <w:rsid w:val="006724D4"/>
    <w:rsid w:val="00672A51"/>
    <w:rsid w:val="00676B88"/>
    <w:rsid w:val="00680FFD"/>
    <w:rsid w:val="00681C6F"/>
    <w:rsid w:val="006821D2"/>
    <w:rsid w:val="00693D70"/>
    <w:rsid w:val="00694193"/>
    <w:rsid w:val="00695343"/>
    <w:rsid w:val="006969BC"/>
    <w:rsid w:val="00696F50"/>
    <w:rsid w:val="006A2062"/>
    <w:rsid w:val="006A31AB"/>
    <w:rsid w:val="006A38B1"/>
    <w:rsid w:val="006A3E6E"/>
    <w:rsid w:val="006A44C0"/>
    <w:rsid w:val="006A5D22"/>
    <w:rsid w:val="006B2389"/>
    <w:rsid w:val="006B2F60"/>
    <w:rsid w:val="006B3B83"/>
    <w:rsid w:val="006B5115"/>
    <w:rsid w:val="006B696E"/>
    <w:rsid w:val="006B73C4"/>
    <w:rsid w:val="006C0587"/>
    <w:rsid w:val="006C1869"/>
    <w:rsid w:val="006C1884"/>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646B"/>
    <w:rsid w:val="00766E16"/>
    <w:rsid w:val="007705C2"/>
    <w:rsid w:val="007706AA"/>
    <w:rsid w:val="0077087C"/>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26F"/>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1C5E"/>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76913"/>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02C9"/>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3742"/>
    <w:rsid w:val="00E55627"/>
    <w:rsid w:val="00E55910"/>
    <w:rsid w:val="00E57A6D"/>
    <w:rsid w:val="00E63471"/>
    <w:rsid w:val="00E64E89"/>
    <w:rsid w:val="00E65531"/>
    <w:rsid w:val="00E65CB2"/>
    <w:rsid w:val="00E66719"/>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A2DDA"/>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617A"/>
    <w:rsid w:val="00F16CEF"/>
    <w:rsid w:val="00F2002A"/>
    <w:rsid w:val="00F21CD6"/>
    <w:rsid w:val="00F234E7"/>
    <w:rsid w:val="00F24035"/>
    <w:rsid w:val="00F25E73"/>
    <w:rsid w:val="00F305CA"/>
    <w:rsid w:val="00F313FF"/>
    <w:rsid w:val="00F31702"/>
    <w:rsid w:val="00F31894"/>
    <w:rsid w:val="00F36D2E"/>
    <w:rsid w:val="00F4150C"/>
    <w:rsid w:val="00F4372E"/>
    <w:rsid w:val="00F4422C"/>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681C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3056">
      <w:bodyDiv w:val="1"/>
      <w:marLeft w:val="0"/>
      <w:marRight w:val="0"/>
      <w:marTop w:val="0"/>
      <w:marBottom w:val="0"/>
      <w:divBdr>
        <w:top w:val="none" w:sz="0" w:space="0" w:color="auto"/>
        <w:left w:val="none" w:sz="0" w:space="0" w:color="auto"/>
        <w:bottom w:val="none" w:sz="0" w:space="0" w:color="auto"/>
        <w:right w:val="none" w:sz="0" w:space="0" w:color="auto"/>
      </w:divBdr>
    </w:div>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0303217">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392121100">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12500016">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4FFAF-E617-4DCE-98CA-A1D7FE6F0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1187</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68</cp:revision>
  <dcterms:created xsi:type="dcterms:W3CDTF">2024-10-27T16:04:00Z</dcterms:created>
  <dcterms:modified xsi:type="dcterms:W3CDTF">2024-10-27T18:10:00Z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