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237F2" w14:textId="29BAD4F3" w:rsidR="00E72257" w:rsidRDefault="0046320A" w:rsidP="00E72257">
      <w:pPr>
        <w:pStyle w:val="NormalWeb"/>
        <w:spacing w:after="0"/>
        <w:ind w:right="256"/>
        <w:rPr>
          <w:rFonts w:asciiTheme="minorHAnsi" w:hAnsiTheme="minorHAnsi" w:cstheme="minorHAnsi"/>
          <w:b/>
          <w:bCs/>
          <w:color w:val="000000"/>
          <w:sz w:val="28"/>
          <w:szCs w:val="28"/>
        </w:rPr>
      </w:pPr>
      <w:r w:rsidRPr="00475D8A">
        <w:rPr>
          <w:rFonts w:asciiTheme="minorHAnsi" w:hAnsiTheme="minorHAnsi" w:cstheme="minorHAnsi"/>
          <w:b/>
          <w:bCs/>
          <w:color w:val="000000"/>
          <w:sz w:val="28"/>
          <w:szCs w:val="28"/>
          <w:highlight w:val="cyan"/>
        </w:rPr>
        <w:t xml:space="preserve">Room </w:t>
      </w:r>
      <w:r w:rsidR="00475D8A" w:rsidRPr="00475D8A">
        <w:rPr>
          <w:rFonts w:asciiTheme="minorHAnsi" w:hAnsiTheme="minorHAnsi" w:cstheme="minorHAnsi"/>
          <w:b/>
          <w:bCs/>
          <w:color w:val="000000"/>
          <w:sz w:val="28"/>
          <w:szCs w:val="28"/>
          <w:highlight w:val="cyan"/>
        </w:rPr>
        <w:t>2</w:t>
      </w:r>
      <w:r>
        <w:rPr>
          <w:rFonts w:asciiTheme="minorHAnsi" w:hAnsiTheme="minorHAnsi" w:cstheme="minorHAnsi"/>
          <w:b/>
          <w:bCs/>
          <w:color w:val="000000"/>
          <w:sz w:val="28"/>
          <w:szCs w:val="28"/>
        </w:rPr>
        <w:t xml:space="preserve"> </w:t>
      </w:r>
      <w:r w:rsidRPr="00DE74FC">
        <w:rPr>
          <w:rFonts w:asciiTheme="minorHAnsi" w:hAnsiTheme="minorHAnsi" w:cstheme="minorHAnsi"/>
          <w:b/>
          <w:bCs/>
          <w:color w:val="000000"/>
          <w:sz w:val="28"/>
          <w:szCs w:val="28"/>
          <w:highlight w:val="yellow"/>
        </w:rPr>
        <w:t>Question 1</w:t>
      </w:r>
      <w:r>
        <w:rPr>
          <w:rFonts w:asciiTheme="minorHAnsi" w:hAnsiTheme="minorHAnsi" w:cstheme="minorHAnsi"/>
          <w:b/>
          <w:bCs/>
          <w:color w:val="000000"/>
          <w:sz w:val="28"/>
          <w:szCs w:val="28"/>
        </w:rPr>
        <w:t xml:space="preserve"> </w:t>
      </w:r>
    </w:p>
    <w:p w14:paraId="15356022" w14:textId="32DD8337" w:rsidR="00E72257" w:rsidRPr="00E72257" w:rsidRDefault="00E72257" w:rsidP="00E72257">
      <w:pPr>
        <w:pStyle w:val="NormalWeb"/>
        <w:spacing w:after="0"/>
        <w:ind w:right="256"/>
        <w:rPr>
          <w:rFonts w:asciiTheme="minorHAnsi" w:hAnsiTheme="minorHAnsi" w:cstheme="minorHAnsi"/>
          <w:b/>
          <w:bCs/>
          <w:color w:val="000000"/>
          <w:sz w:val="28"/>
          <w:szCs w:val="28"/>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59264" behindDoc="0" locked="0" layoutInCell="1" allowOverlap="1" wp14:anchorId="3010FD35" wp14:editId="6D5D644B">
                <wp:simplePos x="0" y="0"/>
                <wp:positionH relativeFrom="margin">
                  <wp:align>left</wp:align>
                </wp:positionH>
                <wp:positionV relativeFrom="paragraph">
                  <wp:posOffset>890905</wp:posOffset>
                </wp:positionV>
                <wp:extent cx="6372225" cy="275272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2752725"/>
                        </a:xfrm>
                        <a:prstGeom prst="rect">
                          <a:avLst/>
                        </a:prstGeom>
                        <a:solidFill>
                          <a:schemeClr val="accent3">
                            <a:lumMod val="20000"/>
                            <a:lumOff val="80000"/>
                          </a:schemeClr>
                        </a:solidFill>
                        <a:ln w="9525">
                          <a:solidFill>
                            <a:srgbClr val="000000"/>
                          </a:solidFill>
                          <a:miter lim="800000"/>
                          <a:headEnd/>
                          <a:tailEnd/>
                        </a:ln>
                      </wps:spPr>
                      <wps:txbx>
                        <w:txbxContent>
                          <w:p w14:paraId="30741185" w14:textId="77777777" w:rsidR="00B50EFE" w:rsidRPr="00207292" w:rsidRDefault="00E72257" w:rsidP="00B50EFE">
                            <w:pPr>
                              <w:pStyle w:val="NormalWeb"/>
                              <w:spacing w:before="138" w:after="0"/>
                              <w:ind w:right="224"/>
                              <w:jc w:val="both"/>
                              <w:rPr>
                                <w:rFonts w:asciiTheme="minorHAnsi" w:hAnsiTheme="minorHAnsi" w:cstheme="minorHAnsi"/>
                                <w:b/>
                                <w:bCs/>
                                <w:color w:val="000000"/>
                                <w:sz w:val="28"/>
                                <w:szCs w:val="28"/>
                              </w:rPr>
                            </w:pPr>
                            <w:r w:rsidRPr="006525DF">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sidR="00B50EFE" w:rsidRPr="00207292">
                              <w:rPr>
                                <w:rFonts w:asciiTheme="minorHAnsi" w:hAnsiTheme="minorHAnsi" w:cstheme="minorHAnsi"/>
                                <w:b/>
                                <w:bCs/>
                                <w:color w:val="000000"/>
                                <w:sz w:val="28"/>
                                <w:szCs w:val="28"/>
                              </w:rPr>
                              <w:t xml:space="preserve">In the trauma bay, A 35-Year-old female, involved in a head on MVC. ATLS protocols are followed. You do primary and secondary surveys. IV access ensured, she is talking to you and is complaining of pain primarily in her chest and abdomen. </w:t>
                            </w:r>
                          </w:p>
                          <w:p w14:paraId="6FD0F680" w14:textId="77777777" w:rsidR="00B50EFE" w:rsidRPr="00207292" w:rsidRDefault="00B50EFE" w:rsidP="00B50EFE">
                            <w:pPr>
                              <w:pStyle w:val="NormalWeb"/>
                              <w:spacing w:before="138" w:after="0"/>
                              <w:ind w:right="224"/>
                              <w:jc w:val="both"/>
                              <w:rPr>
                                <w:rFonts w:asciiTheme="minorHAnsi" w:hAnsiTheme="minorHAnsi" w:cstheme="minorHAnsi"/>
                                <w:b/>
                                <w:bCs/>
                                <w:color w:val="000000"/>
                                <w:sz w:val="28"/>
                                <w:szCs w:val="28"/>
                              </w:rPr>
                            </w:pPr>
                            <w:r w:rsidRPr="00207292">
                              <w:rPr>
                                <w:rFonts w:asciiTheme="minorHAnsi" w:hAnsiTheme="minorHAnsi" w:cstheme="minorHAnsi"/>
                                <w:b/>
                                <w:bCs/>
                                <w:color w:val="000000"/>
                                <w:sz w:val="28"/>
                                <w:szCs w:val="28"/>
                              </w:rPr>
                              <w:t xml:space="preserve">Vitals: HR of 130, BP 150/90, RR 18 and sating 99% on room air. </w:t>
                            </w:r>
                          </w:p>
                          <w:p w14:paraId="3E8D8EE0" w14:textId="77777777" w:rsidR="00B50EFE" w:rsidRPr="00207292" w:rsidRDefault="00B50EFE" w:rsidP="00B50EFE">
                            <w:pPr>
                              <w:pStyle w:val="NormalWeb"/>
                              <w:spacing w:before="138" w:after="0"/>
                              <w:ind w:right="224"/>
                              <w:jc w:val="both"/>
                              <w:rPr>
                                <w:rFonts w:asciiTheme="minorHAnsi" w:hAnsiTheme="minorHAnsi" w:cstheme="minorHAnsi"/>
                                <w:b/>
                                <w:bCs/>
                                <w:color w:val="000000"/>
                                <w:sz w:val="28"/>
                                <w:szCs w:val="28"/>
                              </w:rPr>
                            </w:pPr>
                            <w:r w:rsidRPr="00207292">
                              <w:rPr>
                                <w:rFonts w:asciiTheme="minorHAnsi" w:hAnsiTheme="minorHAnsi" w:cstheme="minorHAnsi"/>
                                <w:b/>
                                <w:bCs/>
                                <w:color w:val="000000"/>
                                <w:sz w:val="28"/>
                                <w:szCs w:val="28"/>
                              </w:rPr>
                              <w:t xml:space="preserve">She is noted to have a seatbelt sign and. Her chest wall is mildly tender, her abdomen is peritonitic with severe epigastric tenderness. </w:t>
                            </w:r>
                          </w:p>
                          <w:p w14:paraId="57AF0350" w14:textId="77777777" w:rsidR="00B50EFE" w:rsidRPr="00207292" w:rsidRDefault="00B50EFE" w:rsidP="00B50EFE">
                            <w:pPr>
                              <w:pStyle w:val="NormalWeb"/>
                              <w:spacing w:before="138" w:after="0"/>
                              <w:ind w:right="224"/>
                              <w:jc w:val="both"/>
                              <w:rPr>
                                <w:rFonts w:asciiTheme="minorHAnsi" w:hAnsiTheme="minorHAnsi" w:cstheme="minorHAnsi"/>
                                <w:b/>
                                <w:bCs/>
                                <w:color w:val="000000"/>
                                <w:sz w:val="28"/>
                                <w:szCs w:val="28"/>
                              </w:rPr>
                            </w:pPr>
                            <w:r w:rsidRPr="00207292">
                              <w:rPr>
                                <w:rFonts w:asciiTheme="minorHAnsi" w:hAnsiTheme="minorHAnsi" w:cstheme="minorHAnsi"/>
                                <w:b/>
                                <w:bCs/>
                                <w:color w:val="000000"/>
                                <w:sz w:val="28"/>
                                <w:szCs w:val="28"/>
                              </w:rPr>
                              <w:t xml:space="preserve">Medical and Surgical history are unremarkable. </w:t>
                            </w:r>
                          </w:p>
                          <w:p w14:paraId="701EE907" w14:textId="77777777" w:rsidR="00B50EFE" w:rsidRPr="00207292" w:rsidRDefault="00B50EFE" w:rsidP="00B50EFE">
                            <w:pPr>
                              <w:pStyle w:val="NormalWeb"/>
                              <w:spacing w:before="138" w:after="0"/>
                              <w:ind w:right="224"/>
                              <w:jc w:val="both"/>
                              <w:rPr>
                                <w:rFonts w:asciiTheme="minorHAnsi" w:hAnsiTheme="minorHAnsi" w:cstheme="minorHAnsi"/>
                                <w:b/>
                                <w:bCs/>
                                <w:color w:val="000000"/>
                                <w:sz w:val="28"/>
                                <w:szCs w:val="28"/>
                              </w:rPr>
                            </w:pPr>
                            <w:r w:rsidRPr="00207292">
                              <w:rPr>
                                <w:rFonts w:asciiTheme="minorHAnsi" w:hAnsiTheme="minorHAnsi" w:cstheme="minorHAnsi"/>
                                <w:b/>
                                <w:bCs/>
                                <w:color w:val="000000"/>
                                <w:sz w:val="28"/>
                                <w:szCs w:val="28"/>
                              </w:rPr>
                              <w:t xml:space="preserve">FAST / CXR are negative. </w:t>
                            </w:r>
                          </w:p>
                          <w:p w14:paraId="525E61E4" w14:textId="6CDEB0FE" w:rsidR="00E72257" w:rsidRDefault="00E72257" w:rsidP="00B50EFE">
                            <w:pPr>
                              <w:pStyle w:val="NormalWeb"/>
                              <w:spacing w:before="0"/>
                              <w:ind w:right="225"/>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10FD35" id="_x0000_t202" coordsize="21600,21600" o:spt="202" path="m,l,21600r21600,l21600,xe">
                <v:stroke joinstyle="miter"/>
                <v:path gradientshapeok="t" o:connecttype="rect"/>
              </v:shapetype>
              <v:shape id="Text Box 2" o:spid="_x0000_s1026" type="#_x0000_t202" style="position:absolute;margin-left:0;margin-top:70.15pt;width:501.75pt;height:216.7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" fillcolor="#ededed [662]">
                <v:textbox>
                  <w:txbxContent>
                    <w:p w14:paraId="30741185" w14:textId="77777777" w:rsidR="00B50EFE" w:rsidRPr="00207292" w:rsidRDefault="00E72257" w:rsidP="00B50EFE">
                      <w:pPr>
                        <w:pStyle w:val="NormalWeb"/>
                        <w:spacing w:before="138" w:after="0"/>
                        <w:ind w:right="224"/>
                        <w:jc w:val="both"/>
                        <w:rPr>
                          <w:rFonts w:asciiTheme="minorHAnsi" w:hAnsiTheme="minorHAnsi" w:cstheme="minorHAnsi"/>
                          <w:b/>
                          <w:bCs/>
                          <w:color w:val="000000"/>
                          <w:sz w:val="28"/>
                          <w:szCs w:val="28"/>
                        </w:rPr>
                      </w:pPr>
                      <w:r w:rsidRPr="006525DF">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sidR="00B50EFE" w:rsidRPr="00207292">
                        <w:rPr>
                          <w:rFonts w:asciiTheme="minorHAnsi" w:hAnsiTheme="minorHAnsi" w:cstheme="minorHAnsi"/>
                          <w:b/>
                          <w:bCs/>
                          <w:color w:val="000000"/>
                          <w:sz w:val="28"/>
                          <w:szCs w:val="28"/>
                        </w:rPr>
                        <w:t xml:space="preserve">In the trauma bay, A 35-Year-old female, involved in a head on MVC. ATLS protocols are followed. You do primary and secondary surveys. IV access ensured, she is talking to you and is complaining of pain primarily in her chest and abdomen. </w:t>
                      </w:r>
                    </w:p>
                    <w:p w14:paraId="6FD0F680" w14:textId="77777777" w:rsidR="00B50EFE" w:rsidRPr="00207292" w:rsidRDefault="00B50EFE" w:rsidP="00B50EFE">
                      <w:pPr>
                        <w:pStyle w:val="NormalWeb"/>
                        <w:spacing w:before="138" w:after="0"/>
                        <w:ind w:right="224"/>
                        <w:jc w:val="both"/>
                        <w:rPr>
                          <w:rFonts w:asciiTheme="minorHAnsi" w:hAnsiTheme="minorHAnsi" w:cstheme="minorHAnsi"/>
                          <w:b/>
                          <w:bCs/>
                          <w:color w:val="000000"/>
                          <w:sz w:val="28"/>
                          <w:szCs w:val="28"/>
                        </w:rPr>
                      </w:pPr>
                      <w:r w:rsidRPr="00207292">
                        <w:rPr>
                          <w:rFonts w:asciiTheme="minorHAnsi" w:hAnsiTheme="minorHAnsi" w:cstheme="minorHAnsi"/>
                          <w:b/>
                          <w:bCs/>
                          <w:color w:val="000000"/>
                          <w:sz w:val="28"/>
                          <w:szCs w:val="28"/>
                        </w:rPr>
                        <w:t xml:space="preserve">Vitals: HR of 130, BP 150/90, RR 18 and sating 99% on room air. </w:t>
                      </w:r>
                    </w:p>
                    <w:p w14:paraId="3E8D8EE0" w14:textId="77777777" w:rsidR="00B50EFE" w:rsidRPr="00207292" w:rsidRDefault="00B50EFE" w:rsidP="00B50EFE">
                      <w:pPr>
                        <w:pStyle w:val="NormalWeb"/>
                        <w:spacing w:before="138" w:after="0"/>
                        <w:ind w:right="224"/>
                        <w:jc w:val="both"/>
                        <w:rPr>
                          <w:rFonts w:asciiTheme="minorHAnsi" w:hAnsiTheme="minorHAnsi" w:cstheme="minorHAnsi"/>
                          <w:b/>
                          <w:bCs/>
                          <w:color w:val="000000"/>
                          <w:sz w:val="28"/>
                          <w:szCs w:val="28"/>
                        </w:rPr>
                      </w:pPr>
                      <w:r w:rsidRPr="00207292">
                        <w:rPr>
                          <w:rFonts w:asciiTheme="minorHAnsi" w:hAnsiTheme="minorHAnsi" w:cstheme="minorHAnsi"/>
                          <w:b/>
                          <w:bCs/>
                          <w:color w:val="000000"/>
                          <w:sz w:val="28"/>
                          <w:szCs w:val="28"/>
                        </w:rPr>
                        <w:t xml:space="preserve">She is noted to have a seatbelt sign and. Her chest wall is mildly tender, her abdomen is peritonitic with severe epigastric tenderness. </w:t>
                      </w:r>
                    </w:p>
                    <w:p w14:paraId="57AF0350" w14:textId="77777777" w:rsidR="00B50EFE" w:rsidRPr="00207292" w:rsidRDefault="00B50EFE" w:rsidP="00B50EFE">
                      <w:pPr>
                        <w:pStyle w:val="NormalWeb"/>
                        <w:spacing w:before="138" w:after="0"/>
                        <w:ind w:right="224"/>
                        <w:jc w:val="both"/>
                        <w:rPr>
                          <w:rFonts w:asciiTheme="minorHAnsi" w:hAnsiTheme="minorHAnsi" w:cstheme="minorHAnsi"/>
                          <w:b/>
                          <w:bCs/>
                          <w:color w:val="000000"/>
                          <w:sz w:val="28"/>
                          <w:szCs w:val="28"/>
                        </w:rPr>
                      </w:pPr>
                      <w:r w:rsidRPr="00207292">
                        <w:rPr>
                          <w:rFonts w:asciiTheme="minorHAnsi" w:hAnsiTheme="minorHAnsi" w:cstheme="minorHAnsi"/>
                          <w:b/>
                          <w:bCs/>
                          <w:color w:val="000000"/>
                          <w:sz w:val="28"/>
                          <w:szCs w:val="28"/>
                        </w:rPr>
                        <w:t xml:space="preserve">Medical and Surgical history are unremarkable. </w:t>
                      </w:r>
                    </w:p>
                    <w:p w14:paraId="701EE907" w14:textId="77777777" w:rsidR="00B50EFE" w:rsidRPr="00207292" w:rsidRDefault="00B50EFE" w:rsidP="00B50EFE">
                      <w:pPr>
                        <w:pStyle w:val="NormalWeb"/>
                        <w:spacing w:before="138" w:after="0"/>
                        <w:ind w:right="224"/>
                        <w:jc w:val="both"/>
                        <w:rPr>
                          <w:rFonts w:asciiTheme="minorHAnsi" w:hAnsiTheme="minorHAnsi" w:cstheme="minorHAnsi"/>
                          <w:b/>
                          <w:bCs/>
                          <w:color w:val="000000"/>
                          <w:sz w:val="28"/>
                          <w:szCs w:val="28"/>
                        </w:rPr>
                      </w:pPr>
                      <w:r w:rsidRPr="00207292">
                        <w:rPr>
                          <w:rFonts w:asciiTheme="minorHAnsi" w:hAnsiTheme="minorHAnsi" w:cstheme="minorHAnsi"/>
                          <w:b/>
                          <w:bCs/>
                          <w:color w:val="000000"/>
                          <w:sz w:val="28"/>
                          <w:szCs w:val="28"/>
                        </w:rPr>
                        <w:t xml:space="preserve">FAST / CXR are negative. </w:t>
                      </w:r>
                    </w:p>
                    <w:p w14:paraId="525E61E4" w14:textId="6CDEB0FE" w:rsidR="00E72257" w:rsidRDefault="00E72257" w:rsidP="00B50EFE">
                      <w:pPr>
                        <w:pStyle w:val="NormalWeb"/>
                        <w:spacing w:before="0"/>
                        <w:ind w:right="225"/>
                        <w:jc w:val="both"/>
                      </w:pPr>
                    </w:p>
                  </w:txbxContent>
                </v:textbox>
                <w10:wrap type="square" anchorx="margin"/>
              </v:shape>
            </w:pict>
          </mc:Fallback>
        </mc:AlternateContent>
      </w:r>
      <w:r w:rsidR="00207292">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Trauma MVC Pancreatic Injury</w:t>
      </w:r>
      <w:r w:rsidR="00F5744D">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w:t>
      </w:r>
      <w:r w:rsidR="00F5744D" w:rsidRPr="00F5744D">
        <w:rPr>
          <w:rFonts w:asciiTheme="minorHAnsi" w:hAnsiTheme="minorHAnsi" w:cstheme="minorHAnsi"/>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Reviewed by Dr. </w:t>
      </w:r>
      <w:r w:rsidR="00EA6BE0">
        <w:rPr>
          <w:rFonts w:asciiTheme="minorHAnsi" w:hAnsiTheme="minorHAnsi" w:cstheme="minorHAnsi"/>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Newell</w:t>
      </w:r>
      <w:r w:rsidR="00F5744D">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w:t>
      </w:r>
    </w:p>
    <w:p w14:paraId="38DA5206" w14:textId="77777777" w:rsidR="00E72257" w:rsidRDefault="00E72257" w:rsidP="00E51C0B">
      <w:pPr>
        <w:pStyle w:val="NormalWeb"/>
        <w:spacing w:after="0"/>
        <w:ind w:right="256"/>
        <w:rPr>
          <w:rFonts w:asciiTheme="minorHAnsi" w:hAnsiTheme="minorHAnsi" w:cstheme="minorHAnsi"/>
          <w:b/>
          <w:bCs/>
          <w:color w:val="000000"/>
          <w:sz w:val="28"/>
          <w:szCs w:val="28"/>
        </w:rPr>
      </w:pPr>
    </w:p>
    <w:p w14:paraId="11B6C971" w14:textId="77777777" w:rsidR="006735AC" w:rsidRPr="008E4BC5" w:rsidRDefault="006735AC" w:rsidP="006735AC">
      <w:pPr>
        <w:spacing w:after="0" w:line="240" w:lineRule="auto"/>
        <w:rPr>
          <w:rFonts w:cstheme="minorHAnsi"/>
          <w:b/>
          <w:bCs/>
          <w:color w:val="000000"/>
          <w:sz w:val="28"/>
          <w:szCs w:val="28"/>
        </w:rPr>
      </w:pPr>
      <w:r w:rsidRPr="008E4BC5">
        <w:rPr>
          <w:rFonts w:cstheme="minorHAnsi"/>
          <w:b/>
          <w:bCs/>
          <w:color w:val="000000"/>
          <w:sz w:val="28"/>
          <w:szCs w:val="28"/>
        </w:rPr>
        <w:t>How are you going to manage this patient?</w:t>
      </w:r>
    </w:p>
    <w:p w14:paraId="2C5AB0BF" w14:textId="77777777" w:rsidR="006735AC" w:rsidRPr="008E4BC5" w:rsidRDefault="006735AC" w:rsidP="001E4A37">
      <w:pPr>
        <w:pStyle w:val="NormalWeb"/>
        <w:numPr>
          <w:ilvl w:val="0"/>
          <w:numId w:val="4"/>
        </w:numPr>
        <w:spacing w:before="138" w:after="0"/>
        <w:ind w:right="247"/>
        <w:rPr>
          <w:rFonts w:asciiTheme="minorHAnsi" w:hAnsiTheme="minorHAnsi" w:cstheme="minorHAnsi"/>
          <w:color w:val="000000"/>
          <w:sz w:val="28"/>
          <w:szCs w:val="28"/>
        </w:rPr>
      </w:pPr>
      <w:r w:rsidRPr="008E4BC5">
        <w:rPr>
          <w:rFonts w:asciiTheme="minorHAnsi" w:hAnsiTheme="minorHAnsi" w:cstheme="minorHAnsi"/>
          <w:color w:val="000000"/>
          <w:sz w:val="28"/>
          <w:szCs w:val="28"/>
        </w:rPr>
        <w:t xml:space="preserve">ATLS </w:t>
      </w:r>
    </w:p>
    <w:p w14:paraId="2E3B47CF" w14:textId="77777777" w:rsidR="006735AC" w:rsidRPr="008E4BC5" w:rsidRDefault="006735AC" w:rsidP="001E4A37">
      <w:pPr>
        <w:pStyle w:val="NormalWeb"/>
        <w:numPr>
          <w:ilvl w:val="0"/>
          <w:numId w:val="4"/>
        </w:numPr>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Trauma panel (Labs are  significant for WBC 16.0, Hgb 12.2, CMP is normal, and amylase is 300, lactate 1.0.</w:t>
      </w:r>
    </w:p>
    <w:p w14:paraId="333EA16C" w14:textId="77777777" w:rsidR="006735AC" w:rsidRPr="008E4BC5" w:rsidRDefault="006735AC" w:rsidP="001E4A37">
      <w:pPr>
        <w:pStyle w:val="NormalWeb"/>
        <w:numPr>
          <w:ilvl w:val="0"/>
          <w:numId w:val="4"/>
        </w:numPr>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 xml:space="preserve">CT scan shows a small amount of free fluid around the left upper quadrant and lesser sac, as well as a Grade 4 splenic laceration. </w:t>
      </w:r>
    </w:p>
    <w:p w14:paraId="04C3822E" w14:textId="77777777" w:rsidR="006735AC" w:rsidRPr="006735AC" w:rsidRDefault="006735AC" w:rsidP="006735AC">
      <w:pPr>
        <w:pStyle w:val="NormalWeb"/>
        <w:spacing w:before="138" w:after="0"/>
        <w:ind w:right="247"/>
        <w:rPr>
          <w:rFonts w:asciiTheme="minorHAnsi" w:hAnsiTheme="minorHAnsi" w:cstheme="minorHAnsi"/>
          <w:b/>
          <w:bCs/>
          <w:sz w:val="28"/>
          <w:szCs w:val="28"/>
        </w:rPr>
      </w:pPr>
      <w:r w:rsidRPr="006735AC">
        <w:rPr>
          <w:rFonts w:asciiTheme="minorHAnsi" w:hAnsiTheme="minorHAnsi" w:cstheme="minorHAnsi"/>
          <w:b/>
          <w:bCs/>
          <w:sz w:val="28"/>
          <w:szCs w:val="28"/>
        </w:rPr>
        <w:t>What is your differential diagnosis?</w:t>
      </w:r>
    </w:p>
    <w:p w14:paraId="5B65DF4C" w14:textId="77777777" w:rsidR="006735AC" w:rsidRPr="006735AC" w:rsidRDefault="006735AC" w:rsidP="001E4A37">
      <w:pPr>
        <w:pStyle w:val="NormalWeb"/>
        <w:numPr>
          <w:ilvl w:val="0"/>
          <w:numId w:val="5"/>
        </w:numPr>
        <w:spacing w:before="138" w:after="0"/>
        <w:ind w:right="247"/>
        <w:rPr>
          <w:rFonts w:asciiTheme="minorHAnsi" w:hAnsiTheme="minorHAnsi" w:cstheme="minorHAnsi"/>
          <w:color w:val="000000"/>
          <w:sz w:val="28"/>
          <w:szCs w:val="28"/>
        </w:rPr>
      </w:pPr>
      <w:r w:rsidRPr="006735AC">
        <w:rPr>
          <w:rFonts w:asciiTheme="minorHAnsi" w:hAnsiTheme="minorHAnsi" w:cstheme="minorHAnsi"/>
          <w:color w:val="000000"/>
          <w:sz w:val="28"/>
          <w:szCs w:val="28"/>
        </w:rPr>
        <w:t>Known splenic injury.</w:t>
      </w:r>
    </w:p>
    <w:p w14:paraId="6E34567A" w14:textId="77777777" w:rsidR="006735AC" w:rsidRPr="006735AC" w:rsidRDefault="006735AC" w:rsidP="001E4A37">
      <w:pPr>
        <w:pStyle w:val="NormalWeb"/>
        <w:numPr>
          <w:ilvl w:val="0"/>
          <w:numId w:val="5"/>
        </w:numPr>
        <w:spacing w:before="138" w:after="0"/>
        <w:ind w:right="247"/>
        <w:rPr>
          <w:rFonts w:asciiTheme="minorHAnsi" w:hAnsiTheme="minorHAnsi" w:cstheme="minorHAnsi"/>
          <w:color w:val="000000"/>
          <w:sz w:val="28"/>
          <w:szCs w:val="28"/>
        </w:rPr>
      </w:pPr>
      <w:r w:rsidRPr="006735AC">
        <w:rPr>
          <w:rFonts w:asciiTheme="minorHAnsi" w:hAnsiTheme="minorHAnsi" w:cstheme="minorHAnsi"/>
          <w:color w:val="000000"/>
          <w:sz w:val="28"/>
          <w:szCs w:val="28"/>
        </w:rPr>
        <w:t>Pancreatic Injury</w:t>
      </w:r>
    </w:p>
    <w:p w14:paraId="68E6676D" w14:textId="77777777" w:rsidR="006735AC" w:rsidRPr="006735AC" w:rsidRDefault="006735AC" w:rsidP="001E4A37">
      <w:pPr>
        <w:pStyle w:val="NormalWeb"/>
        <w:numPr>
          <w:ilvl w:val="0"/>
          <w:numId w:val="5"/>
        </w:numPr>
        <w:spacing w:before="138" w:after="0"/>
        <w:ind w:right="247"/>
        <w:rPr>
          <w:rFonts w:asciiTheme="minorHAnsi" w:hAnsiTheme="minorHAnsi" w:cstheme="minorHAnsi"/>
          <w:color w:val="000000"/>
          <w:sz w:val="28"/>
          <w:szCs w:val="28"/>
        </w:rPr>
      </w:pPr>
      <w:r w:rsidRPr="006735AC">
        <w:rPr>
          <w:rFonts w:asciiTheme="minorHAnsi" w:hAnsiTheme="minorHAnsi" w:cstheme="minorHAnsi"/>
          <w:color w:val="000000"/>
          <w:sz w:val="28"/>
          <w:szCs w:val="28"/>
        </w:rPr>
        <w:t xml:space="preserve">Perforated viscus (small bowel or stomach) </w:t>
      </w:r>
    </w:p>
    <w:p w14:paraId="6A1AAA05" w14:textId="77777777" w:rsidR="006735AC" w:rsidRPr="008E4BC5" w:rsidRDefault="006735AC" w:rsidP="006735AC">
      <w:pPr>
        <w:pStyle w:val="NormalWeb"/>
        <w:spacing w:before="138" w:after="0"/>
        <w:ind w:left="720" w:right="224"/>
        <w:jc w:val="both"/>
        <w:rPr>
          <w:rFonts w:asciiTheme="minorHAnsi" w:hAnsiTheme="minorHAnsi" w:cstheme="minorHAnsi"/>
          <w:color w:val="000000"/>
          <w:sz w:val="28"/>
          <w:szCs w:val="28"/>
        </w:rPr>
      </w:pPr>
    </w:p>
    <w:p w14:paraId="1BF97176" w14:textId="77777777" w:rsidR="006735AC" w:rsidRPr="008E4BC5" w:rsidRDefault="006735AC" w:rsidP="006735AC">
      <w:pPr>
        <w:pStyle w:val="NormalWeb"/>
        <w:spacing w:before="138" w:after="0"/>
        <w:ind w:right="224"/>
        <w:jc w:val="both"/>
        <w:rPr>
          <w:rFonts w:asciiTheme="minorHAnsi" w:hAnsiTheme="minorHAnsi" w:cstheme="minorHAnsi"/>
          <w:b/>
          <w:bCs/>
          <w:color w:val="000000"/>
          <w:sz w:val="28"/>
          <w:szCs w:val="28"/>
          <w:u w:val="single"/>
        </w:rPr>
      </w:pPr>
      <w:r w:rsidRPr="008E4BC5">
        <w:rPr>
          <w:rFonts w:asciiTheme="minorHAnsi" w:hAnsiTheme="minorHAnsi" w:cstheme="minorHAnsi"/>
          <w:b/>
          <w:bCs/>
          <w:color w:val="000000"/>
          <w:sz w:val="28"/>
          <w:szCs w:val="28"/>
          <w:u w:val="single"/>
        </w:rPr>
        <w:t xml:space="preserve">After CT scan, her BP trends  down to 80/40, HR 140. </w:t>
      </w:r>
    </w:p>
    <w:p w14:paraId="4B828812" w14:textId="77777777" w:rsidR="006735AC" w:rsidRPr="008E4BC5" w:rsidRDefault="006735AC" w:rsidP="001E4A37">
      <w:pPr>
        <w:pStyle w:val="NormalWeb"/>
        <w:numPr>
          <w:ilvl w:val="0"/>
          <w:numId w:val="6"/>
        </w:numPr>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Transfuse blood products (start with 2 units PRBCs)</w:t>
      </w:r>
    </w:p>
    <w:p w14:paraId="69AAE9F6" w14:textId="77777777" w:rsidR="006735AC" w:rsidRPr="008E4BC5" w:rsidRDefault="006735AC" w:rsidP="001E4A37">
      <w:pPr>
        <w:pStyle w:val="NormalWeb"/>
        <w:numPr>
          <w:ilvl w:val="0"/>
          <w:numId w:val="6"/>
        </w:numPr>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lastRenderedPageBreak/>
        <w:t xml:space="preserve">Ex.lap </w:t>
      </w:r>
    </w:p>
    <w:p w14:paraId="5CDE70E3" w14:textId="77777777" w:rsidR="006735AC" w:rsidRPr="008E4BC5" w:rsidRDefault="006735AC" w:rsidP="001E4A37">
      <w:pPr>
        <w:pStyle w:val="NormalWeb"/>
        <w:numPr>
          <w:ilvl w:val="1"/>
          <w:numId w:val="6"/>
        </w:numPr>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Open / Explore</w:t>
      </w:r>
    </w:p>
    <w:p w14:paraId="5C9D8B3B" w14:textId="7C75FD8B" w:rsidR="006735AC" w:rsidRPr="008E4BC5" w:rsidRDefault="006735AC" w:rsidP="001E4A37">
      <w:pPr>
        <w:pStyle w:val="NormalWeb"/>
        <w:numPr>
          <w:ilvl w:val="1"/>
          <w:numId w:val="6"/>
        </w:numPr>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Pack 4 quadrants (</w:t>
      </w:r>
      <w:r>
        <w:rPr>
          <w:rFonts w:asciiTheme="minorHAnsi" w:hAnsiTheme="minorHAnsi" w:cstheme="minorHAnsi"/>
          <w:color w:val="000000"/>
          <w:sz w:val="28"/>
          <w:szCs w:val="28"/>
        </w:rPr>
        <w:t>Blood p</w:t>
      </w:r>
      <w:r w:rsidRPr="008E4BC5">
        <w:rPr>
          <w:rFonts w:asciiTheme="minorHAnsi" w:hAnsiTheme="minorHAnsi" w:cstheme="minorHAnsi"/>
          <w:color w:val="000000"/>
          <w:sz w:val="28"/>
          <w:szCs w:val="28"/>
        </w:rPr>
        <w:t xml:space="preserve">ressure responded to transfusion) </w:t>
      </w:r>
    </w:p>
    <w:p w14:paraId="22F33D50" w14:textId="77777777" w:rsidR="006735AC" w:rsidRPr="008E4BC5" w:rsidRDefault="006735AC" w:rsidP="001E4A37">
      <w:pPr>
        <w:pStyle w:val="NormalWeb"/>
        <w:numPr>
          <w:ilvl w:val="1"/>
          <w:numId w:val="6"/>
        </w:numPr>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Splenectomy</w:t>
      </w:r>
    </w:p>
    <w:p w14:paraId="6883E899" w14:textId="77777777" w:rsidR="006735AC" w:rsidRPr="008E4BC5" w:rsidRDefault="006735AC" w:rsidP="001E4A37">
      <w:pPr>
        <w:pStyle w:val="NormalWeb"/>
        <w:numPr>
          <w:ilvl w:val="1"/>
          <w:numId w:val="6"/>
        </w:numPr>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 xml:space="preserve">Explore </w:t>
      </w:r>
    </w:p>
    <w:p w14:paraId="277F1AD0" w14:textId="77777777" w:rsidR="006735AC" w:rsidRPr="008E4BC5" w:rsidRDefault="006735AC" w:rsidP="006735AC">
      <w:pPr>
        <w:pStyle w:val="NormalWeb"/>
        <w:spacing w:before="138" w:after="0"/>
        <w:ind w:right="224"/>
        <w:jc w:val="both"/>
        <w:rPr>
          <w:rFonts w:asciiTheme="minorHAnsi" w:hAnsiTheme="minorHAnsi" w:cstheme="minorHAnsi"/>
          <w:b/>
          <w:bCs/>
          <w:color w:val="000000"/>
          <w:sz w:val="28"/>
          <w:szCs w:val="28"/>
        </w:rPr>
      </w:pPr>
      <w:r w:rsidRPr="008E4BC5">
        <w:rPr>
          <w:rFonts w:asciiTheme="minorHAnsi" w:hAnsiTheme="minorHAnsi" w:cstheme="minorHAnsi"/>
          <w:b/>
          <w:bCs/>
          <w:color w:val="000000"/>
          <w:sz w:val="28"/>
          <w:szCs w:val="28"/>
        </w:rPr>
        <w:t xml:space="preserve">Splenectomy was uncomplicated, hemostasis achieved, patient is hemodynamically stable.  </w:t>
      </w:r>
    </w:p>
    <w:p w14:paraId="5234603F" w14:textId="77777777" w:rsidR="006735AC" w:rsidRPr="008E4BC5" w:rsidRDefault="006735AC" w:rsidP="006735AC">
      <w:pPr>
        <w:pStyle w:val="NormalWeb"/>
        <w:spacing w:before="138" w:after="0"/>
        <w:ind w:right="224"/>
        <w:jc w:val="both"/>
        <w:rPr>
          <w:rFonts w:asciiTheme="minorHAnsi" w:hAnsiTheme="minorHAnsi" w:cstheme="minorHAnsi"/>
          <w:b/>
          <w:bCs/>
          <w:color w:val="000000"/>
          <w:sz w:val="28"/>
          <w:szCs w:val="28"/>
          <w:u w:val="single"/>
        </w:rPr>
      </w:pPr>
      <w:r w:rsidRPr="008E4BC5">
        <w:rPr>
          <w:rFonts w:asciiTheme="minorHAnsi" w:hAnsiTheme="minorHAnsi" w:cstheme="minorHAnsi"/>
          <w:b/>
          <w:bCs/>
          <w:color w:val="000000"/>
          <w:sz w:val="28"/>
          <w:szCs w:val="28"/>
          <w:u w:val="single"/>
        </w:rPr>
        <w:t>You notice mild contusion of the pancreatic body, you can’t see obvious duct injury? What would you do?</w:t>
      </w:r>
    </w:p>
    <w:p w14:paraId="3E5D440D" w14:textId="77777777" w:rsidR="006735AC" w:rsidRPr="008E4BC5" w:rsidRDefault="006735AC" w:rsidP="006735AC">
      <w:pPr>
        <w:pStyle w:val="NormalWeb"/>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Place Darin</w:t>
      </w:r>
    </w:p>
    <w:p w14:paraId="1B088788" w14:textId="77777777" w:rsidR="006735AC" w:rsidRPr="008E4BC5" w:rsidRDefault="006735AC" w:rsidP="006735AC">
      <w:pPr>
        <w:pStyle w:val="NormalWeb"/>
        <w:spacing w:before="138" w:after="0"/>
        <w:ind w:right="224"/>
        <w:jc w:val="both"/>
        <w:rPr>
          <w:rFonts w:asciiTheme="minorHAnsi" w:hAnsiTheme="minorHAnsi" w:cstheme="minorHAnsi"/>
          <w:b/>
          <w:bCs/>
          <w:color w:val="000000"/>
          <w:sz w:val="28"/>
          <w:szCs w:val="28"/>
          <w:u w:val="single"/>
        </w:rPr>
      </w:pPr>
      <w:r w:rsidRPr="008E4BC5">
        <w:rPr>
          <w:rFonts w:asciiTheme="minorHAnsi" w:hAnsiTheme="minorHAnsi" w:cstheme="minorHAnsi"/>
          <w:b/>
          <w:bCs/>
          <w:color w:val="000000"/>
          <w:sz w:val="28"/>
          <w:szCs w:val="28"/>
          <w:u w:val="single"/>
        </w:rPr>
        <w:t>You place a drain and conclude your operation, patient is closed, no packs left. Patient is clinically stable on POD 1 , on POD 2 you notice the drain is putting &gt; 350 cc per day , output looks serosang. Your junior resident is asking you if they can obtain labs from the drain output, would you like to order specific labs?</w:t>
      </w:r>
    </w:p>
    <w:p w14:paraId="314439F5" w14:textId="77777777" w:rsidR="006735AC" w:rsidRPr="008E4BC5" w:rsidRDefault="006735AC" w:rsidP="006735AC">
      <w:pPr>
        <w:pStyle w:val="NormalWeb"/>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color w:val="000000"/>
          <w:sz w:val="28"/>
          <w:szCs w:val="28"/>
        </w:rPr>
        <w:t xml:space="preserve">Amylase from drain: &gt; </w:t>
      </w:r>
      <w:r w:rsidRPr="008E4BC5">
        <w:rPr>
          <w:rFonts w:asciiTheme="minorHAnsi" w:hAnsiTheme="minorHAnsi" w:cstheme="minorHAnsi"/>
          <w:b/>
          <w:bCs/>
          <w:color w:val="000000"/>
          <w:sz w:val="28"/>
          <w:szCs w:val="28"/>
        </w:rPr>
        <w:t>2 times upper limit of normal</w:t>
      </w:r>
      <w:r w:rsidRPr="008E4BC5">
        <w:rPr>
          <w:rFonts w:asciiTheme="minorHAnsi" w:hAnsiTheme="minorHAnsi" w:cstheme="minorHAnsi"/>
          <w:color w:val="000000"/>
          <w:sz w:val="28"/>
          <w:szCs w:val="28"/>
        </w:rPr>
        <w:t xml:space="preserve"> </w:t>
      </w:r>
    </w:p>
    <w:p w14:paraId="217045C5" w14:textId="77777777" w:rsidR="006735AC" w:rsidRPr="008E4BC5" w:rsidRDefault="006735AC" w:rsidP="006735AC">
      <w:pPr>
        <w:pStyle w:val="NormalWeb"/>
        <w:spacing w:before="138" w:after="0"/>
        <w:ind w:right="224"/>
        <w:jc w:val="both"/>
        <w:rPr>
          <w:rFonts w:asciiTheme="minorHAnsi" w:hAnsiTheme="minorHAnsi" w:cstheme="minorHAnsi"/>
          <w:b/>
          <w:bCs/>
          <w:color w:val="000000"/>
          <w:sz w:val="28"/>
          <w:szCs w:val="28"/>
        </w:rPr>
      </w:pPr>
      <w:r w:rsidRPr="008E4BC5">
        <w:rPr>
          <w:rFonts w:asciiTheme="minorHAnsi" w:hAnsiTheme="minorHAnsi" w:cstheme="minorHAnsi"/>
          <w:b/>
          <w:bCs/>
          <w:color w:val="000000"/>
          <w:sz w:val="28"/>
          <w:szCs w:val="28"/>
        </w:rPr>
        <w:t xml:space="preserve">Next day drain is with higher output , what would you like to do?! </w:t>
      </w:r>
    </w:p>
    <w:p w14:paraId="6B316145" w14:textId="65A2D3EA" w:rsidR="006735AC" w:rsidRPr="008E4BC5" w:rsidRDefault="006735AC" w:rsidP="001E4A37">
      <w:pPr>
        <w:pStyle w:val="NormalWeb"/>
        <w:numPr>
          <w:ilvl w:val="0"/>
          <w:numId w:val="7"/>
        </w:numPr>
        <w:spacing w:before="138" w:after="0"/>
        <w:ind w:right="224"/>
        <w:jc w:val="both"/>
        <w:rPr>
          <w:rFonts w:asciiTheme="minorHAnsi" w:hAnsiTheme="minorHAnsi" w:cstheme="minorHAnsi"/>
          <w:b/>
          <w:bCs/>
          <w:color w:val="000000"/>
          <w:sz w:val="28"/>
          <w:szCs w:val="28"/>
        </w:rPr>
      </w:pPr>
      <w:r w:rsidRPr="008E4BC5">
        <w:rPr>
          <w:rFonts w:asciiTheme="minorHAnsi" w:hAnsiTheme="minorHAnsi" w:cstheme="minorHAnsi"/>
          <w:color w:val="000000"/>
          <w:sz w:val="28"/>
          <w:szCs w:val="28"/>
        </w:rPr>
        <w:t>MRCP</w:t>
      </w:r>
      <w:r>
        <w:rPr>
          <w:rFonts w:asciiTheme="minorHAnsi" w:hAnsiTheme="minorHAnsi" w:cstheme="minorHAnsi"/>
          <w:color w:val="000000"/>
          <w:sz w:val="28"/>
          <w:szCs w:val="28"/>
        </w:rPr>
        <w:t xml:space="preserve"> with secretin stimulation for evaluation of main pancreatic duct</w:t>
      </w:r>
      <w:r w:rsidRPr="008E4BC5">
        <w:rPr>
          <w:rFonts w:asciiTheme="minorHAnsi" w:hAnsiTheme="minorHAnsi" w:cstheme="minorHAnsi"/>
          <w:b/>
          <w:bCs/>
          <w:color w:val="000000"/>
          <w:sz w:val="28"/>
          <w:szCs w:val="28"/>
        </w:rPr>
        <w:t xml:space="preserve"> (</w:t>
      </w:r>
      <w:r w:rsidRPr="00E34816">
        <w:rPr>
          <w:rFonts w:asciiTheme="minorHAnsi" w:hAnsiTheme="minorHAnsi" w:cstheme="minorHAnsi"/>
          <w:color w:val="000000"/>
          <w:sz w:val="28"/>
          <w:szCs w:val="28"/>
        </w:rPr>
        <w:t xml:space="preserve">ERCP is an acceptable </w:t>
      </w:r>
      <w:r w:rsidR="00DE091C" w:rsidRPr="00E34816">
        <w:rPr>
          <w:rFonts w:asciiTheme="minorHAnsi" w:hAnsiTheme="minorHAnsi" w:cstheme="minorHAnsi"/>
          <w:color w:val="000000"/>
          <w:sz w:val="28"/>
          <w:szCs w:val="28"/>
        </w:rPr>
        <w:t>alternative,</w:t>
      </w:r>
      <w:r w:rsidRPr="00E34816">
        <w:rPr>
          <w:rFonts w:asciiTheme="minorHAnsi" w:hAnsiTheme="minorHAnsi" w:cstheme="minorHAnsi"/>
          <w:color w:val="000000"/>
          <w:sz w:val="28"/>
          <w:szCs w:val="28"/>
        </w:rPr>
        <w:t xml:space="preserve"> but risk of worsening pancreatitis in trauma patient</w:t>
      </w:r>
      <w:r w:rsidRPr="008E4BC5">
        <w:rPr>
          <w:rFonts w:asciiTheme="minorHAnsi" w:hAnsiTheme="minorHAnsi" w:cstheme="minorHAnsi"/>
          <w:b/>
          <w:bCs/>
          <w:color w:val="000000"/>
          <w:sz w:val="28"/>
          <w:szCs w:val="28"/>
        </w:rPr>
        <w:t>)</w:t>
      </w:r>
      <w:r>
        <w:rPr>
          <w:rFonts w:asciiTheme="minorHAnsi" w:hAnsiTheme="minorHAnsi" w:cstheme="minorHAnsi"/>
          <w:b/>
          <w:bCs/>
          <w:color w:val="000000"/>
          <w:sz w:val="28"/>
          <w:szCs w:val="28"/>
        </w:rPr>
        <w:t xml:space="preserve">: MRCP negative </w:t>
      </w:r>
    </w:p>
    <w:p w14:paraId="606D7193" w14:textId="77777777" w:rsidR="006735AC" w:rsidRPr="00E40400" w:rsidRDefault="006735AC" w:rsidP="001E4A37">
      <w:pPr>
        <w:pStyle w:val="NormalWeb"/>
        <w:numPr>
          <w:ilvl w:val="0"/>
          <w:numId w:val="7"/>
        </w:numPr>
        <w:spacing w:before="138" w:after="0"/>
        <w:ind w:right="224"/>
        <w:jc w:val="both"/>
        <w:rPr>
          <w:rFonts w:asciiTheme="minorHAnsi" w:hAnsiTheme="minorHAnsi" w:cstheme="minorHAnsi"/>
          <w:b/>
          <w:bCs/>
          <w:color w:val="000000"/>
          <w:sz w:val="28"/>
          <w:szCs w:val="28"/>
        </w:rPr>
      </w:pPr>
      <w:r w:rsidRPr="008E4BC5">
        <w:rPr>
          <w:rFonts w:asciiTheme="minorHAnsi" w:hAnsiTheme="minorHAnsi" w:cstheme="minorHAnsi"/>
          <w:color w:val="000000"/>
          <w:sz w:val="28"/>
          <w:szCs w:val="28"/>
        </w:rPr>
        <w:t>Consider octreotide.</w:t>
      </w:r>
    </w:p>
    <w:p w14:paraId="61AB089D" w14:textId="77777777" w:rsidR="006735AC" w:rsidRPr="00E012FE" w:rsidRDefault="006735AC" w:rsidP="001E4A37">
      <w:pPr>
        <w:pStyle w:val="NormalWeb"/>
        <w:numPr>
          <w:ilvl w:val="0"/>
          <w:numId w:val="7"/>
        </w:numPr>
        <w:spacing w:before="138" w:after="0"/>
        <w:ind w:right="224"/>
        <w:jc w:val="both"/>
        <w:rPr>
          <w:rFonts w:asciiTheme="minorHAnsi" w:hAnsiTheme="minorHAnsi" w:cstheme="minorHAnsi"/>
          <w:b/>
          <w:bCs/>
          <w:color w:val="000000"/>
          <w:sz w:val="28"/>
          <w:szCs w:val="28"/>
        </w:rPr>
      </w:pPr>
      <w:r>
        <w:rPr>
          <w:rFonts w:asciiTheme="minorHAnsi" w:hAnsiTheme="minorHAnsi" w:cstheme="minorHAnsi"/>
          <w:color w:val="000000"/>
          <w:sz w:val="28"/>
          <w:szCs w:val="28"/>
        </w:rPr>
        <w:t>Repeat CT in 4-6 weeks?</w:t>
      </w:r>
    </w:p>
    <w:p w14:paraId="797664AB" w14:textId="77777777" w:rsidR="006735AC" w:rsidRDefault="006735AC" w:rsidP="006735AC">
      <w:pPr>
        <w:pStyle w:val="NormalWeb"/>
        <w:spacing w:before="138" w:after="0"/>
        <w:ind w:right="224"/>
        <w:jc w:val="both"/>
        <w:rPr>
          <w:rFonts w:asciiTheme="minorHAnsi" w:hAnsiTheme="minorHAnsi" w:cstheme="minorHAnsi"/>
          <w:b/>
          <w:bCs/>
          <w:color w:val="000000"/>
          <w:sz w:val="28"/>
          <w:szCs w:val="28"/>
          <w:u w:val="single"/>
        </w:rPr>
      </w:pPr>
      <w:r w:rsidRPr="00E012FE">
        <w:rPr>
          <w:rFonts w:asciiTheme="minorHAnsi" w:hAnsiTheme="minorHAnsi" w:cstheme="minorHAnsi"/>
          <w:b/>
          <w:bCs/>
          <w:color w:val="000000"/>
          <w:sz w:val="28"/>
          <w:szCs w:val="28"/>
          <w:u w:val="single"/>
        </w:rPr>
        <w:t xml:space="preserve">What If persistent drainage , now a fistula? </w:t>
      </w:r>
      <w:r w:rsidRPr="006A5D22">
        <w:rPr>
          <w:rFonts w:asciiTheme="minorHAnsi" w:hAnsiTheme="minorHAnsi" w:cstheme="minorHAnsi"/>
          <w:color w:val="000000"/>
          <w:sz w:val="28"/>
          <w:szCs w:val="28"/>
        </w:rPr>
        <w:t>ERCP / Stent</w:t>
      </w:r>
      <w:r>
        <w:rPr>
          <w:rFonts w:asciiTheme="minorHAnsi" w:hAnsiTheme="minorHAnsi" w:cstheme="minorHAnsi"/>
          <w:b/>
          <w:bCs/>
          <w:color w:val="000000"/>
          <w:sz w:val="28"/>
          <w:szCs w:val="28"/>
          <w:u w:val="single"/>
        </w:rPr>
        <w:t xml:space="preserve"> </w:t>
      </w:r>
    </w:p>
    <w:p w14:paraId="4E00FB11" w14:textId="77777777" w:rsidR="006735AC" w:rsidRDefault="006735AC" w:rsidP="006735AC">
      <w:pPr>
        <w:pStyle w:val="NormalWeb"/>
        <w:spacing w:before="138" w:after="0"/>
        <w:ind w:right="224"/>
        <w:jc w:val="both"/>
        <w:rPr>
          <w:rFonts w:asciiTheme="minorHAnsi" w:hAnsiTheme="minorHAnsi" w:cstheme="minorHAnsi"/>
          <w:b/>
          <w:bCs/>
          <w:color w:val="000000"/>
          <w:sz w:val="28"/>
          <w:szCs w:val="28"/>
          <w:u w:val="single"/>
        </w:rPr>
      </w:pPr>
      <w:r>
        <w:rPr>
          <w:rFonts w:asciiTheme="minorHAnsi" w:hAnsiTheme="minorHAnsi" w:cstheme="minorHAnsi"/>
          <w:b/>
          <w:bCs/>
          <w:color w:val="000000"/>
          <w:sz w:val="28"/>
          <w:szCs w:val="28"/>
          <w:u w:val="single"/>
        </w:rPr>
        <w:t xml:space="preserve">What if when obtained MRCP earlier, it showed main pancreatic duct disruption?! </w:t>
      </w:r>
      <w:r w:rsidRPr="006A5D22">
        <w:rPr>
          <w:rFonts w:asciiTheme="minorHAnsi" w:hAnsiTheme="minorHAnsi" w:cstheme="minorHAnsi"/>
          <w:color w:val="000000"/>
          <w:sz w:val="28"/>
          <w:szCs w:val="28"/>
        </w:rPr>
        <w:t>ERCP/ Stent</w:t>
      </w:r>
      <w:r>
        <w:rPr>
          <w:rFonts w:asciiTheme="minorHAnsi" w:hAnsiTheme="minorHAnsi" w:cstheme="minorHAnsi"/>
          <w:b/>
          <w:bCs/>
          <w:color w:val="000000"/>
          <w:sz w:val="28"/>
          <w:szCs w:val="28"/>
          <w:u w:val="single"/>
        </w:rPr>
        <w:t xml:space="preserve"> </w:t>
      </w:r>
    </w:p>
    <w:p w14:paraId="16AC9A43" w14:textId="77777777" w:rsidR="006735AC" w:rsidRDefault="006735AC" w:rsidP="006735AC">
      <w:pPr>
        <w:pStyle w:val="NormalWeb"/>
        <w:spacing w:before="280" w:beforeAutospacing="0" w:after="0" w:afterAutospacing="0"/>
        <w:ind w:left="117" w:right="241" w:hanging="3"/>
        <w:rPr>
          <w:rFonts w:ascii="Calibri" w:hAnsi="Calibri" w:cs="Calibri"/>
          <w:color w:val="000000"/>
          <w:sz w:val="22"/>
          <w:szCs w:val="22"/>
        </w:rPr>
      </w:pPr>
      <w:r>
        <w:rPr>
          <w:rFonts w:asciiTheme="minorHAnsi" w:hAnsiTheme="minorHAnsi" w:cstheme="minorHAnsi"/>
          <w:b/>
          <w:bCs/>
          <w:color w:val="000000"/>
          <w:sz w:val="28"/>
          <w:szCs w:val="28"/>
          <w:u w:val="single"/>
        </w:rPr>
        <w:t xml:space="preserve">ERCP attempted, </w:t>
      </w:r>
      <w:r w:rsidRPr="001C169A">
        <w:rPr>
          <w:rFonts w:ascii="Calibri" w:hAnsi="Calibri" w:cs="Calibri"/>
          <w:b/>
          <w:bCs/>
          <w:color w:val="000000"/>
          <w:sz w:val="28"/>
          <w:szCs w:val="28"/>
          <w:u w:val="single"/>
        </w:rPr>
        <w:t>Due to the patient’s anatomy, multiple attempts at pancreatic ductal cannulation were unsuccessful and the procedure was  aborted. The patient continues to have high output of the LUQ drain despite being on  octreotide How would you manage?</w:t>
      </w:r>
      <w:r>
        <w:rPr>
          <w:rFonts w:ascii="Calibri" w:hAnsi="Calibri" w:cs="Calibri"/>
          <w:color w:val="000000"/>
          <w:sz w:val="22"/>
          <w:szCs w:val="22"/>
        </w:rPr>
        <w:t> </w:t>
      </w:r>
    </w:p>
    <w:p w14:paraId="76A6C312" w14:textId="77777777" w:rsidR="006735AC" w:rsidRDefault="006735AC" w:rsidP="006735AC">
      <w:pPr>
        <w:pStyle w:val="NormalWeb"/>
        <w:spacing w:before="280" w:beforeAutospacing="0" w:after="0" w:afterAutospacing="0"/>
        <w:ind w:left="117" w:right="241" w:hanging="3"/>
        <w:rPr>
          <w:rFonts w:ascii="Calibri" w:hAnsi="Calibri" w:cs="Calibri"/>
          <w:color w:val="000000"/>
          <w:sz w:val="22"/>
          <w:szCs w:val="22"/>
        </w:rPr>
      </w:pPr>
    </w:p>
    <w:p w14:paraId="7696755C" w14:textId="77777777" w:rsidR="006735AC" w:rsidRPr="00860EA8" w:rsidRDefault="006735AC" w:rsidP="006735AC">
      <w:pPr>
        <w:pStyle w:val="NormalWeb"/>
        <w:spacing w:before="8" w:beforeAutospacing="0" w:after="0" w:afterAutospacing="0"/>
        <w:ind w:left="492"/>
        <w:rPr>
          <w:rFonts w:ascii="Calibri" w:hAnsi="Calibri" w:cs="Calibri"/>
          <w:color w:val="000000"/>
          <w:sz w:val="28"/>
          <w:szCs w:val="28"/>
        </w:rPr>
      </w:pPr>
      <w:r w:rsidRPr="00860EA8">
        <w:rPr>
          <w:rFonts w:ascii="Calibri" w:hAnsi="Calibri" w:cs="Calibri"/>
          <w:color w:val="000000"/>
          <w:sz w:val="28"/>
          <w:szCs w:val="28"/>
        </w:rPr>
        <w:t>Ex lap for distal pancreatectomy.  </w:t>
      </w:r>
    </w:p>
    <w:p w14:paraId="052132F3" w14:textId="2EF41DBC" w:rsidR="006735AC" w:rsidRPr="00860EA8" w:rsidRDefault="006735AC" w:rsidP="001E4A37">
      <w:pPr>
        <w:pStyle w:val="NormalWeb"/>
        <w:numPr>
          <w:ilvl w:val="0"/>
          <w:numId w:val="8"/>
        </w:numPr>
        <w:spacing w:before="8" w:beforeAutospacing="0" w:after="0" w:afterAutospacing="0"/>
        <w:rPr>
          <w:rFonts w:ascii="Calibri" w:hAnsi="Calibri" w:cs="Calibri"/>
          <w:color w:val="000000"/>
          <w:sz w:val="28"/>
          <w:szCs w:val="28"/>
        </w:rPr>
      </w:pPr>
      <w:r w:rsidRPr="00860EA8">
        <w:rPr>
          <w:rFonts w:ascii="Calibri" w:hAnsi="Calibri" w:cs="Calibri"/>
          <w:color w:val="000000"/>
          <w:sz w:val="28"/>
          <w:szCs w:val="28"/>
        </w:rPr>
        <w:t xml:space="preserve">Attachments of spleen will already have been mobilized thus </w:t>
      </w:r>
      <w:r w:rsidR="00DE091C" w:rsidRPr="00860EA8">
        <w:rPr>
          <w:rFonts w:ascii="Calibri" w:hAnsi="Calibri" w:cs="Calibri"/>
          <w:color w:val="000000"/>
          <w:sz w:val="28"/>
          <w:szCs w:val="28"/>
        </w:rPr>
        <w:t>mobil</w:t>
      </w:r>
      <w:r w:rsidR="00D12A94">
        <w:rPr>
          <w:rFonts w:ascii="Calibri" w:hAnsi="Calibri" w:cs="Calibri"/>
          <w:color w:val="000000"/>
          <w:sz w:val="28"/>
          <w:szCs w:val="28"/>
        </w:rPr>
        <w:t>ize</w:t>
      </w:r>
      <w:r w:rsidRPr="00860EA8">
        <w:rPr>
          <w:rFonts w:ascii="Calibri" w:hAnsi="Calibri" w:cs="Calibri"/>
          <w:color w:val="000000"/>
          <w:sz w:val="28"/>
          <w:szCs w:val="28"/>
        </w:rPr>
        <w:t xml:space="preserve"> splenic flexure more if improved visualization needed.  </w:t>
      </w:r>
    </w:p>
    <w:p w14:paraId="65AC56BD" w14:textId="77777777" w:rsidR="006735AC" w:rsidRPr="00860EA8" w:rsidRDefault="006735AC" w:rsidP="001E4A37">
      <w:pPr>
        <w:pStyle w:val="NormalWeb"/>
        <w:numPr>
          <w:ilvl w:val="0"/>
          <w:numId w:val="8"/>
        </w:numPr>
        <w:spacing w:before="6" w:beforeAutospacing="0" w:after="0" w:afterAutospacing="0"/>
        <w:ind w:left="1172" w:right="396" w:hanging="461"/>
        <w:rPr>
          <w:sz w:val="28"/>
          <w:szCs w:val="28"/>
        </w:rPr>
      </w:pPr>
      <w:r w:rsidRPr="00860EA8">
        <w:rPr>
          <w:rFonts w:ascii="Calibri" w:hAnsi="Calibri" w:cs="Calibri"/>
          <w:color w:val="000000"/>
          <w:sz w:val="28"/>
          <w:szCs w:val="28"/>
        </w:rPr>
        <w:t>Open entirety of gastrocolic ligament</w:t>
      </w:r>
      <w:r>
        <w:rPr>
          <w:rFonts w:ascii="Calibri" w:hAnsi="Calibri" w:cs="Calibri"/>
          <w:color w:val="000000"/>
          <w:sz w:val="28"/>
          <w:szCs w:val="28"/>
        </w:rPr>
        <w:t>.</w:t>
      </w:r>
    </w:p>
    <w:p w14:paraId="1F886EEC" w14:textId="1B7F09DF" w:rsidR="006735AC" w:rsidRPr="00860EA8" w:rsidRDefault="006735AC" w:rsidP="001E4A37">
      <w:pPr>
        <w:pStyle w:val="NormalWeb"/>
        <w:numPr>
          <w:ilvl w:val="0"/>
          <w:numId w:val="8"/>
        </w:numPr>
        <w:spacing w:before="6" w:beforeAutospacing="0" w:after="0" w:afterAutospacing="0"/>
        <w:ind w:left="1172" w:right="396" w:hanging="461"/>
        <w:rPr>
          <w:sz w:val="28"/>
          <w:szCs w:val="28"/>
        </w:rPr>
      </w:pPr>
      <w:r w:rsidRPr="00860EA8">
        <w:rPr>
          <w:rFonts w:ascii="Calibri" w:hAnsi="Calibri" w:cs="Calibri"/>
          <w:color w:val="000000"/>
          <w:sz w:val="28"/>
          <w:szCs w:val="28"/>
        </w:rPr>
        <w:t xml:space="preserve">Mobilize tail of pancreas to confluence of SMV/Splenic vein and </w:t>
      </w:r>
      <w:r w:rsidR="00DE091C" w:rsidRPr="00860EA8">
        <w:rPr>
          <w:rFonts w:ascii="Calibri" w:hAnsi="Calibri" w:cs="Calibri"/>
          <w:color w:val="000000"/>
          <w:sz w:val="28"/>
          <w:szCs w:val="28"/>
        </w:rPr>
        <w:t>transect pancreas</w:t>
      </w:r>
      <w:r>
        <w:rPr>
          <w:rFonts w:ascii="Calibri" w:hAnsi="Calibri" w:cs="Calibri"/>
          <w:color w:val="000000"/>
          <w:sz w:val="28"/>
          <w:szCs w:val="28"/>
        </w:rPr>
        <w:t>.</w:t>
      </w:r>
    </w:p>
    <w:p w14:paraId="50141A8A" w14:textId="386FAED0" w:rsidR="006735AC" w:rsidRDefault="006735AC" w:rsidP="001E4A37">
      <w:pPr>
        <w:pStyle w:val="NormalWeb"/>
        <w:numPr>
          <w:ilvl w:val="0"/>
          <w:numId w:val="8"/>
        </w:numPr>
        <w:spacing w:before="8" w:beforeAutospacing="0" w:after="0" w:afterAutospacing="0"/>
        <w:ind w:left="1121" w:right="396" w:hanging="461"/>
        <w:rPr>
          <w:rFonts w:ascii="Calibri" w:hAnsi="Calibri" w:cs="Calibri"/>
          <w:color w:val="000000"/>
          <w:sz w:val="28"/>
          <w:szCs w:val="28"/>
        </w:rPr>
      </w:pPr>
      <w:r w:rsidRPr="001D7314">
        <w:rPr>
          <w:rFonts w:ascii="Calibri" w:hAnsi="Calibri" w:cs="Calibri"/>
          <w:color w:val="000000"/>
          <w:sz w:val="28"/>
          <w:szCs w:val="28"/>
        </w:rPr>
        <w:t xml:space="preserve">Sharp division or division with energy device with oversewing of </w:t>
      </w:r>
      <w:r w:rsidR="00DE091C" w:rsidRPr="001D7314">
        <w:rPr>
          <w:rFonts w:ascii="Calibri" w:hAnsi="Calibri" w:cs="Calibri"/>
          <w:color w:val="000000"/>
          <w:sz w:val="28"/>
          <w:szCs w:val="28"/>
        </w:rPr>
        <w:t>duct and</w:t>
      </w:r>
      <w:r w:rsidRPr="001D7314">
        <w:rPr>
          <w:rFonts w:ascii="Calibri" w:hAnsi="Calibri" w:cs="Calibri"/>
          <w:color w:val="000000"/>
          <w:sz w:val="28"/>
          <w:szCs w:val="28"/>
        </w:rPr>
        <w:t xml:space="preserve"> gland. +/- </w:t>
      </w:r>
      <w:r w:rsidR="00DE091C" w:rsidRPr="001D7314">
        <w:rPr>
          <w:rFonts w:ascii="Calibri" w:hAnsi="Calibri" w:cs="Calibri"/>
          <w:color w:val="000000"/>
          <w:sz w:val="28"/>
          <w:szCs w:val="28"/>
        </w:rPr>
        <w:t>oversewing.</w:t>
      </w:r>
      <w:r w:rsidRPr="001D7314">
        <w:rPr>
          <w:rFonts w:ascii="Calibri" w:hAnsi="Calibri" w:cs="Calibri"/>
          <w:color w:val="000000"/>
          <w:sz w:val="28"/>
          <w:szCs w:val="28"/>
        </w:rPr>
        <w:t xml:space="preserve"> </w:t>
      </w:r>
    </w:p>
    <w:p w14:paraId="2E4B12ED" w14:textId="77777777" w:rsidR="006735AC" w:rsidRPr="001D7314" w:rsidRDefault="006735AC" w:rsidP="001E4A37">
      <w:pPr>
        <w:pStyle w:val="NormalWeb"/>
        <w:numPr>
          <w:ilvl w:val="0"/>
          <w:numId w:val="8"/>
        </w:numPr>
        <w:spacing w:before="8" w:beforeAutospacing="0" w:after="0" w:afterAutospacing="0"/>
        <w:ind w:left="1121" w:right="396" w:hanging="461"/>
        <w:rPr>
          <w:rFonts w:ascii="Calibri" w:hAnsi="Calibri" w:cs="Calibri"/>
          <w:color w:val="000000"/>
          <w:sz w:val="28"/>
          <w:szCs w:val="28"/>
        </w:rPr>
      </w:pPr>
      <w:r w:rsidRPr="001D7314">
        <w:rPr>
          <w:rFonts w:ascii="Calibri" w:hAnsi="Calibri" w:cs="Calibri"/>
          <w:color w:val="000000"/>
          <w:sz w:val="28"/>
          <w:szCs w:val="28"/>
        </w:rPr>
        <w:t>Can cover with omentum </w:t>
      </w:r>
    </w:p>
    <w:p w14:paraId="7732F963" w14:textId="77777777" w:rsidR="006735AC" w:rsidRDefault="006735AC" w:rsidP="00272807">
      <w:pPr>
        <w:pStyle w:val="NormalWeb"/>
        <w:spacing w:before="0" w:beforeAutospacing="0" w:after="0" w:afterAutospacing="0"/>
        <w:ind w:right="225"/>
        <w:jc w:val="both"/>
        <w:rPr>
          <w:rFonts w:asciiTheme="minorHAnsi" w:hAnsiTheme="minorHAnsi" w:cstheme="minorHAnsi"/>
          <w:b/>
          <w:bCs/>
          <w:color w:val="000000"/>
          <w:sz w:val="28"/>
          <w:szCs w:val="28"/>
          <w:highlight w:val="cyan"/>
        </w:rPr>
      </w:pPr>
    </w:p>
    <w:p w14:paraId="12CF04D3" w14:textId="77777777" w:rsidR="006735AC" w:rsidRDefault="006735AC">
      <w:pPr>
        <w:rPr>
          <w:rFonts w:eastAsia="Times New Roman" w:cstheme="minorHAnsi"/>
          <w:b/>
          <w:bCs/>
          <w:color w:val="000000"/>
          <w:sz w:val="28"/>
          <w:szCs w:val="28"/>
          <w:highlight w:val="cyan"/>
        </w:rPr>
      </w:pPr>
      <w:r>
        <w:rPr>
          <w:rFonts w:cstheme="minorHAnsi"/>
          <w:b/>
          <w:bCs/>
          <w:color w:val="000000"/>
          <w:sz w:val="28"/>
          <w:szCs w:val="28"/>
          <w:highlight w:val="cyan"/>
        </w:rPr>
        <w:br w:type="page"/>
      </w:r>
    </w:p>
    <w:p w14:paraId="35CF8B16" w14:textId="79963728" w:rsidR="00272807" w:rsidRDefault="00272807" w:rsidP="00272807">
      <w:pPr>
        <w:pStyle w:val="NormalWeb"/>
        <w:spacing w:before="0" w:beforeAutospacing="0" w:after="0" w:afterAutospacing="0"/>
        <w:ind w:right="225"/>
        <w:jc w:val="both"/>
        <w:rPr>
          <w:rFonts w:asciiTheme="minorHAnsi" w:hAnsiTheme="minorHAnsi" w:cstheme="minorHAnsi"/>
          <w:b/>
          <w:bCs/>
          <w:color w:val="000000"/>
          <w:sz w:val="28"/>
          <w:szCs w:val="28"/>
        </w:rPr>
      </w:pPr>
      <w:r w:rsidRPr="004A59F4">
        <w:rPr>
          <w:rFonts w:asciiTheme="minorHAnsi" w:hAnsiTheme="minorHAnsi" w:cstheme="minorHAnsi"/>
          <w:b/>
          <w:bCs/>
          <w:color w:val="000000"/>
          <w:sz w:val="28"/>
          <w:szCs w:val="28"/>
          <w:highlight w:val="cyan"/>
        </w:rPr>
        <w:t xml:space="preserve">Room </w:t>
      </w:r>
      <w:r w:rsidR="004A59F4" w:rsidRPr="004A59F4">
        <w:rPr>
          <w:rFonts w:asciiTheme="minorHAnsi" w:hAnsiTheme="minorHAnsi" w:cstheme="minorHAnsi"/>
          <w:b/>
          <w:bCs/>
          <w:color w:val="000000"/>
          <w:sz w:val="28"/>
          <w:szCs w:val="28"/>
          <w:highlight w:val="cyan"/>
        </w:rPr>
        <w:t>2</w:t>
      </w:r>
      <w:r>
        <w:rPr>
          <w:rFonts w:asciiTheme="minorHAnsi" w:hAnsiTheme="minorHAnsi" w:cstheme="minorHAnsi"/>
          <w:b/>
          <w:bCs/>
          <w:color w:val="000000"/>
          <w:sz w:val="28"/>
          <w:szCs w:val="28"/>
        </w:rPr>
        <w:t xml:space="preserve"> </w:t>
      </w:r>
      <w:r w:rsidRPr="00066082">
        <w:rPr>
          <w:rFonts w:asciiTheme="minorHAnsi" w:hAnsiTheme="minorHAnsi" w:cstheme="minorHAnsi"/>
          <w:b/>
          <w:bCs/>
          <w:color w:val="000000"/>
          <w:sz w:val="28"/>
          <w:szCs w:val="28"/>
          <w:highlight w:val="yellow"/>
        </w:rPr>
        <w:t xml:space="preserve">Question </w:t>
      </w:r>
      <w:r w:rsidR="004A59F4" w:rsidRPr="004A59F4">
        <w:rPr>
          <w:rFonts w:asciiTheme="minorHAnsi" w:hAnsiTheme="minorHAnsi" w:cstheme="minorHAnsi"/>
          <w:b/>
          <w:bCs/>
          <w:color w:val="000000"/>
          <w:sz w:val="28"/>
          <w:szCs w:val="28"/>
          <w:highlight w:val="yellow"/>
        </w:rPr>
        <w:t>2</w:t>
      </w:r>
    </w:p>
    <w:p w14:paraId="7A9A1209" w14:textId="77777777" w:rsidR="00883046" w:rsidRDefault="00883046" w:rsidP="00272807">
      <w:pPr>
        <w:pStyle w:val="NormalWeb"/>
        <w:spacing w:before="0" w:beforeAutospacing="0" w:after="0" w:afterAutospacing="0"/>
        <w:ind w:right="225"/>
        <w:jc w:val="both"/>
        <w:rPr>
          <w:rFonts w:asciiTheme="minorHAnsi" w:hAnsiTheme="minorHAnsi" w:cstheme="minorHAnsi"/>
          <w:b/>
          <w:bCs/>
          <w:color w:val="000000"/>
          <w:sz w:val="28"/>
          <w:szCs w:val="28"/>
        </w:rPr>
      </w:pPr>
    </w:p>
    <w:p w14:paraId="3E788423" w14:textId="578FFCFC" w:rsidR="00865A36" w:rsidRDefault="006F533C" w:rsidP="00883046">
      <w:pPr>
        <w:pStyle w:val="NormalWeb"/>
        <w:spacing w:after="0"/>
        <w:ind w:right="256"/>
        <w:rPr>
          <w:rFonts w:asciiTheme="minorHAnsi" w:hAnsiTheme="minorHAnsi" w:cstheme="minorHAnsi"/>
          <w:b/>
          <w:bCs/>
          <w:color w:val="000000"/>
          <w:sz w:val="28"/>
          <w:szCs w:val="28"/>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61312" behindDoc="0" locked="0" layoutInCell="1" allowOverlap="1" wp14:anchorId="70F48CB3" wp14:editId="41472BF8">
                <wp:simplePos x="0" y="0"/>
                <wp:positionH relativeFrom="margin">
                  <wp:align>left</wp:align>
                </wp:positionH>
                <wp:positionV relativeFrom="paragraph">
                  <wp:posOffset>679450</wp:posOffset>
                </wp:positionV>
                <wp:extent cx="6372225" cy="844550"/>
                <wp:effectExtent l="0" t="0" r="28575" b="12700"/>
                <wp:wrapSquare wrapText="bothSides"/>
                <wp:docPr id="1427920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845061"/>
                        </a:xfrm>
                        <a:prstGeom prst="rect">
                          <a:avLst/>
                        </a:prstGeom>
                        <a:solidFill>
                          <a:schemeClr val="accent3">
                            <a:lumMod val="20000"/>
                            <a:lumOff val="80000"/>
                          </a:schemeClr>
                        </a:solidFill>
                        <a:ln w="9525">
                          <a:solidFill>
                            <a:srgbClr val="000000"/>
                          </a:solidFill>
                          <a:miter lim="800000"/>
                          <a:headEnd/>
                          <a:tailEnd/>
                        </a:ln>
                      </wps:spPr>
                      <wps:txbx>
                        <w:txbxContent>
                          <w:p w14:paraId="109DAFE0" w14:textId="77777777" w:rsidR="00150DD6" w:rsidRPr="009803EB" w:rsidRDefault="00883046" w:rsidP="00150DD6">
                            <w:pPr>
                              <w:pStyle w:val="NormalWeb"/>
                              <w:spacing w:before="138" w:after="0"/>
                              <w:ind w:right="224"/>
                              <w:jc w:val="both"/>
                              <w:rPr>
                                <w:rFonts w:ascii="Calibri" w:hAnsi="Calibri" w:cs="Calibri"/>
                                <w:color w:val="000000"/>
                                <w:sz w:val="28"/>
                                <w:szCs w:val="28"/>
                              </w:rPr>
                            </w:pPr>
                            <w:r w:rsidRPr="006525DF">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sidR="00150DD6" w:rsidRPr="009803EB">
                              <w:rPr>
                                <w:rFonts w:ascii="Calibri" w:hAnsi="Calibri" w:cs="Calibri"/>
                                <w:color w:val="000000"/>
                                <w:sz w:val="28"/>
                                <w:szCs w:val="28"/>
                              </w:rPr>
                              <w:t>A previously healthy 68-year-old woman is seen in the ED with 18 hours of RLQ abdominal pain and CT findings showing acute appendicitis without perforation, abscess, or phlegmon. The patient has no contraindications to surgery.</w:t>
                            </w:r>
                          </w:p>
                          <w:p w14:paraId="76EF8388" w14:textId="0C70CB57" w:rsidR="005A5E44" w:rsidRPr="00CD7ECF" w:rsidRDefault="005A5E44" w:rsidP="00A63FDE">
                            <w:pPr>
                              <w:pStyle w:val="NormalWeb"/>
                              <w:spacing w:after="0"/>
                              <w:ind w:right="256"/>
                              <w:rPr>
                                <w:rFonts w:asciiTheme="minorHAnsi" w:hAnsiTheme="minorHAnsi" w:cstheme="minorHAnsi"/>
                                <w:b/>
                                <w:bCs/>
                                <w:color w:val="00000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F48CB3" id="_x0000_s1027" type="#_x0000_t202" style="position:absolute;margin-left:0;margin-top:53.5pt;width:501.75pt;height:66.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" fillcolor="#ededed [662]">
                <v:textbox>
                  <w:txbxContent>
                    <w:p w14:paraId="109DAFE0" w14:textId="77777777" w:rsidR="00150DD6" w:rsidRPr="009803EB" w:rsidRDefault="00883046" w:rsidP="00150DD6">
                      <w:pPr>
                        <w:pStyle w:val="NormalWeb"/>
                        <w:spacing w:before="138" w:after="0"/>
                        <w:ind w:right="224"/>
                        <w:jc w:val="both"/>
                        <w:rPr>
                          <w:rFonts w:ascii="Calibri" w:hAnsi="Calibri" w:cs="Calibri"/>
                          <w:color w:val="000000"/>
                          <w:sz w:val="28"/>
                          <w:szCs w:val="28"/>
                        </w:rPr>
                      </w:pPr>
                      <w:r w:rsidRPr="006525DF">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sidR="00150DD6" w:rsidRPr="009803EB">
                        <w:rPr>
                          <w:rFonts w:ascii="Calibri" w:hAnsi="Calibri" w:cs="Calibri"/>
                          <w:color w:val="000000"/>
                          <w:sz w:val="28"/>
                          <w:szCs w:val="28"/>
                        </w:rPr>
                        <w:t>A previously healthy 68-year-old woman is seen in the ED with 18 hours of RLQ abdominal pain and CT findings showing acute appendicitis without perforation, abscess, or phlegmon. The patient has no contraindications to surgery.</w:t>
                      </w:r>
                    </w:p>
                    <w:p w14:paraId="76EF8388" w14:textId="0C70CB57" w:rsidR="005A5E44" w:rsidRPr="00CD7ECF" w:rsidRDefault="005A5E44" w:rsidP="00A63FDE">
                      <w:pPr>
                        <w:pStyle w:val="NormalWeb"/>
                        <w:spacing w:after="0"/>
                        <w:ind w:right="256"/>
                        <w:rPr>
                          <w:rFonts w:asciiTheme="minorHAnsi" w:hAnsiTheme="minorHAnsi" w:cstheme="minorHAnsi"/>
                          <w:b/>
                          <w:bCs/>
                          <w:color w:val="000000"/>
                          <w:sz w:val="28"/>
                          <w:szCs w:val="28"/>
                        </w:rPr>
                      </w:pPr>
                    </w:p>
                  </w:txbxContent>
                </v:textbox>
                <w10:wrap type="square" anchorx="margin"/>
              </v:shape>
            </w:pict>
          </mc:Fallback>
        </mc:AlternateContent>
      </w:r>
      <w:r w:rsidR="00150DD6">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Appendiceal Carcinoid </w:t>
      </w:r>
      <w:r w:rsidR="00467979">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005A5E44">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
    <w:p w14:paraId="21CEA61F" w14:textId="77777777" w:rsidR="00C43060" w:rsidRDefault="00C43060" w:rsidP="00C43060">
      <w:pPr>
        <w:spacing w:after="0" w:line="240" w:lineRule="auto"/>
        <w:rPr>
          <w:rFonts w:ascii="Arial" w:eastAsia="Times New Roman" w:hAnsi="Arial" w:cs="Arial"/>
          <w:b/>
          <w:bCs/>
          <w:color w:val="000000"/>
          <w:sz w:val="29"/>
          <w:szCs w:val="29"/>
        </w:rPr>
      </w:pPr>
    </w:p>
    <w:p w14:paraId="79F65315" w14:textId="77777777" w:rsidR="00F976F9" w:rsidRPr="009803EB" w:rsidRDefault="00F976F9" w:rsidP="00F976F9">
      <w:pPr>
        <w:pStyle w:val="NormalWeb"/>
        <w:spacing w:before="280" w:beforeAutospacing="0" w:after="0" w:afterAutospacing="0"/>
        <w:rPr>
          <w:sz w:val="28"/>
          <w:szCs w:val="28"/>
        </w:rPr>
      </w:pPr>
      <w:r w:rsidRPr="009803EB">
        <w:rPr>
          <w:rFonts w:ascii="Calibri" w:hAnsi="Calibri" w:cs="Calibri"/>
          <w:b/>
          <w:bCs/>
          <w:color w:val="000000"/>
          <w:sz w:val="28"/>
          <w:szCs w:val="28"/>
        </w:rPr>
        <w:t>What would you like to do now? </w:t>
      </w:r>
    </w:p>
    <w:p w14:paraId="79DE4808" w14:textId="4CF04CD6" w:rsidR="00F976F9" w:rsidRPr="009803EB" w:rsidRDefault="00F976F9" w:rsidP="00F976F9">
      <w:pPr>
        <w:pStyle w:val="NormalWeb"/>
        <w:spacing w:before="11" w:beforeAutospacing="0" w:after="0" w:afterAutospacing="0"/>
        <w:ind w:firstLine="360"/>
        <w:rPr>
          <w:sz w:val="28"/>
          <w:szCs w:val="28"/>
        </w:rPr>
      </w:pPr>
      <w:r w:rsidRPr="009803EB">
        <w:rPr>
          <w:rFonts w:ascii="Calibri" w:hAnsi="Calibri" w:cs="Calibri"/>
          <w:color w:val="000000"/>
          <w:sz w:val="28"/>
          <w:szCs w:val="28"/>
        </w:rPr>
        <w:t>Laparoscopic or Open Appendectomy (Describe</w:t>
      </w:r>
      <w:r>
        <w:rPr>
          <w:rFonts w:ascii="Calibri" w:hAnsi="Calibri" w:cs="Calibri"/>
          <w:color w:val="000000"/>
          <w:sz w:val="28"/>
          <w:szCs w:val="28"/>
        </w:rPr>
        <w:t>)</w:t>
      </w:r>
    </w:p>
    <w:p w14:paraId="5F7E6167" w14:textId="2BF0C690" w:rsidR="00F976F9" w:rsidRPr="009803EB" w:rsidRDefault="00F976F9" w:rsidP="00F976F9">
      <w:pPr>
        <w:pStyle w:val="NormalWeb"/>
        <w:spacing w:before="280" w:beforeAutospacing="0" w:after="0" w:afterAutospacing="0"/>
        <w:ind w:right="61"/>
        <w:rPr>
          <w:sz w:val="28"/>
          <w:szCs w:val="28"/>
        </w:rPr>
      </w:pPr>
      <w:r w:rsidRPr="009803EB">
        <w:rPr>
          <w:rFonts w:ascii="Calibri" w:hAnsi="Calibri" w:cs="Calibri"/>
          <w:b/>
          <w:bCs/>
          <w:color w:val="000000"/>
          <w:sz w:val="28"/>
          <w:szCs w:val="28"/>
        </w:rPr>
        <w:t xml:space="preserve">Path Returns with </w:t>
      </w:r>
      <w:r w:rsidRPr="002528AB">
        <w:rPr>
          <w:rFonts w:ascii="Calibri" w:hAnsi="Calibri" w:cs="Calibri"/>
          <w:b/>
          <w:bCs/>
          <w:color w:val="000000"/>
          <w:sz w:val="28"/>
          <w:szCs w:val="28"/>
          <w:highlight w:val="yellow"/>
        </w:rPr>
        <w:t>6mm</w:t>
      </w:r>
      <w:r w:rsidRPr="009803EB">
        <w:rPr>
          <w:rFonts w:ascii="Calibri" w:hAnsi="Calibri" w:cs="Calibri"/>
          <w:b/>
          <w:bCs/>
          <w:color w:val="000000"/>
          <w:sz w:val="28"/>
          <w:szCs w:val="28"/>
        </w:rPr>
        <w:t xml:space="preserve"> well circumscribed carcinoid tumor near tip of appendix with no lymphovascular invasion or evidence of perforation</w:t>
      </w:r>
      <w:r>
        <w:rPr>
          <w:rFonts w:ascii="Calibri" w:hAnsi="Calibri" w:cs="Calibri"/>
          <w:color w:val="000000"/>
          <w:sz w:val="28"/>
          <w:szCs w:val="28"/>
        </w:rPr>
        <w:t xml:space="preserve">? </w:t>
      </w:r>
      <w:r w:rsidRPr="009803EB">
        <w:rPr>
          <w:rFonts w:ascii="Calibri" w:hAnsi="Calibri" w:cs="Calibri"/>
          <w:color w:val="000000"/>
          <w:sz w:val="28"/>
          <w:szCs w:val="28"/>
        </w:rPr>
        <w:t>Nothing further </w:t>
      </w:r>
    </w:p>
    <w:p w14:paraId="0E6B880F" w14:textId="77777777" w:rsidR="00F976F9" w:rsidRPr="00251130" w:rsidRDefault="00F976F9" w:rsidP="00F976F9">
      <w:pPr>
        <w:pStyle w:val="NormalWeb"/>
        <w:spacing w:before="274" w:beforeAutospacing="0" w:after="0" w:afterAutospacing="0"/>
        <w:ind w:right="58"/>
        <w:rPr>
          <w:b/>
          <w:bCs/>
          <w:sz w:val="28"/>
          <w:szCs w:val="28"/>
        </w:rPr>
      </w:pPr>
      <w:r w:rsidRPr="00251130">
        <w:rPr>
          <w:rFonts w:ascii="Calibri" w:hAnsi="Calibri" w:cs="Calibri"/>
          <w:b/>
          <w:bCs/>
          <w:color w:val="000000"/>
          <w:sz w:val="28"/>
          <w:szCs w:val="28"/>
        </w:rPr>
        <w:t>Path Returns with 14mm well carcinoid tumor at mid appendix with lymphovascular invasion </w:t>
      </w:r>
    </w:p>
    <w:p w14:paraId="4E4F608B" w14:textId="77777777" w:rsidR="00F976F9" w:rsidRPr="00350067" w:rsidRDefault="00F976F9" w:rsidP="001E4A37">
      <w:pPr>
        <w:pStyle w:val="NormalWeb"/>
        <w:numPr>
          <w:ilvl w:val="0"/>
          <w:numId w:val="9"/>
        </w:numPr>
        <w:spacing w:before="8" w:beforeAutospacing="0" w:after="0" w:afterAutospacing="0"/>
        <w:rPr>
          <w:sz w:val="28"/>
          <w:szCs w:val="28"/>
        </w:rPr>
      </w:pPr>
      <w:r w:rsidRPr="009803EB">
        <w:rPr>
          <w:rFonts w:ascii="Calibri" w:hAnsi="Calibri" w:cs="Calibri"/>
          <w:color w:val="000000"/>
          <w:sz w:val="28"/>
          <w:szCs w:val="28"/>
        </w:rPr>
        <w:t>PET-Dotatate or Octreotide scan post op, with tumor markers </w:t>
      </w:r>
    </w:p>
    <w:p w14:paraId="56379E12" w14:textId="77777777" w:rsidR="00F976F9" w:rsidRPr="009803EB" w:rsidRDefault="00F976F9" w:rsidP="001E4A37">
      <w:pPr>
        <w:pStyle w:val="NormalWeb"/>
        <w:numPr>
          <w:ilvl w:val="0"/>
          <w:numId w:val="9"/>
        </w:numPr>
        <w:spacing w:before="8" w:beforeAutospacing="0" w:after="0" w:afterAutospacing="0"/>
        <w:rPr>
          <w:sz w:val="28"/>
          <w:szCs w:val="28"/>
        </w:rPr>
      </w:pPr>
      <w:r w:rsidRPr="009803EB">
        <w:rPr>
          <w:rFonts w:ascii="Calibri" w:hAnsi="Calibri" w:cs="Calibri"/>
          <w:color w:val="000000"/>
          <w:sz w:val="28"/>
          <w:szCs w:val="28"/>
        </w:rPr>
        <w:t>Right Colectomy (Describe) </w:t>
      </w:r>
    </w:p>
    <w:p w14:paraId="2EB7EFC2" w14:textId="77777777" w:rsidR="00F976F9" w:rsidRPr="009803EB" w:rsidRDefault="00F976F9" w:rsidP="00F976F9">
      <w:pPr>
        <w:pStyle w:val="NormalWeb"/>
        <w:spacing w:before="281" w:beforeAutospacing="0" w:after="0" w:afterAutospacing="0"/>
        <w:ind w:right="58"/>
        <w:rPr>
          <w:sz w:val="28"/>
          <w:szCs w:val="28"/>
        </w:rPr>
      </w:pPr>
      <w:r w:rsidRPr="00251130">
        <w:rPr>
          <w:rFonts w:ascii="Calibri" w:hAnsi="Calibri" w:cs="Calibri"/>
          <w:b/>
          <w:bCs/>
          <w:color w:val="000000"/>
          <w:sz w:val="28"/>
          <w:szCs w:val="28"/>
        </w:rPr>
        <w:t>Path Returns with 34mm well-circumscribed carcinoid tumor at mid appendix without evidence of perforation or lymphovascular invasion</w:t>
      </w:r>
      <w:r w:rsidRPr="009803EB">
        <w:rPr>
          <w:rFonts w:ascii="Calibri" w:hAnsi="Calibri" w:cs="Calibri"/>
          <w:color w:val="000000"/>
          <w:sz w:val="28"/>
          <w:szCs w:val="28"/>
        </w:rPr>
        <w:t>. </w:t>
      </w:r>
    </w:p>
    <w:p w14:paraId="6175A96F" w14:textId="77777777" w:rsidR="00F976F9" w:rsidRPr="009803EB" w:rsidRDefault="00F976F9" w:rsidP="00F976F9">
      <w:pPr>
        <w:pStyle w:val="NormalWeb"/>
        <w:spacing w:before="8" w:beforeAutospacing="0" w:after="0" w:afterAutospacing="0"/>
        <w:ind w:firstLine="360"/>
        <w:rPr>
          <w:sz w:val="28"/>
          <w:szCs w:val="28"/>
        </w:rPr>
      </w:pPr>
      <w:r w:rsidRPr="009803EB">
        <w:rPr>
          <w:rFonts w:ascii="Calibri" w:hAnsi="Calibri" w:cs="Calibri"/>
          <w:color w:val="000000"/>
          <w:sz w:val="28"/>
          <w:szCs w:val="28"/>
        </w:rPr>
        <w:t>1. Right colectomy </w:t>
      </w:r>
    </w:p>
    <w:p w14:paraId="79F1FDDC" w14:textId="77777777" w:rsidR="00F976F9" w:rsidRPr="00251130" w:rsidRDefault="00F976F9" w:rsidP="00F976F9">
      <w:pPr>
        <w:pStyle w:val="NormalWeb"/>
        <w:spacing w:before="280" w:beforeAutospacing="0" w:after="0" w:afterAutospacing="0"/>
        <w:ind w:right="61"/>
        <w:rPr>
          <w:b/>
          <w:bCs/>
          <w:sz w:val="28"/>
          <w:szCs w:val="28"/>
        </w:rPr>
      </w:pPr>
      <w:r w:rsidRPr="009803EB">
        <w:rPr>
          <w:rFonts w:ascii="Calibri" w:hAnsi="Calibri" w:cs="Calibri"/>
          <w:b/>
          <w:bCs/>
          <w:color w:val="000000"/>
          <w:sz w:val="28"/>
          <w:szCs w:val="28"/>
        </w:rPr>
        <w:t xml:space="preserve">Scenario: </w:t>
      </w:r>
      <w:r w:rsidRPr="00251130">
        <w:rPr>
          <w:rFonts w:ascii="Calibri" w:hAnsi="Calibri" w:cs="Calibri"/>
          <w:b/>
          <w:bCs/>
          <w:color w:val="000000"/>
          <w:sz w:val="28"/>
          <w:szCs w:val="28"/>
        </w:rPr>
        <w:t>At the time of surgery a 3cm tumor is identified in the mid appendix without evidence of perforation </w:t>
      </w:r>
    </w:p>
    <w:p w14:paraId="53A4C866" w14:textId="77777777" w:rsidR="00F976F9" w:rsidRPr="009803EB" w:rsidRDefault="00F976F9" w:rsidP="00F976F9">
      <w:pPr>
        <w:pStyle w:val="NormalWeb"/>
        <w:spacing w:before="10" w:beforeAutospacing="0" w:after="0" w:afterAutospacing="0"/>
        <w:ind w:firstLine="360"/>
        <w:rPr>
          <w:sz w:val="28"/>
          <w:szCs w:val="28"/>
        </w:rPr>
      </w:pPr>
      <w:r w:rsidRPr="009803EB">
        <w:rPr>
          <w:rFonts w:ascii="Calibri" w:hAnsi="Calibri" w:cs="Calibri"/>
          <w:color w:val="000000"/>
          <w:sz w:val="28"/>
          <w:szCs w:val="28"/>
        </w:rPr>
        <w:t>1. Right colectomy </w:t>
      </w:r>
    </w:p>
    <w:p w14:paraId="73A8C50C" w14:textId="1006D20A" w:rsidR="00F976F9" w:rsidRDefault="00F976F9" w:rsidP="00F976F9">
      <w:pPr>
        <w:pStyle w:val="NormalWeb"/>
        <w:spacing w:before="280" w:beforeAutospacing="0" w:after="0" w:afterAutospacing="0"/>
        <w:ind w:right="56"/>
        <w:rPr>
          <w:rFonts w:ascii="Calibri" w:hAnsi="Calibri" w:cs="Calibri"/>
          <w:color w:val="000000"/>
          <w:sz w:val="28"/>
          <w:szCs w:val="28"/>
        </w:rPr>
      </w:pPr>
      <w:r w:rsidRPr="009803EB">
        <w:rPr>
          <w:rFonts w:ascii="Calibri" w:hAnsi="Calibri" w:cs="Calibri"/>
          <w:b/>
          <w:bCs/>
          <w:color w:val="000000"/>
          <w:sz w:val="28"/>
          <w:szCs w:val="28"/>
        </w:rPr>
        <w:t xml:space="preserve">Scenario: </w:t>
      </w:r>
      <w:r w:rsidRPr="00251130">
        <w:rPr>
          <w:rFonts w:ascii="Calibri" w:hAnsi="Calibri" w:cs="Calibri"/>
          <w:b/>
          <w:bCs/>
          <w:color w:val="000000"/>
          <w:sz w:val="28"/>
          <w:szCs w:val="28"/>
        </w:rPr>
        <w:t xml:space="preserve">At the time of surgery an approximately 18mm tumor is palpated during </w:t>
      </w:r>
      <w:r w:rsidR="001E4A37" w:rsidRPr="00251130">
        <w:rPr>
          <w:rFonts w:ascii="Calibri" w:hAnsi="Calibri" w:cs="Calibri"/>
          <w:b/>
          <w:bCs/>
          <w:color w:val="000000"/>
          <w:sz w:val="28"/>
          <w:szCs w:val="28"/>
        </w:rPr>
        <w:t>an appendectomy</w:t>
      </w:r>
      <w:r w:rsidRPr="00251130">
        <w:rPr>
          <w:rFonts w:ascii="Calibri" w:hAnsi="Calibri" w:cs="Calibri"/>
          <w:b/>
          <w:bCs/>
          <w:color w:val="000000"/>
          <w:sz w:val="28"/>
          <w:szCs w:val="28"/>
        </w:rPr>
        <w:t xml:space="preserve"> near the tip of the appendix after opening the appendix on the back table  because of the firm palpable mass. Frozen specimen returns with likely carcinoid tumor</w:t>
      </w:r>
      <w:r w:rsidRPr="009803EB">
        <w:rPr>
          <w:rFonts w:ascii="Calibri" w:hAnsi="Calibri" w:cs="Calibri"/>
          <w:color w:val="000000"/>
          <w:sz w:val="28"/>
          <w:szCs w:val="28"/>
        </w:rPr>
        <w:t xml:space="preserve">. </w:t>
      </w:r>
    </w:p>
    <w:p w14:paraId="2C9C4EF4" w14:textId="77777777" w:rsidR="00F976F9" w:rsidRPr="009803EB" w:rsidRDefault="00F976F9" w:rsidP="00F976F9">
      <w:pPr>
        <w:pStyle w:val="NormalWeb"/>
        <w:spacing w:before="280" w:beforeAutospacing="0" w:after="0" w:afterAutospacing="0"/>
        <w:ind w:right="56" w:firstLine="360"/>
        <w:rPr>
          <w:sz w:val="28"/>
          <w:szCs w:val="28"/>
        </w:rPr>
      </w:pPr>
      <w:r w:rsidRPr="009803EB">
        <w:rPr>
          <w:rFonts w:ascii="Calibri" w:hAnsi="Calibri" w:cs="Calibri"/>
          <w:color w:val="000000"/>
          <w:sz w:val="28"/>
          <w:szCs w:val="28"/>
        </w:rPr>
        <w:t>1. No further surgery required. </w:t>
      </w:r>
    </w:p>
    <w:p w14:paraId="038DA835" w14:textId="77777777" w:rsidR="00F976F9" w:rsidRPr="009803EB" w:rsidRDefault="00F976F9" w:rsidP="00F976F9">
      <w:pPr>
        <w:pStyle w:val="NormalWeb"/>
        <w:spacing w:before="277" w:beforeAutospacing="0" w:after="0" w:afterAutospacing="0"/>
        <w:rPr>
          <w:sz w:val="28"/>
          <w:szCs w:val="28"/>
        </w:rPr>
      </w:pPr>
      <w:r w:rsidRPr="00251130">
        <w:rPr>
          <w:rFonts w:ascii="Calibri" w:hAnsi="Calibri" w:cs="Calibri"/>
          <w:b/>
          <w:bCs/>
          <w:color w:val="000000"/>
          <w:sz w:val="28"/>
          <w:szCs w:val="28"/>
        </w:rPr>
        <w:t>Pathology returns with adenocarcinoma</w:t>
      </w:r>
      <w:r w:rsidRPr="009803EB">
        <w:rPr>
          <w:rFonts w:ascii="Calibri" w:hAnsi="Calibri" w:cs="Calibri"/>
          <w:color w:val="000000"/>
          <w:sz w:val="28"/>
          <w:szCs w:val="28"/>
        </w:rPr>
        <w:t>: </w:t>
      </w:r>
    </w:p>
    <w:p w14:paraId="6C7AAA41" w14:textId="77777777" w:rsidR="00F976F9" w:rsidRPr="009803EB" w:rsidRDefault="00F976F9" w:rsidP="00F976F9">
      <w:pPr>
        <w:pStyle w:val="NormalWeb"/>
        <w:spacing w:before="12" w:beforeAutospacing="0" w:after="0" w:afterAutospacing="0"/>
        <w:ind w:left="720"/>
        <w:rPr>
          <w:sz w:val="28"/>
          <w:szCs w:val="28"/>
        </w:rPr>
      </w:pPr>
      <w:r w:rsidRPr="009803EB">
        <w:rPr>
          <w:rFonts w:ascii="Calibri" w:hAnsi="Calibri" w:cs="Calibri"/>
          <w:color w:val="000000"/>
          <w:sz w:val="28"/>
          <w:szCs w:val="28"/>
        </w:rPr>
        <w:t>1. Right colectomy  </w:t>
      </w:r>
    </w:p>
    <w:p w14:paraId="38E277E0" w14:textId="77777777" w:rsidR="00F976F9" w:rsidRPr="00123947" w:rsidRDefault="00F976F9" w:rsidP="00F976F9">
      <w:pPr>
        <w:pStyle w:val="NormalWeb"/>
        <w:spacing w:before="278" w:beforeAutospacing="0" w:after="0" w:afterAutospacing="0"/>
        <w:ind w:right="56"/>
        <w:rPr>
          <w:rFonts w:ascii="Calibri" w:hAnsi="Calibri" w:cs="Calibri"/>
          <w:b/>
          <w:bCs/>
          <w:color w:val="000000"/>
          <w:sz w:val="28"/>
          <w:szCs w:val="28"/>
        </w:rPr>
      </w:pPr>
      <w:r w:rsidRPr="009803EB">
        <w:rPr>
          <w:rFonts w:ascii="Calibri" w:hAnsi="Calibri" w:cs="Calibri"/>
          <w:b/>
          <w:bCs/>
          <w:color w:val="000000"/>
          <w:sz w:val="28"/>
          <w:szCs w:val="28"/>
        </w:rPr>
        <w:t xml:space="preserve">Scenario: </w:t>
      </w:r>
      <w:r w:rsidRPr="00123947">
        <w:rPr>
          <w:rFonts w:ascii="Calibri" w:hAnsi="Calibri" w:cs="Calibri"/>
          <w:b/>
          <w:bCs/>
          <w:color w:val="000000"/>
          <w:sz w:val="28"/>
          <w:szCs w:val="28"/>
        </w:rPr>
        <w:t xml:space="preserve">There is a mucinous mass involving the base of the appendix. During mobilization and right colectomy there is spillage of mucin. What next? </w:t>
      </w:r>
    </w:p>
    <w:p w14:paraId="631D9461" w14:textId="3C28D797" w:rsidR="00F976F9" w:rsidRDefault="00F976F9" w:rsidP="001E4A37">
      <w:pPr>
        <w:pStyle w:val="NormalWeb"/>
        <w:numPr>
          <w:ilvl w:val="0"/>
          <w:numId w:val="10"/>
        </w:numPr>
        <w:spacing w:before="278" w:beforeAutospacing="0" w:after="0" w:afterAutospacing="0"/>
        <w:ind w:right="56"/>
        <w:rPr>
          <w:rFonts w:ascii="Calibri" w:hAnsi="Calibri" w:cs="Calibri"/>
          <w:color w:val="000000"/>
          <w:sz w:val="28"/>
          <w:szCs w:val="28"/>
        </w:rPr>
      </w:pPr>
      <w:r w:rsidRPr="009803EB">
        <w:rPr>
          <w:rFonts w:ascii="Calibri" w:hAnsi="Calibri" w:cs="Calibri"/>
          <w:color w:val="000000"/>
          <w:sz w:val="28"/>
          <w:szCs w:val="28"/>
        </w:rPr>
        <w:t xml:space="preserve">referral for evaluation for HIPEC. </w:t>
      </w:r>
    </w:p>
    <w:p w14:paraId="00D23C70" w14:textId="77777777" w:rsidR="00F976F9" w:rsidRPr="004F3878" w:rsidRDefault="00F976F9" w:rsidP="001E4A37">
      <w:pPr>
        <w:pStyle w:val="NormalWeb"/>
        <w:numPr>
          <w:ilvl w:val="0"/>
          <w:numId w:val="10"/>
        </w:numPr>
        <w:spacing w:before="278" w:beforeAutospacing="0" w:after="0" w:afterAutospacing="0"/>
        <w:ind w:right="56"/>
        <w:rPr>
          <w:rFonts w:ascii="Calibri" w:hAnsi="Calibri" w:cs="Calibri"/>
          <w:color w:val="000000"/>
          <w:sz w:val="28"/>
          <w:szCs w:val="28"/>
        </w:rPr>
      </w:pPr>
      <w:r w:rsidRPr="004F3878">
        <w:rPr>
          <w:rFonts w:ascii="Calibri" w:hAnsi="Calibri" w:cs="Calibri"/>
          <w:color w:val="000000"/>
          <w:sz w:val="28"/>
          <w:szCs w:val="28"/>
        </w:rPr>
        <w:t>if during appendectomy for mucinous mass there is evidence of mucin spillage consider peritoneal lavage/cytology </w:t>
      </w:r>
    </w:p>
    <w:p w14:paraId="1C653715" w14:textId="77777777" w:rsidR="00F976F9" w:rsidRPr="009803EB" w:rsidRDefault="00F976F9" w:rsidP="00F976F9">
      <w:pPr>
        <w:pStyle w:val="NormalWeb"/>
        <w:spacing w:before="138" w:after="0"/>
        <w:ind w:left="720" w:right="224"/>
        <w:jc w:val="both"/>
        <w:rPr>
          <w:rFonts w:asciiTheme="minorHAnsi" w:hAnsiTheme="minorHAnsi" w:cstheme="minorHAnsi"/>
          <w:b/>
          <w:bCs/>
          <w:color w:val="000000"/>
          <w:sz w:val="28"/>
          <w:szCs w:val="28"/>
          <w:u w:val="single"/>
        </w:rPr>
      </w:pPr>
    </w:p>
    <w:p w14:paraId="7790FD22" w14:textId="77777777" w:rsidR="00F976F9" w:rsidRDefault="00F976F9">
      <w:pPr>
        <w:rPr>
          <w:rFonts w:eastAsia="Times New Roman" w:cstheme="minorHAnsi"/>
          <w:b/>
          <w:bCs/>
          <w:color w:val="000000"/>
          <w:sz w:val="28"/>
          <w:szCs w:val="28"/>
          <w:highlight w:val="cyan"/>
        </w:rPr>
      </w:pPr>
      <w:r>
        <w:rPr>
          <w:rFonts w:cstheme="minorHAnsi"/>
          <w:b/>
          <w:bCs/>
          <w:color w:val="000000"/>
          <w:sz w:val="28"/>
          <w:szCs w:val="28"/>
          <w:highlight w:val="cyan"/>
        </w:rPr>
        <w:br w:type="page"/>
      </w:r>
    </w:p>
    <w:p w14:paraId="471BC772" w14:textId="5914370E" w:rsidR="00FA3ED5" w:rsidRDefault="00FA3ED5" w:rsidP="00FA3ED5">
      <w:pPr>
        <w:pStyle w:val="NormalWeb"/>
        <w:spacing w:before="0" w:beforeAutospacing="0" w:after="0" w:afterAutospacing="0"/>
        <w:ind w:right="225"/>
        <w:jc w:val="both"/>
        <w:rPr>
          <w:rFonts w:asciiTheme="minorHAnsi" w:hAnsiTheme="minorHAnsi" w:cstheme="minorHAnsi"/>
          <w:b/>
          <w:bCs/>
          <w:color w:val="000000"/>
          <w:sz w:val="28"/>
          <w:szCs w:val="28"/>
        </w:rPr>
      </w:pPr>
      <w:r w:rsidRPr="009A16B2">
        <w:rPr>
          <w:rFonts w:asciiTheme="minorHAnsi" w:hAnsiTheme="minorHAnsi" w:cstheme="minorHAnsi"/>
          <w:b/>
          <w:bCs/>
          <w:color w:val="000000"/>
          <w:sz w:val="28"/>
          <w:szCs w:val="28"/>
          <w:highlight w:val="cyan"/>
        </w:rPr>
        <w:t xml:space="preserve">Room </w:t>
      </w:r>
      <w:r w:rsidR="009A16B2" w:rsidRPr="009A16B2">
        <w:rPr>
          <w:rFonts w:asciiTheme="minorHAnsi" w:hAnsiTheme="minorHAnsi" w:cstheme="minorHAnsi"/>
          <w:b/>
          <w:bCs/>
          <w:color w:val="000000"/>
          <w:sz w:val="28"/>
          <w:szCs w:val="28"/>
          <w:highlight w:val="cyan"/>
        </w:rPr>
        <w:t>2</w:t>
      </w:r>
      <w:r>
        <w:rPr>
          <w:rFonts w:asciiTheme="minorHAnsi" w:hAnsiTheme="minorHAnsi" w:cstheme="minorHAnsi"/>
          <w:b/>
          <w:bCs/>
          <w:color w:val="000000"/>
          <w:sz w:val="28"/>
          <w:szCs w:val="28"/>
        </w:rPr>
        <w:t xml:space="preserve"> </w:t>
      </w:r>
      <w:r w:rsidRPr="00066082">
        <w:rPr>
          <w:rFonts w:asciiTheme="minorHAnsi" w:hAnsiTheme="minorHAnsi" w:cstheme="minorHAnsi"/>
          <w:b/>
          <w:bCs/>
          <w:color w:val="000000"/>
          <w:sz w:val="28"/>
          <w:szCs w:val="28"/>
          <w:highlight w:val="yellow"/>
        </w:rPr>
        <w:t xml:space="preserve">Question </w:t>
      </w:r>
      <w:r w:rsidR="00CD4BDE" w:rsidRPr="009A16B2">
        <w:rPr>
          <w:rFonts w:asciiTheme="minorHAnsi" w:hAnsiTheme="minorHAnsi" w:cstheme="minorHAnsi"/>
          <w:b/>
          <w:bCs/>
          <w:color w:val="000000"/>
          <w:sz w:val="28"/>
          <w:szCs w:val="28"/>
          <w:highlight w:val="yellow"/>
        </w:rPr>
        <w:t>3</w:t>
      </w:r>
    </w:p>
    <w:p w14:paraId="0FBF3A1B" w14:textId="77777777" w:rsidR="00FA3ED5" w:rsidRDefault="00FA3ED5" w:rsidP="00FA3ED5">
      <w:pPr>
        <w:pStyle w:val="NormalWeb"/>
        <w:spacing w:before="0" w:beforeAutospacing="0" w:after="0" w:afterAutospacing="0"/>
        <w:ind w:right="225"/>
        <w:jc w:val="both"/>
        <w:rPr>
          <w:rFonts w:asciiTheme="minorHAnsi" w:hAnsiTheme="minorHAnsi" w:cstheme="minorHAnsi"/>
          <w:b/>
          <w:bCs/>
          <w:color w:val="000000"/>
          <w:sz w:val="28"/>
          <w:szCs w:val="28"/>
        </w:rPr>
      </w:pPr>
    </w:p>
    <w:p w14:paraId="3624E18B" w14:textId="7B6AB4EE" w:rsidR="00FA3ED5" w:rsidRDefault="00FA3ED5" w:rsidP="00FA3ED5">
      <w:pPr>
        <w:pStyle w:val="NormalWeb"/>
        <w:spacing w:after="0"/>
        <w:ind w:right="256"/>
        <w:rPr>
          <w:rFonts w:asciiTheme="minorHAnsi" w:hAnsiTheme="minorHAnsi" w:cstheme="minorHAnsi"/>
          <w:b/>
          <w:bCs/>
          <w:color w:val="000000"/>
          <w:sz w:val="28"/>
          <w:szCs w:val="28"/>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65408" behindDoc="0" locked="0" layoutInCell="1" allowOverlap="1" wp14:anchorId="3FED7321" wp14:editId="3974ED8D">
                <wp:simplePos x="0" y="0"/>
                <wp:positionH relativeFrom="margin">
                  <wp:align>left</wp:align>
                </wp:positionH>
                <wp:positionV relativeFrom="paragraph">
                  <wp:posOffset>679450</wp:posOffset>
                </wp:positionV>
                <wp:extent cx="6372225" cy="1533525"/>
                <wp:effectExtent l="0" t="0" r="28575" b="28575"/>
                <wp:wrapSquare wrapText="bothSides"/>
                <wp:docPr id="1189233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1533525"/>
                        </a:xfrm>
                        <a:prstGeom prst="rect">
                          <a:avLst/>
                        </a:prstGeom>
                        <a:solidFill>
                          <a:schemeClr val="accent3">
                            <a:lumMod val="20000"/>
                            <a:lumOff val="80000"/>
                          </a:schemeClr>
                        </a:solidFill>
                        <a:ln w="9525">
                          <a:solidFill>
                            <a:srgbClr val="000000"/>
                          </a:solidFill>
                          <a:miter lim="800000"/>
                          <a:headEnd/>
                          <a:tailEnd/>
                        </a:ln>
                      </wps:spPr>
                      <wps:txbx>
                        <w:txbxContent>
                          <w:p w14:paraId="1FB77EB4" w14:textId="77777777" w:rsidR="00A663F3" w:rsidRPr="00A663F3" w:rsidRDefault="00FA3ED5" w:rsidP="00A663F3">
                            <w:pPr>
                              <w:spacing w:after="0" w:line="240" w:lineRule="auto"/>
                              <w:rPr>
                                <w:rFonts w:eastAsia="Times New Roman" w:cstheme="minorHAnsi"/>
                                <w:b/>
                                <w:bCs/>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A663F3" w:rsidRPr="00A663F3">
                              <w:rPr>
                                <w:rFonts w:eastAsia="Times New Roman" w:cstheme="minorHAnsi"/>
                                <w:b/>
                                <w:bCs/>
                                <w:color w:val="000000"/>
                                <w:sz w:val="28"/>
                                <w:szCs w:val="28"/>
                              </w:rPr>
                              <w:t>100 kg 35-year-old male was working in his yard after a storm. He saw a down powerline, and he accidentally touched it with his lower left leg while holding a few yard tools. His husband saw this happen and called 911. EMS is</w:t>
                            </w:r>
                          </w:p>
                          <w:p w14:paraId="5D847244" w14:textId="77777777" w:rsidR="00A663F3" w:rsidRPr="00A663F3" w:rsidRDefault="00A663F3" w:rsidP="00A663F3">
                            <w:pPr>
                              <w:spacing w:after="0" w:line="240" w:lineRule="auto"/>
                              <w:rPr>
                                <w:rFonts w:eastAsia="Times New Roman" w:cstheme="minorHAnsi"/>
                                <w:b/>
                                <w:bCs/>
                                <w:color w:val="000000"/>
                                <w:sz w:val="28"/>
                                <w:szCs w:val="28"/>
                              </w:rPr>
                            </w:pPr>
                            <w:r w:rsidRPr="00A663F3">
                              <w:rPr>
                                <w:rFonts w:eastAsia="Times New Roman" w:cstheme="minorHAnsi"/>
                                <w:b/>
                                <w:bCs/>
                                <w:color w:val="000000"/>
                                <w:sz w:val="28"/>
                                <w:szCs w:val="28"/>
                              </w:rPr>
                              <w:t>transporting him to the trauma bay. On arrival you proceed with a primary survey and ensure two large bore IV access, He is talking, 99% on room air,  2+ radial pulses, , GCS and neuro intact. Continue his management …</w:t>
                            </w:r>
                          </w:p>
                          <w:p w14:paraId="38FCD2AC" w14:textId="3D20815B" w:rsidR="00FA3ED5" w:rsidRPr="00772E4E" w:rsidRDefault="00FA3ED5" w:rsidP="00772E4E">
                            <w:pPr>
                              <w:spacing w:after="0" w:line="240" w:lineRule="auto"/>
                              <w:rPr>
                                <w:rFonts w:cstheme="minorHAnsi"/>
                                <w:b/>
                                <w:bCs/>
                                <w:color w:val="00000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ED7321" id="_x0000_s1028" type="#_x0000_t202" style="position:absolute;margin-left:0;margin-top:53.5pt;width:501.75pt;height:120.7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" fillcolor="#ededed [662]">
                <v:textbox>
                  <w:txbxContent>
                    <w:p w14:paraId="1FB77EB4" w14:textId="77777777" w:rsidR="00A663F3" w:rsidRPr="00A663F3" w:rsidRDefault="00FA3ED5" w:rsidP="00A663F3">
                      <w:pPr>
                        <w:spacing w:after="0" w:line="240" w:lineRule="auto"/>
                        <w:rPr>
                          <w:rFonts w:eastAsia="Times New Roman" w:cstheme="minorHAnsi"/>
                          <w:b/>
                          <w:bCs/>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A663F3" w:rsidRPr="00A663F3">
                        <w:rPr>
                          <w:rFonts w:eastAsia="Times New Roman" w:cstheme="minorHAnsi"/>
                          <w:b/>
                          <w:bCs/>
                          <w:color w:val="000000"/>
                          <w:sz w:val="28"/>
                          <w:szCs w:val="28"/>
                        </w:rPr>
                        <w:t>100 kg 35-year-old male was working in his yard after a storm. He saw a down powerline, and he accidentally touched it with his lower left leg while holding a few yard tools. His husband saw this happen and called 911. EMS is</w:t>
                      </w:r>
                    </w:p>
                    <w:p w14:paraId="5D847244" w14:textId="77777777" w:rsidR="00A663F3" w:rsidRPr="00A663F3" w:rsidRDefault="00A663F3" w:rsidP="00A663F3">
                      <w:pPr>
                        <w:spacing w:after="0" w:line="240" w:lineRule="auto"/>
                        <w:rPr>
                          <w:rFonts w:eastAsia="Times New Roman" w:cstheme="minorHAnsi"/>
                          <w:b/>
                          <w:bCs/>
                          <w:color w:val="000000"/>
                          <w:sz w:val="28"/>
                          <w:szCs w:val="28"/>
                        </w:rPr>
                      </w:pPr>
                      <w:r w:rsidRPr="00A663F3">
                        <w:rPr>
                          <w:rFonts w:eastAsia="Times New Roman" w:cstheme="minorHAnsi"/>
                          <w:b/>
                          <w:bCs/>
                          <w:color w:val="000000"/>
                          <w:sz w:val="28"/>
                          <w:szCs w:val="28"/>
                        </w:rPr>
                        <w:t>transporting him to the trauma bay. On arrival you proceed with a primary survey and ensure two large bore IV access, He is talking, 99% on room air,  2+ radial pulses, , GCS and neuro intact. Continue his management …</w:t>
                      </w:r>
                    </w:p>
                    <w:p w14:paraId="38FCD2AC" w14:textId="3D20815B" w:rsidR="00FA3ED5" w:rsidRPr="00772E4E" w:rsidRDefault="00FA3ED5" w:rsidP="00772E4E">
                      <w:pPr>
                        <w:spacing w:after="0" w:line="240" w:lineRule="auto"/>
                        <w:rPr>
                          <w:rFonts w:cstheme="minorHAnsi"/>
                          <w:b/>
                          <w:bCs/>
                          <w:color w:val="000000"/>
                          <w:sz w:val="28"/>
                          <w:szCs w:val="28"/>
                        </w:rPr>
                      </w:pPr>
                    </w:p>
                  </w:txbxContent>
                </v:textbox>
                <w10:wrap type="square" anchorx="margin"/>
              </v:shape>
            </w:pict>
          </mc:Fallback>
        </mc:AlternateContent>
      </w:r>
      <w:r w:rsidR="00A663F3">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Electric Injury / Fasciotomy </w:t>
      </w:r>
      <w:r w:rsidR="00472A1F" w:rsidRPr="00472A1F">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w:t>
      </w:r>
      <w:r w:rsidR="00472A1F" w:rsidRPr="00472A1F">
        <w:rPr>
          <w:rFonts w:asciiTheme="minorHAnsi" w:hAnsiTheme="minorHAnsi" w:cs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Reviewed by Dr. </w:t>
      </w:r>
      <w:r w:rsidR="00843791">
        <w:rPr>
          <w:rFonts w:asciiTheme="minorHAnsi" w:hAnsiTheme="minorHAnsi" w:cs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Newell</w:t>
      </w:r>
      <w:r w:rsidR="00472A1F" w:rsidRPr="00472A1F">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w:t>
      </w:r>
    </w:p>
    <w:p w14:paraId="32F34077" w14:textId="3474F088" w:rsidR="00FA3ED5" w:rsidRDefault="00FA3ED5" w:rsidP="00FA3ED5">
      <w:pPr>
        <w:spacing w:after="0" w:line="240" w:lineRule="auto"/>
        <w:rPr>
          <w:rFonts w:ascii="Aptos" w:eastAsia="Times New Roman" w:hAnsi="Aptos" w:cstheme="minorHAnsi"/>
          <w:b/>
          <w:bCs/>
          <w:color w:val="970F00"/>
        </w:rPr>
      </w:pPr>
    </w:p>
    <w:p w14:paraId="0D73E732" w14:textId="77777777" w:rsidR="00BC4DEF" w:rsidRDefault="00BC4DEF" w:rsidP="00BC4DEF">
      <w:pPr>
        <w:pStyle w:val="ListParagraph"/>
        <w:numPr>
          <w:ilvl w:val="0"/>
          <w:numId w:val="11"/>
        </w:numPr>
        <w:spacing w:after="0" w:line="240" w:lineRule="auto"/>
        <w:rPr>
          <w:rFonts w:eastAsia="Times New Roman" w:cstheme="minorHAnsi"/>
          <w:color w:val="000000"/>
          <w:sz w:val="28"/>
          <w:szCs w:val="28"/>
        </w:rPr>
      </w:pPr>
      <w:r>
        <w:rPr>
          <w:rFonts w:eastAsia="Times New Roman" w:cstheme="minorHAnsi"/>
          <w:color w:val="000000"/>
          <w:sz w:val="28"/>
          <w:szCs w:val="28"/>
        </w:rPr>
        <w:t>P</w:t>
      </w:r>
      <w:r w:rsidRPr="0089011A">
        <w:rPr>
          <w:rFonts w:eastAsia="Times New Roman" w:cstheme="minorHAnsi"/>
          <w:color w:val="000000"/>
          <w:sz w:val="28"/>
          <w:szCs w:val="28"/>
        </w:rPr>
        <w:t>lace the patient on telemetry.</w:t>
      </w:r>
    </w:p>
    <w:p w14:paraId="32791B38" w14:textId="77777777" w:rsidR="00BC4DEF" w:rsidRDefault="00BC4DEF" w:rsidP="00BC4DEF">
      <w:pPr>
        <w:pStyle w:val="ListParagraph"/>
        <w:numPr>
          <w:ilvl w:val="0"/>
          <w:numId w:val="11"/>
        </w:numPr>
        <w:spacing w:after="0" w:line="240" w:lineRule="auto"/>
        <w:rPr>
          <w:rFonts w:eastAsia="Times New Roman" w:cstheme="minorHAnsi"/>
          <w:color w:val="000000"/>
          <w:sz w:val="28"/>
          <w:szCs w:val="28"/>
        </w:rPr>
      </w:pPr>
      <w:r w:rsidRPr="0089011A">
        <w:rPr>
          <w:rFonts w:eastAsia="Times New Roman" w:cstheme="minorHAnsi"/>
          <w:color w:val="000000"/>
          <w:sz w:val="28"/>
          <w:szCs w:val="28"/>
        </w:rPr>
        <w:t xml:space="preserve">Obtain EKG. </w:t>
      </w:r>
    </w:p>
    <w:p w14:paraId="4220940E" w14:textId="77777777" w:rsidR="006E680E" w:rsidRDefault="006E680E" w:rsidP="006E680E">
      <w:pPr>
        <w:pStyle w:val="ListParagraph"/>
        <w:spacing w:after="0" w:line="240" w:lineRule="auto"/>
        <w:rPr>
          <w:rFonts w:eastAsia="Times New Roman" w:cstheme="minorHAnsi"/>
          <w:color w:val="000000"/>
          <w:sz w:val="28"/>
          <w:szCs w:val="28"/>
        </w:rPr>
      </w:pPr>
    </w:p>
    <w:p w14:paraId="6B15F3B4" w14:textId="787AE59D" w:rsidR="00BC4DEF" w:rsidRDefault="00BC4DEF" w:rsidP="00BC4DEF">
      <w:pPr>
        <w:pStyle w:val="ListParagraph"/>
        <w:numPr>
          <w:ilvl w:val="0"/>
          <w:numId w:val="11"/>
        </w:numPr>
        <w:spacing w:after="0" w:line="240" w:lineRule="auto"/>
        <w:rPr>
          <w:rFonts w:eastAsia="Times New Roman" w:cstheme="minorHAnsi"/>
          <w:b/>
          <w:bCs/>
          <w:color w:val="000000"/>
          <w:sz w:val="28"/>
          <w:szCs w:val="28"/>
        </w:rPr>
      </w:pPr>
      <w:r w:rsidRPr="00461824">
        <w:rPr>
          <w:rFonts w:eastAsia="Times New Roman" w:cstheme="minorHAnsi"/>
          <w:color w:val="000000"/>
          <w:sz w:val="28"/>
          <w:szCs w:val="28"/>
        </w:rPr>
        <w:t xml:space="preserve">Head to toe skin exam </w:t>
      </w:r>
      <w:r w:rsidR="00D173BB" w:rsidRPr="00461824">
        <w:rPr>
          <w:rFonts w:eastAsia="Times New Roman" w:cstheme="minorHAnsi"/>
          <w:color w:val="000000"/>
          <w:sz w:val="28"/>
          <w:szCs w:val="28"/>
        </w:rPr>
        <w:t>evaluating</w:t>
      </w:r>
      <w:r w:rsidRPr="00461824">
        <w:rPr>
          <w:rFonts w:eastAsia="Times New Roman" w:cstheme="minorHAnsi"/>
          <w:color w:val="000000"/>
          <w:sz w:val="28"/>
          <w:szCs w:val="28"/>
        </w:rPr>
        <w:t xml:space="preserve"> injuries and burns </w:t>
      </w:r>
      <w:r w:rsidRPr="00461824">
        <w:rPr>
          <w:rFonts w:eastAsia="Times New Roman" w:cstheme="minorHAnsi"/>
          <w:b/>
          <w:bCs/>
          <w:color w:val="000000"/>
          <w:sz w:val="28"/>
          <w:szCs w:val="28"/>
        </w:rPr>
        <w:t>(Posterior right calf: charred, centrally depressed, and leathery in appearance with black metallic coating on the skin, his right hand has a large burn at the palm extending to most bases of his fingers)</w:t>
      </w:r>
    </w:p>
    <w:p w14:paraId="2A71AF4C" w14:textId="77777777" w:rsidR="006E680E" w:rsidRPr="006E680E" w:rsidRDefault="006E680E" w:rsidP="006E680E">
      <w:pPr>
        <w:pStyle w:val="ListParagraph"/>
        <w:rPr>
          <w:rFonts w:eastAsia="Times New Roman" w:cstheme="minorHAnsi"/>
          <w:b/>
          <w:bCs/>
          <w:color w:val="000000"/>
          <w:sz w:val="28"/>
          <w:szCs w:val="28"/>
        </w:rPr>
      </w:pPr>
    </w:p>
    <w:p w14:paraId="0B03C38D" w14:textId="77777777" w:rsidR="006E680E" w:rsidRDefault="006E680E" w:rsidP="006E680E">
      <w:pPr>
        <w:pStyle w:val="ListParagraph"/>
        <w:spacing w:after="0" w:line="240" w:lineRule="auto"/>
        <w:rPr>
          <w:rFonts w:eastAsia="Times New Roman" w:cstheme="minorHAnsi"/>
          <w:b/>
          <w:bCs/>
          <w:color w:val="000000"/>
          <w:sz w:val="28"/>
          <w:szCs w:val="28"/>
        </w:rPr>
      </w:pPr>
    </w:p>
    <w:p w14:paraId="443341B8" w14:textId="77777777" w:rsidR="00BC4DEF" w:rsidRDefault="00BC4DEF" w:rsidP="00BC4DEF">
      <w:pPr>
        <w:pStyle w:val="ListParagraph"/>
        <w:numPr>
          <w:ilvl w:val="0"/>
          <w:numId w:val="11"/>
        </w:numPr>
        <w:spacing w:after="0" w:line="240" w:lineRule="auto"/>
        <w:rPr>
          <w:rFonts w:eastAsia="Times New Roman" w:cstheme="minorHAnsi"/>
          <w:b/>
          <w:bCs/>
          <w:color w:val="000000"/>
          <w:sz w:val="28"/>
          <w:szCs w:val="28"/>
        </w:rPr>
      </w:pPr>
      <w:r w:rsidRPr="00F7040B">
        <w:rPr>
          <w:rFonts w:eastAsia="Times New Roman" w:cstheme="minorHAnsi"/>
          <w:b/>
          <w:bCs/>
          <w:color w:val="000000"/>
          <w:sz w:val="28"/>
          <w:szCs w:val="28"/>
        </w:rPr>
        <w:t>Labs :</w:t>
      </w:r>
    </w:p>
    <w:p w14:paraId="7D6CF719" w14:textId="77777777" w:rsidR="00BC4DEF" w:rsidRPr="00F7040B" w:rsidRDefault="00BC4DEF" w:rsidP="00BC4DEF">
      <w:pPr>
        <w:pStyle w:val="ListParagraph"/>
        <w:numPr>
          <w:ilvl w:val="1"/>
          <w:numId w:val="11"/>
        </w:numPr>
        <w:spacing w:after="0" w:line="240" w:lineRule="auto"/>
        <w:rPr>
          <w:rFonts w:eastAsia="Times New Roman" w:cstheme="minorHAnsi"/>
          <w:color w:val="000000"/>
          <w:sz w:val="28"/>
          <w:szCs w:val="28"/>
        </w:rPr>
      </w:pPr>
      <w:r w:rsidRPr="00F7040B">
        <w:rPr>
          <w:rFonts w:eastAsia="Times New Roman" w:cstheme="minorHAnsi"/>
          <w:color w:val="000000"/>
          <w:sz w:val="28"/>
          <w:szCs w:val="28"/>
        </w:rPr>
        <w:t>CMP</w:t>
      </w:r>
    </w:p>
    <w:p w14:paraId="58507051" w14:textId="77777777" w:rsidR="00BC4DEF" w:rsidRPr="00F7040B" w:rsidRDefault="00BC4DEF" w:rsidP="00BC4DEF">
      <w:pPr>
        <w:pStyle w:val="ListParagraph"/>
        <w:numPr>
          <w:ilvl w:val="1"/>
          <w:numId w:val="11"/>
        </w:numPr>
        <w:spacing w:after="0" w:line="240" w:lineRule="auto"/>
        <w:rPr>
          <w:rFonts w:eastAsia="Times New Roman" w:cstheme="minorHAnsi"/>
          <w:color w:val="000000"/>
          <w:sz w:val="28"/>
          <w:szCs w:val="28"/>
        </w:rPr>
      </w:pPr>
      <w:r w:rsidRPr="00F7040B">
        <w:rPr>
          <w:rFonts w:eastAsia="Times New Roman" w:cstheme="minorHAnsi"/>
          <w:color w:val="000000"/>
          <w:sz w:val="28"/>
          <w:szCs w:val="28"/>
        </w:rPr>
        <w:t>CBC</w:t>
      </w:r>
    </w:p>
    <w:p w14:paraId="20F1C58B" w14:textId="77777777" w:rsidR="00BC4DEF" w:rsidRPr="00F7040B" w:rsidRDefault="00BC4DEF" w:rsidP="00BC4DEF">
      <w:pPr>
        <w:pStyle w:val="ListParagraph"/>
        <w:numPr>
          <w:ilvl w:val="1"/>
          <w:numId w:val="11"/>
        </w:numPr>
        <w:spacing w:after="0" w:line="240" w:lineRule="auto"/>
        <w:rPr>
          <w:rFonts w:eastAsia="Times New Roman" w:cstheme="minorHAnsi"/>
          <w:b/>
          <w:bCs/>
          <w:color w:val="000000"/>
          <w:sz w:val="28"/>
          <w:szCs w:val="28"/>
        </w:rPr>
      </w:pPr>
      <w:r w:rsidRPr="00F7040B">
        <w:rPr>
          <w:rFonts w:eastAsia="Times New Roman" w:cstheme="minorHAnsi"/>
          <w:b/>
          <w:bCs/>
          <w:color w:val="000000"/>
          <w:sz w:val="28"/>
          <w:szCs w:val="28"/>
        </w:rPr>
        <w:t>CK</w:t>
      </w:r>
    </w:p>
    <w:p w14:paraId="76343178" w14:textId="77777777" w:rsidR="00BC4DEF" w:rsidRPr="00F7040B" w:rsidRDefault="00BC4DEF" w:rsidP="00BC4DEF">
      <w:pPr>
        <w:pStyle w:val="ListParagraph"/>
        <w:numPr>
          <w:ilvl w:val="1"/>
          <w:numId w:val="11"/>
        </w:numPr>
        <w:spacing w:after="0" w:line="240" w:lineRule="auto"/>
        <w:rPr>
          <w:rFonts w:eastAsia="Times New Roman" w:cstheme="minorHAnsi"/>
          <w:color w:val="000000"/>
          <w:sz w:val="28"/>
          <w:szCs w:val="28"/>
        </w:rPr>
      </w:pPr>
      <w:r w:rsidRPr="00F7040B">
        <w:rPr>
          <w:rFonts w:eastAsia="Times New Roman" w:cstheme="minorHAnsi"/>
          <w:b/>
          <w:bCs/>
          <w:color w:val="000000"/>
          <w:sz w:val="28"/>
          <w:szCs w:val="28"/>
        </w:rPr>
        <w:t>UA</w:t>
      </w:r>
      <w:r w:rsidRPr="00F7040B">
        <w:rPr>
          <w:rFonts w:eastAsia="Times New Roman" w:cstheme="minorHAnsi"/>
          <w:color w:val="000000"/>
          <w:sz w:val="28"/>
          <w:szCs w:val="28"/>
        </w:rPr>
        <w:t>: (Blood +, RBCS-/few (Myoglobinuria).</w:t>
      </w:r>
    </w:p>
    <w:p w14:paraId="4B5ACFD7" w14:textId="77777777" w:rsidR="00BC4DEF" w:rsidRPr="00F7040B" w:rsidRDefault="00BC4DEF" w:rsidP="00BC4DEF">
      <w:pPr>
        <w:pStyle w:val="ListParagraph"/>
        <w:numPr>
          <w:ilvl w:val="1"/>
          <w:numId w:val="11"/>
        </w:numPr>
        <w:spacing w:after="0" w:line="240" w:lineRule="auto"/>
        <w:rPr>
          <w:rFonts w:eastAsia="Times New Roman" w:cstheme="minorHAnsi"/>
          <w:color w:val="000000"/>
          <w:sz w:val="28"/>
          <w:szCs w:val="28"/>
        </w:rPr>
      </w:pPr>
      <w:r w:rsidRPr="00F7040B">
        <w:rPr>
          <w:rFonts w:eastAsia="Times New Roman" w:cstheme="minorHAnsi"/>
          <w:color w:val="000000"/>
          <w:sz w:val="28"/>
          <w:szCs w:val="28"/>
        </w:rPr>
        <w:t>Lactic acid</w:t>
      </w:r>
    </w:p>
    <w:p w14:paraId="75E43FB2" w14:textId="77777777" w:rsidR="00BC4DEF" w:rsidRDefault="00BC4DEF" w:rsidP="00BC4DEF">
      <w:pPr>
        <w:spacing w:after="0" w:line="240" w:lineRule="auto"/>
        <w:rPr>
          <w:rFonts w:eastAsia="Times New Roman" w:cstheme="minorHAnsi"/>
          <w:b/>
          <w:bCs/>
          <w:color w:val="000000"/>
          <w:sz w:val="28"/>
          <w:szCs w:val="28"/>
        </w:rPr>
      </w:pPr>
      <w:r w:rsidRPr="007B5361">
        <w:rPr>
          <w:rFonts w:eastAsia="Times New Roman" w:cstheme="minorHAnsi"/>
          <w:b/>
          <w:bCs/>
          <w:color w:val="000000"/>
          <w:sz w:val="28"/>
          <w:szCs w:val="28"/>
        </w:rPr>
        <w:t>Now what?</w:t>
      </w:r>
    </w:p>
    <w:p w14:paraId="506C92A3" w14:textId="77777777" w:rsidR="00BC4DEF" w:rsidRPr="00C3729C" w:rsidRDefault="00BC4DEF" w:rsidP="00BC4DEF">
      <w:pPr>
        <w:pStyle w:val="ListParagraph"/>
        <w:numPr>
          <w:ilvl w:val="0"/>
          <w:numId w:val="12"/>
        </w:numPr>
        <w:spacing w:after="0" w:line="240" w:lineRule="auto"/>
        <w:rPr>
          <w:rFonts w:eastAsia="Times New Roman" w:cstheme="minorHAnsi"/>
          <w:color w:val="000000"/>
          <w:sz w:val="28"/>
          <w:szCs w:val="28"/>
        </w:rPr>
      </w:pPr>
      <w:r w:rsidRPr="00C3729C">
        <w:rPr>
          <w:rFonts w:eastAsia="Times New Roman" w:cstheme="minorHAnsi"/>
          <w:color w:val="000000"/>
          <w:sz w:val="28"/>
          <w:szCs w:val="28"/>
        </w:rPr>
        <w:t>Admission</w:t>
      </w:r>
    </w:p>
    <w:p w14:paraId="70426488" w14:textId="77777777" w:rsidR="00BC4DEF" w:rsidRPr="00C3729C" w:rsidRDefault="00BC4DEF" w:rsidP="00BC4DEF">
      <w:pPr>
        <w:pStyle w:val="ListParagraph"/>
        <w:numPr>
          <w:ilvl w:val="0"/>
          <w:numId w:val="12"/>
        </w:numPr>
        <w:spacing w:after="0" w:line="240" w:lineRule="auto"/>
        <w:rPr>
          <w:rFonts w:eastAsia="Times New Roman" w:cstheme="minorHAnsi"/>
          <w:color w:val="000000"/>
          <w:sz w:val="28"/>
          <w:szCs w:val="28"/>
        </w:rPr>
      </w:pPr>
      <w:r w:rsidRPr="00C3729C">
        <w:rPr>
          <w:rFonts w:eastAsia="Times New Roman" w:cstheme="minorHAnsi"/>
          <w:color w:val="000000"/>
          <w:sz w:val="28"/>
          <w:szCs w:val="28"/>
        </w:rPr>
        <w:t>Cardiac monitoring</w:t>
      </w:r>
    </w:p>
    <w:p w14:paraId="3E17B622" w14:textId="77777777" w:rsidR="00BC4DEF" w:rsidRPr="00C3729C" w:rsidRDefault="00BC4DEF" w:rsidP="00BC4DEF">
      <w:pPr>
        <w:pStyle w:val="ListParagraph"/>
        <w:numPr>
          <w:ilvl w:val="0"/>
          <w:numId w:val="12"/>
        </w:numPr>
        <w:spacing w:after="0" w:line="240" w:lineRule="auto"/>
        <w:rPr>
          <w:rFonts w:eastAsia="Times New Roman" w:cstheme="minorHAnsi"/>
          <w:color w:val="000000"/>
          <w:sz w:val="28"/>
          <w:szCs w:val="28"/>
        </w:rPr>
      </w:pPr>
      <w:r w:rsidRPr="00C3729C">
        <w:rPr>
          <w:rFonts w:eastAsia="Times New Roman" w:cstheme="minorHAnsi"/>
          <w:color w:val="000000"/>
          <w:sz w:val="28"/>
          <w:szCs w:val="28"/>
        </w:rPr>
        <w:t>Foley catheter</w:t>
      </w:r>
    </w:p>
    <w:p w14:paraId="2EB31297" w14:textId="77777777" w:rsidR="00BC4DEF" w:rsidRPr="00C3729C" w:rsidRDefault="00BC4DEF" w:rsidP="00BC4DEF">
      <w:pPr>
        <w:pStyle w:val="ListParagraph"/>
        <w:numPr>
          <w:ilvl w:val="0"/>
          <w:numId w:val="11"/>
        </w:numPr>
        <w:spacing w:after="0" w:line="240" w:lineRule="auto"/>
        <w:rPr>
          <w:rFonts w:eastAsia="Times New Roman" w:cstheme="minorHAnsi"/>
          <w:color w:val="000000"/>
          <w:sz w:val="28"/>
          <w:szCs w:val="28"/>
        </w:rPr>
      </w:pPr>
      <w:r w:rsidRPr="00C3729C">
        <w:rPr>
          <w:rFonts w:eastAsia="Times New Roman" w:cstheme="minorHAnsi"/>
          <w:color w:val="000000"/>
          <w:sz w:val="28"/>
          <w:szCs w:val="28"/>
        </w:rPr>
        <w:t>Serial CK and electrolytes</w:t>
      </w:r>
    </w:p>
    <w:p w14:paraId="26DCF556" w14:textId="77777777" w:rsidR="00BC4DEF" w:rsidRPr="00C3729C" w:rsidRDefault="00BC4DEF" w:rsidP="00BC4DEF">
      <w:pPr>
        <w:pStyle w:val="ListParagraph"/>
        <w:numPr>
          <w:ilvl w:val="0"/>
          <w:numId w:val="11"/>
        </w:numPr>
        <w:spacing w:after="0" w:line="240" w:lineRule="auto"/>
        <w:rPr>
          <w:rFonts w:eastAsia="Times New Roman" w:cstheme="minorHAnsi"/>
          <w:color w:val="000000"/>
          <w:sz w:val="28"/>
          <w:szCs w:val="28"/>
        </w:rPr>
      </w:pPr>
      <w:r w:rsidRPr="00C3729C">
        <w:rPr>
          <w:rFonts w:eastAsia="Times New Roman" w:cstheme="minorHAnsi"/>
          <w:color w:val="000000"/>
          <w:sz w:val="28"/>
          <w:szCs w:val="28"/>
        </w:rPr>
        <w:t>Goal is urine output 2-3mg/kg/hr (200-300mL/hr)</w:t>
      </w:r>
    </w:p>
    <w:p w14:paraId="05BCACDA" w14:textId="77777777" w:rsidR="00BC4DEF" w:rsidRPr="00C3729C" w:rsidRDefault="00BC4DEF" w:rsidP="00BC4DEF">
      <w:pPr>
        <w:pStyle w:val="ListParagraph"/>
        <w:numPr>
          <w:ilvl w:val="0"/>
          <w:numId w:val="11"/>
        </w:numPr>
        <w:spacing w:after="0" w:line="240" w:lineRule="auto"/>
        <w:rPr>
          <w:rFonts w:eastAsia="Times New Roman" w:cstheme="minorHAnsi"/>
          <w:color w:val="000000"/>
          <w:sz w:val="28"/>
          <w:szCs w:val="28"/>
        </w:rPr>
      </w:pPr>
      <w:r w:rsidRPr="00C3729C">
        <w:rPr>
          <w:rFonts w:eastAsia="Times New Roman" w:cstheme="minorHAnsi"/>
          <w:color w:val="000000"/>
          <w:sz w:val="28"/>
          <w:szCs w:val="28"/>
        </w:rPr>
        <w:t>Monitor all compartments, high risk for developing compartment syndrome.</w:t>
      </w:r>
    </w:p>
    <w:p w14:paraId="323FDB0C" w14:textId="77777777" w:rsidR="00BC4DEF" w:rsidRPr="00C3729C" w:rsidRDefault="00BC4DEF" w:rsidP="00BC4DEF">
      <w:pPr>
        <w:pStyle w:val="ListParagraph"/>
        <w:numPr>
          <w:ilvl w:val="0"/>
          <w:numId w:val="11"/>
        </w:numPr>
        <w:spacing w:after="0" w:line="240" w:lineRule="auto"/>
        <w:rPr>
          <w:rFonts w:eastAsia="Times New Roman" w:cstheme="minorHAnsi"/>
          <w:color w:val="000000"/>
          <w:sz w:val="28"/>
          <w:szCs w:val="28"/>
        </w:rPr>
      </w:pPr>
      <w:r w:rsidRPr="00C3729C">
        <w:rPr>
          <w:rFonts w:eastAsia="Times New Roman" w:cstheme="minorHAnsi"/>
          <w:color w:val="000000"/>
          <w:sz w:val="28"/>
          <w:szCs w:val="28"/>
        </w:rPr>
        <w:t>Gluteal/back compartments</w:t>
      </w:r>
    </w:p>
    <w:p w14:paraId="56C32982" w14:textId="77777777" w:rsidR="00BC4DEF" w:rsidRDefault="00BC4DEF" w:rsidP="00BC4DEF">
      <w:pPr>
        <w:spacing w:after="0" w:line="240" w:lineRule="auto"/>
        <w:rPr>
          <w:rFonts w:eastAsia="Times New Roman" w:cstheme="minorHAnsi"/>
          <w:b/>
          <w:bCs/>
          <w:color w:val="000000"/>
          <w:sz w:val="28"/>
          <w:szCs w:val="28"/>
        </w:rPr>
      </w:pPr>
    </w:p>
    <w:p w14:paraId="181C4B60" w14:textId="77777777" w:rsidR="00BC4DEF" w:rsidRPr="0052228A" w:rsidRDefault="00BC4DEF" w:rsidP="00BC4DEF">
      <w:pPr>
        <w:spacing w:after="0" w:line="240" w:lineRule="auto"/>
        <w:rPr>
          <w:rFonts w:eastAsia="Times New Roman" w:cstheme="minorHAnsi"/>
          <w:b/>
          <w:bCs/>
          <w:color w:val="000000"/>
          <w:sz w:val="28"/>
          <w:szCs w:val="28"/>
        </w:rPr>
      </w:pPr>
      <w:r>
        <w:rPr>
          <w:rFonts w:eastAsia="Times New Roman" w:cstheme="minorHAnsi"/>
          <w:b/>
          <w:bCs/>
          <w:color w:val="000000"/>
          <w:sz w:val="28"/>
          <w:szCs w:val="28"/>
        </w:rPr>
        <w:t>Outline some</w:t>
      </w:r>
      <w:r w:rsidRPr="0052228A">
        <w:rPr>
          <w:rFonts w:eastAsia="Times New Roman" w:cstheme="minorHAnsi"/>
          <w:b/>
          <w:bCs/>
          <w:color w:val="000000"/>
          <w:sz w:val="28"/>
          <w:szCs w:val="28"/>
        </w:rPr>
        <w:t xml:space="preserve"> lab abnormalities might you expect?</w:t>
      </w:r>
    </w:p>
    <w:p w14:paraId="108471FA" w14:textId="77777777" w:rsidR="00BC4DEF" w:rsidRPr="00C3729C" w:rsidRDefault="00BC4DEF" w:rsidP="00BC4DEF">
      <w:pPr>
        <w:pStyle w:val="ListParagraph"/>
        <w:numPr>
          <w:ilvl w:val="0"/>
          <w:numId w:val="13"/>
        </w:numPr>
        <w:spacing w:after="0" w:line="240" w:lineRule="auto"/>
        <w:rPr>
          <w:rFonts w:eastAsia="Times New Roman" w:cstheme="minorHAnsi"/>
          <w:color w:val="000000"/>
          <w:sz w:val="28"/>
          <w:szCs w:val="28"/>
        </w:rPr>
      </w:pPr>
      <w:r w:rsidRPr="00C3729C">
        <w:rPr>
          <w:rFonts w:eastAsia="Times New Roman" w:cstheme="minorHAnsi"/>
          <w:color w:val="000000"/>
          <w:sz w:val="28"/>
          <w:szCs w:val="28"/>
        </w:rPr>
        <w:t>High CK &gt; 6000 indicating rhabdomyolysis with high risk for renal failure</w:t>
      </w:r>
    </w:p>
    <w:p w14:paraId="44153DF7" w14:textId="77777777" w:rsidR="00BC4DEF" w:rsidRPr="00C3729C" w:rsidRDefault="00BC4DEF" w:rsidP="00BC4DEF">
      <w:pPr>
        <w:pStyle w:val="ListParagraph"/>
        <w:numPr>
          <w:ilvl w:val="0"/>
          <w:numId w:val="13"/>
        </w:numPr>
        <w:spacing w:after="0" w:line="240" w:lineRule="auto"/>
        <w:rPr>
          <w:rFonts w:eastAsia="Times New Roman" w:cstheme="minorHAnsi"/>
          <w:color w:val="000000"/>
          <w:sz w:val="28"/>
          <w:szCs w:val="28"/>
        </w:rPr>
      </w:pPr>
      <w:r w:rsidRPr="00C3729C">
        <w:rPr>
          <w:rFonts w:eastAsia="Times New Roman" w:cstheme="minorHAnsi"/>
          <w:color w:val="000000"/>
          <w:sz w:val="28"/>
          <w:szCs w:val="28"/>
        </w:rPr>
        <w:t xml:space="preserve">High Hct &gt; 50 or increased Creat indicating dehydration. </w:t>
      </w:r>
    </w:p>
    <w:p w14:paraId="7DF704C5" w14:textId="77777777" w:rsidR="00BC4DEF" w:rsidRPr="00C967E7" w:rsidRDefault="00BC4DEF" w:rsidP="00BC4DEF">
      <w:pPr>
        <w:pStyle w:val="ListParagraph"/>
        <w:numPr>
          <w:ilvl w:val="0"/>
          <w:numId w:val="13"/>
        </w:numPr>
        <w:spacing w:after="0" w:line="240" w:lineRule="auto"/>
        <w:rPr>
          <w:rFonts w:eastAsia="Times New Roman" w:cstheme="minorHAnsi"/>
          <w:b/>
          <w:bCs/>
          <w:color w:val="000000"/>
          <w:sz w:val="28"/>
          <w:szCs w:val="28"/>
        </w:rPr>
      </w:pPr>
      <w:r w:rsidRPr="00C3729C">
        <w:rPr>
          <w:rFonts w:eastAsia="Times New Roman" w:cstheme="minorHAnsi"/>
          <w:color w:val="000000"/>
          <w:sz w:val="28"/>
          <w:szCs w:val="28"/>
        </w:rPr>
        <w:t>Hyperkalemia or hyperphosphatemia on admission</w:t>
      </w:r>
      <w:r>
        <w:rPr>
          <w:rFonts w:eastAsia="Times New Roman" w:cstheme="minorHAnsi"/>
          <w:color w:val="000000"/>
          <w:sz w:val="28"/>
          <w:szCs w:val="28"/>
        </w:rPr>
        <w:t>.</w:t>
      </w:r>
    </w:p>
    <w:p w14:paraId="087EE3D2" w14:textId="77777777" w:rsidR="00BC4DEF" w:rsidRPr="00496AFA" w:rsidRDefault="00BC4DEF" w:rsidP="00BC4DEF">
      <w:pPr>
        <w:pStyle w:val="ListParagraph"/>
        <w:spacing w:after="0" w:line="240" w:lineRule="auto"/>
        <w:rPr>
          <w:rFonts w:eastAsia="Times New Roman" w:cstheme="minorHAnsi"/>
          <w:b/>
          <w:bCs/>
          <w:color w:val="000000"/>
          <w:sz w:val="28"/>
          <w:szCs w:val="28"/>
        </w:rPr>
      </w:pPr>
    </w:p>
    <w:p w14:paraId="06F69249" w14:textId="77777777" w:rsidR="00BC4DEF" w:rsidRDefault="00BC4DEF" w:rsidP="00BC4DEF">
      <w:pPr>
        <w:spacing w:after="0" w:line="240" w:lineRule="auto"/>
        <w:rPr>
          <w:rFonts w:eastAsia="Times New Roman" w:cstheme="minorHAnsi"/>
          <w:b/>
          <w:bCs/>
          <w:color w:val="000000"/>
          <w:sz w:val="28"/>
          <w:szCs w:val="28"/>
        </w:rPr>
      </w:pPr>
      <w:r>
        <w:rPr>
          <w:rFonts w:eastAsia="Times New Roman" w:cstheme="minorHAnsi"/>
          <w:b/>
          <w:bCs/>
          <w:color w:val="000000"/>
          <w:sz w:val="28"/>
          <w:szCs w:val="28"/>
        </w:rPr>
        <w:t>Ck continues to trend up on serial tests, now what?</w:t>
      </w:r>
    </w:p>
    <w:p w14:paraId="3C56A754" w14:textId="77777777" w:rsidR="00BC4DEF" w:rsidRPr="001F1B8B" w:rsidRDefault="00BC4DEF" w:rsidP="00BC4DEF">
      <w:pPr>
        <w:pStyle w:val="ListParagraph"/>
        <w:numPr>
          <w:ilvl w:val="0"/>
          <w:numId w:val="14"/>
        </w:numPr>
        <w:spacing w:after="0" w:line="240" w:lineRule="auto"/>
        <w:rPr>
          <w:rFonts w:eastAsia="Times New Roman" w:cstheme="minorHAnsi"/>
          <w:color w:val="000000"/>
          <w:sz w:val="28"/>
          <w:szCs w:val="28"/>
        </w:rPr>
      </w:pPr>
      <w:r w:rsidRPr="001F1B8B">
        <w:rPr>
          <w:rFonts w:eastAsia="Times New Roman" w:cstheme="minorHAnsi"/>
          <w:color w:val="000000"/>
          <w:sz w:val="28"/>
          <w:szCs w:val="28"/>
        </w:rPr>
        <w:t xml:space="preserve">Evaluate all compartments (turn patient to evaluate gluteal compartments and back). </w:t>
      </w:r>
    </w:p>
    <w:p w14:paraId="635E0CD1" w14:textId="77777777" w:rsidR="00BC4DEF" w:rsidRPr="001F1B8B" w:rsidRDefault="00BC4DEF" w:rsidP="00BC4DEF">
      <w:pPr>
        <w:pStyle w:val="ListParagraph"/>
        <w:numPr>
          <w:ilvl w:val="0"/>
          <w:numId w:val="14"/>
        </w:numPr>
        <w:spacing w:after="0" w:line="240" w:lineRule="auto"/>
        <w:rPr>
          <w:rFonts w:eastAsia="Times New Roman" w:cstheme="minorHAnsi"/>
          <w:color w:val="000000"/>
          <w:sz w:val="28"/>
          <w:szCs w:val="28"/>
        </w:rPr>
      </w:pPr>
      <w:r w:rsidRPr="001F1B8B">
        <w:rPr>
          <w:rFonts w:eastAsia="Times New Roman" w:cstheme="minorHAnsi"/>
          <w:color w:val="000000"/>
          <w:sz w:val="28"/>
          <w:szCs w:val="28"/>
        </w:rPr>
        <w:t xml:space="preserve">Evaluate all arm and leg compartments. </w:t>
      </w:r>
    </w:p>
    <w:p w14:paraId="2A1E9CD2" w14:textId="77777777" w:rsidR="00BC4DEF" w:rsidRPr="001F1B8B" w:rsidRDefault="00BC4DEF" w:rsidP="00BC4DEF">
      <w:pPr>
        <w:pStyle w:val="ListParagraph"/>
        <w:numPr>
          <w:ilvl w:val="0"/>
          <w:numId w:val="14"/>
        </w:numPr>
        <w:spacing w:after="0" w:line="240" w:lineRule="auto"/>
        <w:rPr>
          <w:rFonts w:eastAsia="Times New Roman" w:cstheme="minorHAnsi"/>
          <w:color w:val="000000"/>
          <w:sz w:val="28"/>
          <w:szCs w:val="28"/>
        </w:rPr>
      </w:pPr>
      <w:r w:rsidRPr="001F1B8B">
        <w:rPr>
          <w:rFonts w:eastAsia="Times New Roman" w:cstheme="minorHAnsi"/>
          <w:color w:val="000000"/>
          <w:sz w:val="28"/>
          <w:szCs w:val="28"/>
        </w:rPr>
        <w:t xml:space="preserve">Low threshold for extremity fasciotomy </w:t>
      </w:r>
    </w:p>
    <w:p w14:paraId="7372F788" w14:textId="77777777" w:rsidR="00BC4DEF" w:rsidRDefault="00BC4DEF" w:rsidP="00BC4DEF">
      <w:pPr>
        <w:spacing w:after="0" w:line="240" w:lineRule="auto"/>
        <w:rPr>
          <w:rFonts w:eastAsia="Times New Roman" w:cstheme="minorHAnsi"/>
          <w:b/>
          <w:bCs/>
          <w:color w:val="000000"/>
          <w:sz w:val="28"/>
          <w:szCs w:val="28"/>
        </w:rPr>
      </w:pPr>
    </w:p>
    <w:p w14:paraId="1C8F150B" w14:textId="77777777" w:rsidR="00BC4DEF" w:rsidRDefault="00BC4DEF" w:rsidP="00BC4DEF">
      <w:pPr>
        <w:spacing w:after="0" w:line="240" w:lineRule="auto"/>
        <w:rPr>
          <w:rFonts w:eastAsia="Times New Roman" w:cstheme="minorHAnsi"/>
          <w:b/>
          <w:bCs/>
          <w:color w:val="000000"/>
          <w:sz w:val="28"/>
          <w:szCs w:val="28"/>
        </w:rPr>
      </w:pPr>
      <w:r>
        <w:rPr>
          <w:rFonts w:eastAsia="Times New Roman" w:cstheme="minorHAnsi"/>
          <w:b/>
          <w:bCs/>
          <w:color w:val="000000"/>
          <w:sz w:val="28"/>
          <w:szCs w:val="28"/>
        </w:rPr>
        <w:t>D</w:t>
      </w:r>
      <w:r w:rsidRPr="00780C9E">
        <w:rPr>
          <w:rFonts w:eastAsia="Times New Roman" w:cstheme="minorHAnsi"/>
          <w:b/>
          <w:bCs/>
          <w:color w:val="000000"/>
          <w:sz w:val="28"/>
          <w:szCs w:val="28"/>
        </w:rPr>
        <w:t>escribe LE Fasciotomy</w:t>
      </w:r>
    </w:p>
    <w:p w14:paraId="38270B8E" w14:textId="77777777" w:rsidR="00BC4DEF" w:rsidRPr="00E968AA" w:rsidRDefault="00BC4DEF" w:rsidP="00BC4DEF">
      <w:pPr>
        <w:pStyle w:val="ListParagraph"/>
        <w:numPr>
          <w:ilvl w:val="0"/>
          <w:numId w:val="15"/>
        </w:numPr>
        <w:spacing w:after="0" w:line="240" w:lineRule="auto"/>
        <w:rPr>
          <w:rFonts w:eastAsia="Times New Roman" w:cstheme="minorHAnsi"/>
          <w:color w:val="000000"/>
          <w:sz w:val="28"/>
          <w:szCs w:val="28"/>
        </w:rPr>
      </w:pPr>
      <w:r w:rsidRPr="00E968AA">
        <w:rPr>
          <w:rFonts w:eastAsia="Times New Roman" w:cstheme="minorHAnsi"/>
          <w:color w:val="000000"/>
          <w:sz w:val="28"/>
          <w:szCs w:val="28"/>
        </w:rPr>
        <w:t>Incision 2 cm anterior to line drawn from lateral malleolus to fibular head.</w:t>
      </w:r>
    </w:p>
    <w:p w14:paraId="4CF32824" w14:textId="77777777" w:rsidR="00BC4DEF" w:rsidRPr="00E968AA" w:rsidRDefault="00BC4DEF" w:rsidP="00BC4DEF">
      <w:pPr>
        <w:pStyle w:val="ListParagraph"/>
        <w:numPr>
          <w:ilvl w:val="0"/>
          <w:numId w:val="15"/>
        </w:numPr>
        <w:spacing w:after="0" w:line="240" w:lineRule="auto"/>
        <w:rPr>
          <w:rFonts w:eastAsia="Times New Roman" w:cstheme="minorHAnsi"/>
          <w:color w:val="000000"/>
          <w:sz w:val="28"/>
          <w:szCs w:val="28"/>
        </w:rPr>
      </w:pPr>
      <w:r w:rsidRPr="00E968AA">
        <w:rPr>
          <w:rFonts w:eastAsia="Times New Roman" w:cstheme="minorHAnsi"/>
          <w:color w:val="000000"/>
          <w:sz w:val="28"/>
          <w:szCs w:val="28"/>
        </w:rPr>
        <w:t>Incision across the intermuscular septum and extended in an “H” fashion</w:t>
      </w:r>
    </w:p>
    <w:p w14:paraId="2757D9F3" w14:textId="77777777" w:rsidR="00BC4DEF" w:rsidRPr="00E968AA" w:rsidRDefault="00BC4DEF" w:rsidP="00BC4DEF">
      <w:pPr>
        <w:spacing w:after="0" w:line="240" w:lineRule="auto"/>
        <w:rPr>
          <w:rFonts w:eastAsia="Times New Roman" w:cstheme="minorHAnsi"/>
          <w:color w:val="000000"/>
          <w:sz w:val="28"/>
          <w:szCs w:val="28"/>
        </w:rPr>
      </w:pPr>
      <w:r w:rsidRPr="00E968AA">
        <w:rPr>
          <w:rFonts w:eastAsia="Times New Roman" w:cstheme="minorHAnsi"/>
          <w:color w:val="000000"/>
          <w:sz w:val="28"/>
          <w:szCs w:val="28"/>
        </w:rPr>
        <w:t>cephalad/caudad to open ant/lat compartments.</w:t>
      </w:r>
    </w:p>
    <w:p w14:paraId="70511631" w14:textId="77777777" w:rsidR="00BC4DEF" w:rsidRPr="00E968AA" w:rsidRDefault="00BC4DEF" w:rsidP="00BC4DEF">
      <w:pPr>
        <w:pStyle w:val="ListParagraph"/>
        <w:numPr>
          <w:ilvl w:val="0"/>
          <w:numId w:val="15"/>
        </w:numPr>
        <w:spacing w:after="0" w:line="240" w:lineRule="auto"/>
        <w:rPr>
          <w:rFonts w:eastAsia="Times New Roman" w:cstheme="minorHAnsi"/>
          <w:color w:val="000000"/>
          <w:sz w:val="28"/>
          <w:szCs w:val="28"/>
        </w:rPr>
      </w:pPr>
      <w:r w:rsidRPr="00E968AA">
        <w:rPr>
          <w:rFonts w:eastAsia="Times New Roman" w:cstheme="minorHAnsi"/>
          <w:color w:val="000000"/>
          <w:sz w:val="28"/>
          <w:szCs w:val="28"/>
        </w:rPr>
        <w:t xml:space="preserve">Incision 2 cm medial to the edge of tibia. </w:t>
      </w:r>
    </w:p>
    <w:p w14:paraId="71CD4A9C" w14:textId="77777777" w:rsidR="00BC4DEF" w:rsidRPr="00E968AA" w:rsidRDefault="00BC4DEF" w:rsidP="00BC4DEF">
      <w:pPr>
        <w:pStyle w:val="ListParagraph"/>
        <w:numPr>
          <w:ilvl w:val="0"/>
          <w:numId w:val="15"/>
        </w:numPr>
        <w:spacing w:after="0" w:line="240" w:lineRule="auto"/>
        <w:rPr>
          <w:rFonts w:eastAsia="Times New Roman" w:cstheme="minorHAnsi"/>
          <w:color w:val="000000"/>
          <w:sz w:val="28"/>
          <w:szCs w:val="28"/>
        </w:rPr>
      </w:pPr>
      <w:r w:rsidRPr="00E968AA">
        <w:rPr>
          <w:rFonts w:eastAsia="Times New Roman" w:cstheme="minorHAnsi"/>
          <w:color w:val="000000"/>
          <w:sz w:val="28"/>
          <w:szCs w:val="28"/>
        </w:rPr>
        <w:t>Open fascia underneath this incision</w:t>
      </w:r>
      <w:r>
        <w:rPr>
          <w:rFonts w:eastAsia="Times New Roman" w:cstheme="minorHAnsi"/>
          <w:color w:val="000000"/>
          <w:sz w:val="28"/>
          <w:szCs w:val="28"/>
        </w:rPr>
        <w:t xml:space="preserve">, </w:t>
      </w:r>
      <w:r w:rsidRPr="00E968AA">
        <w:rPr>
          <w:rFonts w:eastAsia="Times New Roman" w:cstheme="minorHAnsi"/>
          <w:color w:val="000000"/>
          <w:sz w:val="28"/>
          <w:szCs w:val="28"/>
        </w:rPr>
        <w:t>sweep muscle off posterior tibia to expose neuromuscular bundle.</w:t>
      </w:r>
    </w:p>
    <w:p w14:paraId="6BB449C4" w14:textId="2759A145" w:rsidR="00BC4DEF" w:rsidRDefault="00BC4DEF" w:rsidP="00BC4DEF">
      <w:pPr>
        <w:pStyle w:val="ListParagraph"/>
        <w:numPr>
          <w:ilvl w:val="0"/>
          <w:numId w:val="15"/>
        </w:numPr>
        <w:spacing w:after="0" w:line="240" w:lineRule="auto"/>
        <w:rPr>
          <w:rFonts w:eastAsia="Times New Roman" w:cstheme="minorHAnsi"/>
          <w:color w:val="000000"/>
          <w:sz w:val="28"/>
          <w:szCs w:val="28"/>
        </w:rPr>
      </w:pPr>
      <w:r w:rsidRPr="00E968AA">
        <w:rPr>
          <w:rFonts w:eastAsia="Times New Roman" w:cstheme="minorHAnsi"/>
          <w:color w:val="000000"/>
          <w:sz w:val="28"/>
          <w:szCs w:val="28"/>
        </w:rPr>
        <w:t>Incision should be opened the length of the fascial compartment.</w:t>
      </w:r>
      <w:r>
        <w:rPr>
          <w:rFonts w:eastAsia="Times New Roman" w:cstheme="minorHAnsi"/>
          <w:b/>
          <w:bCs/>
          <w:color w:val="000000"/>
          <w:sz w:val="28"/>
          <w:szCs w:val="28"/>
        </w:rPr>
        <w:t xml:space="preserve"> Why?!</w:t>
      </w:r>
      <w:r w:rsidRPr="002755D6">
        <w:rPr>
          <w:rFonts w:eastAsia="Times New Roman" w:cstheme="minorHAnsi"/>
          <w:b/>
          <w:bCs/>
          <w:color w:val="000000"/>
          <w:sz w:val="28"/>
          <w:szCs w:val="28"/>
        </w:rPr>
        <w:t xml:space="preserve"> </w:t>
      </w:r>
      <w:r w:rsidRPr="00E968AA">
        <w:rPr>
          <w:rFonts w:eastAsia="Times New Roman" w:cstheme="minorHAnsi"/>
          <w:color w:val="000000"/>
          <w:sz w:val="28"/>
          <w:szCs w:val="28"/>
        </w:rPr>
        <w:t xml:space="preserve">Beware of missing a compartment Injury to the Deep </w:t>
      </w:r>
      <w:r w:rsidR="006E680E" w:rsidRPr="00E968AA">
        <w:rPr>
          <w:rFonts w:eastAsia="Times New Roman" w:cstheme="minorHAnsi"/>
          <w:color w:val="000000"/>
          <w:sz w:val="28"/>
          <w:szCs w:val="28"/>
        </w:rPr>
        <w:t>Peroneal</w:t>
      </w:r>
      <w:r w:rsidRPr="00E968AA">
        <w:rPr>
          <w:rFonts w:eastAsia="Times New Roman" w:cstheme="minorHAnsi"/>
          <w:color w:val="000000"/>
          <w:sz w:val="28"/>
          <w:szCs w:val="28"/>
        </w:rPr>
        <w:t xml:space="preserve"> nerve (ant. Compartment)</w:t>
      </w:r>
      <w:r>
        <w:rPr>
          <w:rFonts w:eastAsia="Times New Roman" w:cstheme="minorHAnsi"/>
          <w:color w:val="000000"/>
          <w:sz w:val="28"/>
          <w:szCs w:val="28"/>
        </w:rPr>
        <w:t>.</w:t>
      </w:r>
    </w:p>
    <w:p w14:paraId="7E7ED138" w14:textId="77777777" w:rsidR="00BC4DEF" w:rsidRDefault="00BC4DEF" w:rsidP="00BC4DEF">
      <w:pPr>
        <w:pStyle w:val="ListParagraph"/>
        <w:spacing w:after="0" w:line="240" w:lineRule="auto"/>
        <w:rPr>
          <w:rFonts w:eastAsia="Times New Roman" w:cstheme="minorHAnsi"/>
          <w:color w:val="000000"/>
          <w:sz w:val="28"/>
          <w:szCs w:val="28"/>
        </w:rPr>
      </w:pPr>
    </w:p>
    <w:p w14:paraId="622D5CA2" w14:textId="77777777" w:rsidR="00BC4DEF" w:rsidRPr="005E4D39" w:rsidRDefault="00BC4DEF" w:rsidP="00BC4DEF">
      <w:pPr>
        <w:spacing w:after="0" w:line="240" w:lineRule="auto"/>
        <w:rPr>
          <w:rFonts w:eastAsia="Times New Roman" w:cstheme="minorHAnsi"/>
          <w:b/>
          <w:bCs/>
          <w:color w:val="000000"/>
          <w:sz w:val="28"/>
          <w:szCs w:val="28"/>
        </w:rPr>
      </w:pPr>
      <w:r w:rsidRPr="005E4D39">
        <w:rPr>
          <w:rFonts w:eastAsia="Times New Roman" w:cstheme="minorHAnsi"/>
          <w:b/>
          <w:bCs/>
          <w:color w:val="000000"/>
          <w:sz w:val="28"/>
          <w:szCs w:val="28"/>
        </w:rPr>
        <w:t>How would you treat hyperkalemia in this patient?</w:t>
      </w:r>
    </w:p>
    <w:p w14:paraId="0147A678" w14:textId="77777777" w:rsidR="00BC4DEF" w:rsidRDefault="00BC4DEF" w:rsidP="00BC4DEF">
      <w:pPr>
        <w:spacing w:after="0" w:line="240" w:lineRule="auto"/>
        <w:rPr>
          <w:rFonts w:eastAsia="Times New Roman" w:cstheme="minorHAnsi"/>
          <w:color w:val="000000"/>
          <w:sz w:val="28"/>
          <w:szCs w:val="28"/>
        </w:rPr>
      </w:pPr>
      <w:r>
        <w:rPr>
          <w:rFonts w:eastAsia="Times New Roman" w:cstheme="minorHAnsi"/>
          <w:color w:val="000000"/>
          <w:sz w:val="28"/>
          <w:szCs w:val="28"/>
        </w:rPr>
        <w:t xml:space="preserve">1. </w:t>
      </w:r>
      <w:r w:rsidRPr="008143C2">
        <w:rPr>
          <w:rFonts w:eastAsia="Times New Roman" w:cstheme="minorHAnsi"/>
          <w:color w:val="000000"/>
          <w:sz w:val="28"/>
          <w:szCs w:val="28"/>
        </w:rPr>
        <w:t>Calcium: Stabilize cardiac conduction</w:t>
      </w:r>
      <w:r>
        <w:rPr>
          <w:rFonts w:eastAsia="Times New Roman" w:cstheme="minorHAnsi"/>
          <w:color w:val="000000"/>
          <w:sz w:val="28"/>
          <w:szCs w:val="28"/>
        </w:rPr>
        <w:t xml:space="preserve">. </w:t>
      </w:r>
    </w:p>
    <w:p w14:paraId="34CA077C" w14:textId="77777777" w:rsidR="00BC4DEF" w:rsidRPr="008143C2" w:rsidRDefault="00BC4DEF" w:rsidP="00BC4DEF">
      <w:pPr>
        <w:spacing w:after="0" w:line="240" w:lineRule="auto"/>
        <w:rPr>
          <w:rFonts w:eastAsia="Times New Roman" w:cstheme="minorHAnsi"/>
          <w:color w:val="000000"/>
          <w:sz w:val="28"/>
          <w:szCs w:val="28"/>
        </w:rPr>
      </w:pPr>
      <w:r w:rsidRPr="008143C2">
        <w:rPr>
          <w:rFonts w:eastAsia="Times New Roman" w:cstheme="minorHAnsi"/>
          <w:color w:val="000000"/>
          <w:sz w:val="28"/>
          <w:szCs w:val="28"/>
        </w:rPr>
        <w:t>2. Insulin, Albuterol, Lasix, Bicarb: Shift K into cells</w:t>
      </w:r>
    </w:p>
    <w:p w14:paraId="458DFB3C" w14:textId="77777777" w:rsidR="00BC4DEF" w:rsidRDefault="00BC4DEF" w:rsidP="00BC4DEF">
      <w:pPr>
        <w:spacing w:after="0" w:line="240" w:lineRule="auto"/>
        <w:rPr>
          <w:rFonts w:eastAsia="Times New Roman" w:cstheme="minorHAnsi"/>
          <w:color w:val="000000"/>
          <w:sz w:val="28"/>
          <w:szCs w:val="28"/>
        </w:rPr>
      </w:pPr>
      <w:r w:rsidRPr="008143C2">
        <w:rPr>
          <w:rFonts w:eastAsia="Times New Roman" w:cstheme="minorHAnsi"/>
          <w:color w:val="000000"/>
          <w:sz w:val="28"/>
          <w:szCs w:val="28"/>
        </w:rPr>
        <w:t>3. Mannitol and Lasix can possibly assist</w:t>
      </w:r>
    </w:p>
    <w:p w14:paraId="72EC144F" w14:textId="77777777" w:rsidR="00BC4DEF" w:rsidRPr="002F7595" w:rsidRDefault="00BC4DEF" w:rsidP="00BC4DEF">
      <w:pPr>
        <w:spacing w:after="0" w:line="240" w:lineRule="auto"/>
        <w:rPr>
          <w:rFonts w:eastAsia="Times New Roman" w:cstheme="minorHAnsi"/>
          <w:color w:val="000000"/>
          <w:sz w:val="28"/>
          <w:szCs w:val="28"/>
        </w:rPr>
      </w:pPr>
      <w:r>
        <w:rPr>
          <w:rFonts w:eastAsia="Times New Roman" w:cstheme="minorHAnsi"/>
          <w:color w:val="000000"/>
          <w:sz w:val="28"/>
          <w:szCs w:val="28"/>
        </w:rPr>
        <w:t xml:space="preserve">4. </w:t>
      </w:r>
      <w:r w:rsidRPr="008143C2">
        <w:rPr>
          <w:rFonts w:eastAsia="Times New Roman" w:cstheme="minorHAnsi"/>
          <w:color w:val="000000"/>
          <w:sz w:val="28"/>
          <w:szCs w:val="28"/>
        </w:rPr>
        <w:t>Consider urinary</w:t>
      </w:r>
      <w:r>
        <w:rPr>
          <w:rFonts w:eastAsia="Times New Roman" w:cstheme="minorHAnsi"/>
          <w:color w:val="000000"/>
          <w:sz w:val="28"/>
          <w:szCs w:val="28"/>
        </w:rPr>
        <w:t xml:space="preserve"> </w:t>
      </w:r>
      <w:r w:rsidRPr="008143C2">
        <w:rPr>
          <w:rFonts w:eastAsia="Times New Roman" w:cstheme="minorHAnsi"/>
          <w:color w:val="000000"/>
          <w:sz w:val="28"/>
          <w:szCs w:val="28"/>
        </w:rPr>
        <w:t>alkalization</w:t>
      </w:r>
      <w:r>
        <w:rPr>
          <w:rFonts w:eastAsia="Times New Roman" w:cstheme="minorHAnsi"/>
          <w:color w:val="000000"/>
          <w:sz w:val="28"/>
          <w:szCs w:val="28"/>
        </w:rPr>
        <w:t xml:space="preserve">. </w:t>
      </w:r>
    </w:p>
    <w:p w14:paraId="65D4053F" w14:textId="77777777" w:rsidR="00BC4DEF" w:rsidRPr="00496AFA" w:rsidRDefault="00BC4DEF" w:rsidP="00BC4DEF">
      <w:pPr>
        <w:spacing w:after="0" w:line="240" w:lineRule="auto"/>
        <w:rPr>
          <w:rFonts w:eastAsia="Times New Roman" w:cstheme="minorHAnsi"/>
          <w:b/>
          <w:bCs/>
          <w:color w:val="000000"/>
          <w:sz w:val="28"/>
          <w:szCs w:val="28"/>
        </w:rPr>
      </w:pPr>
    </w:p>
    <w:p w14:paraId="11DA271E" w14:textId="77777777" w:rsidR="00BC4DEF" w:rsidRPr="00461824" w:rsidRDefault="00BC4DEF" w:rsidP="00BC4DEF">
      <w:pPr>
        <w:pStyle w:val="ListParagraph"/>
        <w:spacing w:after="0" w:line="240" w:lineRule="auto"/>
        <w:rPr>
          <w:rFonts w:eastAsia="Times New Roman" w:cstheme="minorHAnsi"/>
          <w:b/>
          <w:bCs/>
          <w:color w:val="000000"/>
          <w:sz w:val="28"/>
          <w:szCs w:val="28"/>
        </w:rPr>
      </w:pPr>
    </w:p>
    <w:p w14:paraId="76D1C540" w14:textId="77777777" w:rsidR="00772E4E" w:rsidRPr="00772E4E" w:rsidRDefault="00772E4E" w:rsidP="00BC4DEF">
      <w:pPr>
        <w:widowControl w:val="0"/>
        <w:pBdr>
          <w:top w:val="nil"/>
          <w:left w:val="nil"/>
          <w:bottom w:val="nil"/>
          <w:right w:val="nil"/>
          <w:between w:val="nil"/>
        </w:pBdr>
        <w:spacing w:before="137" w:line="279" w:lineRule="auto"/>
        <w:ind w:right="300"/>
        <w:rPr>
          <w:rFonts w:ascii="Aptos" w:eastAsia="Times New Roman" w:hAnsi="Aptos" w:cstheme="minorHAnsi"/>
          <w:sz w:val="28"/>
          <w:szCs w:val="28"/>
        </w:rPr>
      </w:pPr>
    </w:p>
    <w:sectPr w:rsidR="00772E4E" w:rsidRPr="00772E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6B1F"/>
    <w:multiLevelType w:val="hybridMultilevel"/>
    <w:tmpl w:val="B95A575E"/>
    <w:lvl w:ilvl="0" w:tplc="AFAAB7F4">
      <w:start w:val="1"/>
      <w:numFmt w:val="bullet"/>
      <w:lvlText w:val="-"/>
      <w:lvlJc w:val="left"/>
      <w:pPr>
        <w:ind w:left="490" w:hanging="360"/>
      </w:pPr>
      <w:rPr>
        <w:rFonts w:ascii="Calibri" w:eastAsia="Calibri" w:hAnsi="Calibri" w:cs="Calibri" w:hint="default"/>
      </w:rPr>
    </w:lvl>
    <w:lvl w:ilvl="1" w:tplc="04090003" w:tentative="1">
      <w:start w:val="1"/>
      <w:numFmt w:val="bullet"/>
      <w:lvlText w:val="o"/>
      <w:lvlJc w:val="left"/>
      <w:pPr>
        <w:ind w:left="1210" w:hanging="360"/>
      </w:pPr>
      <w:rPr>
        <w:rFonts w:ascii="Courier New" w:hAnsi="Courier New" w:cs="Courier New" w:hint="default"/>
      </w:rPr>
    </w:lvl>
    <w:lvl w:ilvl="2" w:tplc="04090005" w:tentative="1">
      <w:start w:val="1"/>
      <w:numFmt w:val="bullet"/>
      <w:lvlText w:val=""/>
      <w:lvlJc w:val="left"/>
      <w:pPr>
        <w:ind w:left="1930" w:hanging="360"/>
      </w:pPr>
      <w:rPr>
        <w:rFonts w:ascii="Wingdings" w:hAnsi="Wingdings" w:hint="default"/>
      </w:rPr>
    </w:lvl>
    <w:lvl w:ilvl="3" w:tplc="04090001" w:tentative="1">
      <w:start w:val="1"/>
      <w:numFmt w:val="bullet"/>
      <w:lvlText w:val=""/>
      <w:lvlJc w:val="left"/>
      <w:pPr>
        <w:ind w:left="2650" w:hanging="360"/>
      </w:pPr>
      <w:rPr>
        <w:rFonts w:ascii="Symbol" w:hAnsi="Symbol" w:hint="default"/>
      </w:rPr>
    </w:lvl>
    <w:lvl w:ilvl="4" w:tplc="04090003" w:tentative="1">
      <w:start w:val="1"/>
      <w:numFmt w:val="bullet"/>
      <w:lvlText w:val="o"/>
      <w:lvlJc w:val="left"/>
      <w:pPr>
        <w:ind w:left="3370" w:hanging="360"/>
      </w:pPr>
      <w:rPr>
        <w:rFonts w:ascii="Courier New" w:hAnsi="Courier New" w:cs="Courier New" w:hint="default"/>
      </w:rPr>
    </w:lvl>
    <w:lvl w:ilvl="5" w:tplc="04090005" w:tentative="1">
      <w:start w:val="1"/>
      <w:numFmt w:val="bullet"/>
      <w:lvlText w:val=""/>
      <w:lvlJc w:val="left"/>
      <w:pPr>
        <w:ind w:left="4090" w:hanging="360"/>
      </w:pPr>
      <w:rPr>
        <w:rFonts w:ascii="Wingdings" w:hAnsi="Wingdings" w:hint="default"/>
      </w:rPr>
    </w:lvl>
    <w:lvl w:ilvl="6" w:tplc="04090001" w:tentative="1">
      <w:start w:val="1"/>
      <w:numFmt w:val="bullet"/>
      <w:lvlText w:val=""/>
      <w:lvlJc w:val="left"/>
      <w:pPr>
        <w:ind w:left="4810" w:hanging="360"/>
      </w:pPr>
      <w:rPr>
        <w:rFonts w:ascii="Symbol" w:hAnsi="Symbol" w:hint="default"/>
      </w:rPr>
    </w:lvl>
    <w:lvl w:ilvl="7" w:tplc="04090003" w:tentative="1">
      <w:start w:val="1"/>
      <w:numFmt w:val="bullet"/>
      <w:lvlText w:val="o"/>
      <w:lvlJc w:val="left"/>
      <w:pPr>
        <w:ind w:left="5530" w:hanging="360"/>
      </w:pPr>
      <w:rPr>
        <w:rFonts w:ascii="Courier New" w:hAnsi="Courier New" w:cs="Courier New" w:hint="default"/>
      </w:rPr>
    </w:lvl>
    <w:lvl w:ilvl="8" w:tplc="04090005" w:tentative="1">
      <w:start w:val="1"/>
      <w:numFmt w:val="bullet"/>
      <w:lvlText w:val=""/>
      <w:lvlJc w:val="left"/>
      <w:pPr>
        <w:ind w:left="6250" w:hanging="360"/>
      </w:pPr>
      <w:rPr>
        <w:rFonts w:ascii="Wingdings" w:hAnsi="Wingdings" w:hint="default"/>
      </w:rPr>
    </w:lvl>
  </w:abstractNum>
  <w:abstractNum w:abstractNumId="1" w15:restartNumberingAfterBreak="0">
    <w:nsid w:val="046B363B"/>
    <w:multiLevelType w:val="hybridMultilevel"/>
    <w:tmpl w:val="ACD05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86561E"/>
    <w:multiLevelType w:val="hybridMultilevel"/>
    <w:tmpl w:val="1CC4F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127B6D"/>
    <w:multiLevelType w:val="hybridMultilevel"/>
    <w:tmpl w:val="E2A801B2"/>
    <w:lvl w:ilvl="0" w:tplc="98125122">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492CA8"/>
    <w:multiLevelType w:val="hybridMultilevel"/>
    <w:tmpl w:val="AF20F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1D362A"/>
    <w:multiLevelType w:val="hybridMultilevel"/>
    <w:tmpl w:val="2A2C2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D22064"/>
    <w:multiLevelType w:val="hybridMultilevel"/>
    <w:tmpl w:val="A2D44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C967B4"/>
    <w:multiLevelType w:val="hybridMultilevel"/>
    <w:tmpl w:val="0C00B62A"/>
    <w:lvl w:ilvl="0" w:tplc="21CC01C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5E559C1"/>
    <w:multiLevelType w:val="hybridMultilevel"/>
    <w:tmpl w:val="CE66A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7A11BF"/>
    <w:multiLevelType w:val="hybridMultilevel"/>
    <w:tmpl w:val="E594F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F374AA"/>
    <w:multiLevelType w:val="hybridMultilevel"/>
    <w:tmpl w:val="2C2872F6"/>
    <w:lvl w:ilvl="0" w:tplc="C1DA6B34">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1" w15:restartNumberingAfterBreak="0">
    <w:nsid w:val="709E3CD9"/>
    <w:multiLevelType w:val="hybridMultilevel"/>
    <w:tmpl w:val="440C0AF4"/>
    <w:lvl w:ilvl="0" w:tplc="0409000F">
      <w:start w:val="1"/>
      <w:numFmt w:val="decimal"/>
      <w:lvlText w:val="%1."/>
      <w:lvlJc w:val="left"/>
      <w:pPr>
        <w:ind w:left="720" w:hanging="360"/>
      </w:pPr>
      <w:rPr>
        <w:rFonts w:hint="default"/>
      </w:rPr>
    </w:lvl>
    <w:lvl w:ilvl="1" w:tplc="B6C050FC">
      <w:start w:val="1"/>
      <w:numFmt w:val="lowerLetter"/>
      <w:lvlText w:val="%2."/>
      <w:lvlJc w:val="left"/>
      <w:pPr>
        <w:ind w:left="162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B95F3E"/>
    <w:multiLevelType w:val="hybridMultilevel"/>
    <w:tmpl w:val="7BA88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3D74EF"/>
    <w:multiLevelType w:val="hybridMultilevel"/>
    <w:tmpl w:val="28440AAC"/>
    <w:lvl w:ilvl="0" w:tplc="D93C968C">
      <w:start w:val="1"/>
      <w:numFmt w:val="decimal"/>
      <w:lvlText w:val="%1."/>
      <w:lvlJc w:val="left"/>
      <w:pPr>
        <w:ind w:left="720" w:hanging="360"/>
      </w:pPr>
      <w:rPr>
        <w:rFonts w:ascii="Calibri" w:hAnsi="Calibri"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C15DB3"/>
    <w:multiLevelType w:val="hybridMultilevel"/>
    <w:tmpl w:val="73505318"/>
    <w:lvl w:ilvl="0" w:tplc="12E64AC8">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num w:numId="1" w16cid:durableId="1573394805">
    <w:abstractNumId w:val="0"/>
  </w:num>
  <w:num w:numId="2" w16cid:durableId="1491403879">
    <w:abstractNumId w:val="14"/>
  </w:num>
  <w:num w:numId="3" w16cid:durableId="1432314684">
    <w:abstractNumId w:val="3"/>
  </w:num>
  <w:num w:numId="4" w16cid:durableId="653341210">
    <w:abstractNumId w:val="12"/>
  </w:num>
  <w:num w:numId="5" w16cid:durableId="1142314383">
    <w:abstractNumId w:val="2"/>
  </w:num>
  <w:num w:numId="6" w16cid:durableId="88039153">
    <w:abstractNumId w:val="7"/>
  </w:num>
  <w:num w:numId="7" w16cid:durableId="32658390">
    <w:abstractNumId w:val="9"/>
  </w:num>
  <w:num w:numId="8" w16cid:durableId="1557004770">
    <w:abstractNumId w:val="10"/>
  </w:num>
  <w:num w:numId="9" w16cid:durableId="1062174390">
    <w:abstractNumId w:val="13"/>
  </w:num>
  <w:num w:numId="10" w16cid:durableId="480973403">
    <w:abstractNumId w:val="1"/>
  </w:num>
  <w:num w:numId="11" w16cid:durableId="1080370112">
    <w:abstractNumId w:val="11"/>
  </w:num>
  <w:num w:numId="12" w16cid:durableId="1738169802">
    <w:abstractNumId w:val="4"/>
  </w:num>
  <w:num w:numId="13" w16cid:durableId="1608581645">
    <w:abstractNumId w:val="8"/>
  </w:num>
  <w:num w:numId="14" w16cid:durableId="609975237">
    <w:abstractNumId w:val="5"/>
  </w:num>
  <w:num w:numId="15" w16cid:durableId="522137000">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041C5"/>
    <w:rsid w:val="00004C98"/>
    <w:rsid w:val="00010BE1"/>
    <w:rsid w:val="00012CF3"/>
    <w:rsid w:val="00014F46"/>
    <w:rsid w:val="000159F0"/>
    <w:rsid w:val="00015A51"/>
    <w:rsid w:val="000160BC"/>
    <w:rsid w:val="00016EBB"/>
    <w:rsid w:val="0002015E"/>
    <w:rsid w:val="000204D5"/>
    <w:rsid w:val="000212B5"/>
    <w:rsid w:val="000218FA"/>
    <w:rsid w:val="00021AE0"/>
    <w:rsid w:val="00024CA9"/>
    <w:rsid w:val="00024D66"/>
    <w:rsid w:val="00026260"/>
    <w:rsid w:val="00026BFA"/>
    <w:rsid w:val="00030BB9"/>
    <w:rsid w:val="00031025"/>
    <w:rsid w:val="00032085"/>
    <w:rsid w:val="000325B8"/>
    <w:rsid w:val="00033744"/>
    <w:rsid w:val="000349D0"/>
    <w:rsid w:val="00035CFC"/>
    <w:rsid w:val="0003722E"/>
    <w:rsid w:val="00037429"/>
    <w:rsid w:val="00040492"/>
    <w:rsid w:val="00042CAD"/>
    <w:rsid w:val="00044D6C"/>
    <w:rsid w:val="00046439"/>
    <w:rsid w:val="000469DD"/>
    <w:rsid w:val="00047D3B"/>
    <w:rsid w:val="00047E83"/>
    <w:rsid w:val="00047F49"/>
    <w:rsid w:val="00050A0E"/>
    <w:rsid w:val="000520C8"/>
    <w:rsid w:val="000522F8"/>
    <w:rsid w:val="000532EA"/>
    <w:rsid w:val="000533E8"/>
    <w:rsid w:val="0005595D"/>
    <w:rsid w:val="000622F7"/>
    <w:rsid w:val="00063E83"/>
    <w:rsid w:val="00064C8F"/>
    <w:rsid w:val="00065964"/>
    <w:rsid w:val="00066082"/>
    <w:rsid w:val="00066F34"/>
    <w:rsid w:val="000705C2"/>
    <w:rsid w:val="00070D08"/>
    <w:rsid w:val="0007225E"/>
    <w:rsid w:val="00074A91"/>
    <w:rsid w:val="00077F2F"/>
    <w:rsid w:val="00083DAD"/>
    <w:rsid w:val="00087514"/>
    <w:rsid w:val="0009043D"/>
    <w:rsid w:val="0009074F"/>
    <w:rsid w:val="00092048"/>
    <w:rsid w:val="000925A0"/>
    <w:rsid w:val="00093D5E"/>
    <w:rsid w:val="00094E97"/>
    <w:rsid w:val="00096160"/>
    <w:rsid w:val="000A0380"/>
    <w:rsid w:val="000A3849"/>
    <w:rsid w:val="000A5EE4"/>
    <w:rsid w:val="000A693F"/>
    <w:rsid w:val="000B18A1"/>
    <w:rsid w:val="000B2393"/>
    <w:rsid w:val="000B3D58"/>
    <w:rsid w:val="000B4234"/>
    <w:rsid w:val="000B4E19"/>
    <w:rsid w:val="000B65AD"/>
    <w:rsid w:val="000C0647"/>
    <w:rsid w:val="000C2D15"/>
    <w:rsid w:val="000C3E8D"/>
    <w:rsid w:val="000C594C"/>
    <w:rsid w:val="000C6B96"/>
    <w:rsid w:val="000D04AB"/>
    <w:rsid w:val="000D0945"/>
    <w:rsid w:val="000D0D77"/>
    <w:rsid w:val="000D5390"/>
    <w:rsid w:val="000D5EE7"/>
    <w:rsid w:val="000D61CF"/>
    <w:rsid w:val="000D7FFA"/>
    <w:rsid w:val="000E48FE"/>
    <w:rsid w:val="000E4910"/>
    <w:rsid w:val="000E4C9F"/>
    <w:rsid w:val="000E5A2E"/>
    <w:rsid w:val="000F2798"/>
    <w:rsid w:val="000F4FB6"/>
    <w:rsid w:val="00101EF0"/>
    <w:rsid w:val="00102F0C"/>
    <w:rsid w:val="001045E7"/>
    <w:rsid w:val="00104667"/>
    <w:rsid w:val="00105D99"/>
    <w:rsid w:val="001112CA"/>
    <w:rsid w:val="001114D2"/>
    <w:rsid w:val="00111691"/>
    <w:rsid w:val="00113A95"/>
    <w:rsid w:val="00115BDA"/>
    <w:rsid w:val="00123947"/>
    <w:rsid w:val="00126852"/>
    <w:rsid w:val="0012760F"/>
    <w:rsid w:val="00130FF0"/>
    <w:rsid w:val="001323DA"/>
    <w:rsid w:val="00132B38"/>
    <w:rsid w:val="001339EC"/>
    <w:rsid w:val="00135058"/>
    <w:rsid w:val="001415D2"/>
    <w:rsid w:val="001435A4"/>
    <w:rsid w:val="0014438F"/>
    <w:rsid w:val="001466E4"/>
    <w:rsid w:val="001509A9"/>
    <w:rsid w:val="00150DD6"/>
    <w:rsid w:val="001546AF"/>
    <w:rsid w:val="00160AF8"/>
    <w:rsid w:val="00162E73"/>
    <w:rsid w:val="00165147"/>
    <w:rsid w:val="001670AB"/>
    <w:rsid w:val="001671BD"/>
    <w:rsid w:val="00167719"/>
    <w:rsid w:val="00167D62"/>
    <w:rsid w:val="00167DB5"/>
    <w:rsid w:val="00171CD6"/>
    <w:rsid w:val="00171F74"/>
    <w:rsid w:val="00172D89"/>
    <w:rsid w:val="001747EA"/>
    <w:rsid w:val="00177597"/>
    <w:rsid w:val="001778C4"/>
    <w:rsid w:val="001802B5"/>
    <w:rsid w:val="00183FE4"/>
    <w:rsid w:val="0018554D"/>
    <w:rsid w:val="00192C9A"/>
    <w:rsid w:val="001960BA"/>
    <w:rsid w:val="00196923"/>
    <w:rsid w:val="00196C8B"/>
    <w:rsid w:val="00197F5B"/>
    <w:rsid w:val="001A5AB6"/>
    <w:rsid w:val="001A5FE3"/>
    <w:rsid w:val="001B0758"/>
    <w:rsid w:val="001B1147"/>
    <w:rsid w:val="001B1DD3"/>
    <w:rsid w:val="001B21FD"/>
    <w:rsid w:val="001B4FE1"/>
    <w:rsid w:val="001B6238"/>
    <w:rsid w:val="001C169A"/>
    <w:rsid w:val="001C21FC"/>
    <w:rsid w:val="001C5068"/>
    <w:rsid w:val="001C5E29"/>
    <w:rsid w:val="001C624A"/>
    <w:rsid w:val="001D068E"/>
    <w:rsid w:val="001D3CEA"/>
    <w:rsid w:val="001D4A8F"/>
    <w:rsid w:val="001D7314"/>
    <w:rsid w:val="001D777B"/>
    <w:rsid w:val="001E30BF"/>
    <w:rsid w:val="001E31DD"/>
    <w:rsid w:val="001E3DAA"/>
    <w:rsid w:val="001E3DAF"/>
    <w:rsid w:val="001E4A37"/>
    <w:rsid w:val="001E78CC"/>
    <w:rsid w:val="001F0A45"/>
    <w:rsid w:val="001F4406"/>
    <w:rsid w:val="001F55D8"/>
    <w:rsid w:val="001F635B"/>
    <w:rsid w:val="001F69F8"/>
    <w:rsid w:val="001F6E73"/>
    <w:rsid w:val="002006D0"/>
    <w:rsid w:val="00200D82"/>
    <w:rsid w:val="0020459B"/>
    <w:rsid w:val="0020557E"/>
    <w:rsid w:val="0020657F"/>
    <w:rsid w:val="00206A37"/>
    <w:rsid w:val="00207292"/>
    <w:rsid w:val="00212BF7"/>
    <w:rsid w:val="00212D22"/>
    <w:rsid w:val="002156F3"/>
    <w:rsid w:val="0021699F"/>
    <w:rsid w:val="00216EF1"/>
    <w:rsid w:val="00221790"/>
    <w:rsid w:val="0022192A"/>
    <w:rsid w:val="00226B89"/>
    <w:rsid w:val="00226F3A"/>
    <w:rsid w:val="00232D9F"/>
    <w:rsid w:val="00240A99"/>
    <w:rsid w:val="002425AB"/>
    <w:rsid w:val="00242739"/>
    <w:rsid w:val="00243A22"/>
    <w:rsid w:val="00243DF9"/>
    <w:rsid w:val="00244404"/>
    <w:rsid w:val="00244BB9"/>
    <w:rsid w:val="00244F16"/>
    <w:rsid w:val="00245CE4"/>
    <w:rsid w:val="00247C2C"/>
    <w:rsid w:val="00250B5A"/>
    <w:rsid w:val="00251038"/>
    <w:rsid w:val="00251130"/>
    <w:rsid w:val="002528AB"/>
    <w:rsid w:val="00252B12"/>
    <w:rsid w:val="00254962"/>
    <w:rsid w:val="00254A19"/>
    <w:rsid w:val="0025533B"/>
    <w:rsid w:val="00255BC2"/>
    <w:rsid w:val="00257424"/>
    <w:rsid w:val="00260E43"/>
    <w:rsid w:val="00261C3F"/>
    <w:rsid w:val="0026284F"/>
    <w:rsid w:val="00262AE5"/>
    <w:rsid w:val="002679C4"/>
    <w:rsid w:val="002705E4"/>
    <w:rsid w:val="00272807"/>
    <w:rsid w:val="002728A5"/>
    <w:rsid w:val="002763DD"/>
    <w:rsid w:val="0027686A"/>
    <w:rsid w:val="002770C0"/>
    <w:rsid w:val="00277802"/>
    <w:rsid w:val="00280A3C"/>
    <w:rsid w:val="0028304D"/>
    <w:rsid w:val="00283FB9"/>
    <w:rsid w:val="00284936"/>
    <w:rsid w:val="00285EF2"/>
    <w:rsid w:val="002912FB"/>
    <w:rsid w:val="00291AD3"/>
    <w:rsid w:val="002A1A73"/>
    <w:rsid w:val="002A1F0C"/>
    <w:rsid w:val="002A2490"/>
    <w:rsid w:val="002A3584"/>
    <w:rsid w:val="002B1B2B"/>
    <w:rsid w:val="002B2157"/>
    <w:rsid w:val="002B36A6"/>
    <w:rsid w:val="002B59B0"/>
    <w:rsid w:val="002B76B3"/>
    <w:rsid w:val="002C02DD"/>
    <w:rsid w:val="002C0DAE"/>
    <w:rsid w:val="002C3F6E"/>
    <w:rsid w:val="002D115D"/>
    <w:rsid w:val="002D5ECD"/>
    <w:rsid w:val="002D638E"/>
    <w:rsid w:val="002D73C0"/>
    <w:rsid w:val="002E0328"/>
    <w:rsid w:val="002E2AC4"/>
    <w:rsid w:val="002E2E81"/>
    <w:rsid w:val="002E70A4"/>
    <w:rsid w:val="002E7F70"/>
    <w:rsid w:val="002F0FB5"/>
    <w:rsid w:val="002F20D3"/>
    <w:rsid w:val="002F2705"/>
    <w:rsid w:val="002F474E"/>
    <w:rsid w:val="002F76A9"/>
    <w:rsid w:val="00301037"/>
    <w:rsid w:val="00302174"/>
    <w:rsid w:val="0030217F"/>
    <w:rsid w:val="00304022"/>
    <w:rsid w:val="003042EF"/>
    <w:rsid w:val="00304DF8"/>
    <w:rsid w:val="0030593B"/>
    <w:rsid w:val="003100EC"/>
    <w:rsid w:val="00310766"/>
    <w:rsid w:val="00311281"/>
    <w:rsid w:val="00313CDA"/>
    <w:rsid w:val="003144CD"/>
    <w:rsid w:val="00315331"/>
    <w:rsid w:val="003167CE"/>
    <w:rsid w:val="003231DB"/>
    <w:rsid w:val="0032492B"/>
    <w:rsid w:val="00325D8D"/>
    <w:rsid w:val="0032676F"/>
    <w:rsid w:val="00327361"/>
    <w:rsid w:val="0032738E"/>
    <w:rsid w:val="003277D1"/>
    <w:rsid w:val="00327D0D"/>
    <w:rsid w:val="003303E0"/>
    <w:rsid w:val="00330A2E"/>
    <w:rsid w:val="0033394F"/>
    <w:rsid w:val="00333B77"/>
    <w:rsid w:val="00334F35"/>
    <w:rsid w:val="00346999"/>
    <w:rsid w:val="00346F98"/>
    <w:rsid w:val="0035002A"/>
    <w:rsid w:val="00350067"/>
    <w:rsid w:val="00350969"/>
    <w:rsid w:val="003514CF"/>
    <w:rsid w:val="00351CF2"/>
    <w:rsid w:val="00355A4F"/>
    <w:rsid w:val="003563C6"/>
    <w:rsid w:val="00357928"/>
    <w:rsid w:val="00357E6A"/>
    <w:rsid w:val="003607DC"/>
    <w:rsid w:val="0036299C"/>
    <w:rsid w:val="00362B6B"/>
    <w:rsid w:val="0036320C"/>
    <w:rsid w:val="0036490B"/>
    <w:rsid w:val="00365C1D"/>
    <w:rsid w:val="00366F67"/>
    <w:rsid w:val="0036799A"/>
    <w:rsid w:val="00370AB6"/>
    <w:rsid w:val="003718C5"/>
    <w:rsid w:val="003739D9"/>
    <w:rsid w:val="00374AE0"/>
    <w:rsid w:val="00375762"/>
    <w:rsid w:val="0037600A"/>
    <w:rsid w:val="003774EF"/>
    <w:rsid w:val="00381A07"/>
    <w:rsid w:val="003837D9"/>
    <w:rsid w:val="00383C6A"/>
    <w:rsid w:val="00384938"/>
    <w:rsid w:val="00385BC4"/>
    <w:rsid w:val="0038729D"/>
    <w:rsid w:val="0039177E"/>
    <w:rsid w:val="003937B6"/>
    <w:rsid w:val="00396CFB"/>
    <w:rsid w:val="00397CDC"/>
    <w:rsid w:val="003A0F0B"/>
    <w:rsid w:val="003A71FB"/>
    <w:rsid w:val="003A7632"/>
    <w:rsid w:val="003A7BA7"/>
    <w:rsid w:val="003B374A"/>
    <w:rsid w:val="003B3FCD"/>
    <w:rsid w:val="003B40E1"/>
    <w:rsid w:val="003B6341"/>
    <w:rsid w:val="003B6BB3"/>
    <w:rsid w:val="003B6DD0"/>
    <w:rsid w:val="003C0269"/>
    <w:rsid w:val="003C02AC"/>
    <w:rsid w:val="003C27B9"/>
    <w:rsid w:val="003C337D"/>
    <w:rsid w:val="003C3508"/>
    <w:rsid w:val="003C5C83"/>
    <w:rsid w:val="003C6B63"/>
    <w:rsid w:val="003D3CAF"/>
    <w:rsid w:val="003E0EBA"/>
    <w:rsid w:val="003E31FE"/>
    <w:rsid w:val="003E380D"/>
    <w:rsid w:val="003E489A"/>
    <w:rsid w:val="003E4FCD"/>
    <w:rsid w:val="003E51A5"/>
    <w:rsid w:val="003E6CF3"/>
    <w:rsid w:val="003E7CCC"/>
    <w:rsid w:val="003F0C12"/>
    <w:rsid w:val="003F2250"/>
    <w:rsid w:val="003F2D42"/>
    <w:rsid w:val="003F3B45"/>
    <w:rsid w:val="003F3CCD"/>
    <w:rsid w:val="003F42A1"/>
    <w:rsid w:val="003F46D7"/>
    <w:rsid w:val="003F4CE1"/>
    <w:rsid w:val="0040156B"/>
    <w:rsid w:val="0040455D"/>
    <w:rsid w:val="00404FA6"/>
    <w:rsid w:val="00405321"/>
    <w:rsid w:val="00405FBE"/>
    <w:rsid w:val="0040651B"/>
    <w:rsid w:val="00406BFE"/>
    <w:rsid w:val="004074E6"/>
    <w:rsid w:val="00407BFB"/>
    <w:rsid w:val="00410AA8"/>
    <w:rsid w:val="0041131E"/>
    <w:rsid w:val="004137AC"/>
    <w:rsid w:val="0041380C"/>
    <w:rsid w:val="00415DFF"/>
    <w:rsid w:val="00416AFC"/>
    <w:rsid w:val="00420904"/>
    <w:rsid w:val="00421985"/>
    <w:rsid w:val="004224F0"/>
    <w:rsid w:val="0042484C"/>
    <w:rsid w:val="00424CA9"/>
    <w:rsid w:val="00426288"/>
    <w:rsid w:val="004262D3"/>
    <w:rsid w:val="0043480D"/>
    <w:rsid w:val="00436074"/>
    <w:rsid w:val="004376F6"/>
    <w:rsid w:val="00440218"/>
    <w:rsid w:val="00445691"/>
    <w:rsid w:val="004456B0"/>
    <w:rsid w:val="00445C93"/>
    <w:rsid w:val="0044661E"/>
    <w:rsid w:val="0045430F"/>
    <w:rsid w:val="004567DF"/>
    <w:rsid w:val="004610BA"/>
    <w:rsid w:val="00461FEF"/>
    <w:rsid w:val="0046320A"/>
    <w:rsid w:val="00463E97"/>
    <w:rsid w:val="00464049"/>
    <w:rsid w:val="004659CC"/>
    <w:rsid w:val="00467979"/>
    <w:rsid w:val="00472A1F"/>
    <w:rsid w:val="004730C1"/>
    <w:rsid w:val="00475D01"/>
    <w:rsid w:val="00475D8A"/>
    <w:rsid w:val="00477F75"/>
    <w:rsid w:val="00477FA7"/>
    <w:rsid w:val="004815C3"/>
    <w:rsid w:val="004823B6"/>
    <w:rsid w:val="004838C7"/>
    <w:rsid w:val="004860B6"/>
    <w:rsid w:val="004903B7"/>
    <w:rsid w:val="00494E23"/>
    <w:rsid w:val="0049508B"/>
    <w:rsid w:val="004965C3"/>
    <w:rsid w:val="00497804"/>
    <w:rsid w:val="004A36AB"/>
    <w:rsid w:val="004A3761"/>
    <w:rsid w:val="004A3DBC"/>
    <w:rsid w:val="004A4274"/>
    <w:rsid w:val="004A43A5"/>
    <w:rsid w:val="004A4D04"/>
    <w:rsid w:val="004A59F4"/>
    <w:rsid w:val="004A6C55"/>
    <w:rsid w:val="004B0F4E"/>
    <w:rsid w:val="004C1347"/>
    <w:rsid w:val="004C1A11"/>
    <w:rsid w:val="004C2637"/>
    <w:rsid w:val="004C28CC"/>
    <w:rsid w:val="004C5F2A"/>
    <w:rsid w:val="004C6747"/>
    <w:rsid w:val="004D214B"/>
    <w:rsid w:val="004D4DCB"/>
    <w:rsid w:val="004D5D60"/>
    <w:rsid w:val="004D64BF"/>
    <w:rsid w:val="004D7053"/>
    <w:rsid w:val="004E1B72"/>
    <w:rsid w:val="004E2202"/>
    <w:rsid w:val="004E3E51"/>
    <w:rsid w:val="004E6D15"/>
    <w:rsid w:val="004E7005"/>
    <w:rsid w:val="004F0255"/>
    <w:rsid w:val="004F3384"/>
    <w:rsid w:val="004F3878"/>
    <w:rsid w:val="004F5FFC"/>
    <w:rsid w:val="004F6A73"/>
    <w:rsid w:val="00500E3E"/>
    <w:rsid w:val="00502E96"/>
    <w:rsid w:val="00503AED"/>
    <w:rsid w:val="00504E14"/>
    <w:rsid w:val="00505DBC"/>
    <w:rsid w:val="00507ED9"/>
    <w:rsid w:val="005163E3"/>
    <w:rsid w:val="00520015"/>
    <w:rsid w:val="005223B0"/>
    <w:rsid w:val="005224EC"/>
    <w:rsid w:val="00522784"/>
    <w:rsid w:val="005227F7"/>
    <w:rsid w:val="005269BE"/>
    <w:rsid w:val="0052700B"/>
    <w:rsid w:val="00530082"/>
    <w:rsid w:val="00530C1F"/>
    <w:rsid w:val="005329B5"/>
    <w:rsid w:val="00532C4D"/>
    <w:rsid w:val="00532D14"/>
    <w:rsid w:val="00534037"/>
    <w:rsid w:val="005353D0"/>
    <w:rsid w:val="005362A4"/>
    <w:rsid w:val="00537292"/>
    <w:rsid w:val="0053735A"/>
    <w:rsid w:val="00537CD0"/>
    <w:rsid w:val="0054226B"/>
    <w:rsid w:val="00542D19"/>
    <w:rsid w:val="00542F18"/>
    <w:rsid w:val="005442FA"/>
    <w:rsid w:val="005464B7"/>
    <w:rsid w:val="005508E0"/>
    <w:rsid w:val="00552B51"/>
    <w:rsid w:val="00553C0A"/>
    <w:rsid w:val="00554EAC"/>
    <w:rsid w:val="00555D31"/>
    <w:rsid w:val="00555DC4"/>
    <w:rsid w:val="00556AB5"/>
    <w:rsid w:val="00557BF8"/>
    <w:rsid w:val="005600BB"/>
    <w:rsid w:val="00563789"/>
    <w:rsid w:val="00563D05"/>
    <w:rsid w:val="00564411"/>
    <w:rsid w:val="00565EA2"/>
    <w:rsid w:val="0057045A"/>
    <w:rsid w:val="005705C7"/>
    <w:rsid w:val="00570D54"/>
    <w:rsid w:val="00571265"/>
    <w:rsid w:val="00573053"/>
    <w:rsid w:val="005746BE"/>
    <w:rsid w:val="00575BB3"/>
    <w:rsid w:val="00577C4C"/>
    <w:rsid w:val="005802B1"/>
    <w:rsid w:val="00583642"/>
    <w:rsid w:val="005847BD"/>
    <w:rsid w:val="00584823"/>
    <w:rsid w:val="00584C4F"/>
    <w:rsid w:val="00585E34"/>
    <w:rsid w:val="00586136"/>
    <w:rsid w:val="00586EEC"/>
    <w:rsid w:val="005908BB"/>
    <w:rsid w:val="00590DC6"/>
    <w:rsid w:val="00591B06"/>
    <w:rsid w:val="00592230"/>
    <w:rsid w:val="005937E4"/>
    <w:rsid w:val="00594518"/>
    <w:rsid w:val="00595DA0"/>
    <w:rsid w:val="005A0397"/>
    <w:rsid w:val="005A0BDF"/>
    <w:rsid w:val="005A5E44"/>
    <w:rsid w:val="005A5EAB"/>
    <w:rsid w:val="005A6C88"/>
    <w:rsid w:val="005B0A09"/>
    <w:rsid w:val="005B0CFD"/>
    <w:rsid w:val="005B207B"/>
    <w:rsid w:val="005B29E3"/>
    <w:rsid w:val="005B32AB"/>
    <w:rsid w:val="005B36F8"/>
    <w:rsid w:val="005B6C7D"/>
    <w:rsid w:val="005B70AE"/>
    <w:rsid w:val="005B729A"/>
    <w:rsid w:val="005C1EDF"/>
    <w:rsid w:val="005C3542"/>
    <w:rsid w:val="005C4386"/>
    <w:rsid w:val="005C59A0"/>
    <w:rsid w:val="005C74C8"/>
    <w:rsid w:val="005C7ACC"/>
    <w:rsid w:val="005D1492"/>
    <w:rsid w:val="005D1EC0"/>
    <w:rsid w:val="005D377C"/>
    <w:rsid w:val="005D4633"/>
    <w:rsid w:val="005D5180"/>
    <w:rsid w:val="005D6AC2"/>
    <w:rsid w:val="005D6D53"/>
    <w:rsid w:val="005E02F5"/>
    <w:rsid w:val="005E0D5B"/>
    <w:rsid w:val="005E13B4"/>
    <w:rsid w:val="005E2434"/>
    <w:rsid w:val="005E395E"/>
    <w:rsid w:val="005E45AC"/>
    <w:rsid w:val="005E54BA"/>
    <w:rsid w:val="005E7A0F"/>
    <w:rsid w:val="005F2524"/>
    <w:rsid w:val="005F2674"/>
    <w:rsid w:val="005F3F7C"/>
    <w:rsid w:val="005F4BCD"/>
    <w:rsid w:val="005F7E43"/>
    <w:rsid w:val="0060053E"/>
    <w:rsid w:val="00600C6D"/>
    <w:rsid w:val="00604513"/>
    <w:rsid w:val="006057B8"/>
    <w:rsid w:val="00606CE3"/>
    <w:rsid w:val="006075F0"/>
    <w:rsid w:val="00607808"/>
    <w:rsid w:val="0061021F"/>
    <w:rsid w:val="00611E3B"/>
    <w:rsid w:val="00613D73"/>
    <w:rsid w:val="0062006A"/>
    <w:rsid w:val="0062271C"/>
    <w:rsid w:val="00623882"/>
    <w:rsid w:val="00624CCE"/>
    <w:rsid w:val="00624F03"/>
    <w:rsid w:val="00625206"/>
    <w:rsid w:val="00626EEB"/>
    <w:rsid w:val="00631411"/>
    <w:rsid w:val="00632940"/>
    <w:rsid w:val="006345DE"/>
    <w:rsid w:val="00635C06"/>
    <w:rsid w:val="00635FB5"/>
    <w:rsid w:val="00635FB9"/>
    <w:rsid w:val="0063706E"/>
    <w:rsid w:val="00637D98"/>
    <w:rsid w:val="00641846"/>
    <w:rsid w:val="0064500B"/>
    <w:rsid w:val="00646604"/>
    <w:rsid w:val="00646E05"/>
    <w:rsid w:val="00647DC1"/>
    <w:rsid w:val="0065036C"/>
    <w:rsid w:val="006525DF"/>
    <w:rsid w:val="00653405"/>
    <w:rsid w:val="00653E05"/>
    <w:rsid w:val="00655709"/>
    <w:rsid w:val="0066268D"/>
    <w:rsid w:val="00664BC0"/>
    <w:rsid w:val="00665AD1"/>
    <w:rsid w:val="00667549"/>
    <w:rsid w:val="00667E39"/>
    <w:rsid w:val="00670F3F"/>
    <w:rsid w:val="00672140"/>
    <w:rsid w:val="00672161"/>
    <w:rsid w:val="006724D4"/>
    <w:rsid w:val="00672A51"/>
    <w:rsid w:val="006735AC"/>
    <w:rsid w:val="00676B88"/>
    <w:rsid w:val="00680FFD"/>
    <w:rsid w:val="006821D2"/>
    <w:rsid w:val="00693D70"/>
    <w:rsid w:val="00694193"/>
    <w:rsid w:val="00695343"/>
    <w:rsid w:val="006969BC"/>
    <w:rsid w:val="00696F50"/>
    <w:rsid w:val="006A2062"/>
    <w:rsid w:val="006A31AB"/>
    <w:rsid w:val="006A3E6E"/>
    <w:rsid w:val="006A44C0"/>
    <w:rsid w:val="006A5D22"/>
    <w:rsid w:val="006B2389"/>
    <w:rsid w:val="006B2F60"/>
    <w:rsid w:val="006B3B83"/>
    <w:rsid w:val="006B5115"/>
    <w:rsid w:val="006B696E"/>
    <w:rsid w:val="006B73C4"/>
    <w:rsid w:val="006C0587"/>
    <w:rsid w:val="006C1869"/>
    <w:rsid w:val="006C34F9"/>
    <w:rsid w:val="006C35E5"/>
    <w:rsid w:val="006C4012"/>
    <w:rsid w:val="006C411E"/>
    <w:rsid w:val="006C6A28"/>
    <w:rsid w:val="006D1992"/>
    <w:rsid w:val="006D35EC"/>
    <w:rsid w:val="006D5D82"/>
    <w:rsid w:val="006D6715"/>
    <w:rsid w:val="006D7B56"/>
    <w:rsid w:val="006E0F61"/>
    <w:rsid w:val="006E1D78"/>
    <w:rsid w:val="006E20D2"/>
    <w:rsid w:val="006E2AC7"/>
    <w:rsid w:val="006E39B2"/>
    <w:rsid w:val="006E3FD7"/>
    <w:rsid w:val="006E4248"/>
    <w:rsid w:val="006E4EDB"/>
    <w:rsid w:val="006E5543"/>
    <w:rsid w:val="006E60E2"/>
    <w:rsid w:val="006E680E"/>
    <w:rsid w:val="006F0A66"/>
    <w:rsid w:val="006F0C93"/>
    <w:rsid w:val="006F251B"/>
    <w:rsid w:val="006F3AC7"/>
    <w:rsid w:val="006F533C"/>
    <w:rsid w:val="006F723F"/>
    <w:rsid w:val="00700DC7"/>
    <w:rsid w:val="0070224E"/>
    <w:rsid w:val="00702892"/>
    <w:rsid w:val="00706B0A"/>
    <w:rsid w:val="00706B71"/>
    <w:rsid w:val="00707654"/>
    <w:rsid w:val="007114A8"/>
    <w:rsid w:val="0071428E"/>
    <w:rsid w:val="00714EC9"/>
    <w:rsid w:val="00722889"/>
    <w:rsid w:val="00723C79"/>
    <w:rsid w:val="007242D5"/>
    <w:rsid w:val="0072641F"/>
    <w:rsid w:val="00726769"/>
    <w:rsid w:val="00726873"/>
    <w:rsid w:val="007321CA"/>
    <w:rsid w:val="007362CB"/>
    <w:rsid w:val="00741459"/>
    <w:rsid w:val="007449F8"/>
    <w:rsid w:val="00744B60"/>
    <w:rsid w:val="00747F2E"/>
    <w:rsid w:val="007502DC"/>
    <w:rsid w:val="00750A5D"/>
    <w:rsid w:val="0075155B"/>
    <w:rsid w:val="007542CD"/>
    <w:rsid w:val="007546B1"/>
    <w:rsid w:val="00755F34"/>
    <w:rsid w:val="0075608E"/>
    <w:rsid w:val="007618BB"/>
    <w:rsid w:val="00763B11"/>
    <w:rsid w:val="00763D95"/>
    <w:rsid w:val="0076646B"/>
    <w:rsid w:val="00766E16"/>
    <w:rsid w:val="007705C2"/>
    <w:rsid w:val="007706AA"/>
    <w:rsid w:val="00772E4E"/>
    <w:rsid w:val="00773B30"/>
    <w:rsid w:val="007750EA"/>
    <w:rsid w:val="007777FB"/>
    <w:rsid w:val="00777A8F"/>
    <w:rsid w:val="00777EEB"/>
    <w:rsid w:val="007811EC"/>
    <w:rsid w:val="00782230"/>
    <w:rsid w:val="00790183"/>
    <w:rsid w:val="00791423"/>
    <w:rsid w:val="0079203B"/>
    <w:rsid w:val="007925F9"/>
    <w:rsid w:val="00792FFA"/>
    <w:rsid w:val="007934EF"/>
    <w:rsid w:val="0079398F"/>
    <w:rsid w:val="00797A96"/>
    <w:rsid w:val="007A1D0E"/>
    <w:rsid w:val="007A6757"/>
    <w:rsid w:val="007A6995"/>
    <w:rsid w:val="007A6A27"/>
    <w:rsid w:val="007A6AA3"/>
    <w:rsid w:val="007B081E"/>
    <w:rsid w:val="007B4D41"/>
    <w:rsid w:val="007B5BE4"/>
    <w:rsid w:val="007C1A3C"/>
    <w:rsid w:val="007C3FD1"/>
    <w:rsid w:val="007C3FE8"/>
    <w:rsid w:val="007C40C2"/>
    <w:rsid w:val="007C4FAC"/>
    <w:rsid w:val="007C51A2"/>
    <w:rsid w:val="007C5ECA"/>
    <w:rsid w:val="007C6857"/>
    <w:rsid w:val="007C6AE9"/>
    <w:rsid w:val="007D1EDD"/>
    <w:rsid w:val="007D223C"/>
    <w:rsid w:val="007D3E4D"/>
    <w:rsid w:val="007D46B9"/>
    <w:rsid w:val="007D5988"/>
    <w:rsid w:val="007D649B"/>
    <w:rsid w:val="007D6B14"/>
    <w:rsid w:val="007D75A6"/>
    <w:rsid w:val="007E2A0F"/>
    <w:rsid w:val="007E4711"/>
    <w:rsid w:val="007E4D28"/>
    <w:rsid w:val="007E6FC7"/>
    <w:rsid w:val="007F63C0"/>
    <w:rsid w:val="007F6C69"/>
    <w:rsid w:val="00800CE9"/>
    <w:rsid w:val="00801C21"/>
    <w:rsid w:val="00804BD9"/>
    <w:rsid w:val="00805A9D"/>
    <w:rsid w:val="00813D92"/>
    <w:rsid w:val="00814B32"/>
    <w:rsid w:val="0081564D"/>
    <w:rsid w:val="00817CA4"/>
    <w:rsid w:val="00822266"/>
    <w:rsid w:val="00822D85"/>
    <w:rsid w:val="00823D04"/>
    <w:rsid w:val="008259CC"/>
    <w:rsid w:val="00826EC6"/>
    <w:rsid w:val="00827044"/>
    <w:rsid w:val="008305EB"/>
    <w:rsid w:val="00832DF3"/>
    <w:rsid w:val="008341B9"/>
    <w:rsid w:val="00834ECE"/>
    <w:rsid w:val="00840312"/>
    <w:rsid w:val="008403B0"/>
    <w:rsid w:val="00840484"/>
    <w:rsid w:val="008427BA"/>
    <w:rsid w:val="00843791"/>
    <w:rsid w:val="00843F6C"/>
    <w:rsid w:val="00844209"/>
    <w:rsid w:val="00845054"/>
    <w:rsid w:val="00845366"/>
    <w:rsid w:val="00847926"/>
    <w:rsid w:val="00847DC1"/>
    <w:rsid w:val="00847F96"/>
    <w:rsid w:val="00851A29"/>
    <w:rsid w:val="008554FE"/>
    <w:rsid w:val="008560B3"/>
    <w:rsid w:val="00856143"/>
    <w:rsid w:val="008565FE"/>
    <w:rsid w:val="00857A95"/>
    <w:rsid w:val="00860EA8"/>
    <w:rsid w:val="0086163B"/>
    <w:rsid w:val="008626FC"/>
    <w:rsid w:val="008651EC"/>
    <w:rsid w:val="00865732"/>
    <w:rsid w:val="00865A36"/>
    <w:rsid w:val="0086740A"/>
    <w:rsid w:val="008721AB"/>
    <w:rsid w:val="008722DB"/>
    <w:rsid w:val="0087241A"/>
    <w:rsid w:val="008739BC"/>
    <w:rsid w:val="00874A3A"/>
    <w:rsid w:val="00875626"/>
    <w:rsid w:val="00875A6F"/>
    <w:rsid w:val="00875EA6"/>
    <w:rsid w:val="00877DF7"/>
    <w:rsid w:val="008816A6"/>
    <w:rsid w:val="00882EFD"/>
    <w:rsid w:val="00883046"/>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7A7F"/>
    <w:rsid w:val="008B075C"/>
    <w:rsid w:val="008B3E60"/>
    <w:rsid w:val="008B3E9F"/>
    <w:rsid w:val="008B50BD"/>
    <w:rsid w:val="008B7967"/>
    <w:rsid w:val="008B7FBF"/>
    <w:rsid w:val="008C2071"/>
    <w:rsid w:val="008C35F1"/>
    <w:rsid w:val="008C3E80"/>
    <w:rsid w:val="008C443E"/>
    <w:rsid w:val="008C648F"/>
    <w:rsid w:val="008D3D98"/>
    <w:rsid w:val="008D47AE"/>
    <w:rsid w:val="008D7BD2"/>
    <w:rsid w:val="008D7C00"/>
    <w:rsid w:val="008E1D8E"/>
    <w:rsid w:val="008E4017"/>
    <w:rsid w:val="008E446D"/>
    <w:rsid w:val="008E4B7C"/>
    <w:rsid w:val="008E4BC5"/>
    <w:rsid w:val="008E5C30"/>
    <w:rsid w:val="008E6023"/>
    <w:rsid w:val="008E6F7A"/>
    <w:rsid w:val="008F2AD9"/>
    <w:rsid w:val="008F44AA"/>
    <w:rsid w:val="008F5314"/>
    <w:rsid w:val="008F732E"/>
    <w:rsid w:val="008F7B05"/>
    <w:rsid w:val="00900470"/>
    <w:rsid w:val="00900DC5"/>
    <w:rsid w:val="0090165D"/>
    <w:rsid w:val="00901C30"/>
    <w:rsid w:val="00901FB2"/>
    <w:rsid w:val="009020B6"/>
    <w:rsid w:val="00907FE2"/>
    <w:rsid w:val="00910CC8"/>
    <w:rsid w:val="00912F9A"/>
    <w:rsid w:val="00914FBB"/>
    <w:rsid w:val="00915F0B"/>
    <w:rsid w:val="00916119"/>
    <w:rsid w:val="00923FDE"/>
    <w:rsid w:val="0092466D"/>
    <w:rsid w:val="009257AF"/>
    <w:rsid w:val="00926FDD"/>
    <w:rsid w:val="00930C02"/>
    <w:rsid w:val="009312D5"/>
    <w:rsid w:val="00933E0E"/>
    <w:rsid w:val="0093442F"/>
    <w:rsid w:val="0093636A"/>
    <w:rsid w:val="00940772"/>
    <w:rsid w:val="009407CC"/>
    <w:rsid w:val="00940EB3"/>
    <w:rsid w:val="00941ADF"/>
    <w:rsid w:val="00943A61"/>
    <w:rsid w:val="00950132"/>
    <w:rsid w:val="00951AC3"/>
    <w:rsid w:val="00960252"/>
    <w:rsid w:val="009608AC"/>
    <w:rsid w:val="0096461A"/>
    <w:rsid w:val="00964BF7"/>
    <w:rsid w:val="0096519E"/>
    <w:rsid w:val="009654EA"/>
    <w:rsid w:val="009661D0"/>
    <w:rsid w:val="009708B0"/>
    <w:rsid w:val="00976CF0"/>
    <w:rsid w:val="00977302"/>
    <w:rsid w:val="009803EB"/>
    <w:rsid w:val="009811BA"/>
    <w:rsid w:val="009837F5"/>
    <w:rsid w:val="00983D79"/>
    <w:rsid w:val="00984A7D"/>
    <w:rsid w:val="0098593B"/>
    <w:rsid w:val="009862AE"/>
    <w:rsid w:val="00992E4B"/>
    <w:rsid w:val="00994B4E"/>
    <w:rsid w:val="00997135"/>
    <w:rsid w:val="00997178"/>
    <w:rsid w:val="00997BB4"/>
    <w:rsid w:val="009A16B2"/>
    <w:rsid w:val="009A20C0"/>
    <w:rsid w:val="009A21DF"/>
    <w:rsid w:val="009A3104"/>
    <w:rsid w:val="009A339C"/>
    <w:rsid w:val="009A4078"/>
    <w:rsid w:val="009A4D58"/>
    <w:rsid w:val="009A5E72"/>
    <w:rsid w:val="009A64F4"/>
    <w:rsid w:val="009A6ABD"/>
    <w:rsid w:val="009A6BF8"/>
    <w:rsid w:val="009B0996"/>
    <w:rsid w:val="009B1776"/>
    <w:rsid w:val="009B3423"/>
    <w:rsid w:val="009B3D19"/>
    <w:rsid w:val="009C16C8"/>
    <w:rsid w:val="009C2EF9"/>
    <w:rsid w:val="009C2FFC"/>
    <w:rsid w:val="009C362B"/>
    <w:rsid w:val="009C43E7"/>
    <w:rsid w:val="009C7F75"/>
    <w:rsid w:val="009D0561"/>
    <w:rsid w:val="009D0EDC"/>
    <w:rsid w:val="009D1F8E"/>
    <w:rsid w:val="009D49D4"/>
    <w:rsid w:val="009D5869"/>
    <w:rsid w:val="009D5E8B"/>
    <w:rsid w:val="009D6CAC"/>
    <w:rsid w:val="009E1C33"/>
    <w:rsid w:val="009E28CF"/>
    <w:rsid w:val="009E51AE"/>
    <w:rsid w:val="009E5BB2"/>
    <w:rsid w:val="009E6005"/>
    <w:rsid w:val="009E7464"/>
    <w:rsid w:val="009F0228"/>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EAA"/>
    <w:rsid w:val="00A1459F"/>
    <w:rsid w:val="00A17038"/>
    <w:rsid w:val="00A20D93"/>
    <w:rsid w:val="00A21316"/>
    <w:rsid w:val="00A224D9"/>
    <w:rsid w:val="00A236C7"/>
    <w:rsid w:val="00A24AFD"/>
    <w:rsid w:val="00A277DA"/>
    <w:rsid w:val="00A31331"/>
    <w:rsid w:val="00A32891"/>
    <w:rsid w:val="00A33562"/>
    <w:rsid w:val="00A33598"/>
    <w:rsid w:val="00A35FB5"/>
    <w:rsid w:val="00A4018E"/>
    <w:rsid w:val="00A41FD4"/>
    <w:rsid w:val="00A45ED6"/>
    <w:rsid w:val="00A46CDC"/>
    <w:rsid w:val="00A5071B"/>
    <w:rsid w:val="00A54AE0"/>
    <w:rsid w:val="00A5638A"/>
    <w:rsid w:val="00A5698A"/>
    <w:rsid w:val="00A62B2C"/>
    <w:rsid w:val="00A63B2A"/>
    <w:rsid w:val="00A63E14"/>
    <w:rsid w:val="00A63FDE"/>
    <w:rsid w:val="00A663F3"/>
    <w:rsid w:val="00A70273"/>
    <w:rsid w:val="00A756A0"/>
    <w:rsid w:val="00A76C73"/>
    <w:rsid w:val="00A826F9"/>
    <w:rsid w:val="00A839E1"/>
    <w:rsid w:val="00A83B53"/>
    <w:rsid w:val="00A851FC"/>
    <w:rsid w:val="00A868DA"/>
    <w:rsid w:val="00A86AA9"/>
    <w:rsid w:val="00A870F5"/>
    <w:rsid w:val="00A9027D"/>
    <w:rsid w:val="00A90E65"/>
    <w:rsid w:val="00A91743"/>
    <w:rsid w:val="00A92208"/>
    <w:rsid w:val="00A92D50"/>
    <w:rsid w:val="00A947CE"/>
    <w:rsid w:val="00A95417"/>
    <w:rsid w:val="00A95C3A"/>
    <w:rsid w:val="00AA0A18"/>
    <w:rsid w:val="00AA37B9"/>
    <w:rsid w:val="00AB1637"/>
    <w:rsid w:val="00AB3446"/>
    <w:rsid w:val="00AC06EE"/>
    <w:rsid w:val="00AC3EC7"/>
    <w:rsid w:val="00AC724B"/>
    <w:rsid w:val="00AD0A9C"/>
    <w:rsid w:val="00AD4896"/>
    <w:rsid w:val="00AD4B19"/>
    <w:rsid w:val="00AD5C3B"/>
    <w:rsid w:val="00AD6256"/>
    <w:rsid w:val="00AD684E"/>
    <w:rsid w:val="00AD6B83"/>
    <w:rsid w:val="00AE0E10"/>
    <w:rsid w:val="00AE1637"/>
    <w:rsid w:val="00AE1854"/>
    <w:rsid w:val="00AE651D"/>
    <w:rsid w:val="00AF038D"/>
    <w:rsid w:val="00AF10F3"/>
    <w:rsid w:val="00AF3D2D"/>
    <w:rsid w:val="00AF5DFE"/>
    <w:rsid w:val="00AF628A"/>
    <w:rsid w:val="00AF7B26"/>
    <w:rsid w:val="00AF7D75"/>
    <w:rsid w:val="00B00699"/>
    <w:rsid w:val="00B05C38"/>
    <w:rsid w:val="00B077B0"/>
    <w:rsid w:val="00B10279"/>
    <w:rsid w:val="00B10CBE"/>
    <w:rsid w:val="00B131E9"/>
    <w:rsid w:val="00B147B3"/>
    <w:rsid w:val="00B14C28"/>
    <w:rsid w:val="00B15A3C"/>
    <w:rsid w:val="00B20D9A"/>
    <w:rsid w:val="00B23CB2"/>
    <w:rsid w:val="00B247C7"/>
    <w:rsid w:val="00B25442"/>
    <w:rsid w:val="00B31945"/>
    <w:rsid w:val="00B31DF2"/>
    <w:rsid w:val="00B31E07"/>
    <w:rsid w:val="00B32038"/>
    <w:rsid w:val="00B34758"/>
    <w:rsid w:val="00B34ADC"/>
    <w:rsid w:val="00B36D1D"/>
    <w:rsid w:val="00B36DD8"/>
    <w:rsid w:val="00B4125A"/>
    <w:rsid w:val="00B42D74"/>
    <w:rsid w:val="00B43542"/>
    <w:rsid w:val="00B44D03"/>
    <w:rsid w:val="00B46B88"/>
    <w:rsid w:val="00B5037C"/>
    <w:rsid w:val="00B50EFE"/>
    <w:rsid w:val="00B5145F"/>
    <w:rsid w:val="00B52E84"/>
    <w:rsid w:val="00B537DD"/>
    <w:rsid w:val="00B555ED"/>
    <w:rsid w:val="00B57998"/>
    <w:rsid w:val="00B60FDD"/>
    <w:rsid w:val="00B64478"/>
    <w:rsid w:val="00B65B18"/>
    <w:rsid w:val="00B66470"/>
    <w:rsid w:val="00B73A64"/>
    <w:rsid w:val="00B75759"/>
    <w:rsid w:val="00B815F3"/>
    <w:rsid w:val="00B82983"/>
    <w:rsid w:val="00B834CF"/>
    <w:rsid w:val="00B83A5C"/>
    <w:rsid w:val="00B847ED"/>
    <w:rsid w:val="00B852C8"/>
    <w:rsid w:val="00B87968"/>
    <w:rsid w:val="00B90BAB"/>
    <w:rsid w:val="00B930F6"/>
    <w:rsid w:val="00B94D54"/>
    <w:rsid w:val="00B968E4"/>
    <w:rsid w:val="00BA0ED9"/>
    <w:rsid w:val="00BA1266"/>
    <w:rsid w:val="00BA2E6A"/>
    <w:rsid w:val="00BA395B"/>
    <w:rsid w:val="00BA43B7"/>
    <w:rsid w:val="00BA469C"/>
    <w:rsid w:val="00BA4CC7"/>
    <w:rsid w:val="00BA7E77"/>
    <w:rsid w:val="00BB056A"/>
    <w:rsid w:val="00BB06D5"/>
    <w:rsid w:val="00BB11FB"/>
    <w:rsid w:val="00BB2E30"/>
    <w:rsid w:val="00BB3492"/>
    <w:rsid w:val="00BB4C10"/>
    <w:rsid w:val="00BB5C75"/>
    <w:rsid w:val="00BB6672"/>
    <w:rsid w:val="00BC01CF"/>
    <w:rsid w:val="00BC081F"/>
    <w:rsid w:val="00BC0E66"/>
    <w:rsid w:val="00BC225F"/>
    <w:rsid w:val="00BC2A14"/>
    <w:rsid w:val="00BC4DEF"/>
    <w:rsid w:val="00BC794C"/>
    <w:rsid w:val="00BD18C4"/>
    <w:rsid w:val="00BD2F61"/>
    <w:rsid w:val="00BD351E"/>
    <w:rsid w:val="00BD5A4B"/>
    <w:rsid w:val="00BD6089"/>
    <w:rsid w:val="00BD7B6D"/>
    <w:rsid w:val="00BE0EBF"/>
    <w:rsid w:val="00BE1225"/>
    <w:rsid w:val="00BE2496"/>
    <w:rsid w:val="00BE257E"/>
    <w:rsid w:val="00BE2B16"/>
    <w:rsid w:val="00BE5D4C"/>
    <w:rsid w:val="00BE6564"/>
    <w:rsid w:val="00BE6D94"/>
    <w:rsid w:val="00BF5BC4"/>
    <w:rsid w:val="00BF6851"/>
    <w:rsid w:val="00BF7232"/>
    <w:rsid w:val="00BF7563"/>
    <w:rsid w:val="00C02768"/>
    <w:rsid w:val="00C056F4"/>
    <w:rsid w:val="00C0614F"/>
    <w:rsid w:val="00C07F60"/>
    <w:rsid w:val="00C11857"/>
    <w:rsid w:val="00C12278"/>
    <w:rsid w:val="00C1243A"/>
    <w:rsid w:val="00C13897"/>
    <w:rsid w:val="00C13C14"/>
    <w:rsid w:val="00C13EA6"/>
    <w:rsid w:val="00C17E00"/>
    <w:rsid w:val="00C20471"/>
    <w:rsid w:val="00C20C13"/>
    <w:rsid w:val="00C21FAB"/>
    <w:rsid w:val="00C239DF"/>
    <w:rsid w:val="00C269A4"/>
    <w:rsid w:val="00C2752D"/>
    <w:rsid w:val="00C30809"/>
    <w:rsid w:val="00C30856"/>
    <w:rsid w:val="00C3226C"/>
    <w:rsid w:val="00C344FE"/>
    <w:rsid w:val="00C35445"/>
    <w:rsid w:val="00C36A40"/>
    <w:rsid w:val="00C36ACC"/>
    <w:rsid w:val="00C370D9"/>
    <w:rsid w:val="00C372A6"/>
    <w:rsid w:val="00C4136E"/>
    <w:rsid w:val="00C413C5"/>
    <w:rsid w:val="00C43060"/>
    <w:rsid w:val="00C463D8"/>
    <w:rsid w:val="00C47E6A"/>
    <w:rsid w:val="00C51EB7"/>
    <w:rsid w:val="00C57209"/>
    <w:rsid w:val="00C60BD1"/>
    <w:rsid w:val="00C63D63"/>
    <w:rsid w:val="00C647AE"/>
    <w:rsid w:val="00C655BD"/>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6E7"/>
    <w:rsid w:val="00CA377F"/>
    <w:rsid w:val="00CA7823"/>
    <w:rsid w:val="00CB1CF2"/>
    <w:rsid w:val="00CB32D2"/>
    <w:rsid w:val="00CB3A5C"/>
    <w:rsid w:val="00CB3B52"/>
    <w:rsid w:val="00CB545F"/>
    <w:rsid w:val="00CB5E0E"/>
    <w:rsid w:val="00CB7A1A"/>
    <w:rsid w:val="00CC02DF"/>
    <w:rsid w:val="00CC075B"/>
    <w:rsid w:val="00CC414A"/>
    <w:rsid w:val="00CC4495"/>
    <w:rsid w:val="00CC6341"/>
    <w:rsid w:val="00CD072D"/>
    <w:rsid w:val="00CD4698"/>
    <w:rsid w:val="00CD4BDE"/>
    <w:rsid w:val="00CD552D"/>
    <w:rsid w:val="00CD7C27"/>
    <w:rsid w:val="00CD7ECF"/>
    <w:rsid w:val="00CE4224"/>
    <w:rsid w:val="00CE6820"/>
    <w:rsid w:val="00CE6ED1"/>
    <w:rsid w:val="00CE7548"/>
    <w:rsid w:val="00CF13A4"/>
    <w:rsid w:val="00CF1AC6"/>
    <w:rsid w:val="00CF3328"/>
    <w:rsid w:val="00CF39AD"/>
    <w:rsid w:val="00CF3EE7"/>
    <w:rsid w:val="00CF5C54"/>
    <w:rsid w:val="00CF627D"/>
    <w:rsid w:val="00CF6E5B"/>
    <w:rsid w:val="00CF7511"/>
    <w:rsid w:val="00CF7E75"/>
    <w:rsid w:val="00D00585"/>
    <w:rsid w:val="00D026A0"/>
    <w:rsid w:val="00D0610C"/>
    <w:rsid w:val="00D10E2A"/>
    <w:rsid w:val="00D12A94"/>
    <w:rsid w:val="00D12E5D"/>
    <w:rsid w:val="00D1682F"/>
    <w:rsid w:val="00D173BB"/>
    <w:rsid w:val="00D17677"/>
    <w:rsid w:val="00D1768C"/>
    <w:rsid w:val="00D219BC"/>
    <w:rsid w:val="00D21F59"/>
    <w:rsid w:val="00D22B05"/>
    <w:rsid w:val="00D2387C"/>
    <w:rsid w:val="00D24FFB"/>
    <w:rsid w:val="00D2518F"/>
    <w:rsid w:val="00D253B0"/>
    <w:rsid w:val="00D31D14"/>
    <w:rsid w:val="00D32334"/>
    <w:rsid w:val="00D34F71"/>
    <w:rsid w:val="00D403E1"/>
    <w:rsid w:val="00D412A1"/>
    <w:rsid w:val="00D4219D"/>
    <w:rsid w:val="00D434AA"/>
    <w:rsid w:val="00D447A2"/>
    <w:rsid w:val="00D44A13"/>
    <w:rsid w:val="00D4560F"/>
    <w:rsid w:val="00D460F4"/>
    <w:rsid w:val="00D46151"/>
    <w:rsid w:val="00D52449"/>
    <w:rsid w:val="00D550BF"/>
    <w:rsid w:val="00D56D23"/>
    <w:rsid w:val="00D6615E"/>
    <w:rsid w:val="00D66B95"/>
    <w:rsid w:val="00D67BF3"/>
    <w:rsid w:val="00D711B4"/>
    <w:rsid w:val="00D72E3D"/>
    <w:rsid w:val="00D73AA6"/>
    <w:rsid w:val="00D73D97"/>
    <w:rsid w:val="00D747F4"/>
    <w:rsid w:val="00D75DDB"/>
    <w:rsid w:val="00D765C2"/>
    <w:rsid w:val="00D76DD9"/>
    <w:rsid w:val="00D771DB"/>
    <w:rsid w:val="00D77D2C"/>
    <w:rsid w:val="00D77D91"/>
    <w:rsid w:val="00D8087F"/>
    <w:rsid w:val="00D83BA8"/>
    <w:rsid w:val="00D83E0C"/>
    <w:rsid w:val="00D84E14"/>
    <w:rsid w:val="00D85CB2"/>
    <w:rsid w:val="00D85DCA"/>
    <w:rsid w:val="00D874CF"/>
    <w:rsid w:val="00D90660"/>
    <w:rsid w:val="00D92EA7"/>
    <w:rsid w:val="00D934DF"/>
    <w:rsid w:val="00D93F28"/>
    <w:rsid w:val="00DA18D3"/>
    <w:rsid w:val="00DA215C"/>
    <w:rsid w:val="00DA2F78"/>
    <w:rsid w:val="00DA326A"/>
    <w:rsid w:val="00DA5CC2"/>
    <w:rsid w:val="00DA7B66"/>
    <w:rsid w:val="00DB0582"/>
    <w:rsid w:val="00DB0679"/>
    <w:rsid w:val="00DB4986"/>
    <w:rsid w:val="00DB793D"/>
    <w:rsid w:val="00DC0592"/>
    <w:rsid w:val="00DC28C1"/>
    <w:rsid w:val="00DC35AF"/>
    <w:rsid w:val="00DC38A1"/>
    <w:rsid w:val="00DC4C2C"/>
    <w:rsid w:val="00DD1AA2"/>
    <w:rsid w:val="00DD243A"/>
    <w:rsid w:val="00DD3EAC"/>
    <w:rsid w:val="00DD492A"/>
    <w:rsid w:val="00DD4CEE"/>
    <w:rsid w:val="00DD513C"/>
    <w:rsid w:val="00DD5C1C"/>
    <w:rsid w:val="00DD5D1A"/>
    <w:rsid w:val="00DD64C6"/>
    <w:rsid w:val="00DE04F6"/>
    <w:rsid w:val="00DE091C"/>
    <w:rsid w:val="00DE4D93"/>
    <w:rsid w:val="00DE74FC"/>
    <w:rsid w:val="00DF08BE"/>
    <w:rsid w:val="00DF13CC"/>
    <w:rsid w:val="00DF5049"/>
    <w:rsid w:val="00DF6FEB"/>
    <w:rsid w:val="00DF79D9"/>
    <w:rsid w:val="00E012FE"/>
    <w:rsid w:val="00E02221"/>
    <w:rsid w:val="00E03EB8"/>
    <w:rsid w:val="00E1015D"/>
    <w:rsid w:val="00E11F3E"/>
    <w:rsid w:val="00E1267D"/>
    <w:rsid w:val="00E12734"/>
    <w:rsid w:val="00E14593"/>
    <w:rsid w:val="00E1567F"/>
    <w:rsid w:val="00E201BA"/>
    <w:rsid w:val="00E202EB"/>
    <w:rsid w:val="00E20ED8"/>
    <w:rsid w:val="00E23C25"/>
    <w:rsid w:val="00E241CD"/>
    <w:rsid w:val="00E25409"/>
    <w:rsid w:val="00E272EF"/>
    <w:rsid w:val="00E31CA6"/>
    <w:rsid w:val="00E31E89"/>
    <w:rsid w:val="00E33B95"/>
    <w:rsid w:val="00E34816"/>
    <w:rsid w:val="00E34C0B"/>
    <w:rsid w:val="00E361AC"/>
    <w:rsid w:val="00E40400"/>
    <w:rsid w:val="00E410AA"/>
    <w:rsid w:val="00E46FDF"/>
    <w:rsid w:val="00E5095E"/>
    <w:rsid w:val="00E51C0B"/>
    <w:rsid w:val="00E55627"/>
    <w:rsid w:val="00E55910"/>
    <w:rsid w:val="00E57A6D"/>
    <w:rsid w:val="00E63471"/>
    <w:rsid w:val="00E64E89"/>
    <w:rsid w:val="00E65531"/>
    <w:rsid w:val="00E65CB2"/>
    <w:rsid w:val="00E72257"/>
    <w:rsid w:val="00E725B3"/>
    <w:rsid w:val="00E74D26"/>
    <w:rsid w:val="00E77AC0"/>
    <w:rsid w:val="00E801CC"/>
    <w:rsid w:val="00E80CCB"/>
    <w:rsid w:val="00E8118F"/>
    <w:rsid w:val="00E82B57"/>
    <w:rsid w:val="00E834A3"/>
    <w:rsid w:val="00E8406B"/>
    <w:rsid w:val="00E850D4"/>
    <w:rsid w:val="00E866C1"/>
    <w:rsid w:val="00E86882"/>
    <w:rsid w:val="00E86A48"/>
    <w:rsid w:val="00E86FAF"/>
    <w:rsid w:val="00E91B30"/>
    <w:rsid w:val="00E91C7A"/>
    <w:rsid w:val="00E9311E"/>
    <w:rsid w:val="00E94C84"/>
    <w:rsid w:val="00E96F95"/>
    <w:rsid w:val="00E97892"/>
    <w:rsid w:val="00E97C9A"/>
    <w:rsid w:val="00EA0DC7"/>
    <w:rsid w:val="00EA1254"/>
    <w:rsid w:val="00EA6BE0"/>
    <w:rsid w:val="00EB13E6"/>
    <w:rsid w:val="00EB4361"/>
    <w:rsid w:val="00EB5CBD"/>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9B3"/>
    <w:rsid w:val="00EE4330"/>
    <w:rsid w:val="00EE765D"/>
    <w:rsid w:val="00EF24AD"/>
    <w:rsid w:val="00EF4FCF"/>
    <w:rsid w:val="00EF51CF"/>
    <w:rsid w:val="00F00E35"/>
    <w:rsid w:val="00F02BA9"/>
    <w:rsid w:val="00F048B2"/>
    <w:rsid w:val="00F10A88"/>
    <w:rsid w:val="00F10AD7"/>
    <w:rsid w:val="00F13F27"/>
    <w:rsid w:val="00F1617A"/>
    <w:rsid w:val="00F16CEF"/>
    <w:rsid w:val="00F2002A"/>
    <w:rsid w:val="00F21CD6"/>
    <w:rsid w:val="00F234E7"/>
    <w:rsid w:val="00F24035"/>
    <w:rsid w:val="00F25E73"/>
    <w:rsid w:val="00F305CA"/>
    <w:rsid w:val="00F313FF"/>
    <w:rsid w:val="00F31702"/>
    <w:rsid w:val="00F31894"/>
    <w:rsid w:val="00F36D2E"/>
    <w:rsid w:val="00F4372E"/>
    <w:rsid w:val="00F4422C"/>
    <w:rsid w:val="00F45C09"/>
    <w:rsid w:val="00F45D66"/>
    <w:rsid w:val="00F46881"/>
    <w:rsid w:val="00F479EC"/>
    <w:rsid w:val="00F51B62"/>
    <w:rsid w:val="00F5229C"/>
    <w:rsid w:val="00F526F4"/>
    <w:rsid w:val="00F54ACB"/>
    <w:rsid w:val="00F5744D"/>
    <w:rsid w:val="00F60ADB"/>
    <w:rsid w:val="00F61D1D"/>
    <w:rsid w:val="00F6332C"/>
    <w:rsid w:val="00F64BB0"/>
    <w:rsid w:val="00F66600"/>
    <w:rsid w:val="00F717CA"/>
    <w:rsid w:val="00F71D19"/>
    <w:rsid w:val="00F72625"/>
    <w:rsid w:val="00F7668E"/>
    <w:rsid w:val="00F77A84"/>
    <w:rsid w:val="00F8247A"/>
    <w:rsid w:val="00F8265B"/>
    <w:rsid w:val="00F82FE0"/>
    <w:rsid w:val="00F837E1"/>
    <w:rsid w:val="00F84E5F"/>
    <w:rsid w:val="00F85EF3"/>
    <w:rsid w:val="00F87008"/>
    <w:rsid w:val="00F87BF0"/>
    <w:rsid w:val="00F92562"/>
    <w:rsid w:val="00F976F9"/>
    <w:rsid w:val="00FA204B"/>
    <w:rsid w:val="00FA3832"/>
    <w:rsid w:val="00FA39AC"/>
    <w:rsid w:val="00FA3ED5"/>
    <w:rsid w:val="00FA64DA"/>
    <w:rsid w:val="00FB258D"/>
    <w:rsid w:val="00FB70E8"/>
    <w:rsid w:val="00FB7E72"/>
    <w:rsid w:val="00FC0CB6"/>
    <w:rsid w:val="00FC29E3"/>
    <w:rsid w:val="00FC3066"/>
    <w:rsid w:val="00FC714D"/>
    <w:rsid w:val="00FC716E"/>
    <w:rsid w:val="00FD22D0"/>
    <w:rsid w:val="00FD27FD"/>
    <w:rsid w:val="00FD41F2"/>
    <w:rsid w:val="00FD4A93"/>
    <w:rsid w:val="00FE36CB"/>
    <w:rsid w:val="00FE5042"/>
    <w:rsid w:val="00FE5CBC"/>
    <w:rsid w:val="00FF325B"/>
    <w:rsid w:val="00FF39C4"/>
    <w:rsid w:val="00FF4B5F"/>
    <w:rsid w:val="00FF4D76"/>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 w:type="character" w:styleId="CommentReference">
    <w:name w:val="annotation reference"/>
    <w:basedOn w:val="DefaultParagraphFont"/>
    <w:uiPriority w:val="99"/>
    <w:semiHidden/>
    <w:unhideWhenUsed/>
    <w:rsid w:val="00FA3ED5"/>
    <w:rPr>
      <w:sz w:val="16"/>
      <w:szCs w:val="16"/>
    </w:rPr>
  </w:style>
  <w:style w:type="paragraph" w:styleId="CommentText">
    <w:name w:val="annotation text"/>
    <w:basedOn w:val="Normal"/>
    <w:link w:val="CommentTextChar"/>
    <w:uiPriority w:val="99"/>
    <w:unhideWhenUsed/>
    <w:rsid w:val="00FA3ED5"/>
    <w:pPr>
      <w:spacing w:line="240" w:lineRule="auto"/>
    </w:pPr>
    <w:rPr>
      <w:sz w:val="20"/>
      <w:szCs w:val="20"/>
    </w:rPr>
  </w:style>
  <w:style w:type="character" w:customStyle="1" w:styleId="CommentTextChar">
    <w:name w:val="Comment Text Char"/>
    <w:basedOn w:val="DefaultParagraphFont"/>
    <w:link w:val="CommentText"/>
    <w:uiPriority w:val="99"/>
    <w:rsid w:val="00FA3ED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39918022">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791822257">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64445757">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69400361">
      <w:bodyDiv w:val="1"/>
      <w:marLeft w:val="0"/>
      <w:marRight w:val="0"/>
      <w:marTop w:val="0"/>
      <w:marBottom w:val="0"/>
      <w:divBdr>
        <w:top w:val="none" w:sz="0" w:space="0" w:color="auto"/>
        <w:left w:val="none" w:sz="0" w:space="0" w:color="auto"/>
        <w:bottom w:val="none" w:sz="0" w:space="0" w:color="auto"/>
        <w:right w:val="none" w:sz="0" w:space="0" w:color="auto"/>
      </w:divBdr>
      <w:divsChild>
        <w:div w:id="1406368976">
          <w:marLeft w:val="0"/>
          <w:marRight w:val="0"/>
          <w:marTop w:val="0"/>
          <w:marBottom w:val="0"/>
          <w:divBdr>
            <w:top w:val="none" w:sz="0" w:space="0" w:color="auto"/>
            <w:left w:val="none" w:sz="0" w:space="0" w:color="auto"/>
            <w:bottom w:val="single" w:sz="6" w:space="0" w:color="DADADA"/>
            <w:right w:val="none" w:sz="0" w:space="0" w:color="auto"/>
          </w:divBdr>
          <w:divsChild>
            <w:div w:id="85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1639047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E640D200780B746AF0D79451538A7B4" ma:contentTypeVersion="16" ma:contentTypeDescription="Create a new document." ma:contentTypeScope="" ma:versionID="0a3234e93e2ec12c6d801622c31670e9">
  <xsd:schema xmlns:xsd="http://www.w3.org/2001/XMLSchema" xmlns:xs="http://www.w3.org/2001/XMLSchema" xmlns:p="http://schemas.microsoft.com/office/2006/metadata/properties" xmlns:ns3="8461de00-52a9-47e1-9005-46fd5070e67d" xmlns:ns4="6085567b-28cc-497f-a13e-eeab5702c365" targetNamespace="http://schemas.microsoft.com/office/2006/metadata/properties" ma:root="true" ma:fieldsID="d1bf535f2d165934b95bc2eb10d4c23a" ns3:_="" ns4:_="">
    <xsd:import namespace="8461de00-52a9-47e1-9005-46fd5070e67d"/>
    <xsd:import namespace="6085567b-28cc-497f-a13e-eeab5702c3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1de00-52a9-47e1-9005-46fd5070e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85567b-28cc-497f-a13e-eeab5702c3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461de00-52a9-47e1-9005-46fd5070e67d" xsi:nil="true"/>
  </documentManagement>
</p:properties>
</file>

<file path=customXml/itemProps1.xml><?xml version="1.0" encoding="utf-8"?>
<ds:datastoreItem xmlns:ds="http://schemas.openxmlformats.org/officeDocument/2006/customXml" ds:itemID="{00A4FFAF-E617-4DCE-98CA-A1D7FE6F0DDA}">
  <ds:schemaRefs>
    <ds:schemaRef ds:uri="http://schemas.microsoft.com/sharepoint/v3/contenttype/forms"/>
  </ds:schemaRefs>
</ds:datastoreItem>
</file>

<file path=customXml/itemProps2.xml><?xml version="1.0" encoding="utf-8"?>
<ds:datastoreItem xmlns:ds="http://schemas.openxmlformats.org/officeDocument/2006/customXml" ds:itemID="{858A99FD-8DFC-40D1-AE52-5C6C0795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61de00-52a9-47e1-9005-46fd5070e67d"/>
    <ds:schemaRef ds:uri="6085567b-28cc-497f-a13e-eeab5702c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7BC5EE-FD54-4649-A164-E5E512E435F3}">
  <ds:schemaRefs>
    <ds:schemaRef ds:uri="http://schemas.microsoft.com/office/2006/metadata/properties"/>
    <ds:schemaRef ds:uri="http://schemas.microsoft.com/office/infopath/2007/PartnerControls"/>
    <ds:schemaRef ds:uri="8461de00-52a9-47e1-9005-46fd5070e67d"/>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7</Pages>
  <Words>846</Words>
  <Characters>4823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WARQAA AKRAM</cp:lastModifiedBy>
  <cp:revision>60</cp:revision>
  <dcterms:created xsi:type="dcterms:W3CDTF">2024-10-27T16:04:00Z</dcterms:created>
  <dcterms:modified xsi:type="dcterms:W3CDTF">2025-02-16T04:33:00Z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0x0101006E640D200780B746AF0D79451538A7B4</vt:lpwstr>
  </property>
</Properties>
</file>