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F8B16" w14:textId="79963728" w:rsidR="00272807" w:rsidRDefault="00272807" w:rsidP="00272807">
      <w:pPr>
        <w:pStyle w:val="NormalWeb"/>
        <w:spacing w:before="0" w:beforeAutospacing="0" w:after="0" w:afterAutospacing="0"/>
        <w:ind w:right="225"/>
        <w:jc w:val="both"/>
        <w:rPr>
          <w:rFonts w:asciiTheme="minorHAnsi" w:hAnsiTheme="minorHAnsi" w:cstheme="minorHAnsi"/>
          <w:b/>
          <w:bCs/>
          <w:color w:val="000000"/>
          <w:sz w:val="28"/>
          <w:szCs w:val="28"/>
        </w:rPr>
      </w:pPr>
      <w:r w:rsidRPr="004A59F4">
        <w:rPr>
          <w:rFonts w:asciiTheme="minorHAnsi" w:hAnsiTheme="minorHAnsi" w:cstheme="minorHAnsi"/>
          <w:b/>
          <w:bCs/>
          <w:color w:val="000000"/>
          <w:sz w:val="28"/>
          <w:szCs w:val="28"/>
          <w:highlight w:val="cyan"/>
        </w:rPr>
        <w:t xml:space="preserve">Room </w:t>
      </w:r>
      <w:r w:rsidR="004A59F4" w:rsidRPr="004A59F4">
        <w:rPr>
          <w:rFonts w:asciiTheme="minorHAnsi" w:hAnsiTheme="minorHAnsi" w:cstheme="minorHAnsi"/>
          <w:b/>
          <w:bCs/>
          <w:color w:val="000000"/>
          <w:sz w:val="28"/>
          <w:szCs w:val="28"/>
          <w:highlight w:val="cyan"/>
        </w:rPr>
        <w:t>2</w:t>
      </w:r>
      <w:r>
        <w:rPr>
          <w:rFonts w:asciiTheme="minorHAnsi" w:hAnsiTheme="minorHAnsi" w:cstheme="minorHAnsi"/>
          <w:b/>
          <w:bCs/>
          <w:color w:val="000000"/>
          <w:sz w:val="28"/>
          <w:szCs w:val="28"/>
        </w:rPr>
        <w:t xml:space="preserve"> </w:t>
      </w:r>
      <w:r w:rsidRPr="00066082">
        <w:rPr>
          <w:rFonts w:asciiTheme="minorHAnsi" w:hAnsiTheme="minorHAnsi" w:cstheme="minorHAnsi"/>
          <w:b/>
          <w:bCs/>
          <w:color w:val="000000"/>
          <w:sz w:val="28"/>
          <w:szCs w:val="28"/>
          <w:highlight w:val="yellow"/>
        </w:rPr>
        <w:t xml:space="preserve">Question </w:t>
      </w:r>
      <w:r w:rsidR="004A59F4" w:rsidRPr="004A59F4">
        <w:rPr>
          <w:rFonts w:asciiTheme="minorHAnsi" w:hAnsiTheme="minorHAnsi" w:cstheme="minorHAnsi"/>
          <w:b/>
          <w:bCs/>
          <w:color w:val="000000"/>
          <w:sz w:val="28"/>
          <w:szCs w:val="28"/>
          <w:highlight w:val="yellow"/>
        </w:rPr>
        <w:t>2</w:t>
      </w:r>
    </w:p>
    <w:p w14:paraId="7A9A1209" w14:textId="77777777" w:rsidR="00883046" w:rsidRDefault="00883046" w:rsidP="00272807">
      <w:pPr>
        <w:pStyle w:val="NormalWeb"/>
        <w:spacing w:before="0" w:beforeAutospacing="0" w:after="0" w:afterAutospacing="0"/>
        <w:ind w:right="225"/>
        <w:jc w:val="both"/>
        <w:rPr>
          <w:rFonts w:asciiTheme="minorHAnsi" w:hAnsiTheme="minorHAnsi" w:cstheme="minorHAnsi"/>
          <w:b/>
          <w:bCs/>
          <w:color w:val="000000"/>
          <w:sz w:val="28"/>
          <w:szCs w:val="28"/>
        </w:rPr>
      </w:pPr>
    </w:p>
    <w:p w14:paraId="3E788423" w14:textId="578FFCFC" w:rsidR="00865A36" w:rsidRDefault="006F533C" w:rsidP="00883046">
      <w:pPr>
        <w:pStyle w:val="NormalWeb"/>
        <w:spacing w:after="0"/>
        <w:ind w:right="256"/>
        <w:rPr>
          <w:rFonts w:asciiTheme="minorHAnsi" w:hAnsiTheme="minorHAnsi" w:cstheme="minorHAnsi"/>
          <w:b/>
          <w:bCs/>
          <w:color w:val="000000"/>
          <w:sz w:val="28"/>
          <w:szCs w:val="28"/>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61312" behindDoc="0" locked="0" layoutInCell="1" allowOverlap="1" wp14:anchorId="70F48CB3" wp14:editId="41472BF8">
                <wp:simplePos x="0" y="0"/>
                <wp:positionH relativeFrom="margin">
                  <wp:align>left</wp:align>
                </wp:positionH>
                <wp:positionV relativeFrom="paragraph">
                  <wp:posOffset>679450</wp:posOffset>
                </wp:positionV>
                <wp:extent cx="6372225" cy="844550"/>
                <wp:effectExtent l="0" t="0" r="28575" b="12700"/>
                <wp:wrapSquare wrapText="bothSides"/>
                <wp:docPr id="1427920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845061"/>
                        </a:xfrm>
                        <a:prstGeom prst="rect">
                          <a:avLst/>
                        </a:prstGeom>
                        <a:solidFill>
                          <a:schemeClr val="accent3">
                            <a:lumMod val="20000"/>
                            <a:lumOff val="80000"/>
                          </a:schemeClr>
                        </a:solidFill>
                        <a:ln w="9525">
                          <a:solidFill>
                            <a:srgbClr val="000000"/>
                          </a:solidFill>
                          <a:miter lim="800000"/>
                          <a:headEnd/>
                          <a:tailEnd/>
                        </a:ln>
                      </wps:spPr>
                      <wps:txbx>
                        <w:txbxContent>
                          <w:p w14:paraId="109DAFE0" w14:textId="77777777" w:rsidR="00150DD6" w:rsidRPr="009803EB" w:rsidRDefault="00883046" w:rsidP="00150DD6">
                            <w:pPr>
                              <w:pStyle w:val="NormalWeb"/>
                              <w:spacing w:before="138" w:after="0"/>
                              <w:ind w:right="224"/>
                              <w:jc w:val="both"/>
                              <w:rPr>
                                <w:rFonts w:ascii="Calibri" w:hAnsi="Calibri" w:cs="Calibri"/>
                                <w:color w:val="000000"/>
                                <w:sz w:val="28"/>
                                <w:szCs w:val="28"/>
                              </w:rPr>
                            </w:pPr>
                            <w:r w:rsidRPr="006525DF">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sidR="00150DD6" w:rsidRPr="009803EB">
                              <w:rPr>
                                <w:rFonts w:ascii="Calibri" w:hAnsi="Calibri" w:cs="Calibri"/>
                                <w:color w:val="000000"/>
                                <w:sz w:val="28"/>
                                <w:szCs w:val="28"/>
                              </w:rPr>
                              <w:t>A previously healthy 68-year-old woman is seen in the ED with 18 hours of RLQ abdominal pain and CT findings showing acute appendicitis without perforation, abscess, or phlegmon. The patient has no contraindications to surgery.</w:t>
                            </w:r>
                          </w:p>
                          <w:p w14:paraId="76EF8388" w14:textId="0C70CB57" w:rsidR="005A5E44" w:rsidRPr="00CD7ECF" w:rsidRDefault="005A5E44" w:rsidP="00A63FDE">
                            <w:pPr>
                              <w:pStyle w:val="NormalWeb"/>
                              <w:spacing w:after="0"/>
                              <w:ind w:right="256"/>
                              <w:rPr>
                                <w:rFonts w:asciiTheme="minorHAnsi" w:hAnsiTheme="minorHAnsi" w:cstheme="minorHAnsi"/>
                                <w:b/>
                                <w:bCs/>
                                <w:color w:val="00000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F48CB3" id="_x0000_t202" coordsize="21600,21600" o:spt="202" path="m,l,21600r21600,l21600,xe">
                <v:stroke joinstyle="miter"/>
                <v:path gradientshapeok="t" o:connecttype="rect"/>
              </v:shapetype>
              <v:shape id="Text Box 2" o:spid="_x0000_s1026" type="#_x0000_t202" style="position:absolute;margin-left:0;margin-top:53.5pt;width:501.75pt;height:66.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" fillcolor="#ededed [662]">
                <v:textbox>
                  <w:txbxContent>
                    <w:p w14:paraId="109DAFE0" w14:textId="77777777" w:rsidR="00150DD6" w:rsidRPr="009803EB" w:rsidRDefault="00883046" w:rsidP="00150DD6">
                      <w:pPr>
                        <w:pStyle w:val="NormalWeb"/>
                        <w:spacing w:before="138" w:after="0"/>
                        <w:ind w:right="224"/>
                        <w:jc w:val="both"/>
                        <w:rPr>
                          <w:rFonts w:ascii="Calibri" w:hAnsi="Calibri" w:cs="Calibri"/>
                          <w:color w:val="000000"/>
                          <w:sz w:val="28"/>
                          <w:szCs w:val="28"/>
                        </w:rPr>
                      </w:pPr>
                      <w:r w:rsidRPr="006525DF">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sidR="00150DD6" w:rsidRPr="009803EB">
                        <w:rPr>
                          <w:rFonts w:ascii="Calibri" w:hAnsi="Calibri" w:cs="Calibri"/>
                          <w:color w:val="000000"/>
                          <w:sz w:val="28"/>
                          <w:szCs w:val="28"/>
                        </w:rPr>
                        <w:t>A previously healthy 68-year-old woman is seen in the ED with 18 hours of RLQ abdominal pain and CT findings showing acute appendicitis without perforation, abscess, or phlegmon. The patient has no contraindications to surgery.</w:t>
                      </w:r>
                    </w:p>
                    <w:p w14:paraId="76EF8388" w14:textId="0C70CB57" w:rsidR="005A5E44" w:rsidRPr="00CD7ECF" w:rsidRDefault="005A5E44" w:rsidP="00A63FDE">
                      <w:pPr>
                        <w:pStyle w:val="NormalWeb"/>
                        <w:spacing w:after="0"/>
                        <w:ind w:right="256"/>
                        <w:rPr>
                          <w:rFonts w:asciiTheme="minorHAnsi" w:hAnsiTheme="minorHAnsi" w:cstheme="minorHAnsi"/>
                          <w:b/>
                          <w:bCs/>
                          <w:color w:val="000000"/>
                          <w:sz w:val="28"/>
                          <w:szCs w:val="28"/>
                        </w:rPr>
                      </w:pPr>
                    </w:p>
                  </w:txbxContent>
                </v:textbox>
                <w10:wrap type="square" anchorx="margin"/>
              </v:shape>
            </w:pict>
          </mc:Fallback>
        </mc:AlternateContent>
      </w:r>
      <w:r w:rsidR="00150DD6">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Appendiceal Carcinoid </w:t>
      </w:r>
      <w:r w:rsidR="00467979">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005A5E44">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
    <w:p w14:paraId="21CEA61F" w14:textId="77777777" w:rsidR="00C43060" w:rsidRDefault="00C43060" w:rsidP="00C43060">
      <w:pPr>
        <w:spacing w:after="0" w:line="240" w:lineRule="auto"/>
        <w:rPr>
          <w:rFonts w:ascii="Arial" w:eastAsia="Times New Roman" w:hAnsi="Arial" w:cs="Arial"/>
          <w:b/>
          <w:bCs/>
          <w:color w:val="000000"/>
          <w:sz w:val="29"/>
          <w:szCs w:val="29"/>
        </w:rPr>
      </w:pPr>
    </w:p>
    <w:p w14:paraId="79F65315" w14:textId="77777777" w:rsidR="00F976F9" w:rsidRPr="009803EB" w:rsidRDefault="00F976F9" w:rsidP="00F976F9">
      <w:pPr>
        <w:pStyle w:val="NormalWeb"/>
        <w:spacing w:before="280" w:beforeAutospacing="0" w:after="0" w:afterAutospacing="0"/>
        <w:rPr>
          <w:sz w:val="28"/>
          <w:szCs w:val="28"/>
        </w:rPr>
      </w:pPr>
      <w:r w:rsidRPr="009803EB">
        <w:rPr>
          <w:rFonts w:ascii="Calibri" w:hAnsi="Calibri" w:cs="Calibri"/>
          <w:b/>
          <w:bCs/>
          <w:color w:val="000000"/>
          <w:sz w:val="28"/>
          <w:szCs w:val="28"/>
        </w:rPr>
        <w:t>What would you like to do now? </w:t>
      </w:r>
    </w:p>
    <w:p w14:paraId="79DE4808" w14:textId="4CF04CD6" w:rsidR="00F976F9" w:rsidRPr="009803EB" w:rsidRDefault="00F976F9" w:rsidP="00F976F9">
      <w:pPr>
        <w:pStyle w:val="NormalWeb"/>
        <w:spacing w:before="11" w:beforeAutospacing="0" w:after="0" w:afterAutospacing="0"/>
        <w:ind w:firstLine="360"/>
        <w:rPr>
          <w:sz w:val="28"/>
          <w:szCs w:val="28"/>
        </w:rPr>
      </w:pPr>
      <w:r w:rsidRPr="009803EB">
        <w:rPr>
          <w:rFonts w:ascii="Calibri" w:hAnsi="Calibri" w:cs="Calibri"/>
          <w:color w:val="000000"/>
          <w:sz w:val="28"/>
          <w:szCs w:val="28"/>
        </w:rPr>
        <w:t>Laparoscopic or Open Appendectomy (Describe</w:t>
      </w:r>
      <w:r>
        <w:rPr>
          <w:rFonts w:ascii="Calibri" w:hAnsi="Calibri" w:cs="Calibri"/>
          <w:color w:val="000000"/>
          <w:sz w:val="28"/>
          <w:szCs w:val="28"/>
        </w:rPr>
        <w:t>)</w:t>
      </w:r>
    </w:p>
    <w:p w14:paraId="5F7E6167" w14:textId="2BF0C690" w:rsidR="00F976F9" w:rsidRPr="009803EB" w:rsidRDefault="00F976F9" w:rsidP="00F976F9">
      <w:pPr>
        <w:pStyle w:val="NormalWeb"/>
        <w:spacing w:before="280" w:beforeAutospacing="0" w:after="0" w:afterAutospacing="0"/>
        <w:ind w:right="61"/>
        <w:rPr>
          <w:sz w:val="28"/>
          <w:szCs w:val="28"/>
        </w:rPr>
      </w:pPr>
      <w:r w:rsidRPr="009803EB">
        <w:rPr>
          <w:rFonts w:ascii="Calibri" w:hAnsi="Calibri" w:cs="Calibri"/>
          <w:b/>
          <w:bCs/>
          <w:color w:val="000000"/>
          <w:sz w:val="28"/>
          <w:szCs w:val="28"/>
        </w:rPr>
        <w:t xml:space="preserve">Path Returns with </w:t>
      </w:r>
      <w:r w:rsidRPr="002528AB">
        <w:rPr>
          <w:rFonts w:ascii="Calibri" w:hAnsi="Calibri" w:cs="Calibri"/>
          <w:b/>
          <w:bCs/>
          <w:color w:val="000000"/>
          <w:sz w:val="28"/>
          <w:szCs w:val="28"/>
          <w:highlight w:val="yellow"/>
        </w:rPr>
        <w:t>6mm</w:t>
      </w:r>
      <w:r w:rsidRPr="009803EB">
        <w:rPr>
          <w:rFonts w:ascii="Calibri" w:hAnsi="Calibri" w:cs="Calibri"/>
          <w:b/>
          <w:bCs/>
          <w:color w:val="000000"/>
          <w:sz w:val="28"/>
          <w:szCs w:val="28"/>
        </w:rPr>
        <w:t xml:space="preserve"> well circumscribed carcinoid tumor near tip of appendix with no lymphovascular invasion or evidence of perforation</w:t>
      </w:r>
      <w:r>
        <w:rPr>
          <w:rFonts w:ascii="Calibri" w:hAnsi="Calibri" w:cs="Calibri"/>
          <w:color w:val="000000"/>
          <w:sz w:val="28"/>
          <w:szCs w:val="28"/>
        </w:rPr>
        <w:t xml:space="preserve">? </w:t>
      </w:r>
      <w:r w:rsidRPr="009803EB">
        <w:rPr>
          <w:rFonts w:ascii="Calibri" w:hAnsi="Calibri" w:cs="Calibri"/>
          <w:color w:val="000000"/>
          <w:sz w:val="28"/>
          <w:szCs w:val="28"/>
        </w:rPr>
        <w:t>Nothing further </w:t>
      </w:r>
    </w:p>
    <w:p w14:paraId="0E6B880F" w14:textId="77777777" w:rsidR="00F976F9" w:rsidRPr="00251130" w:rsidRDefault="00F976F9" w:rsidP="00F976F9">
      <w:pPr>
        <w:pStyle w:val="NormalWeb"/>
        <w:spacing w:before="274" w:beforeAutospacing="0" w:after="0" w:afterAutospacing="0"/>
        <w:ind w:right="58"/>
        <w:rPr>
          <w:b/>
          <w:bCs/>
          <w:sz w:val="28"/>
          <w:szCs w:val="28"/>
        </w:rPr>
      </w:pPr>
      <w:r w:rsidRPr="00251130">
        <w:rPr>
          <w:rFonts w:ascii="Calibri" w:hAnsi="Calibri" w:cs="Calibri"/>
          <w:b/>
          <w:bCs/>
          <w:color w:val="000000"/>
          <w:sz w:val="28"/>
          <w:szCs w:val="28"/>
        </w:rPr>
        <w:t>Path Returns with 14mm well carcinoid tumor at mid appendix with lymphovascular invasion </w:t>
      </w:r>
    </w:p>
    <w:p w14:paraId="4E4F608B" w14:textId="77777777" w:rsidR="00F976F9" w:rsidRPr="00350067" w:rsidRDefault="00F976F9" w:rsidP="001E4A37">
      <w:pPr>
        <w:pStyle w:val="NormalWeb"/>
        <w:numPr>
          <w:ilvl w:val="0"/>
          <w:numId w:val="9"/>
        </w:numPr>
        <w:spacing w:before="8" w:beforeAutospacing="0" w:after="0" w:afterAutospacing="0"/>
        <w:rPr>
          <w:sz w:val="28"/>
          <w:szCs w:val="28"/>
        </w:rPr>
      </w:pPr>
      <w:r w:rsidRPr="009803EB">
        <w:rPr>
          <w:rFonts w:ascii="Calibri" w:hAnsi="Calibri" w:cs="Calibri"/>
          <w:color w:val="000000"/>
          <w:sz w:val="28"/>
          <w:szCs w:val="28"/>
        </w:rPr>
        <w:t>PET-</w:t>
      </w:r>
      <w:proofErr w:type="spellStart"/>
      <w:r w:rsidRPr="009803EB">
        <w:rPr>
          <w:rFonts w:ascii="Calibri" w:hAnsi="Calibri" w:cs="Calibri"/>
          <w:color w:val="000000"/>
          <w:sz w:val="28"/>
          <w:szCs w:val="28"/>
        </w:rPr>
        <w:t>Dotatate</w:t>
      </w:r>
      <w:proofErr w:type="spellEnd"/>
      <w:r w:rsidRPr="009803EB">
        <w:rPr>
          <w:rFonts w:ascii="Calibri" w:hAnsi="Calibri" w:cs="Calibri"/>
          <w:color w:val="000000"/>
          <w:sz w:val="28"/>
          <w:szCs w:val="28"/>
        </w:rPr>
        <w:t xml:space="preserve"> or Octreotide scan post op, with tumor markers </w:t>
      </w:r>
    </w:p>
    <w:p w14:paraId="56379E12" w14:textId="77777777" w:rsidR="00F976F9" w:rsidRPr="009803EB" w:rsidRDefault="00F976F9" w:rsidP="001E4A37">
      <w:pPr>
        <w:pStyle w:val="NormalWeb"/>
        <w:numPr>
          <w:ilvl w:val="0"/>
          <w:numId w:val="9"/>
        </w:numPr>
        <w:spacing w:before="8" w:beforeAutospacing="0" w:after="0" w:afterAutospacing="0"/>
        <w:rPr>
          <w:sz w:val="28"/>
          <w:szCs w:val="28"/>
        </w:rPr>
      </w:pPr>
      <w:r w:rsidRPr="009803EB">
        <w:rPr>
          <w:rFonts w:ascii="Calibri" w:hAnsi="Calibri" w:cs="Calibri"/>
          <w:color w:val="000000"/>
          <w:sz w:val="28"/>
          <w:szCs w:val="28"/>
        </w:rPr>
        <w:t>Right Colectomy (Describe) </w:t>
      </w:r>
    </w:p>
    <w:p w14:paraId="2EB7EFC2" w14:textId="77777777" w:rsidR="00F976F9" w:rsidRPr="009803EB" w:rsidRDefault="00F976F9" w:rsidP="00F976F9">
      <w:pPr>
        <w:pStyle w:val="NormalWeb"/>
        <w:spacing w:before="281" w:beforeAutospacing="0" w:after="0" w:afterAutospacing="0"/>
        <w:ind w:right="58"/>
        <w:rPr>
          <w:sz w:val="28"/>
          <w:szCs w:val="28"/>
        </w:rPr>
      </w:pPr>
      <w:r w:rsidRPr="00251130">
        <w:rPr>
          <w:rFonts w:ascii="Calibri" w:hAnsi="Calibri" w:cs="Calibri"/>
          <w:b/>
          <w:bCs/>
          <w:color w:val="000000"/>
          <w:sz w:val="28"/>
          <w:szCs w:val="28"/>
        </w:rPr>
        <w:t>Path Returns with 34mm well-circumscribed carcinoid tumor at mid appendix without evidence of perforation or lymphovascular invasion</w:t>
      </w:r>
      <w:r w:rsidRPr="009803EB">
        <w:rPr>
          <w:rFonts w:ascii="Calibri" w:hAnsi="Calibri" w:cs="Calibri"/>
          <w:color w:val="000000"/>
          <w:sz w:val="28"/>
          <w:szCs w:val="28"/>
        </w:rPr>
        <w:t>. </w:t>
      </w:r>
    </w:p>
    <w:p w14:paraId="6175A96F" w14:textId="77777777" w:rsidR="00F976F9" w:rsidRPr="009803EB" w:rsidRDefault="00F976F9" w:rsidP="00F976F9">
      <w:pPr>
        <w:pStyle w:val="NormalWeb"/>
        <w:spacing w:before="8" w:beforeAutospacing="0" w:after="0" w:afterAutospacing="0"/>
        <w:ind w:firstLine="360"/>
        <w:rPr>
          <w:sz w:val="28"/>
          <w:szCs w:val="28"/>
        </w:rPr>
      </w:pPr>
      <w:r w:rsidRPr="009803EB">
        <w:rPr>
          <w:rFonts w:ascii="Calibri" w:hAnsi="Calibri" w:cs="Calibri"/>
          <w:color w:val="000000"/>
          <w:sz w:val="28"/>
          <w:szCs w:val="28"/>
        </w:rPr>
        <w:t>1. Right colectomy </w:t>
      </w:r>
    </w:p>
    <w:p w14:paraId="79F1FDDC" w14:textId="77777777" w:rsidR="00F976F9" w:rsidRPr="00251130" w:rsidRDefault="00F976F9" w:rsidP="00F976F9">
      <w:pPr>
        <w:pStyle w:val="NormalWeb"/>
        <w:spacing w:before="280" w:beforeAutospacing="0" w:after="0" w:afterAutospacing="0"/>
        <w:ind w:right="61"/>
        <w:rPr>
          <w:b/>
          <w:bCs/>
          <w:sz w:val="28"/>
          <w:szCs w:val="28"/>
        </w:rPr>
      </w:pPr>
      <w:r w:rsidRPr="009803EB">
        <w:rPr>
          <w:rFonts w:ascii="Calibri" w:hAnsi="Calibri" w:cs="Calibri"/>
          <w:b/>
          <w:bCs/>
          <w:color w:val="000000"/>
          <w:sz w:val="28"/>
          <w:szCs w:val="28"/>
        </w:rPr>
        <w:t xml:space="preserve">Scenario: </w:t>
      </w:r>
      <w:r w:rsidRPr="00251130">
        <w:rPr>
          <w:rFonts w:ascii="Calibri" w:hAnsi="Calibri" w:cs="Calibri"/>
          <w:b/>
          <w:bCs/>
          <w:color w:val="000000"/>
          <w:sz w:val="28"/>
          <w:szCs w:val="28"/>
        </w:rPr>
        <w:t xml:space="preserve">At the time of </w:t>
      </w:r>
      <w:proofErr w:type="gramStart"/>
      <w:r w:rsidRPr="00251130">
        <w:rPr>
          <w:rFonts w:ascii="Calibri" w:hAnsi="Calibri" w:cs="Calibri"/>
          <w:b/>
          <w:bCs/>
          <w:color w:val="000000"/>
          <w:sz w:val="28"/>
          <w:szCs w:val="28"/>
        </w:rPr>
        <w:t>surgery</w:t>
      </w:r>
      <w:proofErr w:type="gramEnd"/>
      <w:r w:rsidRPr="00251130">
        <w:rPr>
          <w:rFonts w:ascii="Calibri" w:hAnsi="Calibri" w:cs="Calibri"/>
          <w:b/>
          <w:bCs/>
          <w:color w:val="000000"/>
          <w:sz w:val="28"/>
          <w:szCs w:val="28"/>
        </w:rPr>
        <w:t xml:space="preserve"> a 3cm tumor is identified in the mid appendix without evidence of perforation </w:t>
      </w:r>
    </w:p>
    <w:p w14:paraId="53A4C866" w14:textId="77777777" w:rsidR="00F976F9" w:rsidRPr="009803EB" w:rsidRDefault="00F976F9" w:rsidP="00F976F9">
      <w:pPr>
        <w:pStyle w:val="NormalWeb"/>
        <w:spacing w:before="10" w:beforeAutospacing="0" w:after="0" w:afterAutospacing="0"/>
        <w:ind w:firstLine="360"/>
        <w:rPr>
          <w:sz w:val="28"/>
          <w:szCs w:val="28"/>
        </w:rPr>
      </w:pPr>
      <w:r w:rsidRPr="009803EB">
        <w:rPr>
          <w:rFonts w:ascii="Calibri" w:hAnsi="Calibri" w:cs="Calibri"/>
          <w:color w:val="000000"/>
          <w:sz w:val="28"/>
          <w:szCs w:val="28"/>
        </w:rPr>
        <w:t>1. Right colectomy </w:t>
      </w:r>
    </w:p>
    <w:p w14:paraId="73A8C50C" w14:textId="1006D20A" w:rsidR="00F976F9" w:rsidRDefault="00F976F9" w:rsidP="00F976F9">
      <w:pPr>
        <w:pStyle w:val="NormalWeb"/>
        <w:spacing w:before="280" w:beforeAutospacing="0" w:after="0" w:afterAutospacing="0"/>
        <w:ind w:right="56"/>
        <w:rPr>
          <w:rFonts w:ascii="Calibri" w:hAnsi="Calibri" w:cs="Calibri"/>
          <w:color w:val="000000"/>
          <w:sz w:val="28"/>
          <w:szCs w:val="28"/>
        </w:rPr>
      </w:pPr>
      <w:r w:rsidRPr="009803EB">
        <w:rPr>
          <w:rFonts w:ascii="Calibri" w:hAnsi="Calibri" w:cs="Calibri"/>
          <w:b/>
          <w:bCs/>
          <w:color w:val="000000"/>
          <w:sz w:val="28"/>
          <w:szCs w:val="28"/>
        </w:rPr>
        <w:t xml:space="preserve">Scenario: </w:t>
      </w:r>
      <w:r w:rsidRPr="00251130">
        <w:rPr>
          <w:rFonts w:ascii="Calibri" w:hAnsi="Calibri" w:cs="Calibri"/>
          <w:b/>
          <w:bCs/>
          <w:color w:val="000000"/>
          <w:sz w:val="28"/>
          <w:szCs w:val="28"/>
        </w:rPr>
        <w:t xml:space="preserve">At the time of surgery an approximately 18mm tumor is palpated during </w:t>
      </w:r>
      <w:r w:rsidR="001E4A37" w:rsidRPr="00251130">
        <w:rPr>
          <w:rFonts w:ascii="Calibri" w:hAnsi="Calibri" w:cs="Calibri"/>
          <w:b/>
          <w:bCs/>
          <w:color w:val="000000"/>
          <w:sz w:val="28"/>
          <w:szCs w:val="28"/>
        </w:rPr>
        <w:t>an appendectomy</w:t>
      </w:r>
      <w:r w:rsidRPr="00251130">
        <w:rPr>
          <w:rFonts w:ascii="Calibri" w:hAnsi="Calibri" w:cs="Calibri"/>
          <w:b/>
          <w:bCs/>
          <w:color w:val="000000"/>
          <w:sz w:val="28"/>
          <w:szCs w:val="28"/>
        </w:rPr>
        <w:t xml:space="preserve"> near the tip of the appendix after opening the appendix on the back </w:t>
      </w:r>
      <w:proofErr w:type="gramStart"/>
      <w:r w:rsidRPr="00251130">
        <w:rPr>
          <w:rFonts w:ascii="Calibri" w:hAnsi="Calibri" w:cs="Calibri"/>
          <w:b/>
          <w:bCs/>
          <w:color w:val="000000"/>
          <w:sz w:val="28"/>
          <w:szCs w:val="28"/>
        </w:rPr>
        <w:t>table  because</w:t>
      </w:r>
      <w:proofErr w:type="gramEnd"/>
      <w:r w:rsidRPr="00251130">
        <w:rPr>
          <w:rFonts w:ascii="Calibri" w:hAnsi="Calibri" w:cs="Calibri"/>
          <w:b/>
          <w:bCs/>
          <w:color w:val="000000"/>
          <w:sz w:val="28"/>
          <w:szCs w:val="28"/>
        </w:rPr>
        <w:t xml:space="preserve"> of the firm palpable mass. Frozen specimen returns with likely carcinoid tumor</w:t>
      </w:r>
      <w:r w:rsidRPr="009803EB">
        <w:rPr>
          <w:rFonts w:ascii="Calibri" w:hAnsi="Calibri" w:cs="Calibri"/>
          <w:color w:val="000000"/>
          <w:sz w:val="28"/>
          <w:szCs w:val="28"/>
        </w:rPr>
        <w:t xml:space="preserve">. </w:t>
      </w:r>
    </w:p>
    <w:p w14:paraId="2C9C4EF4" w14:textId="77777777" w:rsidR="00F976F9" w:rsidRPr="009803EB" w:rsidRDefault="00F976F9" w:rsidP="00F976F9">
      <w:pPr>
        <w:pStyle w:val="NormalWeb"/>
        <w:spacing w:before="280" w:beforeAutospacing="0" w:after="0" w:afterAutospacing="0"/>
        <w:ind w:right="56" w:firstLine="360"/>
        <w:rPr>
          <w:sz w:val="28"/>
          <w:szCs w:val="28"/>
        </w:rPr>
      </w:pPr>
      <w:r w:rsidRPr="009803EB">
        <w:rPr>
          <w:rFonts w:ascii="Calibri" w:hAnsi="Calibri" w:cs="Calibri"/>
          <w:color w:val="000000"/>
          <w:sz w:val="28"/>
          <w:szCs w:val="28"/>
        </w:rPr>
        <w:t>1. No further surgery required. </w:t>
      </w:r>
    </w:p>
    <w:p w14:paraId="038DA835" w14:textId="77777777" w:rsidR="00F976F9" w:rsidRPr="009803EB" w:rsidRDefault="00F976F9" w:rsidP="00F976F9">
      <w:pPr>
        <w:pStyle w:val="NormalWeb"/>
        <w:spacing w:before="277" w:beforeAutospacing="0" w:after="0" w:afterAutospacing="0"/>
        <w:rPr>
          <w:sz w:val="28"/>
          <w:szCs w:val="28"/>
        </w:rPr>
      </w:pPr>
      <w:r w:rsidRPr="00251130">
        <w:rPr>
          <w:rFonts w:ascii="Calibri" w:hAnsi="Calibri" w:cs="Calibri"/>
          <w:b/>
          <w:bCs/>
          <w:color w:val="000000"/>
          <w:sz w:val="28"/>
          <w:szCs w:val="28"/>
        </w:rPr>
        <w:lastRenderedPageBreak/>
        <w:t>Pathology returns with adenocarcinoma</w:t>
      </w:r>
      <w:r w:rsidRPr="009803EB">
        <w:rPr>
          <w:rFonts w:ascii="Calibri" w:hAnsi="Calibri" w:cs="Calibri"/>
          <w:color w:val="000000"/>
          <w:sz w:val="28"/>
          <w:szCs w:val="28"/>
        </w:rPr>
        <w:t>: </w:t>
      </w:r>
    </w:p>
    <w:p w14:paraId="6C7AAA41" w14:textId="77777777" w:rsidR="00F976F9" w:rsidRPr="009803EB" w:rsidRDefault="00F976F9" w:rsidP="00F976F9">
      <w:pPr>
        <w:pStyle w:val="NormalWeb"/>
        <w:spacing w:before="12" w:beforeAutospacing="0" w:after="0" w:afterAutospacing="0"/>
        <w:ind w:left="720"/>
        <w:rPr>
          <w:sz w:val="28"/>
          <w:szCs w:val="28"/>
        </w:rPr>
      </w:pPr>
      <w:r w:rsidRPr="009803EB">
        <w:rPr>
          <w:rFonts w:ascii="Calibri" w:hAnsi="Calibri" w:cs="Calibri"/>
          <w:color w:val="000000"/>
          <w:sz w:val="28"/>
          <w:szCs w:val="28"/>
        </w:rPr>
        <w:t>1. Right colectomy  </w:t>
      </w:r>
    </w:p>
    <w:p w14:paraId="38E277E0" w14:textId="77777777" w:rsidR="00F976F9" w:rsidRPr="00123947" w:rsidRDefault="00F976F9" w:rsidP="00F976F9">
      <w:pPr>
        <w:pStyle w:val="NormalWeb"/>
        <w:spacing w:before="278" w:beforeAutospacing="0" w:after="0" w:afterAutospacing="0"/>
        <w:ind w:right="56"/>
        <w:rPr>
          <w:rFonts w:ascii="Calibri" w:hAnsi="Calibri" w:cs="Calibri"/>
          <w:b/>
          <w:bCs/>
          <w:color w:val="000000"/>
          <w:sz w:val="28"/>
          <w:szCs w:val="28"/>
        </w:rPr>
      </w:pPr>
      <w:r w:rsidRPr="009803EB">
        <w:rPr>
          <w:rFonts w:ascii="Calibri" w:hAnsi="Calibri" w:cs="Calibri"/>
          <w:b/>
          <w:bCs/>
          <w:color w:val="000000"/>
          <w:sz w:val="28"/>
          <w:szCs w:val="28"/>
        </w:rPr>
        <w:t xml:space="preserve">Scenario: </w:t>
      </w:r>
      <w:r w:rsidRPr="00123947">
        <w:rPr>
          <w:rFonts w:ascii="Calibri" w:hAnsi="Calibri" w:cs="Calibri"/>
          <w:b/>
          <w:bCs/>
          <w:color w:val="000000"/>
          <w:sz w:val="28"/>
          <w:szCs w:val="28"/>
        </w:rPr>
        <w:t xml:space="preserve">There is a mucinous mass involving the base of the appendix. During mobilization and right colectomy there is spillage of mucin. What next? </w:t>
      </w:r>
    </w:p>
    <w:p w14:paraId="631D9461" w14:textId="3C28D797" w:rsidR="00F976F9" w:rsidRDefault="00F976F9" w:rsidP="001E4A37">
      <w:pPr>
        <w:pStyle w:val="NormalWeb"/>
        <w:numPr>
          <w:ilvl w:val="0"/>
          <w:numId w:val="10"/>
        </w:numPr>
        <w:spacing w:before="278" w:beforeAutospacing="0" w:after="0" w:afterAutospacing="0"/>
        <w:ind w:right="56"/>
        <w:rPr>
          <w:rFonts w:ascii="Calibri" w:hAnsi="Calibri" w:cs="Calibri"/>
          <w:color w:val="000000"/>
          <w:sz w:val="28"/>
          <w:szCs w:val="28"/>
        </w:rPr>
      </w:pPr>
      <w:r w:rsidRPr="009803EB">
        <w:rPr>
          <w:rFonts w:ascii="Calibri" w:hAnsi="Calibri" w:cs="Calibri"/>
          <w:color w:val="000000"/>
          <w:sz w:val="28"/>
          <w:szCs w:val="28"/>
        </w:rPr>
        <w:t xml:space="preserve">referral for evaluation for HIPEC. </w:t>
      </w:r>
    </w:p>
    <w:p w14:paraId="00D23C70" w14:textId="57244E26" w:rsidR="00427993" w:rsidRDefault="00F976F9" w:rsidP="001E4A37">
      <w:pPr>
        <w:pStyle w:val="NormalWeb"/>
        <w:numPr>
          <w:ilvl w:val="0"/>
          <w:numId w:val="10"/>
        </w:numPr>
        <w:spacing w:before="278" w:beforeAutospacing="0" w:after="0" w:afterAutospacing="0"/>
        <w:ind w:right="56"/>
        <w:rPr>
          <w:rFonts w:ascii="Calibri" w:hAnsi="Calibri" w:cs="Calibri"/>
          <w:color w:val="000000"/>
          <w:sz w:val="28"/>
          <w:szCs w:val="28"/>
        </w:rPr>
      </w:pPr>
      <w:r w:rsidRPr="004F3878">
        <w:rPr>
          <w:rFonts w:ascii="Calibri" w:hAnsi="Calibri" w:cs="Calibri"/>
          <w:color w:val="000000"/>
          <w:sz w:val="28"/>
          <w:szCs w:val="28"/>
        </w:rPr>
        <w:t>if during appendectomy for mucinous mass there is evidence of mucin spillage consider peritoneal lavage/cytology </w:t>
      </w:r>
    </w:p>
    <w:p w14:paraId="26D6EB89" w14:textId="77777777" w:rsidR="00427993" w:rsidRDefault="00427993">
      <w:pPr>
        <w:rPr>
          <w:rFonts w:ascii="Calibri" w:eastAsia="Times New Roman" w:hAnsi="Calibri" w:cs="Calibri"/>
          <w:color w:val="000000"/>
          <w:sz w:val="28"/>
          <w:szCs w:val="28"/>
        </w:rPr>
      </w:pPr>
      <w:r>
        <w:rPr>
          <w:rFonts w:ascii="Calibri" w:hAnsi="Calibri" w:cs="Calibri"/>
          <w:color w:val="000000"/>
          <w:sz w:val="28"/>
          <w:szCs w:val="28"/>
        </w:rPr>
        <w:br w:type="page"/>
      </w:r>
    </w:p>
    <w:p w14:paraId="17056F18" w14:textId="6139D76F" w:rsidR="00427993" w:rsidRPr="00427993" w:rsidRDefault="00427993" w:rsidP="00427993">
      <w:pPr>
        <w:pStyle w:val="NormalWeb"/>
        <w:spacing w:before="278" w:beforeAutospacing="0" w:after="0" w:afterAutospacing="0"/>
        <w:ind w:left="720" w:right="56"/>
        <w:rPr>
          <w:rFonts w:ascii="Calibri" w:hAnsi="Calibri" w:cs="Calibri"/>
          <w:b/>
          <w:bCs/>
          <w:color w:val="000000"/>
          <w:sz w:val="28"/>
          <w:szCs w:val="28"/>
        </w:rPr>
      </w:pPr>
      <w:r w:rsidRPr="00427993">
        <w:rPr>
          <w:rFonts w:ascii="Calibri" w:hAnsi="Calibri" w:cs="Calibri"/>
          <w:noProof/>
          <w:color w:val="000000"/>
          <w:sz w:val="36"/>
          <w:szCs w:val="36"/>
        </w:rPr>
        <mc:AlternateContent>
          <mc:Choice Requires="wps">
            <w:drawing>
              <wp:anchor distT="45720" distB="45720" distL="114300" distR="114300" simplePos="0" relativeHeight="251663360" behindDoc="0" locked="0" layoutInCell="1" allowOverlap="1" wp14:anchorId="6BBBD3E1" wp14:editId="3C77F68A">
                <wp:simplePos x="0" y="0"/>
                <wp:positionH relativeFrom="margin">
                  <wp:align>left</wp:align>
                </wp:positionH>
                <wp:positionV relativeFrom="paragraph">
                  <wp:posOffset>679450</wp:posOffset>
                </wp:positionV>
                <wp:extent cx="6372225" cy="3492500"/>
                <wp:effectExtent l="0" t="0" r="28575" b="12700"/>
                <wp:wrapSquare wrapText="bothSides"/>
                <wp:docPr id="84254822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3492500"/>
                        </a:xfrm>
                        <a:prstGeom prst="rect">
                          <a:avLst/>
                        </a:prstGeom>
                        <a:solidFill>
                          <a:schemeClr val="accent3">
                            <a:lumMod val="20000"/>
                            <a:lumOff val="80000"/>
                          </a:schemeClr>
                        </a:solidFill>
                        <a:ln w="9525">
                          <a:solidFill>
                            <a:srgbClr val="000000"/>
                          </a:solidFill>
                          <a:miter lim="800000"/>
                          <a:headEnd/>
                          <a:tailEnd/>
                        </a:ln>
                      </wps:spPr>
                      <wps:txbx>
                        <w:txbxContent>
                          <w:p w14:paraId="14EFBF34" w14:textId="77777777" w:rsidR="00427993" w:rsidRDefault="00427993" w:rsidP="00427993">
                            <w:pPr>
                              <w:spacing w:after="0" w:line="240" w:lineRule="auto"/>
                              <w:outlineLvl w:val="0"/>
                              <w:rPr>
                                <w:rFonts w:eastAsia="Times New Roman" w:cstheme="minorHAnsi"/>
                                <w:b/>
                                <w:bCs/>
                                <w:color w:val="000000"/>
                                <w:sz w:val="28"/>
                                <w:szCs w:val="28"/>
                                <w:shd w:val="clear" w:color="auto" w:fill="FFFFFF"/>
                              </w:rPr>
                            </w:pPr>
                            <w:r>
                              <w:rPr>
                                <w:rFonts w:cstheme="minorHAnsi"/>
                                <w:b/>
                                <w:bCs/>
                                <w:color w:val="000000"/>
                                <w:sz w:val="28"/>
                                <w:szCs w:val="28"/>
                                <w:highlight w:val="yellow"/>
                              </w:rPr>
                              <w:t>Stem</w:t>
                            </w:r>
                            <w:r>
                              <w:rPr>
                                <w:rFonts w:cstheme="minorHAnsi"/>
                                <w:b/>
                                <w:bCs/>
                                <w:color w:val="000000"/>
                                <w:sz w:val="28"/>
                                <w:szCs w:val="28"/>
                              </w:rPr>
                              <w:t xml:space="preserve">: </w:t>
                            </w:r>
                            <w:r>
                              <w:rPr>
                                <w:rFonts w:eastAsia="Times New Roman" w:cstheme="minorHAnsi"/>
                                <w:b/>
                                <w:bCs/>
                                <w:color w:val="000000"/>
                                <w:sz w:val="28"/>
                                <w:szCs w:val="28"/>
                                <w:shd w:val="clear" w:color="auto" w:fill="FFFFFF"/>
                              </w:rPr>
                              <w:t xml:space="preserve">A 70yoF presents to your office with complaints of 4 months of early satiety.  He denies any nausea/emesis, </w:t>
                            </w:r>
                            <w:proofErr w:type="gramStart"/>
                            <w:r>
                              <w:rPr>
                                <w:rFonts w:eastAsia="Times New Roman" w:cstheme="minorHAnsi"/>
                                <w:b/>
                                <w:bCs/>
                                <w:color w:val="000000"/>
                                <w:sz w:val="28"/>
                                <w:szCs w:val="28"/>
                                <w:shd w:val="clear" w:color="auto" w:fill="FFFFFF"/>
                              </w:rPr>
                              <w:t>constipation..</w:t>
                            </w:r>
                            <w:proofErr w:type="gramEnd"/>
                            <w:r>
                              <w:rPr>
                                <w:rFonts w:eastAsia="Times New Roman" w:cstheme="minorHAnsi"/>
                                <w:b/>
                                <w:bCs/>
                                <w:color w:val="000000"/>
                                <w:sz w:val="28"/>
                                <w:szCs w:val="28"/>
                                <w:shd w:val="clear" w:color="auto" w:fill="FFFFFF"/>
                              </w:rPr>
                              <w:t xml:space="preserve">  He denies </w:t>
                            </w:r>
                            <w:proofErr w:type="spellStart"/>
                            <w:r>
                              <w:rPr>
                                <w:rFonts w:eastAsia="Times New Roman" w:cstheme="minorHAnsi"/>
                                <w:b/>
                                <w:bCs/>
                                <w:color w:val="000000"/>
                                <w:sz w:val="28"/>
                                <w:szCs w:val="28"/>
                                <w:shd w:val="clear" w:color="auto" w:fill="FFFFFF"/>
                              </w:rPr>
                              <w:t>hematechezia</w:t>
                            </w:r>
                            <w:proofErr w:type="spellEnd"/>
                            <w:r>
                              <w:rPr>
                                <w:rFonts w:eastAsia="Times New Roman" w:cstheme="minorHAnsi"/>
                                <w:b/>
                                <w:bCs/>
                                <w:color w:val="000000"/>
                                <w:sz w:val="28"/>
                                <w:szCs w:val="28"/>
                                <w:shd w:val="clear" w:color="auto" w:fill="FFFFFF"/>
                              </w:rPr>
                              <w:t xml:space="preserve"> or hematemesis.  Last colonoscopy 5 years ago, normal. He endorses a 10lb weight loss in the same amount of time</w:t>
                            </w:r>
                          </w:p>
                          <w:p w14:paraId="4C86E064" w14:textId="77777777" w:rsidR="00427993" w:rsidRDefault="00427993" w:rsidP="00427993">
                            <w:pPr>
                              <w:spacing w:after="0" w:line="240" w:lineRule="auto"/>
                              <w:outlineLvl w:val="0"/>
                              <w:rPr>
                                <w:rFonts w:eastAsia="Times New Roman" w:cstheme="minorHAnsi"/>
                                <w:b/>
                                <w:bCs/>
                                <w:color w:val="000000"/>
                                <w:sz w:val="28"/>
                                <w:szCs w:val="28"/>
                                <w:shd w:val="clear" w:color="auto" w:fill="FFFFFF"/>
                              </w:rPr>
                            </w:pPr>
                          </w:p>
                          <w:p w14:paraId="6D5B4680" w14:textId="77777777" w:rsidR="00427993" w:rsidRDefault="00427993" w:rsidP="00427993">
                            <w:pPr>
                              <w:spacing w:after="0" w:line="240" w:lineRule="auto"/>
                              <w:outlineLvl w:val="0"/>
                              <w:rPr>
                                <w:rFonts w:eastAsia="Times New Roman" w:cstheme="minorHAnsi"/>
                                <w:b/>
                                <w:bCs/>
                                <w:color w:val="000000"/>
                                <w:sz w:val="28"/>
                                <w:szCs w:val="28"/>
                                <w:shd w:val="clear" w:color="auto" w:fill="FFFFFF"/>
                              </w:rPr>
                            </w:pPr>
                            <w:r>
                              <w:rPr>
                                <w:rFonts w:eastAsia="Times New Roman" w:cstheme="minorHAnsi"/>
                                <w:b/>
                                <w:bCs/>
                                <w:color w:val="000000"/>
                                <w:sz w:val="28"/>
                                <w:szCs w:val="28"/>
                                <w:shd w:val="clear" w:color="auto" w:fill="FFFFFF"/>
                              </w:rPr>
                              <w:t>PMHx:  hyperlipidemia, hypertension</w:t>
                            </w:r>
                          </w:p>
                          <w:p w14:paraId="61AC8519" w14:textId="77777777" w:rsidR="00427993" w:rsidRDefault="00427993" w:rsidP="00427993">
                            <w:pPr>
                              <w:spacing w:after="0" w:line="240" w:lineRule="auto"/>
                              <w:outlineLvl w:val="0"/>
                              <w:rPr>
                                <w:rFonts w:eastAsia="Times New Roman" w:cstheme="minorHAnsi"/>
                                <w:b/>
                                <w:bCs/>
                                <w:color w:val="000000"/>
                                <w:sz w:val="28"/>
                                <w:szCs w:val="28"/>
                                <w:shd w:val="clear" w:color="auto" w:fill="FFFFFF"/>
                              </w:rPr>
                            </w:pPr>
                            <w:proofErr w:type="spellStart"/>
                            <w:r>
                              <w:rPr>
                                <w:rFonts w:eastAsia="Times New Roman" w:cstheme="minorHAnsi"/>
                                <w:b/>
                                <w:bCs/>
                                <w:color w:val="000000"/>
                                <w:sz w:val="28"/>
                                <w:szCs w:val="28"/>
                                <w:shd w:val="clear" w:color="auto" w:fill="FFFFFF"/>
                              </w:rPr>
                              <w:t>PSHx</w:t>
                            </w:r>
                            <w:proofErr w:type="spellEnd"/>
                            <w:r>
                              <w:rPr>
                                <w:rFonts w:eastAsia="Times New Roman" w:cstheme="minorHAnsi"/>
                                <w:b/>
                                <w:bCs/>
                                <w:color w:val="000000"/>
                                <w:sz w:val="28"/>
                                <w:szCs w:val="28"/>
                                <w:shd w:val="clear" w:color="auto" w:fill="FFFFFF"/>
                              </w:rPr>
                              <w:t>:  inguinal hernia repair 30 years ago</w:t>
                            </w:r>
                          </w:p>
                          <w:p w14:paraId="327AFFCD" w14:textId="77777777" w:rsidR="00427993" w:rsidRDefault="00427993" w:rsidP="00427993">
                            <w:pPr>
                              <w:spacing w:after="0" w:line="240" w:lineRule="auto"/>
                              <w:outlineLvl w:val="0"/>
                              <w:rPr>
                                <w:rFonts w:eastAsia="Times New Roman" w:cstheme="minorHAnsi"/>
                                <w:b/>
                                <w:bCs/>
                                <w:color w:val="000000"/>
                                <w:sz w:val="28"/>
                                <w:szCs w:val="28"/>
                                <w:shd w:val="clear" w:color="auto" w:fill="FFFFFF"/>
                              </w:rPr>
                            </w:pPr>
                            <w:r>
                              <w:rPr>
                                <w:rFonts w:eastAsia="Times New Roman" w:cstheme="minorHAnsi"/>
                                <w:b/>
                                <w:bCs/>
                                <w:color w:val="000000"/>
                                <w:sz w:val="28"/>
                                <w:szCs w:val="28"/>
                                <w:shd w:val="clear" w:color="auto" w:fill="FFFFFF"/>
                              </w:rPr>
                              <w:t>Meds:  metoprolol, cholesterol med, baby aspirin</w:t>
                            </w:r>
                          </w:p>
                          <w:p w14:paraId="33B42EA5" w14:textId="77777777" w:rsidR="00427993" w:rsidRDefault="00427993" w:rsidP="00427993">
                            <w:pPr>
                              <w:spacing w:after="0" w:line="240" w:lineRule="auto"/>
                              <w:outlineLvl w:val="0"/>
                              <w:rPr>
                                <w:rFonts w:eastAsia="Times New Roman" w:cstheme="minorHAnsi"/>
                                <w:b/>
                                <w:bCs/>
                                <w:color w:val="000000"/>
                                <w:sz w:val="28"/>
                                <w:szCs w:val="28"/>
                                <w:shd w:val="clear" w:color="auto" w:fill="FFFFFF"/>
                              </w:rPr>
                            </w:pPr>
                            <w:proofErr w:type="spellStart"/>
                            <w:r>
                              <w:rPr>
                                <w:rFonts w:eastAsia="Times New Roman" w:cstheme="minorHAnsi"/>
                                <w:b/>
                                <w:bCs/>
                                <w:color w:val="000000"/>
                                <w:sz w:val="28"/>
                                <w:szCs w:val="28"/>
                                <w:shd w:val="clear" w:color="auto" w:fill="FFFFFF"/>
                              </w:rPr>
                              <w:t>SocHx</w:t>
                            </w:r>
                            <w:proofErr w:type="spellEnd"/>
                            <w:r>
                              <w:rPr>
                                <w:rFonts w:eastAsia="Times New Roman" w:cstheme="minorHAnsi"/>
                                <w:b/>
                                <w:bCs/>
                                <w:color w:val="000000"/>
                                <w:sz w:val="28"/>
                                <w:szCs w:val="28"/>
                                <w:shd w:val="clear" w:color="auto" w:fill="FFFFFF"/>
                              </w:rPr>
                              <w:t>: social drinker; 20 pack year history smoker, quit 20 years ago</w:t>
                            </w:r>
                          </w:p>
                          <w:p w14:paraId="226E3B3F" w14:textId="77777777" w:rsidR="00427993" w:rsidRDefault="00427993" w:rsidP="00427993">
                            <w:pPr>
                              <w:spacing w:after="0" w:line="240" w:lineRule="auto"/>
                              <w:outlineLvl w:val="0"/>
                              <w:rPr>
                                <w:rFonts w:eastAsia="Times New Roman" w:cstheme="minorHAnsi"/>
                                <w:b/>
                                <w:bCs/>
                                <w:color w:val="000000"/>
                                <w:sz w:val="28"/>
                                <w:szCs w:val="28"/>
                                <w:shd w:val="clear" w:color="auto" w:fill="FFFFFF"/>
                              </w:rPr>
                            </w:pPr>
                            <w:r>
                              <w:rPr>
                                <w:rFonts w:eastAsia="Times New Roman" w:cstheme="minorHAnsi"/>
                                <w:b/>
                                <w:bCs/>
                                <w:color w:val="000000"/>
                                <w:sz w:val="28"/>
                                <w:szCs w:val="28"/>
                                <w:shd w:val="clear" w:color="auto" w:fill="FFFFFF"/>
                              </w:rPr>
                              <w:t>FH:  Non-contributory</w:t>
                            </w:r>
                          </w:p>
                          <w:p w14:paraId="79E3A86A" w14:textId="77777777" w:rsidR="00427993" w:rsidRDefault="00427993" w:rsidP="00427993">
                            <w:pPr>
                              <w:spacing w:after="0" w:line="240" w:lineRule="auto"/>
                              <w:outlineLvl w:val="0"/>
                              <w:rPr>
                                <w:rFonts w:eastAsia="Times New Roman" w:cstheme="minorHAnsi"/>
                                <w:b/>
                                <w:bCs/>
                                <w:color w:val="000000"/>
                                <w:sz w:val="28"/>
                                <w:szCs w:val="28"/>
                                <w:shd w:val="clear" w:color="auto" w:fill="FFFFFF"/>
                              </w:rPr>
                            </w:pPr>
                            <w:r>
                              <w:rPr>
                                <w:rFonts w:eastAsia="Times New Roman" w:cstheme="minorHAnsi"/>
                                <w:b/>
                                <w:bCs/>
                                <w:color w:val="000000"/>
                                <w:sz w:val="28"/>
                                <w:szCs w:val="28"/>
                                <w:shd w:val="clear" w:color="auto" w:fill="FFFFFF"/>
                              </w:rPr>
                              <w:t>Vital Signs: BP 142/85 HR 75 99% on room air</w:t>
                            </w:r>
                          </w:p>
                          <w:p w14:paraId="2DC0E41E" w14:textId="77777777" w:rsidR="00427993" w:rsidRDefault="00427993" w:rsidP="00427993">
                            <w:pPr>
                              <w:spacing w:after="0" w:line="240" w:lineRule="auto"/>
                              <w:outlineLvl w:val="0"/>
                              <w:rPr>
                                <w:rFonts w:eastAsia="Times New Roman" w:cstheme="minorHAnsi"/>
                                <w:b/>
                                <w:bCs/>
                                <w:color w:val="000000"/>
                                <w:sz w:val="28"/>
                                <w:szCs w:val="28"/>
                                <w:shd w:val="clear" w:color="auto" w:fill="FFFFFF"/>
                              </w:rPr>
                            </w:pPr>
                          </w:p>
                          <w:p w14:paraId="5BFC253E" w14:textId="77777777" w:rsidR="00427993" w:rsidRDefault="00427993" w:rsidP="00427993">
                            <w:pPr>
                              <w:spacing w:after="0" w:line="240" w:lineRule="auto"/>
                              <w:outlineLvl w:val="0"/>
                              <w:rPr>
                                <w:rFonts w:eastAsia="Times New Roman" w:cstheme="minorHAnsi"/>
                                <w:b/>
                                <w:bCs/>
                                <w:color w:val="000000"/>
                                <w:sz w:val="28"/>
                                <w:szCs w:val="28"/>
                                <w:shd w:val="clear" w:color="auto" w:fill="FFFFFF"/>
                              </w:rPr>
                            </w:pPr>
                            <w:r>
                              <w:rPr>
                                <w:rFonts w:eastAsia="Times New Roman" w:cstheme="minorHAnsi"/>
                                <w:b/>
                                <w:bCs/>
                                <w:color w:val="000000"/>
                                <w:sz w:val="28"/>
                                <w:szCs w:val="28"/>
                                <w:shd w:val="clear" w:color="auto" w:fill="FFFFFF"/>
                              </w:rPr>
                              <w:t>PE: well-appearing male although thin. Abdomen soft, nontender with palpable left upper abdominal mass. No associated lymphadenopathy</w:t>
                            </w:r>
                          </w:p>
                          <w:p w14:paraId="732DAD43" w14:textId="77777777" w:rsidR="00427993" w:rsidRDefault="00427993" w:rsidP="00427993">
                            <w:pPr>
                              <w:pStyle w:val="NormalWeb"/>
                              <w:ind w:right="256"/>
                              <w:rPr>
                                <w:rFonts w:asciiTheme="minorHAnsi" w:hAnsiTheme="minorHAnsi" w:cstheme="minorHAnsi"/>
                                <w:b/>
                                <w:bCs/>
                                <w:color w:val="000000"/>
                                <w:sz w:val="28"/>
                                <w:szCs w:val="28"/>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BBD3E1" id="Text Box 5" o:spid="_x0000_s1027" type="#_x0000_t202" style="position:absolute;left:0;text-align:left;margin-left:0;margin-top:53.5pt;width:501.75pt;height:27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" fillcolor="#ededed [662]">
                <v:textbox>
                  <w:txbxContent>
                    <w:p w14:paraId="14EFBF34" w14:textId="77777777" w:rsidR="00427993" w:rsidRDefault="00427993" w:rsidP="00427993">
                      <w:pPr>
                        <w:spacing w:after="0" w:line="240" w:lineRule="auto"/>
                        <w:outlineLvl w:val="0"/>
                        <w:rPr>
                          <w:rFonts w:eastAsia="Times New Roman" w:cstheme="minorHAnsi"/>
                          <w:b/>
                          <w:bCs/>
                          <w:color w:val="000000"/>
                          <w:sz w:val="28"/>
                          <w:szCs w:val="28"/>
                          <w:shd w:val="clear" w:color="auto" w:fill="FFFFFF"/>
                        </w:rPr>
                      </w:pPr>
                      <w:r>
                        <w:rPr>
                          <w:rFonts w:cstheme="minorHAnsi"/>
                          <w:b/>
                          <w:bCs/>
                          <w:color w:val="000000"/>
                          <w:sz w:val="28"/>
                          <w:szCs w:val="28"/>
                          <w:highlight w:val="yellow"/>
                        </w:rPr>
                        <w:t>Stem</w:t>
                      </w:r>
                      <w:r>
                        <w:rPr>
                          <w:rFonts w:cstheme="minorHAnsi"/>
                          <w:b/>
                          <w:bCs/>
                          <w:color w:val="000000"/>
                          <w:sz w:val="28"/>
                          <w:szCs w:val="28"/>
                        </w:rPr>
                        <w:t xml:space="preserve">: </w:t>
                      </w:r>
                      <w:r>
                        <w:rPr>
                          <w:rFonts w:eastAsia="Times New Roman" w:cstheme="minorHAnsi"/>
                          <w:b/>
                          <w:bCs/>
                          <w:color w:val="000000"/>
                          <w:sz w:val="28"/>
                          <w:szCs w:val="28"/>
                          <w:shd w:val="clear" w:color="auto" w:fill="FFFFFF"/>
                        </w:rPr>
                        <w:t xml:space="preserve">A 70yoF presents to your office with complaints of 4 months of early satiety.  He denies any nausea/emesis, </w:t>
                      </w:r>
                      <w:proofErr w:type="gramStart"/>
                      <w:r>
                        <w:rPr>
                          <w:rFonts w:eastAsia="Times New Roman" w:cstheme="minorHAnsi"/>
                          <w:b/>
                          <w:bCs/>
                          <w:color w:val="000000"/>
                          <w:sz w:val="28"/>
                          <w:szCs w:val="28"/>
                          <w:shd w:val="clear" w:color="auto" w:fill="FFFFFF"/>
                        </w:rPr>
                        <w:t>constipation..</w:t>
                      </w:r>
                      <w:proofErr w:type="gramEnd"/>
                      <w:r>
                        <w:rPr>
                          <w:rFonts w:eastAsia="Times New Roman" w:cstheme="minorHAnsi"/>
                          <w:b/>
                          <w:bCs/>
                          <w:color w:val="000000"/>
                          <w:sz w:val="28"/>
                          <w:szCs w:val="28"/>
                          <w:shd w:val="clear" w:color="auto" w:fill="FFFFFF"/>
                        </w:rPr>
                        <w:t xml:space="preserve">  He denies </w:t>
                      </w:r>
                      <w:proofErr w:type="spellStart"/>
                      <w:r>
                        <w:rPr>
                          <w:rFonts w:eastAsia="Times New Roman" w:cstheme="minorHAnsi"/>
                          <w:b/>
                          <w:bCs/>
                          <w:color w:val="000000"/>
                          <w:sz w:val="28"/>
                          <w:szCs w:val="28"/>
                          <w:shd w:val="clear" w:color="auto" w:fill="FFFFFF"/>
                        </w:rPr>
                        <w:t>hematechezia</w:t>
                      </w:r>
                      <w:proofErr w:type="spellEnd"/>
                      <w:r>
                        <w:rPr>
                          <w:rFonts w:eastAsia="Times New Roman" w:cstheme="minorHAnsi"/>
                          <w:b/>
                          <w:bCs/>
                          <w:color w:val="000000"/>
                          <w:sz w:val="28"/>
                          <w:szCs w:val="28"/>
                          <w:shd w:val="clear" w:color="auto" w:fill="FFFFFF"/>
                        </w:rPr>
                        <w:t xml:space="preserve"> or hematemesis.  Last colonoscopy 5 years ago, normal. He endorses a 10lb weight loss in the same amount of time</w:t>
                      </w:r>
                    </w:p>
                    <w:p w14:paraId="4C86E064" w14:textId="77777777" w:rsidR="00427993" w:rsidRDefault="00427993" w:rsidP="00427993">
                      <w:pPr>
                        <w:spacing w:after="0" w:line="240" w:lineRule="auto"/>
                        <w:outlineLvl w:val="0"/>
                        <w:rPr>
                          <w:rFonts w:eastAsia="Times New Roman" w:cstheme="minorHAnsi"/>
                          <w:b/>
                          <w:bCs/>
                          <w:color w:val="000000"/>
                          <w:sz w:val="28"/>
                          <w:szCs w:val="28"/>
                          <w:shd w:val="clear" w:color="auto" w:fill="FFFFFF"/>
                        </w:rPr>
                      </w:pPr>
                    </w:p>
                    <w:p w14:paraId="6D5B4680" w14:textId="77777777" w:rsidR="00427993" w:rsidRDefault="00427993" w:rsidP="00427993">
                      <w:pPr>
                        <w:spacing w:after="0" w:line="240" w:lineRule="auto"/>
                        <w:outlineLvl w:val="0"/>
                        <w:rPr>
                          <w:rFonts w:eastAsia="Times New Roman" w:cstheme="minorHAnsi"/>
                          <w:b/>
                          <w:bCs/>
                          <w:color w:val="000000"/>
                          <w:sz w:val="28"/>
                          <w:szCs w:val="28"/>
                          <w:shd w:val="clear" w:color="auto" w:fill="FFFFFF"/>
                        </w:rPr>
                      </w:pPr>
                      <w:r>
                        <w:rPr>
                          <w:rFonts w:eastAsia="Times New Roman" w:cstheme="minorHAnsi"/>
                          <w:b/>
                          <w:bCs/>
                          <w:color w:val="000000"/>
                          <w:sz w:val="28"/>
                          <w:szCs w:val="28"/>
                          <w:shd w:val="clear" w:color="auto" w:fill="FFFFFF"/>
                        </w:rPr>
                        <w:t>PMHx:  hyperlipidemia, hypertension</w:t>
                      </w:r>
                    </w:p>
                    <w:p w14:paraId="61AC8519" w14:textId="77777777" w:rsidR="00427993" w:rsidRDefault="00427993" w:rsidP="00427993">
                      <w:pPr>
                        <w:spacing w:after="0" w:line="240" w:lineRule="auto"/>
                        <w:outlineLvl w:val="0"/>
                        <w:rPr>
                          <w:rFonts w:eastAsia="Times New Roman" w:cstheme="minorHAnsi"/>
                          <w:b/>
                          <w:bCs/>
                          <w:color w:val="000000"/>
                          <w:sz w:val="28"/>
                          <w:szCs w:val="28"/>
                          <w:shd w:val="clear" w:color="auto" w:fill="FFFFFF"/>
                        </w:rPr>
                      </w:pPr>
                      <w:proofErr w:type="spellStart"/>
                      <w:r>
                        <w:rPr>
                          <w:rFonts w:eastAsia="Times New Roman" w:cstheme="minorHAnsi"/>
                          <w:b/>
                          <w:bCs/>
                          <w:color w:val="000000"/>
                          <w:sz w:val="28"/>
                          <w:szCs w:val="28"/>
                          <w:shd w:val="clear" w:color="auto" w:fill="FFFFFF"/>
                        </w:rPr>
                        <w:t>PSHx</w:t>
                      </w:r>
                      <w:proofErr w:type="spellEnd"/>
                      <w:r>
                        <w:rPr>
                          <w:rFonts w:eastAsia="Times New Roman" w:cstheme="minorHAnsi"/>
                          <w:b/>
                          <w:bCs/>
                          <w:color w:val="000000"/>
                          <w:sz w:val="28"/>
                          <w:szCs w:val="28"/>
                          <w:shd w:val="clear" w:color="auto" w:fill="FFFFFF"/>
                        </w:rPr>
                        <w:t>:  inguinal hernia repair 30 years ago</w:t>
                      </w:r>
                    </w:p>
                    <w:p w14:paraId="327AFFCD" w14:textId="77777777" w:rsidR="00427993" w:rsidRDefault="00427993" w:rsidP="00427993">
                      <w:pPr>
                        <w:spacing w:after="0" w:line="240" w:lineRule="auto"/>
                        <w:outlineLvl w:val="0"/>
                        <w:rPr>
                          <w:rFonts w:eastAsia="Times New Roman" w:cstheme="minorHAnsi"/>
                          <w:b/>
                          <w:bCs/>
                          <w:color w:val="000000"/>
                          <w:sz w:val="28"/>
                          <w:szCs w:val="28"/>
                          <w:shd w:val="clear" w:color="auto" w:fill="FFFFFF"/>
                        </w:rPr>
                      </w:pPr>
                      <w:r>
                        <w:rPr>
                          <w:rFonts w:eastAsia="Times New Roman" w:cstheme="minorHAnsi"/>
                          <w:b/>
                          <w:bCs/>
                          <w:color w:val="000000"/>
                          <w:sz w:val="28"/>
                          <w:szCs w:val="28"/>
                          <w:shd w:val="clear" w:color="auto" w:fill="FFFFFF"/>
                        </w:rPr>
                        <w:t>Meds:  metoprolol, cholesterol med, baby aspirin</w:t>
                      </w:r>
                    </w:p>
                    <w:p w14:paraId="33B42EA5" w14:textId="77777777" w:rsidR="00427993" w:rsidRDefault="00427993" w:rsidP="00427993">
                      <w:pPr>
                        <w:spacing w:after="0" w:line="240" w:lineRule="auto"/>
                        <w:outlineLvl w:val="0"/>
                        <w:rPr>
                          <w:rFonts w:eastAsia="Times New Roman" w:cstheme="minorHAnsi"/>
                          <w:b/>
                          <w:bCs/>
                          <w:color w:val="000000"/>
                          <w:sz w:val="28"/>
                          <w:szCs w:val="28"/>
                          <w:shd w:val="clear" w:color="auto" w:fill="FFFFFF"/>
                        </w:rPr>
                      </w:pPr>
                      <w:proofErr w:type="spellStart"/>
                      <w:r>
                        <w:rPr>
                          <w:rFonts w:eastAsia="Times New Roman" w:cstheme="minorHAnsi"/>
                          <w:b/>
                          <w:bCs/>
                          <w:color w:val="000000"/>
                          <w:sz w:val="28"/>
                          <w:szCs w:val="28"/>
                          <w:shd w:val="clear" w:color="auto" w:fill="FFFFFF"/>
                        </w:rPr>
                        <w:t>SocHx</w:t>
                      </w:r>
                      <w:proofErr w:type="spellEnd"/>
                      <w:r>
                        <w:rPr>
                          <w:rFonts w:eastAsia="Times New Roman" w:cstheme="minorHAnsi"/>
                          <w:b/>
                          <w:bCs/>
                          <w:color w:val="000000"/>
                          <w:sz w:val="28"/>
                          <w:szCs w:val="28"/>
                          <w:shd w:val="clear" w:color="auto" w:fill="FFFFFF"/>
                        </w:rPr>
                        <w:t>: social drinker; 20 pack year history smoker, quit 20 years ago</w:t>
                      </w:r>
                    </w:p>
                    <w:p w14:paraId="226E3B3F" w14:textId="77777777" w:rsidR="00427993" w:rsidRDefault="00427993" w:rsidP="00427993">
                      <w:pPr>
                        <w:spacing w:after="0" w:line="240" w:lineRule="auto"/>
                        <w:outlineLvl w:val="0"/>
                        <w:rPr>
                          <w:rFonts w:eastAsia="Times New Roman" w:cstheme="minorHAnsi"/>
                          <w:b/>
                          <w:bCs/>
                          <w:color w:val="000000"/>
                          <w:sz w:val="28"/>
                          <w:szCs w:val="28"/>
                          <w:shd w:val="clear" w:color="auto" w:fill="FFFFFF"/>
                        </w:rPr>
                      </w:pPr>
                      <w:r>
                        <w:rPr>
                          <w:rFonts w:eastAsia="Times New Roman" w:cstheme="minorHAnsi"/>
                          <w:b/>
                          <w:bCs/>
                          <w:color w:val="000000"/>
                          <w:sz w:val="28"/>
                          <w:szCs w:val="28"/>
                          <w:shd w:val="clear" w:color="auto" w:fill="FFFFFF"/>
                        </w:rPr>
                        <w:t>FH:  Non-contributory</w:t>
                      </w:r>
                    </w:p>
                    <w:p w14:paraId="79E3A86A" w14:textId="77777777" w:rsidR="00427993" w:rsidRDefault="00427993" w:rsidP="00427993">
                      <w:pPr>
                        <w:spacing w:after="0" w:line="240" w:lineRule="auto"/>
                        <w:outlineLvl w:val="0"/>
                        <w:rPr>
                          <w:rFonts w:eastAsia="Times New Roman" w:cstheme="minorHAnsi"/>
                          <w:b/>
                          <w:bCs/>
                          <w:color w:val="000000"/>
                          <w:sz w:val="28"/>
                          <w:szCs w:val="28"/>
                          <w:shd w:val="clear" w:color="auto" w:fill="FFFFFF"/>
                        </w:rPr>
                      </w:pPr>
                      <w:r>
                        <w:rPr>
                          <w:rFonts w:eastAsia="Times New Roman" w:cstheme="minorHAnsi"/>
                          <w:b/>
                          <w:bCs/>
                          <w:color w:val="000000"/>
                          <w:sz w:val="28"/>
                          <w:szCs w:val="28"/>
                          <w:shd w:val="clear" w:color="auto" w:fill="FFFFFF"/>
                        </w:rPr>
                        <w:t>Vital Signs: BP 142/85 HR 75 99% on room air</w:t>
                      </w:r>
                    </w:p>
                    <w:p w14:paraId="2DC0E41E" w14:textId="77777777" w:rsidR="00427993" w:rsidRDefault="00427993" w:rsidP="00427993">
                      <w:pPr>
                        <w:spacing w:after="0" w:line="240" w:lineRule="auto"/>
                        <w:outlineLvl w:val="0"/>
                        <w:rPr>
                          <w:rFonts w:eastAsia="Times New Roman" w:cstheme="minorHAnsi"/>
                          <w:b/>
                          <w:bCs/>
                          <w:color w:val="000000"/>
                          <w:sz w:val="28"/>
                          <w:szCs w:val="28"/>
                          <w:shd w:val="clear" w:color="auto" w:fill="FFFFFF"/>
                        </w:rPr>
                      </w:pPr>
                    </w:p>
                    <w:p w14:paraId="5BFC253E" w14:textId="77777777" w:rsidR="00427993" w:rsidRDefault="00427993" w:rsidP="00427993">
                      <w:pPr>
                        <w:spacing w:after="0" w:line="240" w:lineRule="auto"/>
                        <w:outlineLvl w:val="0"/>
                        <w:rPr>
                          <w:rFonts w:eastAsia="Times New Roman" w:cstheme="minorHAnsi"/>
                          <w:b/>
                          <w:bCs/>
                          <w:color w:val="000000"/>
                          <w:sz w:val="28"/>
                          <w:szCs w:val="28"/>
                          <w:shd w:val="clear" w:color="auto" w:fill="FFFFFF"/>
                        </w:rPr>
                      </w:pPr>
                      <w:r>
                        <w:rPr>
                          <w:rFonts w:eastAsia="Times New Roman" w:cstheme="minorHAnsi"/>
                          <w:b/>
                          <w:bCs/>
                          <w:color w:val="000000"/>
                          <w:sz w:val="28"/>
                          <w:szCs w:val="28"/>
                          <w:shd w:val="clear" w:color="auto" w:fill="FFFFFF"/>
                        </w:rPr>
                        <w:t>PE: well-appearing male although thin. Abdomen soft, nontender with palpable left upper abdominal mass. No associated lymphadenopathy</w:t>
                      </w:r>
                    </w:p>
                    <w:p w14:paraId="732DAD43" w14:textId="77777777" w:rsidR="00427993" w:rsidRDefault="00427993" w:rsidP="00427993">
                      <w:pPr>
                        <w:pStyle w:val="NormalWeb"/>
                        <w:ind w:right="256"/>
                        <w:rPr>
                          <w:rFonts w:asciiTheme="minorHAnsi" w:hAnsiTheme="minorHAnsi" w:cstheme="minorHAnsi"/>
                          <w:b/>
                          <w:bCs/>
                          <w:color w:val="000000"/>
                          <w:sz w:val="28"/>
                          <w:szCs w:val="28"/>
                        </w:rPr>
                      </w:pPr>
                    </w:p>
                  </w:txbxContent>
                </v:textbox>
                <w10:wrap type="square" anchorx="margin"/>
              </v:shape>
            </w:pict>
          </mc:Fallback>
        </mc:AlternateContent>
      </w:r>
      <w:r w:rsidRPr="00427993">
        <w:rPr>
          <w:rFonts w:ascii="Calibri" w:hAnsi="Calibri" w:cs="Calibri"/>
          <w:b/>
          <w:bCs/>
          <w:color w:val="000000"/>
          <w:sz w:val="36"/>
          <w:szCs w:val="36"/>
        </w:rPr>
        <w:t>GIST</w:t>
      </w:r>
      <w:r w:rsidRPr="00427993">
        <w:rPr>
          <w:rFonts w:ascii="Calibri" w:hAnsi="Calibri" w:cs="Calibri"/>
          <w:b/>
          <w:bCs/>
          <w:color w:val="000000"/>
          <w:sz w:val="28"/>
          <w:szCs w:val="28"/>
        </w:rPr>
        <w:t xml:space="preserve">.   </w:t>
      </w:r>
    </w:p>
    <w:p w14:paraId="46839EF8" w14:textId="77777777" w:rsidR="00427993" w:rsidRPr="00427993" w:rsidRDefault="00427993" w:rsidP="00427993">
      <w:pPr>
        <w:pStyle w:val="NormalWeb"/>
        <w:spacing w:before="278"/>
        <w:ind w:left="720" w:right="56"/>
        <w:rPr>
          <w:rFonts w:ascii="Calibri" w:hAnsi="Calibri" w:cs="Calibri"/>
          <w:b/>
          <w:color w:val="000000"/>
          <w:sz w:val="28"/>
          <w:szCs w:val="28"/>
        </w:rPr>
      </w:pPr>
      <w:r w:rsidRPr="00427993">
        <w:rPr>
          <w:rFonts w:ascii="Calibri" w:hAnsi="Calibri" w:cs="Calibri"/>
          <w:b/>
          <w:color w:val="000000"/>
          <w:sz w:val="28"/>
          <w:szCs w:val="28"/>
        </w:rPr>
        <w:t>How would you work up this patient?</w:t>
      </w:r>
    </w:p>
    <w:p w14:paraId="42767339" w14:textId="77777777" w:rsidR="00427993" w:rsidRPr="00427993" w:rsidRDefault="00427993" w:rsidP="00427993">
      <w:pPr>
        <w:pStyle w:val="NormalWeb"/>
        <w:spacing w:before="278"/>
        <w:ind w:left="720" w:right="56"/>
        <w:rPr>
          <w:rFonts w:ascii="Calibri" w:hAnsi="Calibri" w:cs="Calibri"/>
          <w:color w:val="000000"/>
          <w:sz w:val="28"/>
          <w:szCs w:val="28"/>
        </w:rPr>
      </w:pPr>
    </w:p>
    <w:p w14:paraId="552F3775" w14:textId="77777777" w:rsidR="00427993" w:rsidRPr="00427993" w:rsidRDefault="00427993" w:rsidP="00427993">
      <w:pPr>
        <w:pStyle w:val="NormalWeb"/>
        <w:spacing w:before="278"/>
        <w:ind w:left="720" w:right="56"/>
        <w:rPr>
          <w:rFonts w:ascii="Calibri" w:hAnsi="Calibri" w:cs="Calibri"/>
          <w:color w:val="000000"/>
          <w:sz w:val="28"/>
          <w:szCs w:val="28"/>
        </w:rPr>
      </w:pPr>
      <w:r w:rsidRPr="00427993">
        <w:rPr>
          <w:rFonts w:ascii="Calibri" w:hAnsi="Calibri" w:cs="Calibri"/>
          <w:color w:val="000000"/>
          <w:sz w:val="28"/>
          <w:szCs w:val="28"/>
        </w:rPr>
        <w:t xml:space="preserve">CT </w:t>
      </w:r>
      <w:proofErr w:type="spellStart"/>
      <w:r w:rsidRPr="00427993">
        <w:rPr>
          <w:rFonts w:ascii="Calibri" w:hAnsi="Calibri" w:cs="Calibri"/>
          <w:color w:val="000000"/>
          <w:sz w:val="28"/>
          <w:szCs w:val="28"/>
        </w:rPr>
        <w:t>abd</w:t>
      </w:r>
      <w:proofErr w:type="spellEnd"/>
      <w:r w:rsidRPr="00427993">
        <w:rPr>
          <w:rFonts w:ascii="Calibri" w:hAnsi="Calibri" w:cs="Calibri"/>
          <w:color w:val="000000"/>
          <w:sz w:val="28"/>
          <w:szCs w:val="28"/>
        </w:rPr>
        <w:t xml:space="preserve">/pelvis with IV/PO contrast – </w:t>
      </w:r>
      <w:r w:rsidRPr="00427993">
        <w:rPr>
          <w:rFonts w:ascii="Calibri" w:hAnsi="Calibri" w:cs="Calibri"/>
          <w:b/>
          <w:bCs/>
          <w:color w:val="000000"/>
          <w:sz w:val="28"/>
          <w:szCs w:val="28"/>
        </w:rPr>
        <w:t>7cm heterogenous mass associated with the gastric fundus without evidence of liver or peritoneal metastases or adenopathy</w:t>
      </w:r>
    </w:p>
    <w:p w14:paraId="0F6F76F9" w14:textId="28EE983A" w:rsidR="00427993" w:rsidRPr="00427993" w:rsidRDefault="00427993" w:rsidP="00427993">
      <w:pPr>
        <w:pStyle w:val="NormalWeb"/>
        <w:spacing w:before="278"/>
        <w:ind w:left="720" w:right="56"/>
        <w:rPr>
          <w:rFonts w:ascii="Calibri" w:hAnsi="Calibri" w:cs="Calibri"/>
          <w:color w:val="000000"/>
          <w:sz w:val="28"/>
          <w:szCs w:val="28"/>
        </w:rPr>
      </w:pPr>
      <w:r w:rsidRPr="00427993">
        <w:rPr>
          <w:rFonts w:ascii="Calibri" w:hAnsi="Calibri" w:cs="Calibri"/>
          <w:noProof/>
          <w:color w:val="000000"/>
          <w:sz w:val="28"/>
          <w:szCs w:val="28"/>
        </w:rPr>
        <w:drawing>
          <wp:inline distT="0" distB="0" distL="0" distR="0" wp14:anchorId="1FBC46AB" wp14:editId="2F1A8F0C">
            <wp:extent cx="5943600" cy="2895600"/>
            <wp:effectExtent l="0" t="0" r="0" b="0"/>
            <wp:docPr id="1497040995" name="Picture 4" descr="A close-up of a scan of a human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scan of a human bod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895600"/>
                    </a:xfrm>
                    <a:prstGeom prst="rect">
                      <a:avLst/>
                    </a:prstGeom>
                    <a:noFill/>
                    <a:ln>
                      <a:noFill/>
                    </a:ln>
                  </pic:spPr>
                </pic:pic>
              </a:graphicData>
            </a:graphic>
          </wp:inline>
        </w:drawing>
      </w:r>
    </w:p>
    <w:p w14:paraId="4233DE69" w14:textId="77777777" w:rsidR="00427993" w:rsidRPr="00427993" w:rsidRDefault="00427993" w:rsidP="00427993">
      <w:pPr>
        <w:pStyle w:val="NormalWeb"/>
        <w:spacing w:before="278"/>
        <w:ind w:left="720" w:right="56"/>
        <w:rPr>
          <w:rFonts w:ascii="Calibri" w:hAnsi="Calibri" w:cs="Calibri"/>
          <w:color w:val="000000"/>
          <w:sz w:val="28"/>
          <w:szCs w:val="28"/>
        </w:rPr>
      </w:pPr>
      <w:r w:rsidRPr="00427993">
        <w:rPr>
          <w:rFonts w:ascii="Calibri" w:hAnsi="Calibri" w:cs="Calibri"/>
          <w:b/>
          <w:color w:val="000000"/>
          <w:sz w:val="28"/>
          <w:szCs w:val="28"/>
        </w:rPr>
        <w:t xml:space="preserve">Diagnosis: </w:t>
      </w:r>
    </w:p>
    <w:p w14:paraId="5AE84593" w14:textId="77777777" w:rsidR="00427993" w:rsidRPr="00427993" w:rsidRDefault="00427993" w:rsidP="00427993">
      <w:pPr>
        <w:pStyle w:val="NormalWeb"/>
        <w:spacing w:before="278"/>
        <w:ind w:left="720" w:right="56"/>
        <w:rPr>
          <w:rFonts w:ascii="Calibri" w:hAnsi="Calibri" w:cs="Calibri"/>
          <w:color w:val="000000"/>
          <w:sz w:val="28"/>
          <w:szCs w:val="28"/>
        </w:rPr>
      </w:pPr>
      <w:r w:rsidRPr="00427993">
        <w:rPr>
          <w:rFonts w:ascii="Calibri" w:hAnsi="Calibri" w:cs="Calibri"/>
          <w:color w:val="000000"/>
          <w:sz w:val="28"/>
          <w:szCs w:val="28"/>
        </w:rPr>
        <w:t xml:space="preserve">Gastrointestinal stromal tumor  </w:t>
      </w:r>
    </w:p>
    <w:p w14:paraId="1BC1F3AB" w14:textId="77777777" w:rsidR="00427993" w:rsidRPr="00427993" w:rsidRDefault="00427993" w:rsidP="00427993">
      <w:pPr>
        <w:pStyle w:val="NormalWeb"/>
        <w:spacing w:before="278"/>
        <w:ind w:left="720" w:right="56"/>
        <w:rPr>
          <w:rFonts w:ascii="Calibri" w:hAnsi="Calibri" w:cs="Calibri"/>
          <w:color w:val="000000"/>
          <w:sz w:val="28"/>
          <w:szCs w:val="28"/>
        </w:rPr>
      </w:pPr>
    </w:p>
    <w:p w14:paraId="7AADA3BC" w14:textId="77777777" w:rsidR="00427993" w:rsidRPr="00427993" w:rsidRDefault="00427993" w:rsidP="00427993">
      <w:pPr>
        <w:pStyle w:val="NormalWeb"/>
        <w:spacing w:before="278"/>
        <w:ind w:left="720" w:right="56"/>
        <w:rPr>
          <w:rFonts w:ascii="Calibri" w:hAnsi="Calibri" w:cs="Calibri"/>
          <w:b/>
          <w:color w:val="000000"/>
          <w:sz w:val="28"/>
          <w:szCs w:val="28"/>
        </w:rPr>
      </w:pPr>
      <w:r w:rsidRPr="00427993">
        <w:rPr>
          <w:rFonts w:ascii="Calibri" w:hAnsi="Calibri" w:cs="Calibri"/>
          <w:b/>
          <w:color w:val="000000"/>
          <w:sz w:val="28"/>
          <w:szCs w:val="28"/>
        </w:rPr>
        <w:t>What would you like to do next?</w:t>
      </w:r>
    </w:p>
    <w:p w14:paraId="726F6179" w14:textId="77777777" w:rsidR="00427993" w:rsidRPr="00427993" w:rsidRDefault="00427993" w:rsidP="00427993">
      <w:pPr>
        <w:pStyle w:val="NormalWeb"/>
        <w:spacing w:before="278"/>
        <w:ind w:left="720" w:right="56"/>
        <w:rPr>
          <w:rFonts w:ascii="Calibri" w:hAnsi="Calibri" w:cs="Calibri"/>
          <w:color w:val="000000"/>
          <w:sz w:val="28"/>
          <w:szCs w:val="28"/>
        </w:rPr>
      </w:pPr>
      <w:r w:rsidRPr="00427993">
        <w:rPr>
          <w:rFonts w:ascii="Calibri" w:hAnsi="Calibri" w:cs="Calibri"/>
          <w:color w:val="000000"/>
          <w:sz w:val="28"/>
          <w:szCs w:val="28"/>
        </w:rPr>
        <w:t xml:space="preserve">EGD </w:t>
      </w:r>
    </w:p>
    <w:p w14:paraId="35FB5AAA" w14:textId="77777777" w:rsidR="00427993" w:rsidRPr="00427993" w:rsidRDefault="00427993" w:rsidP="00427993">
      <w:pPr>
        <w:pStyle w:val="NormalWeb"/>
        <w:spacing w:before="278"/>
        <w:ind w:left="720" w:right="56"/>
        <w:rPr>
          <w:rFonts w:ascii="Calibri" w:hAnsi="Calibri" w:cs="Calibri"/>
          <w:color w:val="000000"/>
          <w:sz w:val="28"/>
          <w:szCs w:val="28"/>
        </w:rPr>
      </w:pPr>
    </w:p>
    <w:p w14:paraId="06D20168" w14:textId="77777777" w:rsidR="00427993" w:rsidRPr="00427993" w:rsidRDefault="00427993" w:rsidP="00427993">
      <w:pPr>
        <w:pStyle w:val="NormalWeb"/>
        <w:spacing w:before="278"/>
        <w:ind w:left="720" w:right="56"/>
        <w:rPr>
          <w:rFonts w:ascii="Calibri" w:hAnsi="Calibri" w:cs="Calibri"/>
          <w:b/>
          <w:color w:val="000000"/>
          <w:sz w:val="28"/>
          <w:szCs w:val="28"/>
        </w:rPr>
      </w:pPr>
      <w:r w:rsidRPr="00427993">
        <w:rPr>
          <w:rFonts w:ascii="Calibri" w:hAnsi="Calibri" w:cs="Calibri"/>
          <w:b/>
          <w:color w:val="000000"/>
          <w:sz w:val="28"/>
          <w:szCs w:val="28"/>
        </w:rPr>
        <w:t>How would you perform that procedure?</w:t>
      </w:r>
    </w:p>
    <w:p w14:paraId="418C977F" w14:textId="77777777" w:rsidR="00427993" w:rsidRPr="00427993" w:rsidRDefault="00427993" w:rsidP="00427993">
      <w:pPr>
        <w:pStyle w:val="NormalWeb"/>
        <w:spacing w:before="278"/>
        <w:ind w:left="720" w:right="56"/>
        <w:rPr>
          <w:rFonts w:ascii="Calibri" w:hAnsi="Calibri" w:cs="Calibri"/>
          <w:color w:val="000000"/>
          <w:sz w:val="28"/>
          <w:szCs w:val="28"/>
        </w:rPr>
      </w:pPr>
    </w:p>
    <w:p w14:paraId="499CBD20" w14:textId="77777777" w:rsidR="00427993" w:rsidRPr="00427993" w:rsidRDefault="00427993" w:rsidP="00427993">
      <w:pPr>
        <w:pStyle w:val="NormalWeb"/>
        <w:spacing w:before="278"/>
        <w:ind w:left="720" w:right="56"/>
        <w:rPr>
          <w:rFonts w:ascii="Calibri" w:hAnsi="Calibri" w:cs="Calibri"/>
          <w:color w:val="000000"/>
          <w:sz w:val="28"/>
          <w:szCs w:val="28"/>
        </w:rPr>
      </w:pPr>
      <w:r w:rsidRPr="00427993">
        <w:rPr>
          <w:rFonts w:ascii="Calibri" w:hAnsi="Calibri" w:cs="Calibri"/>
          <w:color w:val="000000"/>
          <w:sz w:val="28"/>
          <w:szCs w:val="28"/>
        </w:rPr>
        <w:t>Procedural sedation</w:t>
      </w:r>
    </w:p>
    <w:p w14:paraId="1D10543C" w14:textId="77777777" w:rsidR="00427993" w:rsidRPr="00427993" w:rsidRDefault="00427993" w:rsidP="00427993">
      <w:pPr>
        <w:pStyle w:val="NormalWeb"/>
        <w:spacing w:before="278"/>
        <w:ind w:left="720" w:right="56"/>
        <w:rPr>
          <w:rFonts w:ascii="Calibri" w:hAnsi="Calibri" w:cs="Calibri"/>
          <w:color w:val="000000"/>
          <w:sz w:val="28"/>
          <w:szCs w:val="28"/>
        </w:rPr>
      </w:pPr>
      <w:r w:rsidRPr="00427993">
        <w:rPr>
          <w:rFonts w:ascii="Calibri" w:hAnsi="Calibri" w:cs="Calibri"/>
          <w:color w:val="000000"/>
          <w:sz w:val="28"/>
          <w:szCs w:val="28"/>
        </w:rPr>
        <w:t>Place in left lateral decubitus position</w:t>
      </w:r>
    </w:p>
    <w:p w14:paraId="167C52F2" w14:textId="77777777" w:rsidR="00427993" w:rsidRPr="00427993" w:rsidRDefault="00427993" w:rsidP="00427993">
      <w:pPr>
        <w:pStyle w:val="NormalWeb"/>
        <w:spacing w:before="278"/>
        <w:ind w:left="720" w:right="56"/>
        <w:rPr>
          <w:rFonts w:ascii="Calibri" w:hAnsi="Calibri" w:cs="Calibri"/>
          <w:color w:val="000000"/>
          <w:sz w:val="28"/>
          <w:szCs w:val="28"/>
        </w:rPr>
      </w:pPr>
      <w:r w:rsidRPr="00427993">
        <w:rPr>
          <w:rFonts w:ascii="Calibri" w:hAnsi="Calibri" w:cs="Calibri"/>
          <w:color w:val="000000"/>
          <w:sz w:val="28"/>
          <w:szCs w:val="28"/>
        </w:rPr>
        <w:t>Insert scope into mouth under direct visualization</w:t>
      </w:r>
    </w:p>
    <w:p w14:paraId="3A86DCE4" w14:textId="77777777" w:rsidR="00427993" w:rsidRPr="00427993" w:rsidRDefault="00427993" w:rsidP="00427993">
      <w:pPr>
        <w:pStyle w:val="NormalWeb"/>
        <w:spacing w:before="278"/>
        <w:ind w:left="720" w:right="56"/>
        <w:rPr>
          <w:rFonts w:ascii="Calibri" w:hAnsi="Calibri" w:cs="Calibri"/>
          <w:color w:val="000000"/>
          <w:sz w:val="28"/>
          <w:szCs w:val="28"/>
        </w:rPr>
      </w:pPr>
      <w:r w:rsidRPr="00427993">
        <w:rPr>
          <w:rFonts w:ascii="Calibri" w:hAnsi="Calibri" w:cs="Calibri"/>
          <w:color w:val="000000"/>
          <w:sz w:val="28"/>
          <w:szCs w:val="28"/>
        </w:rPr>
        <w:t xml:space="preserve">Pass the scope past the cricoarytenoid cartilage into the esophagus </w:t>
      </w:r>
    </w:p>
    <w:p w14:paraId="62D4DB89" w14:textId="77777777" w:rsidR="00427993" w:rsidRPr="00427993" w:rsidRDefault="00427993" w:rsidP="00427993">
      <w:pPr>
        <w:pStyle w:val="NormalWeb"/>
        <w:spacing w:before="278"/>
        <w:ind w:left="720" w:right="56"/>
        <w:rPr>
          <w:rFonts w:ascii="Calibri" w:hAnsi="Calibri" w:cs="Calibri"/>
          <w:color w:val="000000"/>
          <w:sz w:val="28"/>
          <w:szCs w:val="28"/>
        </w:rPr>
      </w:pPr>
      <w:r w:rsidRPr="00427993">
        <w:rPr>
          <w:rFonts w:ascii="Calibri" w:hAnsi="Calibri" w:cs="Calibri"/>
          <w:color w:val="000000"/>
          <w:sz w:val="28"/>
          <w:szCs w:val="28"/>
        </w:rPr>
        <w:t>Ensuring direct visualization, pass the scope through the esophagus with continuous insufflation in order to visualize the entire esophagus</w:t>
      </w:r>
    </w:p>
    <w:p w14:paraId="1AF70644" w14:textId="77777777" w:rsidR="00427993" w:rsidRPr="00427993" w:rsidRDefault="00427993" w:rsidP="00427993">
      <w:pPr>
        <w:pStyle w:val="NormalWeb"/>
        <w:spacing w:before="278"/>
        <w:ind w:left="720" w:right="56"/>
        <w:rPr>
          <w:rFonts w:ascii="Calibri" w:hAnsi="Calibri" w:cs="Calibri"/>
          <w:color w:val="000000"/>
          <w:sz w:val="28"/>
          <w:szCs w:val="28"/>
        </w:rPr>
      </w:pPr>
      <w:r w:rsidRPr="00427993">
        <w:rPr>
          <w:rFonts w:ascii="Calibri" w:hAnsi="Calibri" w:cs="Calibri"/>
          <w:color w:val="000000"/>
          <w:sz w:val="28"/>
          <w:szCs w:val="28"/>
        </w:rPr>
        <w:t>Visualize the gastroesophageal junction and pass into the stomach</w:t>
      </w:r>
    </w:p>
    <w:p w14:paraId="11B81CF9" w14:textId="77777777" w:rsidR="00427993" w:rsidRPr="00427993" w:rsidRDefault="00427993" w:rsidP="00427993">
      <w:pPr>
        <w:pStyle w:val="NormalWeb"/>
        <w:spacing w:before="278"/>
        <w:ind w:left="720" w:right="56"/>
        <w:rPr>
          <w:rFonts w:ascii="Calibri" w:hAnsi="Calibri" w:cs="Calibri"/>
          <w:color w:val="000000"/>
          <w:sz w:val="28"/>
          <w:szCs w:val="28"/>
        </w:rPr>
      </w:pPr>
    </w:p>
    <w:p w14:paraId="5F3C2DC2" w14:textId="77777777" w:rsidR="00427993" w:rsidRPr="00427993" w:rsidRDefault="00427993" w:rsidP="00427993">
      <w:pPr>
        <w:pStyle w:val="NormalWeb"/>
        <w:spacing w:before="278"/>
        <w:ind w:left="720" w:right="56"/>
        <w:rPr>
          <w:rFonts w:ascii="Calibri" w:hAnsi="Calibri" w:cs="Calibri"/>
          <w:b/>
          <w:color w:val="000000"/>
          <w:sz w:val="28"/>
          <w:szCs w:val="28"/>
        </w:rPr>
      </w:pPr>
      <w:r w:rsidRPr="00427993">
        <w:rPr>
          <w:rFonts w:ascii="Calibri" w:hAnsi="Calibri" w:cs="Calibri"/>
          <w:b/>
          <w:color w:val="000000"/>
          <w:sz w:val="28"/>
          <w:szCs w:val="28"/>
        </w:rPr>
        <w:t xml:space="preserve">EGD demonstrates large submucosal mass without any ulceration. </w:t>
      </w:r>
    </w:p>
    <w:p w14:paraId="22B45940" w14:textId="77777777" w:rsidR="00427993" w:rsidRPr="00427993" w:rsidRDefault="00427993" w:rsidP="00427993">
      <w:pPr>
        <w:pStyle w:val="NormalWeb"/>
        <w:spacing w:before="278"/>
        <w:ind w:left="720" w:right="56"/>
        <w:rPr>
          <w:rFonts w:ascii="Calibri" w:hAnsi="Calibri" w:cs="Calibri"/>
          <w:color w:val="000000"/>
          <w:sz w:val="28"/>
          <w:szCs w:val="28"/>
        </w:rPr>
      </w:pPr>
      <w:r w:rsidRPr="00427993">
        <w:rPr>
          <w:rFonts w:ascii="Calibri" w:hAnsi="Calibri" w:cs="Calibri"/>
          <w:color w:val="000000"/>
          <w:sz w:val="28"/>
          <w:szCs w:val="28"/>
        </w:rPr>
        <w:t>If examinee asks for :</w:t>
      </w:r>
    </w:p>
    <w:p w14:paraId="7BD0A3B2" w14:textId="77777777" w:rsidR="00427993" w:rsidRPr="00427993" w:rsidRDefault="00427993" w:rsidP="00427993">
      <w:pPr>
        <w:pStyle w:val="NormalWeb"/>
        <w:numPr>
          <w:ilvl w:val="0"/>
          <w:numId w:val="16"/>
        </w:numPr>
        <w:spacing w:before="278"/>
        <w:ind w:right="56"/>
        <w:rPr>
          <w:rFonts w:ascii="Calibri" w:hAnsi="Calibri" w:cs="Calibri"/>
          <w:color w:val="000000"/>
          <w:sz w:val="28"/>
          <w:szCs w:val="28"/>
        </w:rPr>
      </w:pPr>
      <w:r w:rsidRPr="00427993">
        <w:rPr>
          <w:rFonts w:ascii="Calibri" w:hAnsi="Calibri" w:cs="Calibri"/>
          <w:color w:val="000000"/>
          <w:sz w:val="28"/>
          <w:szCs w:val="28"/>
        </w:rPr>
        <w:t xml:space="preserve">biopsy: </w:t>
      </w:r>
      <w:r w:rsidRPr="00427993">
        <w:rPr>
          <w:rFonts w:ascii="Calibri" w:hAnsi="Calibri" w:cs="Calibri"/>
          <w:b/>
          <w:bCs/>
          <w:color w:val="000000"/>
          <w:sz w:val="28"/>
          <w:szCs w:val="28"/>
        </w:rPr>
        <w:t>no pathologic abnormality</w:t>
      </w:r>
    </w:p>
    <w:p w14:paraId="0E24CD64" w14:textId="77777777" w:rsidR="00427993" w:rsidRPr="00427993" w:rsidRDefault="00427993" w:rsidP="00427993">
      <w:pPr>
        <w:pStyle w:val="NormalWeb"/>
        <w:numPr>
          <w:ilvl w:val="0"/>
          <w:numId w:val="16"/>
        </w:numPr>
        <w:spacing w:before="278"/>
        <w:ind w:right="56"/>
        <w:rPr>
          <w:rFonts w:ascii="Calibri" w:hAnsi="Calibri" w:cs="Calibri"/>
          <w:color w:val="000000"/>
          <w:sz w:val="28"/>
          <w:szCs w:val="28"/>
        </w:rPr>
      </w:pPr>
      <w:r w:rsidRPr="00427993">
        <w:rPr>
          <w:rFonts w:ascii="Calibri" w:hAnsi="Calibri" w:cs="Calibri"/>
          <w:color w:val="000000"/>
          <w:sz w:val="28"/>
          <w:szCs w:val="28"/>
        </w:rPr>
        <w:t xml:space="preserve">EUS: </w:t>
      </w:r>
      <w:r w:rsidRPr="00427993">
        <w:rPr>
          <w:rFonts w:ascii="Calibri" w:hAnsi="Calibri" w:cs="Calibri"/>
          <w:b/>
          <w:bCs/>
          <w:color w:val="000000"/>
          <w:sz w:val="28"/>
          <w:szCs w:val="28"/>
        </w:rPr>
        <w:t xml:space="preserve">large heterogenous mass contiguous with gastric wall without </w:t>
      </w:r>
      <w:proofErr w:type="spellStart"/>
      <w:r w:rsidRPr="00427993">
        <w:rPr>
          <w:rFonts w:ascii="Calibri" w:hAnsi="Calibri" w:cs="Calibri"/>
          <w:b/>
          <w:bCs/>
          <w:color w:val="000000"/>
          <w:sz w:val="28"/>
          <w:szCs w:val="28"/>
        </w:rPr>
        <w:t>perigastric</w:t>
      </w:r>
      <w:proofErr w:type="spellEnd"/>
      <w:r w:rsidRPr="00427993">
        <w:rPr>
          <w:rFonts w:ascii="Calibri" w:hAnsi="Calibri" w:cs="Calibri"/>
          <w:b/>
          <w:bCs/>
          <w:color w:val="000000"/>
          <w:sz w:val="28"/>
          <w:szCs w:val="28"/>
        </w:rPr>
        <w:t xml:space="preserve"> lymphadenopathy</w:t>
      </w:r>
    </w:p>
    <w:p w14:paraId="34E83432" w14:textId="77777777" w:rsidR="00427993" w:rsidRPr="00427993" w:rsidRDefault="00427993" w:rsidP="00427993">
      <w:pPr>
        <w:pStyle w:val="NormalWeb"/>
        <w:numPr>
          <w:ilvl w:val="0"/>
          <w:numId w:val="16"/>
        </w:numPr>
        <w:spacing w:before="278"/>
        <w:ind w:right="56"/>
        <w:rPr>
          <w:rFonts w:ascii="Calibri" w:hAnsi="Calibri" w:cs="Calibri"/>
          <w:b/>
          <w:bCs/>
          <w:color w:val="000000"/>
          <w:sz w:val="28"/>
          <w:szCs w:val="28"/>
        </w:rPr>
      </w:pPr>
      <w:r w:rsidRPr="00427993">
        <w:rPr>
          <w:rFonts w:ascii="Calibri" w:hAnsi="Calibri" w:cs="Calibri"/>
          <w:color w:val="000000"/>
          <w:sz w:val="28"/>
          <w:szCs w:val="28"/>
        </w:rPr>
        <w:t xml:space="preserve">FNA: </w:t>
      </w:r>
      <w:r w:rsidRPr="00427993">
        <w:rPr>
          <w:rFonts w:ascii="Calibri" w:hAnsi="Calibri" w:cs="Calibri"/>
          <w:b/>
          <w:bCs/>
          <w:color w:val="000000"/>
          <w:sz w:val="28"/>
          <w:szCs w:val="28"/>
        </w:rPr>
        <w:t>spindle cells, immunohistochemistry not performed. (FNA not necessary unless concerned for metastatic spread, unresectable or neoadjuvant therapy is planned)</w:t>
      </w:r>
    </w:p>
    <w:p w14:paraId="4B2724DA" w14:textId="77777777" w:rsidR="00427993" w:rsidRPr="00427993" w:rsidRDefault="00427993" w:rsidP="00427993">
      <w:pPr>
        <w:pStyle w:val="NormalWeb"/>
        <w:numPr>
          <w:ilvl w:val="0"/>
          <w:numId w:val="16"/>
        </w:numPr>
        <w:spacing w:before="278"/>
        <w:ind w:right="56"/>
        <w:rPr>
          <w:rFonts w:ascii="Calibri" w:hAnsi="Calibri" w:cs="Calibri"/>
          <w:color w:val="000000"/>
          <w:sz w:val="28"/>
          <w:szCs w:val="28"/>
        </w:rPr>
      </w:pPr>
      <w:r w:rsidRPr="00427993">
        <w:rPr>
          <w:rFonts w:ascii="Calibri" w:hAnsi="Calibri" w:cs="Calibri"/>
          <w:color w:val="000000"/>
          <w:sz w:val="28"/>
          <w:szCs w:val="28"/>
        </w:rPr>
        <w:t xml:space="preserve">MRI or PET – not available </w:t>
      </w:r>
    </w:p>
    <w:p w14:paraId="37BD8BFF" w14:textId="77777777" w:rsidR="00427993" w:rsidRPr="00427993" w:rsidRDefault="00427993" w:rsidP="00427993">
      <w:pPr>
        <w:pStyle w:val="NormalWeb"/>
        <w:spacing w:before="278"/>
        <w:ind w:left="720" w:right="56"/>
        <w:rPr>
          <w:rFonts w:ascii="Calibri" w:hAnsi="Calibri" w:cs="Calibri"/>
          <w:color w:val="000000"/>
          <w:sz w:val="28"/>
          <w:szCs w:val="28"/>
        </w:rPr>
      </w:pPr>
    </w:p>
    <w:p w14:paraId="7DB09671" w14:textId="77777777" w:rsidR="00427993" w:rsidRPr="00427993" w:rsidRDefault="00427993" w:rsidP="00427993">
      <w:pPr>
        <w:pStyle w:val="NormalWeb"/>
        <w:spacing w:before="278"/>
        <w:ind w:left="720" w:right="56"/>
        <w:rPr>
          <w:rFonts w:ascii="Calibri" w:hAnsi="Calibri" w:cs="Calibri"/>
          <w:color w:val="000000"/>
          <w:sz w:val="28"/>
          <w:szCs w:val="28"/>
        </w:rPr>
      </w:pPr>
      <w:r w:rsidRPr="00427993">
        <w:rPr>
          <w:rFonts w:ascii="Calibri" w:hAnsi="Calibri" w:cs="Calibri"/>
          <w:b/>
          <w:color w:val="000000"/>
          <w:sz w:val="28"/>
          <w:szCs w:val="28"/>
        </w:rPr>
        <w:t>How would you treat this patient?</w:t>
      </w:r>
    </w:p>
    <w:p w14:paraId="7A8860F6" w14:textId="77777777" w:rsidR="00427993" w:rsidRPr="00427993" w:rsidRDefault="00427993" w:rsidP="00427993">
      <w:pPr>
        <w:pStyle w:val="NormalWeb"/>
        <w:spacing w:before="278"/>
        <w:ind w:left="720" w:right="56"/>
        <w:rPr>
          <w:rFonts w:ascii="Calibri" w:hAnsi="Calibri" w:cs="Calibri"/>
          <w:color w:val="000000"/>
          <w:sz w:val="28"/>
          <w:szCs w:val="28"/>
        </w:rPr>
      </w:pPr>
      <w:proofErr w:type="spellStart"/>
      <w:r w:rsidRPr="00427993">
        <w:rPr>
          <w:rFonts w:ascii="Calibri" w:hAnsi="Calibri" w:cs="Calibri"/>
          <w:color w:val="000000"/>
          <w:sz w:val="28"/>
          <w:szCs w:val="28"/>
        </w:rPr>
        <w:t>Resectable</w:t>
      </w:r>
      <w:proofErr w:type="spellEnd"/>
      <w:r w:rsidRPr="00427993">
        <w:rPr>
          <w:rFonts w:ascii="Calibri" w:hAnsi="Calibri" w:cs="Calibri"/>
          <w:color w:val="000000"/>
          <w:sz w:val="28"/>
          <w:szCs w:val="28"/>
        </w:rPr>
        <w:t xml:space="preserve"> GIST. No neoadjuvant therapy is necessary</w:t>
      </w:r>
    </w:p>
    <w:p w14:paraId="5CFCBD91" w14:textId="77777777" w:rsidR="00427993" w:rsidRPr="00427993" w:rsidRDefault="00427993" w:rsidP="00427993">
      <w:pPr>
        <w:pStyle w:val="NormalWeb"/>
        <w:spacing w:before="278"/>
        <w:ind w:left="720" w:right="56"/>
        <w:rPr>
          <w:rFonts w:ascii="Calibri" w:hAnsi="Calibri" w:cs="Calibri"/>
          <w:color w:val="000000"/>
          <w:sz w:val="28"/>
          <w:szCs w:val="28"/>
        </w:rPr>
      </w:pPr>
    </w:p>
    <w:p w14:paraId="67015BC9" w14:textId="77777777" w:rsidR="00427993" w:rsidRPr="00427993" w:rsidRDefault="00427993" w:rsidP="00427993">
      <w:pPr>
        <w:pStyle w:val="NormalWeb"/>
        <w:spacing w:before="278"/>
        <w:ind w:left="720" w:right="56"/>
        <w:rPr>
          <w:rFonts w:ascii="Calibri" w:hAnsi="Calibri" w:cs="Calibri"/>
          <w:color w:val="000000"/>
          <w:sz w:val="28"/>
          <w:szCs w:val="28"/>
        </w:rPr>
      </w:pPr>
      <w:r w:rsidRPr="00427993">
        <w:rPr>
          <w:rFonts w:ascii="Calibri" w:hAnsi="Calibri" w:cs="Calibri"/>
          <w:color w:val="000000"/>
          <w:sz w:val="28"/>
          <w:szCs w:val="28"/>
        </w:rPr>
        <w:t xml:space="preserve">Describe operative approach: </w:t>
      </w:r>
    </w:p>
    <w:p w14:paraId="3A2B0E61" w14:textId="77777777" w:rsidR="00427993" w:rsidRPr="00427993" w:rsidRDefault="00427993" w:rsidP="00427993">
      <w:pPr>
        <w:pStyle w:val="NormalWeb"/>
        <w:spacing w:before="278"/>
        <w:ind w:left="720" w:right="56"/>
        <w:rPr>
          <w:rFonts w:ascii="Calibri" w:hAnsi="Calibri" w:cs="Calibri"/>
          <w:color w:val="000000"/>
          <w:sz w:val="28"/>
          <w:szCs w:val="28"/>
        </w:rPr>
      </w:pPr>
      <w:r w:rsidRPr="00427993">
        <w:rPr>
          <w:rFonts w:ascii="Calibri" w:hAnsi="Calibri" w:cs="Calibri"/>
          <w:color w:val="000000"/>
          <w:sz w:val="28"/>
          <w:szCs w:val="28"/>
        </w:rPr>
        <w:t xml:space="preserve">Can perform laparoscopically or open. </w:t>
      </w:r>
    </w:p>
    <w:p w14:paraId="20D36958" w14:textId="77777777" w:rsidR="00427993" w:rsidRPr="00427993" w:rsidRDefault="00427993" w:rsidP="00427993">
      <w:pPr>
        <w:pStyle w:val="NormalWeb"/>
        <w:numPr>
          <w:ilvl w:val="0"/>
          <w:numId w:val="16"/>
        </w:numPr>
        <w:spacing w:before="278"/>
        <w:ind w:right="56"/>
        <w:rPr>
          <w:rFonts w:ascii="Calibri" w:hAnsi="Calibri" w:cs="Calibri"/>
          <w:color w:val="000000"/>
          <w:sz w:val="28"/>
          <w:szCs w:val="28"/>
        </w:rPr>
      </w:pPr>
      <w:r w:rsidRPr="00427993">
        <w:rPr>
          <w:rFonts w:ascii="Calibri" w:hAnsi="Calibri" w:cs="Calibri"/>
          <w:color w:val="000000"/>
          <w:sz w:val="28"/>
          <w:szCs w:val="28"/>
        </w:rPr>
        <w:t>If laparoscopic need to describe position and port placement: lithotomy or supine position with 12mm port to the left of the umbilicus, 4 additional ports – right of umbilicus, right costal margin, left costal margin and liver retractor</w:t>
      </w:r>
    </w:p>
    <w:p w14:paraId="697D2118" w14:textId="77777777" w:rsidR="00427993" w:rsidRPr="00427993" w:rsidRDefault="00427993" w:rsidP="00427993">
      <w:pPr>
        <w:pStyle w:val="NormalWeb"/>
        <w:numPr>
          <w:ilvl w:val="0"/>
          <w:numId w:val="16"/>
        </w:numPr>
        <w:spacing w:before="278"/>
        <w:ind w:right="56"/>
        <w:rPr>
          <w:rFonts w:ascii="Calibri" w:hAnsi="Calibri" w:cs="Calibri"/>
          <w:color w:val="000000"/>
          <w:sz w:val="28"/>
          <w:szCs w:val="28"/>
        </w:rPr>
      </w:pPr>
      <w:r w:rsidRPr="00427993">
        <w:rPr>
          <w:rFonts w:ascii="Calibri" w:hAnsi="Calibri" w:cs="Calibri"/>
          <w:color w:val="000000"/>
          <w:sz w:val="28"/>
          <w:szCs w:val="28"/>
        </w:rPr>
        <w:t>Open – supine position, upper midline celiotomy</w:t>
      </w:r>
    </w:p>
    <w:p w14:paraId="006B848B" w14:textId="77777777" w:rsidR="00427993" w:rsidRPr="00427993" w:rsidRDefault="00427993" w:rsidP="00427993">
      <w:pPr>
        <w:pStyle w:val="NormalWeb"/>
        <w:spacing w:before="278"/>
        <w:ind w:left="720" w:right="56"/>
        <w:rPr>
          <w:rFonts w:ascii="Calibri" w:hAnsi="Calibri" w:cs="Calibri"/>
          <w:color w:val="000000"/>
          <w:sz w:val="28"/>
          <w:szCs w:val="28"/>
        </w:rPr>
      </w:pPr>
      <w:r w:rsidRPr="00427993">
        <w:rPr>
          <w:rFonts w:ascii="Calibri" w:hAnsi="Calibri" w:cs="Calibri"/>
          <w:color w:val="000000"/>
          <w:sz w:val="28"/>
          <w:szCs w:val="28"/>
        </w:rPr>
        <w:t xml:space="preserve">Examine the abdomen for metastases </w:t>
      </w:r>
    </w:p>
    <w:p w14:paraId="37C86E69" w14:textId="77777777" w:rsidR="00427993" w:rsidRPr="00427993" w:rsidRDefault="00427993" w:rsidP="00427993">
      <w:pPr>
        <w:pStyle w:val="NormalWeb"/>
        <w:spacing w:before="278"/>
        <w:ind w:left="720" w:right="56"/>
        <w:rPr>
          <w:rFonts w:ascii="Calibri" w:hAnsi="Calibri" w:cs="Calibri"/>
          <w:color w:val="000000"/>
          <w:sz w:val="28"/>
          <w:szCs w:val="28"/>
        </w:rPr>
      </w:pPr>
      <w:r w:rsidRPr="00427993">
        <w:rPr>
          <w:rFonts w:ascii="Calibri" w:hAnsi="Calibri" w:cs="Calibri"/>
          <w:color w:val="000000"/>
          <w:sz w:val="28"/>
          <w:szCs w:val="28"/>
        </w:rPr>
        <w:t xml:space="preserve">Resect the GIST with 1cm gross margin utilizing staple device, ensuring not to narrow the gastroesophageal junction. </w:t>
      </w:r>
    </w:p>
    <w:p w14:paraId="1F40888A" w14:textId="77777777" w:rsidR="00427993" w:rsidRPr="00427993" w:rsidRDefault="00427993" w:rsidP="00427993">
      <w:pPr>
        <w:pStyle w:val="NormalWeb"/>
        <w:spacing w:before="278"/>
        <w:ind w:left="720" w:right="56"/>
        <w:rPr>
          <w:rFonts w:ascii="Calibri" w:hAnsi="Calibri" w:cs="Calibri"/>
          <w:color w:val="000000"/>
          <w:sz w:val="28"/>
          <w:szCs w:val="28"/>
        </w:rPr>
      </w:pPr>
      <w:r w:rsidRPr="00427993">
        <w:rPr>
          <w:rFonts w:ascii="Calibri" w:hAnsi="Calibri" w:cs="Calibri"/>
          <w:color w:val="000000"/>
          <w:sz w:val="28"/>
          <w:szCs w:val="28"/>
        </w:rPr>
        <w:t>Should use endoscopy or bougie to ensure against narrowing of stomach or GE junction.  Should perform leak test</w:t>
      </w:r>
    </w:p>
    <w:p w14:paraId="09C2E5A3" w14:textId="77777777" w:rsidR="00427993" w:rsidRPr="00427993" w:rsidRDefault="00427993" w:rsidP="00427993">
      <w:pPr>
        <w:pStyle w:val="NormalWeb"/>
        <w:spacing w:before="278"/>
        <w:ind w:left="720" w:right="56"/>
        <w:rPr>
          <w:rFonts w:ascii="Calibri" w:hAnsi="Calibri" w:cs="Calibri"/>
          <w:color w:val="000000"/>
          <w:sz w:val="28"/>
          <w:szCs w:val="28"/>
        </w:rPr>
      </w:pPr>
      <w:r w:rsidRPr="00427993">
        <w:rPr>
          <w:rFonts w:ascii="Calibri" w:hAnsi="Calibri" w:cs="Calibri"/>
          <w:color w:val="000000"/>
          <w:sz w:val="28"/>
          <w:szCs w:val="28"/>
        </w:rPr>
        <w:t xml:space="preserve">Ensure not to disrupt the </w:t>
      </w:r>
      <w:proofErr w:type="spellStart"/>
      <w:r w:rsidRPr="00427993">
        <w:rPr>
          <w:rFonts w:ascii="Calibri" w:hAnsi="Calibri" w:cs="Calibri"/>
          <w:color w:val="000000"/>
          <w:sz w:val="28"/>
          <w:szCs w:val="28"/>
        </w:rPr>
        <w:t>pseudocapsule</w:t>
      </w:r>
      <w:proofErr w:type="spellEnd"/>
      <w:r w:rsidRPr="00427993">
        <w:rPr>
          <w:rFonts w:ascii="Calibri" w:hAnsi="Calibri" w:cs="Calibri"/>
          <w:color w:val="000000"/>
          <w:sz w:val="28"/>
          <w:szCs w:val="28"/>
        </w:rPr>
        <w:t xml:space="preserve"> and cause spillage of tumor </w:t>
      </w:r>
    </w:p>
    <w:p w14:paraId="14F046FB" w14:textId="77777777" w:rsidR="00427993" w:rsidRPr="00427993" w:rsidRDefault="00427993" w:rsidP="00427993">
      <w:pPr>
        <w:pStyle w:val="NormalWeb"/>
        <w:spacing w:before="278"/>
        <w:ind w:left="720" w:right="56"/>
        <w:rPr>
          <w:rFonts w:ascii="Calibri" w:hAnsi="Calibri" w:cs="Calibri"/>
          <w:color w:val="000000"/>
          <w:sz w:val="28"/>
          <w:szCs w:val="28"/>
        </w:rPr>
      </w:pPr>
      <w:r w:rsidRPr="00427993">
        <w:rPr>
          <w:rFonts w:ascii="Calibri" w:hAnsi="Calibri" w:cs="Calibri"/>
          <w:color w:val="000000"/>
          <w:sz w:val="28"/>
          <w:szCs w:val="28"/>
        </w:rPr>
        <w:tab/>
      </w:r>
    </w:p>
    <w:p w14:paraId="60DFB777" w14:textId="77777777" w:rsidR="00427993" w:rsidRPr="00427993" w:rsidRDefault="00427993" w:rsidP="00427993">
      <w:pPr>
        <w:pStyle w:val="NormalWeb"/>
        <w:spacing w:before="278"/>
        <w:ind w:left="720" w:right="56"/>
        <w:rPr>
          <w:rFonts w:ascii="Calibri" w:hAnsi="Calibri" w:cs="Calibri"/>
          <w:color w:val="000000"/>
          <w:sz w:val="28"/>
          <w:szCs w:val="28"/>
        </w:rPr>
      </w:pPr>
      <w:r w:rsidRPr="00427993">
        <w:rPr>
          <w:rFonts w:ascii="Calibri" w:hAnsi="Calibri" w:cs="Calibri"/>
          <w:b/>
          <w:color w:val="000000"/>
          <w:sz w:val="28"/>
          <w:szCs w:val="28"/>
        </w:rPr>
        <w:t xml:space="preserve">Pathology returns </w:t>
      </w:r>
      <w:r w:rsidRPr="00427993">
        <w:rPr>
          <w:rFonts w:ascii="Calibri" w:hAnsi="Calibri" w:cs="Calibri"/>
          <w:color w:val="000000"/>
          <w:sz w:val="28"/>
          <w:szCs w:val="28"/>
        </w:rPr>
        <w:t>7cm gastrointestinal stromal tumor with mitotic rate &gt;50/HPF</w:t>
      </w:r>
    </w:p>
    <w:p w14:paraId="018E377C" w14:textId="77777777" w:rsidR="00427993" w:rsidRPr="00427993" w:rsidRDefault="00427993" w:rsidP="00427993">
      <w:pPr>
        <w:pStyle w:val="NormalWeb"/>
        <w:spacing w:before="278"/>
        <w:ind w:left="720" w:right="56"/>
        <w:rPr>
          <w:rFonts w:ascii="Calibri" w:hAnsi="Calibri" w:cs="Calibri"/>
          <w:b/>
          <w:color w:val="000000"/>
          <w:sz w:val="28"/>
          <w:szCs w:val="28"/>
        </w:rPr>
      </w:pPr>
      <w:r w:rsidRPr="00427993">
        <w:rPr>
          <w:rFonts w:ascii="Calibri" w:hAnsi="Calibri" w:cs="Calibri"/>
          <w:b/>
          <w:color w:val="000000"/>
          <w:sz w:val="28"/>
          <w:szCs w:val="28"/>
        </w:rPr>
        <w:t>Any other recommendations for this patient’s care?</w:t>
      </w:r>
    </w:p>
    <w:p w14:paraId="47F34F10" w14:textId="77777777" w:rsidR="00427993" w:rsidRPr="00427993" w:rsidRDefault="00427993" w:rsidP="00427993">
      <w:pPr>
        <w:pStyle w:val="NormalWeb"/>
        <w:spacing w:before="278"/>
        <w:ind w:left="720" w:right="56"/>
        <w:rPr>
          <w:rFonts w:ascii="Calibri" w:hAnsi="Calibri" w:cs="Calibri"/>
          <w:color w:val="000000"/>
          <w:sz w:val="28"/>
          <w:szCs w:val="28"/>
        </w:rPr>
      </w:pPr>
    </w:p>
    <w:p w14:paraId="5C2CE96F" w14:textId="77777777" w:rsidR="00427993" w:rsidRPr="00427993" w:rsidRDefault="00427993" w:rsidP="00427993">
      <w:pPr>
        <w:pStyle w:val="NormalWeb"/>
        <w:spacing w:before="278"/>
        <w:ind w:left="720" w:right="56"/>
        <w:rPr>
          <w:rFonts w:ascii="Calibri" w:hAnsi="Calibri" w:cs="Calibri"/>
          <w:color w:val="000000"/>
          <w:sz w:val="28"/>
          <w:szCs w:val="28"/>
        </w:rPr>
      </w:pPr>
      <w:proofErr w:type="spellStart"/>
      <w:r w:rsidRPr="00427993">
        <w:rPr>
          <w:rFonts w:ascii="Calibri" w:hAnsi="Calibri" w:cs="Calibri"/>
          <w:color w:val="000000"/>
          <w:sz w:val="28"/>
          <w:szCs w:val="28"/>
        </w:rPr>
        <w:t>Imatanib</w:t>
      </w:r>
      <w:proofErr w:type="spellEnd"/>
      <w:r w:rsidRPr="00427993">
        <w:rPr>
          <w:rFonts w:ascii="Calibri" w:hAnsi="Calibri" w:cs="Calibri"/>
          <w:color w:val="000000"/>
          <w:sz w:val="28"/>
          <w:szCs w:val="28"/>
        </w:rPr>
        <w:t xml:space="preserve"> for at least 3 years</w:t>
      </w:r>
    </w:p>
    <w:p w14:paraId="42043DB6" w14:textId="77777777" w:rsidR="00427993" w:rsidRPr="00427993" w:rsidRDefault="00427993" w:rsidP="00427993">
      <w:pPr>
        <w:pStyle w:val="NormalWeb"/>
        <w:spacing w:before="278"/>
        <w:ind w:left="720" w:right="56"/>
        <w:rPr>
          <w:rFonts w:ascii="Calibri" w:hAnsi="Calibri" w:cs="Calibri"/>
          <w:color w:val="000000"/>
          <w:sz w:val="28"/>
          <w:szCs w:val="28"/>
        </w:rPr>
      </w:pPr>
      <w:r w:rsidRPr="00427993">
        <w:rPr>
          <w:rFonts w:ascii="Calibri" w:hAnsi="Calibri" w:cs="Calibri"/>
          <w:color w:val="000000"/>
          <w:sz w:val="28"/>
          <w:szCs w:val="28"/>
        </w:rPr>
        <w:t>H&amp;P as well as CT scan every 6months-1 year for at least 10 years</w:t>
      </w:r>
    </w:p>
    <w:p w14:paraId="37C048A8" w14:textId="77777777" w:rsidR="00427993" w:rsidRPr="00427993" w:rsidRDefault="00427993" w:rsidP="00427993">
      <w:pPr>
        <w:pStyle w:val="NormalWeb"/>
        <w:spacing w:before="278"/>
        <w:ind w:left="720" w:right="56"/>
        <w:rPr>
          <w:rFonts w:ascii="Calibri" w:hAnsi="Calibri" w:cs="Calibri"/>
          <w:color w:val="000000"/>
          <w:sz w:val="28"/>
          <w:szCs w:val="28"/>
        </w:rPr>
      </w:pPr>
    </w:p>
    <w:p w14:paraId="66B03131" w14:textId="77777777" w:rsidR="00427993" w:rsidRPr="00427993" w:rsidRDefault="00427993" w:rsidP="00427993">
      <w:pPr>
        <w:pStyle w:val="NormalWeb"/>
        <w:spacing w:before="278" w:after="0"/>
        <w:ind w:left="720" w:right="56"/>
        <w:rPr>
          <w:rFonts w:ascii="Calibri" w:hAnsi="Calibri" w:cs="Calibri"/>
          <w:b/>
          <w:bCs/>
          <w:color w:val="000000"/>
          <w:sz w:val="28"/>
          <w:szCs w:val="28"/>
        </w:rPr>
      </w:pPr>
      <w:r w:rsidRPr="00427993">
        <w:rPr>
          <w:rFonts w:ascii="Calibri" w:hAnsi="Calibri" w:cs="Calibri"/>
          <w:b/>
          <w:bCs/>
          <w:color w:val="000000"/>
          <w:sz w:val="28"/>
          <w:szCs w:val="28"/>
        </w:rPr>
        <w:br w:type="page"/>
      </w:r>
    </w:p>
    <w:p w14:paraId="1540B771" w14:textId="0430C31C" w:rsidR="0010215E" w:rsidRPr="0010215E" w:rsidRDefault="0010215E" w:rsidP="0010215E">
      <w:pPr>
        <w:rPr>
          <w:rFonts w:eastAsia="Times New Roman" w:cstheme="minorHAnsi"/>
          <w:b/>
          <w:bCs/>
          <w:color w:val="000000"/>
          <w:sz w:val="28"/>
          <w:szCs w:val="28"/>
        </w:rPr>
      </w:pPr>
      <w:r w:rsidRPr="0010215E">
        <w:rPr>
          <w:rFonts w:eastAsia="Times New Roman" w:cstheme="minorHAnsi"/>
          <w:b/>
          <w:bCs/>
          <w:noProof/>
          <w:color w:val="000000"/>
          <w:sz w:val="28"/>
          <w:szCs w:val="28"/>
          <w:highlight w:val="yellow"/>
        </w:rPr>
        <mc:AlternateContent>
          <mc:Choice Requires="wps">
            <w:drawing>
              <wp:anchor distT="45720" distB="45720" distL="114300" distR="114300" simplePos="0" relativeHeight="251665408" behindDoc="0" locked="0" layoutInCell="1" allowOverlap="1" wp14:anchorId="5CF9D0E3" wp14:editId="3337F14C">
                <wp:simplePos x="0" y="0"/>
                <wp:positionH relativeFrom="margin">
                  <wp:align>left</wp:align>
                </wp:positionH>
                <wp:positionV relativeFrom="paragraph">
                  <wp:posOffset>438150</wp:posOffset>
                </wp:positionV>
                <wp:extent cx="6372225" cy="2816860"/>
                <wp:effectExtent l="0" t="0" r="28575" b="21590"/>
                <wp:wrapSquare wrapText="bothSides"/>
                <wp:docPr id="175663389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2816860"/>
                        </a:xfrm>
                        <a:prstGeom prst="rect">
                          <a:avLst/>
                        </a:prstGeom>
                        <a:solidFill>
                          <a:schemeClr val="accent3">
                            <a:lumMod val="20000"/>
                            <a:lumOff val="80000"/>
                          </a:schemeClr>
                        </a:solidFill>
                        <a:ln w="9525">
                          <a:solidFill>
                            <a:srgbClr val="000000"/>
                          </a:solidFill>
                          <a:miter lim="800000"/>
                          <a:headEnd/>
                          <a:tailEnd/>
                        </a:ln>
                      </wps:spPr>
                      <wps:txbx>
                        <w:txbxContent>
                          <w:p w14:paraId="76CF72F2" w14:textId="77777777" w:rsidR="0010215E" w:rsidRDefault="0010215E" w:rsidP="0010215E">
                            <w:pPr>
                              <w:pStyle w:val="NormalWeb"/>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In the trauma bay, A 35-Year-old female, involved in a head on MVC. ATLS protocols are followed. You do primary and secondary surveys. IV access ensured, she is talking to you and is complaining of pain primarily in her chest and abdomen. </w:t>
                            </w:r>
                          </w:p>
                          <w:p w14:paraId="0F79AFFE" w14:textId="77777777" w:rsidR="0010215E" w:rsidRDefault="0010215E" w:rsidP="0010215E">
                            <w:pPr>
                              <w:pStyle w:val="NormalWeb"/>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Vitals: HR of 130, BP 150/90, RR 18 and sating 99% on room air. </w:t>
                            </w:r>
                          </w:p>
                          <w:p w14:paraId="4A616356" w14:textId="77777777" w:rsidR="0010215E" w:rsidRDefault="0010215E" w:rsidP="0010215E">
                            <w:pPr>
                              <w:pStyle w:val="NormalWeb"/>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She is noted to have a seatbelt sign and. Her chest wall is mildly tender, her abdomen is </w:t>
                            </w:r>
                            <w:proofErr w:type="spellStart"/>
                            <w:r>
                              <w:rPr>
                                <w:rFonts w:asciiTheme="minorHAnsi" w:hAnsiTheme="minorHAnsi" w:cstheme="minorHAnsi"/>
                                <w:b/>
                                <w:bCs/>
                                <w:color w:val="000000"/>
                                <w:sz w:val="28"/>
                                <w:szCs w:val="28"/>
                              </w:rPr>
                              <w:t>peritonitic</w:t>
                            </w:r>
                            <w:proofErr w:type="spellEnd"/>
                            <w:r>
                              <w:rPr>
                                <w:rFonts w:asciiTheme="minorHAnsi" w:hAnsiTheme="minorHAnsi" w:cstheme="minorHAnsi"/>
                                <w:b/>
                                <w:bCs/>
                                <w:color w:val="000000"/>
                                <w:sz w:val="28"/>
                                <w:szCs w:val="28"/>
                              </w:rPr>
                              <w:t xml:space="preserve"> with severe epigastric tenderness. </w:t>
                            </w:r>
                          </w:p>
                          <w:p w14:paraId="152CBFB3" w14:textId="77777777" w:rsidR="0010215E" w:rsidRDefault="0010215E" w:rsidP="0010215E">
                            <w:pPr>
                              <w:pStyle w:val="NormalWeb"/>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Medical and Surgical history are unremarkable. </w:t>
                            </w:r>
                          </w:p>
                          <w:p w14:paraId="70C2E741" w14:textId="77777777" w:rsidR="0010215E" w:rsidRDefault="0010215E" w:rsidP="0010215E">
                            <w:pPr>
                              <w:pStyle w:val="NormalWeb"/>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FAST / CXR are negative. </w:t>
                            </w:r>
                          </w:p>
                          <w:p w14:paraId="002E8F6B" w14:textId="77777777" w:rsidR="0010215E" w:rsidRDefault="0010215E" w:rsidP="0010215E">
                            <w:pPr>
                              <w:pStyle w:val="NormalWeb"/>
                              <w:ind w:right="225"/>
                              <w:jc w:val="both"/>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F9D0E3" id="Text Box 4" o:spid="_x0000_s1028" type="#_x0000_t202" style="position:absolute;margin-left:0;margin-top:34.5pt;width:501.75pt;height:221.8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" fillcolor="#ededed [662]">
                <v:textbox>
                  <w:txbxContent>
                    <w:p w14:paraId="76CF72F2" w14:textId="77777777" w:rsidR="0010215E" w:rsidRDefault="0010215E" w:rsidP="0010215E">
                      <w:pPr>
                        <w:pStyle w:val="NormalWeb"/>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In the trauma bay, A 35-Year-old female, involved in a head on MVC. ATLS protocols are followed. You do primary and secondary surveys. IV access ensured, she is talking to you and is complaining of pain primarily in her chest and abdomen. </w:t>
                      </w:r>
                    </w:p>
                    <w:p w14:paraId="0F79AFFE" w14:textId="77777777" w:rsidR="0010215E" w:rsidRDefault="0010215E" w:rsidP="0010215E">
                      <w:pPr>
                        <w:pStyle w:val="NormalWeb"/>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Vitals: HR of 130, BP 150/90, RR 18 and sating 99% on room air. </w:t>
                      </w:r>
                    </w:p>
                    <w:p w14:paraId="4A616356" w14:textId="77777777" w:rsidR="0010215E" w:rsidRDefault="0010215E" w:rsidP="0010215E">
                      <w:pPr>
                        <w:pStyle w:val="NormalWeb"/>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She is noted to have a seatbelt sign and. Her chest wall is mildly tender, her abdomen is </w:t>
                      </w:r>
                      <w:proofErr w:type="spellStart"/>
                      <w:r>
                        <w:rPr>
                          <w:rFonts w:asciiTheme="minorHAnsi" w:hAnsiTheme="minorHAnsi" w:cstheme="minorHAnsi"/>
                          <w:b/>
                          <w:bCs/>
                          <w:color w:val="000000"/>
                          <w:sz w:val="28"/>
                          <w:szCs w:val="28"/>
                        </w:rPr>
                        <w:t>peritonitic</w:t>
                      </w:r>
                      <w:proofErr w:type="spellEnd"/>
                      <w:r>
                        <w:rPr>
                          <w:rFonts w:asciiTheme="minorHAnsi" w:hAnsiTheme="minorHAnsi" w:cstheme="minorHAnsi"/>
                          <w:b/>
                          <w:bCs/>
                          <w:color w:val="000000"/>
                          <w:sz w:val="28"/>
                          <w:szCs w:val="28"/>
                        </w:rPr>
                        <w:t xml:space="preserve"> with severe epigastric tenderness. </w:t>
                      </w:r>
                    </w:p>
                    <w:p w14:paraId="152CBFB3" w14:textId="77777777" w:rsidR="0010215E" w:rsidRDefault="0010215E" w:rsidP="0010215E">
                      <w:pPr>
                        <w:pStyle w:val="NormalWeb"/>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Medical and Surgical history are unremarkable. </w:t>
                      </w:r>
                    </w:p>
                    <w:p w14:paraId="70C2E741" w14:textId="77777777" w:rsidR="0010215E" w:rsidRDefault="0010215E" w:rsidP="0010215E">
                      <w:pPr>
                        <w:pStyle w:val="NormalWeb"/>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FAST / CXR are negative. </w:t>
                      </w:r>
                    </w:p>
                    <w:p w14:paraId="002E8F6B" w14:textId="77777777" w:rsidR="0010215E" w:rsidRDefault="0010215E" w:rsidP="0010215E">
                      <w:pPr>
                        <w:pStyle w:val="NormalWeb"/>
                        <w:ind w:right="225"/>
                        <w:jc w:val="both"/>
                      </w:pPr>
                    </w:p>
                  </w:txbxContent>
                </v:textbox>
                <w10:wrap type="square" anchorx="margin"/>
              </v:shape>
            </w:pict>
          </mc:Fallback>
        </mc:AlternateContent>
      </w:r>
      <w:r w:rsidRPr="0010215E">
        <w:rPr>
          <w:rFonts w:eastAsia="Times New Roman" w:cstheme="minorHAnsi"/>
          <w:b/>
          <w:bCs/>
          <w:color w:val="000000"/>
          <w:sz w:val="28"/>
          <w:szCs w:val="28"/>
          <w:highlight w:val="yellow"/>
        </w:rPr>
        <w:t>Trauma MVC Pancreatic Injury</w:t>
      </w:r>
      <w:r w:rsidRPr="0010215E">
        <w:rPr>
          <w:rFonts w:eastAsia="Times New Roman" w:cstheme="minorHAnsi"/>
          <w:b/>
          <w:bCs/>
          <w:color w:val="000000"/>
          <w:sz w:val="28"/>
          <w:szCs w:val="28"/>
        </w:rPr>
        <w:t xml:space="preserve"> </w:t>
      </w:r>
    </w:p>
    <w:p w14:paraId="6ECA2D09" w14:textId="77777777" w:rsidR="0010215E" w:rsidRPr="0010215E" w:rsidRDefault="0010215E" w:rsidP="0010215E">
      <w:pPr>
        <w:rPr>
          <w:rFonts w:eastAsia="Times New Roman" w:cstheme="minorHAnsi"/>
          <w:b/>
          <w:bCs/>
          <w:color w:val="000000"/>
          <w:sz w:val="28"/>
          <w:szCs w:val="28"/>
        </w:rPr>
      </w:pPr>
    </w:p>
    <w:p w14:paraId="5D2EA94F" w14:textId="77777777" w:rsidR="0010215E" w:rsidRPr="0010215E" w:rsidRDefault="0010215E" w:rsidP="0010215E">
      <w:pPr>
        <w:rPr>
          <w:rFonts w:eastAsia="Times New Roman" w:cstheme="minorHAnsi"/>
          <w:b/>
          <w:bCs/>
          <w:color w:val="000000"/>
          <w:sz w:val="28"/>
          <w:szCs w:val="28"/>
        </w:rPr>
      </w:pPr>
      <w:r w:rsidRPr="0010215E">
        <w:rPr>
          <w:rFonts w:eastAsia="Times New Roman" w:cstheme="minorHAnsi"/>
          <w:b/>
          <w:bCs/>
          <w:color w:val="000000"/>
          <w:sz w:val="28"/>
          <w:szCs w:val="28"/>
        </w:rPr>
        <w:t>How are you going to manage this patient?</w:t>
      </w:r>
    </w:p>
    <w:p w14:paraId="62223575" w14:textId="77777777" w:rsidR="0010215E" w:rsidRPr="0010215E" w:rsidRDefault="0010215E" w:rsidP="0010215E">
      <w:pPr>
        <w:numPr>
          <w:ilvl w:val="0"/>
          <w:numId w:val="17"/>
        </w:numPr>
        <w:rPr>
          <w:rFonts w:eastAsia="Times New Roman" w:cstheme="minorHAnsi"/>
          <w:b/>
          <w:bCs/>
          <w:color w:val="000000"/>
          <w:sz w:val="28"/>
          <w:szCs w:val="28"/>
        </w:rPr>
      </w:pPr>
      <w:r w:rsidRPr="0010215E">
        <w:rPr>
          <w:rFonts w:eastAsia="Times New Roman" w:cstheme="minorHAnsi"/>
          <w:b/>
          <w:bCs/>
          <w:color w:val="000000"/>
          <w:sz w:val="28"/>
          <w:szCs w:val="28"/>
        </w:rPr>
        <w:t xml:space="preserve">ATLS </w:t>
      </w:r>
    </w:p>
    <w:p w14:paraId="5569A9B6" w14:textId="77777777" w:rsidR="0010215E" w:rsidRPr="0010215E" w:rsidRDefault="0010215E" w:rsidP="0010215E">
      <w:pPr>
        <w:numPr>
          <w:ilvl w:val="0"/>
          <w:numId w:val="17"/>
        </w:numPr>
        <w:rPr>
          <w:rFonts w:eastAsia="Times New Roman" w:cstheme="minorHAnsi"/>
          <w:b/>
          <w:bCs/>
          <w:color w:val="000000"/>
          <w:sz w:val="28"/>
          <w:szCs w:val="28"/>
        </w:rPr>
      </w:pPr>
      <w:r w:rsidRPr="0010215E">
        <w:rPr>
          <w:rFonts w:eastAsia="Times New Roman" w:cstheme="minorHAnsi"/>
          <w:b/>
          <w:bCs/>
          <w:color w:val="000000"/>
          <w:sz w:val="28"/>
          <w:szCs w:val="28"/>
        </w:rPr>
        <w:t>Trauma panel (Labs are  significant for WBC 16.0, Hgb 12.2, CMP is normal, and amylase is 300, lactate 1.0.</w:t>
      </w:r>
    </w:p>
    <w:p w14:paraId="51A08DA6" w14:textId="77777777" w:rsidR="0010215E" w:rsidRPr="0010215E" w:rsidRDefault="0010215E" w:rsidP="0010215E">
      <w:pPr>
        <w:numPr>
          <w:ilvl w:val="0"/>
          <w:numId w:val="17"/>
        </w:numPr>
        <w:rPr>
          <w:rFonts w:eastAsia="Times New Roman" w:cstheme="minorHAnsi"/>
          <w:b/>
          <w:bCs/>
          <w:color w:val="000000"/>
          <w:sz w:val="28"/>
          <w:szCs w:val="28"/>
        </w:rPr>
      </w:pPr>
      <w:r w:rsidRPr="0010215E">
        <w:rPr>
          <w:rFonts w:eastAsia="Times New Roman" w:cstheme="minorHAnsi"/>
          <w:b/>
          <w:bCs/>
          <w:color w:val="000000"/>
          <w:sz w:val="28"/>
          <w:szCs w:val="28"/>
        </w:rPr>
        <w:t xml:space="preserve">CT scan shows a small amount of free fluid around the left upper quadrant and lesser sac, as well as a Grade 4 splenic laceration. </w:t>
      </w:r>
    </w:p>
    <w:p w14:paraId="1766EDAD" w14:textId="77777777" w:rsidR="0010215E" w:rsidRPr="0010215E" w:rsidRDefault="0010215E" w:rsidP="0010215E">
      <w:pPr>
        <w:rPr>
          <w:rFonts w:eastAsia="Times New Roman" w:cstheme="minorHAnsi"/>
          <w:b/>
          <w:bCs/>
          <w:color w:val="000000"/>
          <w:sz w:val="28"/>
          <w:szCs w:val="28"/>
        </w:rPr>
      </w:pPr>
      <w:r w:rsidRPr="0010215E">
        <w:rPr>
          <w:rFonts w:eastAsia="Times New Roman" w:cstheme="minorHAnsi"/>
          <w:b/>
          <w:bCs/>
          <w:color w:val="000000"/>
          <w:sz w:val="28"/>
          <w:szCs w:val="28"/>
        </w:rPr>
        <w:t>What is your differential diagnosis?</w:t>
      </w:r>
    </w:p>
    <w:p w14:paraId="62B8CD8D" w14:textId="77777777" w:rsidR="0010215E" w:rsidRPr="0010215E" w:rsidRDefault="0010215E" w:rsidP="0010215E">
      <w:pPr>
        <w:numPr>
          <w:ilvl w:val="0"/>
          <w:numId w:val="18"/>
        </w:numPr>
        <w:rPr>
          <w:rFonts w:eastAsia="Times New Roman" w:cstheme="minorHAnsi"/>
          <w:b/>
          <w:bCs/>
          <w:color w:val="000000"/>
          <w:sz w:val="28"/>
          <w:szCs w:val="28"/>
        </w:rPr>
      </w:pPr>
      <w:r w:rsidRPr="0010215E">
        <w:rPr>
          <w:rFonts w:eastAsia="Times New Roman" w:cstheme="minorHAnsi"/>
          <w:b/>
          <w:bCs/>
          <w:color w:val="000000"/>
          <w:sz w:val="28"/>
          <w:szCs w:val="28"/>
        </w:rPr>
        <w:t>Known splenic injury.</w:t>
      </w:r>
    </w:p>
    <w:p w14:paraId="66B293E7" w14:textId="77777777" w:rsidR="0010215E" w:rsidRPr="0010215E" w:rsidRDefault="0010215E" w:rsidP="0010215E">
      <w:pPr>
        <w:numPr>
          <w:ilvl w:val="0"/>
          <w:numId w:val="18"/>
        </w:numPr>
        <w:rPr>
          <w:rFonts w:eastAsia="Times New Roman" w:cstheme="minorHAnsi"/>
          <w:b/>
          <w:bCs/>
          <w:color w:val="000000"/>
          <w:sz w:val="28"/>
          <w:szCs w:val="28"/>
        </w:rPr>
      </w:pPr>
      <w:r w:rsidRPr="0010215E">
        <w:rPr>
          <w:rFonts w:eastAsia="Times New Roman" w:cstheme="minorHAnsi"/>
          <w:b/>
          <w:bCs/>
          <w:color w:val="000000"/>
          <w:sz w:val="28"/>
          <w:szCs w:val="28"/>
        </w:rPr>
        <w:t>Pancreatic Injury</w:t>
      </w:r>
    </w:p>
    <w:p w14:paraId="6BE10485" w14:textId="77777777" w:rsidR="0010215E" w:rsidRPr="0010215E" w:rsidRDefault="0010215E" w:rsidP="0010215E">
      <w:pPr>
        <w:numPr>
          <w:ilvl w:val="0"/>
          <w:numId w:val="18"/>
        </w:numPr>
        <w:rPr>
          <w:rFonts w:eastAsia="Times New Roman" w:cstheme="minorHAnsi"/>
          <w:b/>
          <w:bCs/>
          <w:color w:val="000000"/>
          <w:sz w:val="28"/>
          <w:szCs w:val="28"/>
        </w:rPr>
      </w:pPr>
      <w:r w:rsidRPr="0010215E">
        <w:rPr>
          <w:rFonts w:eastAsia="Times New Roman" w:cstheme="minorHAnsi"/>
          <w:b/>
          <w:bCs/>
          <w:color w:val="000000"/>
          <w:sz w:val="28"/>
          <w:szCs w:val="28"/>
        </w:rPr>
        <w:t xml:space="preserve">Perforated viscus (small bowel or stomach) </w:t>
      </w:r>
    </w:p>
    <w:p w14:paraId="327748F8" w14:textId="77777777" w:rsidR="0010215E" w:rsidRPr="0010215E" w:rsidRDefault="0010215E" w:rsidP="0010215E">
      <w:pPr>
        <w:rPr>
          <w:rFonts w:eastAsia="Times New Roman" w:cstheme="minorHAnsi"/>
          <w:b/>
          <w:bCs/>
          <w:color w:val="000000"/>
          <w:sz w:val="28"/>
          <w:szCs w:val="28"/>
        </w:rPr>
      </w:pPr>
    </w:p>
    <w:p w14:paraId="2537263D" w14:textId="77777777" w:rsidR="0010215E" w:rsidRPr="0010215E" w:rsidRDefault="0010215E" w:rsidP="0010215E">
      <w:pPr>
        <w:rPr>
          <w:rFonts w:eastAsia="Times New Roman" w:cstheme="minorHAnsi"/>
          <w:b/>
          <w:bCs/>
          <w:color w:val="000000"/>
          <w:sz w:val="28"/>
          <w:szCs w:val="28"/>
          <w:u w:val="single"/>
        </w:rPr>
      </w:pPr>
      <w:r w:rsidRPr="0010215E">
        <w:rPr>
          <w:rFonts w:eastAsia="Times New Roman" w:cstheme="minorHAnsi"/>
          <w:b/>
          <w:bCs/>
          <w:color w:val="000000"/>
          <w:sz w:val="28"/>
          <w:szCs w:val="28"/>
          <w:u w:val="single"/>
        </w:rPr>
        <w:t xml:space="preserve">After CT scan, her BP trends  down to 80/40, HR 140. </w:t>
      </w:r>
    </w:p>
    <w:p w14:paraId="4FC2CB53" w14:textId="77777777" w:rsidR="0010215E" w:rsidRPr="0010215E" w:rsidRDefault="0010215E" w:rsidP="0010215E">
      <w:pPr>
        <w:numPr>
          <w:ilvl w:val="0"/>
          <w:numId w:val="19"/>
        </w:numPr>
        <w:rPr>
          <w:rFonts w:eastAsia="Times New Roman" w:cstheme="minorHAnsi"/>
          <w:b/>
          <w:bCs/>
          <w:color w:val="000000"/>
          <w:sz w:val="28"/>
          <w:szCs w:val="28"/>
        </w:rPr>
      </w:pPr>
      <w:r w:rsidRPr="0010215E">
        <w:rPr>
          <w:rFonts w:eastAsia="Times New Roman" w:cstheme="minorHAnsi"/>
          <w:b/>
          <w:bCs/>
          <w:color w:val="000000"/>
          <w:sz w:val="28"/>
          <w:szCs w:val="28"/>
        </w:rPr>
        <w:t>Transfuse blood products (start with 2 units PRBCs)</w:t>
      </w:r>
    </w:p>
    <w:p w14:paraId="7EFF0ED5" w14:textId="77777777" w:rsidR="0010215E" w:rsidRPr="0010215E" w:rsidRDefault="0010215E" w:rsidP="0010215E">
      <w:pPr>
        <w:numPr>
          <w:ilvl w:val="0"/>
          <w:numId w:val="19"/>
        </w:numPr>
        <w:rPr>
          <w:rFonts w:eastAsia="Times New Roman" w:cstheme="minorHAnsi"/>
          <w:b/>
          <w:bCs/>
          <w:color w:val="000000"/>
          <w:sz w:val="28"/>
          <w:szCs w:val="28"/>
        </w:rPr>
      </w:pPr>
      <w:proofErr w:type="spellStart"/>
      <w:r w:rsidRPr="0010215E">
        <w:rPr>
          <w:rFonts w:eastAsia="Times New Roman" w:cstheme="minorHAnsi"/>
          <w:b/>
          <w:bCs/>
          <w:color w:val="000000"/>
          <w:sz w:val="28"/>
          <w:szCs w:val="28"/>
        </w:rPr>
        <w:t>Ex.lap</w:t>
      </w:r>
      <w:proofErr w:type="spellEnd"/>
      <w:r w:rsidRPr="0010215E">
        <w:rPr>
          <w:rFonts w:eastAsia="Times New Roman" w:cstheme="minorHAnsi"/>
          <w:b/>
          <w:bCs/>
          <w:color w:val="000000"/>
          <w:sz w:val="28"/>
          <w:szCs w:val="28"/>
        </w:rPr>
        <w:t xml:space="preserve"> </w:t>
      </w:r>
    </w:p>
    <w:p w14:paraId="19E8FFDC" w14:textId="77777777" w:rsidR="0010215E" w:rsidRPr="0010215E" w:rsidRDefault="0010215E" w:rsidP="0010215E">
      <w:pPr>
        <w:numPr>
          <w:ilvl w:val="1"/>
          <w:numId w:val="19"/>
        </w:numPr>
        <w:rPr>
          <w:rFonts w:eastAsia="Times New Roman" w:cstheme="minorHAnsi"/>
          <w:b/>
          <w:bCs/>
          <w:color w:val="000000"/>
          <w:sz w:val="28"/>
          <w:szCs w:val="28"/>
        </w:rPr>
      </w:pPr>
      <w:r w:rsidRPr="0010215E">
        <w:rPr>
          <w:rFonts w:eastAsia="Times New Roman" w:cstheme="minorHAnsi"/>
          <w:b/>
          <w:bCs/>
          <w:color w:val="000000"/>
          <w:sz w:val="28"/>
          <w:szCs w:val="28"/>
        </w:rPr>
        <w:t>Open / Explore</w:t>
      </w:r>
    </w:p>
    <w:p w14:paraId="1AAC65C7" w14:textId="77777777" w:rsidR="0010215E" w:rsidRPr="0010215E" w:rsidRDefault="0010215E" w:rsidP="0010215E">
      <w:pPr>
        <w:numPr>
          <w:ilvl w:val="1"/>
          <w:numId w:val="19"/>
        </w:numPr>
        <w:rPr>
          <w:rFonts w:eastAsia="Times New Roman" w:cstheme="minorHAnsi"/>
          <w:b/>
          <w:bCs/>
          <w:color w:val="000000"/>
          <w:sz w:val="28"/>
          <w:szCs w:val="28"/>
        </w:rPr>
      </w:pPr>
      <w:r w:rsidRPr="0010215E">
        <w:rPr>
          <w:rFonts w:eastAsia="Times New Roman" w:cstheme="minorHAnsi"/>
          <w:b/>
          <w:bCs/>
          <w:color w:val="000000"/>
          <w:sz w:val="28"/>
          <w:szCs w:val="28"/>
        </w:rPr>
        <w:t xml:space="preserve">Pack 4 quadrants (Blood pressure responded to transfusion) </w:t>
      </w:r>
    </w:p>
    <w:p w14:paraId="62C94860" w14:textId="77777777" w:rsidR="0010215E" w:rsidRPr="0010215E" w:rsidRDefault="0010215E" w:rsidP="0010215E">
      <w:pPr>
        <w:numPr>
          <w:ilvl w:val="1"/>
          <w:numId w:val="19"/>
        </w:numPr>
        <w:rPr>
          <w:rFonts w:eastAsia="Times New Roman" w:cstheme="minorHAnsi"/>
          <w:b/>
          <w:bCs/>
          <w:color w:val="000000"/>
          <w:sz w:val="28"/>
          <w:szCs w:val="28"/>
        </w:rPr>
      </w:pPr>
      <w:r w:rsidRPr="0010215E">
        <w:rPr>
          <w:rFonts w:eastAsia="Times New Roman" w:cstheme="minorHAnsi"/>
          <w:b/>
          <w:bCs/>
          <w:color w:val="000000"/>
          <w:sz w:val="28"/>
          <w:szCs w:val="28"/>
        </w:rPr>
        <w:t>Splenectomy</w:t>
      </w:r>
    </w:p>
    <w:p w14:paraId="5EEA76D8" w14:textId="77777777" w:rsidR="0010215E" w:rsidRPr="0010215E" w:rsidRDefault="0010215E" w:rsidP="0010215E">
      <w:pPr>
        <w:numPr>
          <w:ilvl w:val="1"/>
          <w:numId w:val="19"/>
        </w:numPr>
        <w:rPr>
          <w:rFonts w:eastAsia="Times New Roman" w:cstheme="minorHAnsi"/>
          <w:b/>
          <w:bCs/>
          <w:color w:val="000000"/>
          <w:sz w:val="28"/>
          <w:szCs w:val="28"/>
        </w:rPr>
      </w:pPr>
      <w:r w:rsidRPr="0010215E">
        <w:rPr>
          <w:rFonts w:eastAsia="Times New Roman" w:cstheme="minorHAnsi"/>
          <w:b/>
          <w:bCs/>
          <w:color w:val="000000"/>
          <w:sz w:val="28"/>
          <w:szCs w:val="28"/>
        </w:rPr>
        <w:t xml:space="preserve">Explore </w:t>
      </w:r>
    </w:p>
    <w:p w14:paraId="63DE32DB" w14:textId="77777777" w:rsidR="0010215E" w:rsidRPr="0010215E" w:rsidRDefault="0010215E" w:rsidP="0010215E">
      <w:pPr>
        <w:rPr>
          <w:rFonts w:eastAsia="Times New Roman" w:cstheme="minorHAnsi"/>
          <w:b/>
          <w:bCs/>
          <w:color w:val="000000"/>
          <w:sz w:val="28"/>
          <w:szCs w:val="28"/>
        </w:rPr>
      </w:pPr>
      <w:r w:rsidRPr="0010215E">
        <w:rPr>
          <w:rFonts w:eastAsia="Times New Roman" w:cstheme="minorHAnsi"/>
          <w:b/>
          <w:bCs/>
          <w:color w:val="000000"/>
          <w:sz w:val="28"/>
          <w:szCs w:val="28"/>
        </w:rPr>
        <w:t xml:space="preserve">Splenectomy was uncomplicated, hemostasis achieved, patient is hemodynamically stable.  </w:t>
      </w:r>
    </w:p>
    <w:p w14:paraId="5E51D519" w14:textId="77777777" w:rsidR="0010215E" w:rsidRPr="0010215E" w:rsidRDefault="0010215E" w:rsidP="0010215E">
      <w:pPr>
        <w:rPr>
          <w:rFonts w:eastAsia="Times New Roman" w:cstheme="minorHAnsi"/>
          <w:b/>
          <w:bCs/>
          <w:color w:val="000000"/>
          <w:sz w:val="28"/>
          <w:szCs w:val="28"/>
          <w:u w:val="single"/>
        </w:rPr>
      </w:pPr>
      <w:r w:rsidRPr="0010215E">
        <w:rPr>
          <w:rFonts w:eastAsia="Times New Roman" w:cstheme="minorHAnsi"/>
          <w:b/>
          <w:bCs/>
          <w:color w:val="000000"/>
          <w:sz w:val="28"/>
          <w:szCs w:val="28"/>
          <w:u w:val="single"/>
        </w:rPr>
        <w:t>You notice mild contusion of the pancreatic body, you can’t see obvious duct injury? What would you do?</w:t>
      </w:r>
    </w:p>
    <w:p w14:paraId="0468FC3F" w14:textId="77777777" w:rsidR="0010215E" w:rsidRPr="0010215E" w:rsidRDefault="0010215E" w:rsidP="0010215E">
      <w:pPr>
        <w:rPr>
          <w:rFonts w:eastAsia="Times New Roman" w:cstheme="minorHAnsi"/>
          <w:b/>
          <w:bCs/>
          <w:color w:val="000000"/>
          <w:sz w:val="28"/>
          <w:szCs w:val="28"/>
        </w:rPr>
      </w:pPr>
      <w:r w:rsidRPr="0010215E">
        <w:rPr>
          <w:rFonts w:eastAsia="Times New Roman" w:cstheme="minorHAnsi"/>
          <w:b/>
          <w:bCs/>
          <w:color w:val="000000"/>
          <w:sz w:val="28"/>
          <w:szCs w:val="28"/>
        </w:rPr>
        <w:t>Place Darin</w:t>
      </w:r>
    </w:p>
    <w:p w14:paraId="4AA1C066" w14:textId="77777777" w:rsidR="0010215E" w:rsidRPr="0010215E" w:rsidRDefault="0010215E" w:rsidP="0010215E">
      <w:pPr>
        <w:rPr>
          <w:rFonts w:eastAsia="Times New Roman" w:cstheme="minorHAnsi"/>
          <w:b/>
          <w:bCs/>
          <w:color w:val="000000"/>
          <w:sz w:val="28"/>
          <w:szCs w:val="28"/>
          <w:u w:val="single"/>
        </w:rPr>
      </w:pPr>
      <w:r w:rsidRPr="0010215E">
        <w:rPr>
          <w:rFonts w:eastAsia="Times New Roman" w:cstheme="minorHAnsi"/>
          <w:b/>
          <w:bCs/>
          <w:color w:val="000000"/>
          <w:sz w:val="28"/>
          <w:szCs w:val="28"/>
          <w:u w:val="single"/>
        </w:rPr>
        <w:t xml:space="preserve">You place a drain and conclude your operation, patient is closed, no packs left. Patient is clinically stable on POD 1 , on POD 2 you notice the drain is putting &gt; 350 cc per day , output looks </w:t>
      </w:r>
      <w:proofErr w:type="spellStart"/>
      <w:r w:rsidRPr="0010215E">
        <w:rPr>
          <w:rFonts w:eastAsia="Times New Roman" w:cstheme="minorHAnsi"/>
          <w:b/>
          <w:bCs/>
          <w:color w:val="000000"/>
          <w:sz w:val="28"/>
          <w:szCs w:val="28"/>
          <w:u w:val="single"/>
        </w:rPr>
        <w:t>serosang</w:t>
      </w:r>
      <w:proofErr w:type="spellEnd"/>
      <w:r w:rsidRPr="0010215E">
        <w:rPr>
          <w:rFonts w:eastAsia="Times New Roman" w:cstheme="minorHAnsi"/>
          <w:b/>
          <w:bCs/>
          <w:color w:val="000000"/>
          <w:sz w:val="28"/>
          <w:szCs w:val="28"/>
          <w:u w:val="single"/>
        </w:rPr>
        <w:t>. Your junior resident is asking you if they can obtain labs from the drain output, would you like to order specific labs?</w:t>
      </w:r>
    </w:p>
    <w:p w14:paraId="3A5ED5C8" w14:textId="77777777" w:rsidR="0010215E" w:rsidRPr="0010215E" w:rsidRDefault="0010215E" w:rsidP="0010215E">
      <w:pPr>
        <w:rPr>
          <w:rFonts w:eastAsia="Times New Roman" w:cstheme="minorHAnsi"/>
          <w:b/>
          <w:bCs/>
          <w:color w:val="000000"/>
          <w:sz w:val="28"/>
          <w:szCs w:val="28"/>
        </w:rPr>
      </w:pPr>
      <w:r w:rsidRPr="0010215E">
        <w:rPr>
          <w:rFonts w:eastAsia="Times New Roman" w:cstheme="minorHAnsi"/>
          <w:b/>
          <w:bCs/>
          <w:color w:val="000000"/>
          <w:sz w:val="28"/>
          <w:szCs w:val="28"/>
        </w:rPr>
        <w:t xml:space="preserve">Amylase from drain: &gt; 2 times upper limit of normal </w:t>
      </w:r>
    </w:p>
    <w:p w14:paraId="633C337E" w14:textId="77777777" w:rsidR="0010215E" w:rsidRPr="0010215E" w:rsidRDefault="0010215E" w:rsidP="0010215E">
      <w:pPr>
        <w:rPr>
          <w:rFonts w:eastAsia="Times New Roman" w:cstheme="minorHAnsi"/>
          <w:b/>
          <w:bCs/>
          <w:color w:val="000000"/>
          <w:sz w:val="28"/>
          <w:szCs w:val="28"/>
        </w:rPr>
      </w:pPr>
      <w:r w:rsidRPr="0010215E">
        <w:rPr>
          <w:rFonts w:eastAsia="Times New Roman" w:cstheme="minorHAnsi"/>
          <w:b/>
          <w:bCs/>
          <w:color w:val="000000"/>
          <w:sz w:val="28"/>
          <w:szCs w:val="28"/>
        </w:rPr>
        <w:t xml:space="preserve">Next day drain is with higher output , what would you like to do?! </w:t>
      </w:r>
    </w:p>
    <w:p w14:paraId="179060D0" w14:textId="77777777" w:rsidR="0010215E" w:rsidRPr="0010215E" w:rsidRDefault="0010215E" w:rsidP="0010215E">
      <w:pPr>
        <w:numPr>
          <w:ilvl w:val="0"/>
          <w:numId w:val="20"/>
        </w:numPr>
        <w:rPr>
          <w:rFonts w:eastAsia="Times New Roman" w:cstheme="minorHAnsi"/>
          <w:b/>
          <w:bCs/>
          <w:color w:val="000000"/>
          <w:sz w:val="28"/>
          <w:szCs w:val="28"/>
        </w:rPr>
      </w:pPr>
      <w:r w:rsidRPr="0010215E">
        <w:rPr>
          <w:rFonts w:eastAsia="Times New Roman" w:cstheme="minorHAnsi"/>
          <w:b/>
          <w:bCs/>
          <w:color w:val="000000"/>
          <w:sz w:val="28"/>
          <w:szCs w:val="28"/>
        </w:rPr>
        <w:t xml:space="preserve">MRCP with secretin stimulation for evaluation of main pancreatic duct (ERCP is an acceptable alternative, but risk of worsening pancreatitis in trauma patient): MRCP negative </w:t>
      </w:r>
    </w:p>
    <w:p w14:paraId="18DEBE97" w14:textId="77777777" w:rsidR="0010215E" w:rsidRPr="0010215E" w:rsidRDefault="0010215E" w:rsidP="0010215E">
      <w:pPr>
        <w:numPr>
          <w:ilvl w:val="0"/>
          <w:numId w:val="20"/>
        </w:numPr>
        <w:rPr>
          <w:rFonts w:eastAsia="Times New Roman" w:cstheme="minorHAnsi"/>
          <w:b/>
          <w:bCs/>
          <w:color w:val="000000"/>
          <w:sz w:val="28"/>
          <w:szCs w:val="28"/>
        </w:rPr>
      </w:pPr>
      <w:r w:rsidRPr="0010215E">
        <w:rPr>
          <w:rFonts w:eastAsia="Times New Roman" w:cstheme="minorHAnsi"/>
          <w:b/>
          <w:bCs/>
          <w:color w:val="000000"/>
          <w:sz w:val="28"/>
          <w:szCs w:val="28"/>
        </w:rPr>
        <w:t>Consider octreotide.</w:t>
      </w:r>
    </w:p>
    <w:p w14:paraId="34427515" w14:textId="77777777" w:rsidR="0010215E" w:rsidRPr="0010215E" w:rsidRDefault="0010215E" w:rsidP="0010215E">
      <w:pPr>
        <w:numPr>
          <w:ilvl w:val="0"/>
          <w:numId w:val="20"/>
        </w:numPr>
        <w:rPr>
          <w:rFonts w:eastAsia="Times New Roman" w:cstheme="minorHAnsi"/>
          <w:b/>
          <w:bCs/>
          <w:color w:val="000000"/>
          <w:sz w:val="28"/>
          <w:szCs w:val="28"/>
        </w:rPr>
      </w:pPr>
      <w:r w:rsidRPr="0010215E">
        <w:rPr>
          <w:rFonts w:eastAsia="Times New Roman" w:cstheme="minorHAnsi"/>
          <w:b/>
          <w:bCs/>
          <w:color w:val="000000"/>
          <w:sz w:val="28"/>
          <w:szCs w:val="28"/>
        </w:rPr>
        <w:t>Repeat CT in 4-6 weeks?</w:t>
      </w:r>
    </w:p>
    <w:p w14:paraId="74927261" w14:textId="77777777" w:rsidR="0010215E" w:rsidRPr="0010215E" w:rsidRDefault="0010215E" w:rsidP="0010215E">
      <w:pPr>
        <w:rPr>
          <w:rFonts w:eastAsia="Times New Roman" w:cstheme="minorHAnsi"/>
          <w:b/>
          <w:bCs/>
          <w:color w:val="000000"/>
          <w:sz w:val="28"/>
          <w:szCs w:val="28"/>
          <w:u w:val="single"/>
        </w:rPr>
      </w:pPr>
      <w:r w:rsidRPr="0010215E">
        <w:rPr>
          <w:rFonts w:eastAsia="Times New Roman" w:cstheme="minorHAnsi"/>
          <w:b/>
          <w:bCs/>
          <w:color w:val="000000"/>
          <w:sz w:val="28"/>
          <w:szCs w:val="28"/>
          <w:u w:val="single"/>
        </w:rPr>
        <w:t xml:space="preserve">What If persistent drainage , now a fistula? </w:t>
      </w:r>
      <w:r w:rsidRPr="0010215E">
        <w:rPr>
          <w:rFonts w:eastAsia="Times New Roman" w:cstheme="minorHAnsi"/>
          <w:b/>
          <w:bCs/>
          <w:color w:val="000000"/>
          <w:sz w:val="28"/>
          <w:szCs w:val="28"/>
        </w:rPr>
        <w:t>ERCP / Stent</w:t>
      </w:r>
      <w:r w:rsidRPr="0010215E">
        <w:rPr>
          <w:rFonts w:eastAsia="Times New Roman" w:cstheme="minorHAnsi"/>
          <w:b/>
          <w:bCs/>
          <w:color w:val="000000"/>
          <w:sz w:val="28"/>
          <w:szCs w:val="28"/>
          <w:u w:val="single"/>
        </w:rPr>
        <w:t xml:space="preserve"> </w:t>
      </w:r>
    </w:p>
    <w:p w14:paraId="313AE595" w14:textId="77777777" w:rsidR="0010215E" w:rsidRPr="0010215E" w:rsidRDefault="0010215E" w:rsidP="0010215E">
      <w:pPr>
        <w:rPr>
          <w:rFonts w:eastAsia="Times New Roman" w:cstheme="minorHAnsi"/>
          <w:b/>
          <w:bCs/>
          <w:color w:val="000000"/>
          <w:sz w:val="28"/>
          <w:szCs w:val="28"/>
          <w:u w:val="single"/>
        </w:rPr>
      </w:pPr>
      <w:r w:rsidRPr="0010215E">
        <w:rPr>
          <w:rFonts w:eastAsia="Times New Roman" w:cstheme="minorHAnsi"/>
          <w:b/>
          <w:bCs/>
          <w:color w:val="000000"/>
          <w:sz w:val="28"/>
          <w:szCs w:val="28"/>
          <w:u w:val="single"/>
        </w:rPr>
        <w:t xml:space="preserve">What if when obtained MRCP earlier, it showed main pancreatic duct disruption?! </w:t>
      </w:r>
      <w:r w:rsidRPr="0010215E">
        <w:rPr>
          <w:rFonts w:eastAsia="Times New Roman" w:cstheme="minorHAnsi"/>
          <w:b/>
          <w:bCs/>
          <w:color w:val="000000"/>
          <w:sz w:val="28"/>
          <w:szCs w:val="28"/>
        </w:rPr>
        <w:t>ERCP/ Stent</w:t>
      </w:r>
      <w:r w:rsidRPr="0010215E">
        <w:rPr>
          <w:rFonts w:eastAsia="Times New Roman" w:cstheme="minorHAnsi"/>
          <w:b/>
          <w:bCs/>
          <w:color w:val="000000"/>
          <w:sz w:val="28"/>
          <w:szCs w:val="28"/>
          <w:u w:val="single"/>
        </w:rPr>
        <w:t xml:space="preserve"> </w:t>
      </w:r>
    </w:p>
    <w:p w14:paraId="3B863FCC" w14:textId="77777777" w:rsidR="0010215E" w:rsidRPr="0010215E" w:rsidRDefault="0010215E" w:rsidP="0010215E">
      <w:pPr>
        <w:rPr>
          <w:rFonts w:eastAsia="Times New Roman" w:cstheme="minorHAnsi"/>
          <w:b/>
          <w:bCs/>
          <w:color w:val="000000"/>
          <w:sz w:val="28"/>
          <w:szCs w:val="28"/>
        </w:rPr>
      </w:pPr>
      <w:r w:rsidRPr="0010215E">
        <w:rPr>
          <w:rFonts w:eastAsia="Times New Roman" w:cstheme="minorHAnsi"/>
          <w:b/>
          <w:bCs/>
          <w:color w:val="000000"/>
          <w:sz w:val="28"/>
          <w:szCs w:val="28"/>
          <w:u w:val="single"/>
        </w:rPr>
        <w:t>ERCP attempted, Due to the patient’s anatomy, multiple attempts at pancreatic ductal cannulation were unsuccessful and the procedure was  aborted. The patient continues to have high output of the LUQ drain despite being on  octreotide How would you manage?</w:t>
      </w:r>
      <w:r w:rsidRPr="0010215E">
        <w:rPr>
          <w:rFonts w:eastAsia="Times New Roman" w:cstheme="minorHAnsi"/>
          <w:b/>
          <w:bCs/>
          <w:color w:val="000000"/>
          <w:sz w:val="28"/>
          <w:szCs w:val="28"/>
        </w:rPr>
        <w:t> </w:t>
      </w:r>
    </w:p>
    <w:p w14:paraId="284A5791" w14:textId="77777777" w:rsidR="0010215E" w:rsidRPr="0010215E" w:rsidRDefault="0010215E" w:rsidP="0010215E">
      <w:pPr>
        <w:rPr>
          <w:rFonts w:eastAsia="Times New Roman" w:cstheme="minorHAnsi"/>
          <w:b/>
          <w:bCs/>
          <w:color w:val="000000"/>
          <w:sz w:val="28"/>
          <w:szCs w:val="28"/>
        </w:rPr>
      </w:pPr>
    </w:p>
    <w:p w14:paraId="470E2314" w14:textId="77777777" w:rsidR="0010215E" w:rsidRPr="0010215E" w:rsidRDefault="0010215E" w:rsidP="0010215E">
      <w:pPr>
        <w:rPr>
          <w:rFonts w:eastAsia="Times New Roman" w:cstheme="minorHAnsi"/>
          <w:b/>
          <w:bCs/>
          <w:color w:val="000000"/>
          <w:sz w:val="28"/>
          <w:szCs w:val="28"/>
        </w:rPr>
      </w:pPr>
      <w:r w:rsidRPr="0010215E">
        <w:rPr>
          <w:rFonts w:eastAsia="Times New Roman" w:cstheme="minorHAnsi"/>
          <w:b/>
          <w:bCs/>
          <w:color w:val="000000"/>
          <w:sz w:val="28"/>
          <w:szCs w:val="28"/>
        </w:rPr>
        <w:t>Ex lap for distal pancreatectomy.  </w:t>
      </w:r>
    </w:p>
    <w:p w14:paraId="04648219" w14:textId="77777777" w:rsidR="0010215E" w:rsidRPr="0010215E" w:rsidRDefault="0010215E" w:rsidP="0010215E">
      <w:pPr>
        <w:numPr>
          <w:ilvl w:val="0"/>
          <w:numId w:val="21"/>
        </w:numPr>
        <w:rPr>
          <w:rFonts w:eastAsia="Times New Roman" w:cstheme="minorHAnsi"/>
          <w:b/>
          <w:bCs/>
          <w:color w:val="000000"/>
          <w:sz w:val="28"/>
          <w:szCs w:val="28"/>
        </w:rPr>
      </w:pPr>
      <w:r w:rsidRPr="0010215E">
        <w:rPr>
          <w:rFonts w:eastAsia="Times New Roman" w:cstheme="minorHAnsi"/>
          <w:b/>
          <w:bCs/>
          <w:color w:val="000000"/>
          <w:sz w:val="28"/>
          <w:szCs w:val="28"/>
        </w:rPr>
        <w:t>Attachments of spleen will already have been mobilized thus mobilize splenic flexure more if improved visualization needed.  </w:t>
      </w:r>
    </w:p>
    <w:p w14:paraId="1EDFA5AB" w14:textId="77777777" w:rsidR="0010215E" w:rsidRPr="0010215E" w:rsidRDefault="0010215E" w:rsidP="0010215E">
      <w:pPr>
        <w:numPr>
          <w:ilvl w:val="0"/>
          <w:numId w:val="21"/>
        </w:numPr>
        <w:rPr>
          <w:rFonts w:eastAsia="Times New Roman" w:cstheme="minorHAnsi"/>
          <w:b/>
          <w:bCs/>
          <w:color w:val="000000"/>
          <w:sz w:val="28"/>
          <w:szCs w:val="28"/>
        </w:rPr>
      </w:pPr>
      <w:r w:rsidRPr="0010215E">
        <w:rPr>
          <w:rFonts w:eastAsia="Times New Roman" w:cstheme="minorHAnsi"/>
          <w:b/>
          <w:bCs/>
          <w:color w:val="000000"/>
          <w:sz w:val="28"/>
          <w:szCs w:val="28"/>
        </w:rPr>
        <w:t>Open entirety of gastrocolic ligament.</w:t>
      </w:r>
    </w:p>
    <w:p w14:paraId="04E34786" w14:textId="77777777" w:rsidR="0010215E" w:rsidRPr="0010215E" w:rsidRDefault="0010215E" w:rsidP="0010215E">
      <w:pPr>
        <w:numPr>
          <w:ilvl w:val="0"/>
          <w:numId w:val="21"/>
        </w:numPr>
        <w:rPr>
          <w:rFonts w:eastAsia="Times New Roman" w:cstheme="minorHAnsi"/>
          <w:b/>
          <w:bCs/>
          <w:color w:val="000000"/>
          <w:sz w:val="28"/>
          <w:szCs w:val="28"/>
        </w:rPr>
      </w:pPr>
      <w:r w:rsidRPr="0010215E">
        <w:rPr>
          <w:rFonts w:eastAsia="Times New Roman" w:cstheme="minorHAnsi"/>
          <w:b/>
          <w:bCs/>
          <w:color w:val="000000"/>
          <w:sz w:val="28"/>
          <w:szCs w:val="28"/>
        </w:rPr>
        <w:t>Mobilize tail of pancreas to confluence of SMV/Splenic vein and transect pancreas.</w:t>
      </w:r>
    </w:p>
    <w:p w14:paraId="1E3B8E36" w14:textId="77777777" w:rsidR="0010215E" w:rsidRPr="0010215E" w:rsidRDefault="0010215E" w:rsidP="0010215E">
      <w:pPr>
        <w:numPr>
          <w:ilvl w:val="0"/>
          <w:numId w:val="21"/>
        </w:numPr>
        <w:rPr>
          <w:rFonts w:eastAsia="Times New Roman" w:cstheme="minorHAnsi"/>
          <w:b/>
          <w:bCs/>
          <w:color w:val="000000"/>
          <w:sz w:val="28"/>
          <w:szCs w:val="28"/>
        </w:rPr>
      </w:pPr>
      <w:r w:rsidRPr="0010215E">
        <w:rPr>
          <w:rFonts w:eastAsia="Times New Roman" w:cstheme="minorHAnsi"/>
          <w:b/>
          <w:bCs/>
          <w:color w:val="000000"/>
          <w:sz w:val="28"/>
          <w:szCs w:val="28"/>
        </w:rPr>
        <w:t xml:space="preserve">Sharp division or division with energy device with oversewing of duct and gland. +/- oversewing. </w:t>
      </w:r>
    </w:p>
    <w:p w14:paraId="6DCB7FBC" w14:textId="77777777" w:rsidR="0010215E" w:rsidRPr="0010215E" w:rsidRDefault="0010215E" w:rsidP="0010215E">
      <w:pPr>
        <w:numPr>
          <w:ilvl w:val="0"/>
          <w:numId w:val="21"/>
        </w:numPr>
        <w:rPr>
          <w:rFonts w:eastAsia="Times New Roman" w:cstheme="minorHAnsi"/>
          <w:b/>
          <w:bCs/>
          <w:color w:val="000000"/>
          <w:sz w:val="28"/>
          <w:szCs w:val="28"/>
        </w:rPr>
      </w:pPr>
      <w:r w:rsidRPr="0010215E">
        <w:rPr>
          <w:rFonts w:eastAsia="Times New Roman" w:cstheme="minorHAnsi"/>
          <w:b/>
          <w:bCs/>
          <w:color w:val="000000"/>
          <w:sz w:val="28"/>
          <w:szCs w:val="28"/>
        </w:rPr>
        <w:t xml:space="preserve">Can cover with </w:t>
      </w:r>
      <w:proofErr w:type="spellStart"/>
      <w:r w:rsidRPr="0010215E">
        <w:rPr>
          <w:rFonts w:eastAsia="Times New Roman" w:cstheme="minorHAnsi"/>
          <w:b/>
          <w:bCs/>
          <w:color w:val="000000"/>
          <w:sz w:val="28"/>
          <w:szCs w:val="28"/>
        </w:rPr>
        <w:t>omentum</w:t>
      </w:r>
      <w:proofErr w:type="spellEnd"/>
      <w:r w:rsidRPr="0010215E">
        <w:rPr>
          <w:rFonts w:eastAsia="Times New Roman" w:cstheme="minorHAnsi"/>
          <w:b/>
          <w:bCs/>
          <w:color w:val="000000"/>
          <w:sz w:val="28"/>
          <w:szCs w:val="28"/>
        </w:rPr>
        <w:t> </w:t>
      </w:r>
    </w:p>
    <w:p w14:paraId="32F0527F" w14:textId="77777777" w:rsidR="0010215E" w:rsidRPr="0010215E" w:rsidRDefault="0010215E" w:rsidP="0010215E">
      <w:pPr>
        <w:rPr>
          <w:rFonts w:eastAsia="Times New Roman" w:cstheme="minorHAnsi"/>
          <w:b/>
          <w:bCs/>
          <w:color w:val="000000"/>
          <w:sz w:val="28"/>
          <w:szCs w:val="28"/>
        </w:rPr>
      </w:pPr>
    </w:p>
    <w:p w14:paraId="66F19970" w14:textId="6C341DDE" w:rsidR="00AC17FB" w:rsidRPr="00AC17FB" w:rsidRDefault="0010215E" w:rsidP="00AC17FB">
      <w:pPr>
        <w:rPr>
          <w:rFonts w:cstheme="minorHAnsi"/>
          <w:b/>
          <w:bCs/>
          <w:color w:val="000000"/>
          <w:sz w:val="28"/>
          <w:szCs w:val="28"/>
        </w:rPr>
      </w:pPr>
      <w:r w:rsidRPr="0010215E">
        <w:rPr>
          <w:rFonts w:eastAsia="Times New Roman" w:cstheme="minorHAnsi"/>
          <w:b/>
          <w:bCs/>
          <w:color w:val="000000"/>
          <w:sz w:val="28"/>
          <w:szCs w:val="28"/>
        </w:rPr>
        <w:br w:type="page"/>
      </w:r>
      <w:r w:rsidR="00AC17FB" w:rsidRPr="00AC17FB">
        <w:rPr>
          <w:rFonts w:cstheme="minorHAnsi"/>
          <w:b/>
          <w:bCs/>
          <w:color w:val="000000"/>
          <w:sz w:val="28"/>
          <w:szCs w:val="28"/>
          <w:highlight w:val="yellow"/>
        </w:rPr>
        <mc:AlternateContent>
          <mc:Choice Requires="wps">
            <w:drawing>
              <wp:anchor distT="45720" distB="45720" distL="114300" distR="114300" simplePos="0" relativeHeight="251667456" behindDoc="0" locked="0" layoutInCell="1" allowOverlap="1" wp14:anchorId="292095E2" wp14:editId="47C503EB">
                <wp:simplePos x="0" y="0"/>
                <wp:positionH relativeFrom="margin">
                  <wp:align>left</wp:align>
                </wp:positionH>
                <wp:positionV relativeFrom="paragraph">
                  <wp:posOffset>679450</wp:posOffset>
                </wp:positionV>
                <wp:extent cx="6372225" cy="2729865"/>
                <wp:effectExtent l="0" t="0" r="28575" b="13335"/>
                <wp:wrapSquare wrapText="bothSides"/>
                <wp:docPr id="22844794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2729865"/>
                        </a:xfrm>
                        <a:prstGeom prst="rect">
                          <a:avLst/>
                        </a:prstGeom>
                        <a:solidFill>
                          <a:schemeClr val="accent3">
                            <a:lumMod val="20000"/>
                            <a:lumOff val="80000"/>
                          </a:schemeClr>
                        </a:solidFill>
                        <a:ln w="9525">
                          <a:solidFill>
                            <a:srgbClr val="000000"/>
                          </a:solidFill>
                          <a:miter lim="800000"/>
                          <a:headEnd/>
                          <a:tailEnd/>
                        </a:ln>
                      </wps:spPr>
                      <wps:txbx>
                        <w:txbxContent>
                          <w:p w14:paraId="3ACA4A8D" w14:textId="77777777" w:rsidR="00AC17FB" w:rsidRDefault="00AC17FB" w:rsidP="00AC17FB">
                            <w:pPr>
                              <w:pStyle w:val="NormalWeb"/>
                              <w:spacing w:before="138" w:beforeAutospacing="0" w:after="0" w:afterAutospacing="0"/>
                              <w:ind w:right="224"/>
                              <w:jc w:val="both"/>
                              <w:rPr>
                                <w:rFonts w:ascii="Calibri" w:hAnsi="Calibri" w:cs="Calibri"/>
                                <w:b/>
                                <w:bCs/>
                                <w:color w:val="000000"/>
                                <w:sz w:val="28"/>
                                <w:szCs w:val="28"/>
                              </w:rPr>
                            </w:pPr>
                            <w:r>
                              <w:rPr>
                                <w:rFonts w:cstheme="minorHAnsi"/>
                                <w:b/>
                                <w:bCs/>
                                <w:color w:val="000000"/>
                                <w:sz w:val="28"/>
                                <w:szCs w:val="28"/>
                                <w:highlight w:val="yellow"/>
                              </w:rPr>
                              <w:t>Stem</w:t>
                            </w:r>
                            <w:r>
                              <w:rPr>
                                <w:rFonts w:cstheme="minorHAnsi"/>
                                <w:b/>
                                <w:bCs/>
                                <w:color w:val="000000"/>
                                <w:sz w:val="28"/>
                                <w:szCs w:val="28"/>
                              </w:rPr>
                              <w:t xml:space="preserve">: </w:t>
                            </w:r>
                            <w:r>
                              <w:rPr>
                                <w:rFonts w:ascii="Calibri" w:hAnsi="Calibri" w:cs="Calibri"/>
                                <w:b/>
                                <w:bCs/>
                                <w:color w:val="000000"/>
                                <w:sz w:val="28"/>
                                <w:szCs w:val="28"/>
                              </w:rPr>
                              <w:t xml:space="preserve">Patient is a 65-year-old man who presents to the emergency department 3 days after laparoscopic cholecystectomy for acute, calculous cholecystitis. He has been having worsening epigastric and RUQ abdominal pain, PO intolerance, chills, fevers, jaundice, darkened urine. </w:t>
                            </w:r>
                          </w:p>
                          <w:p w14:paraId="7D9AC84E" w14:textId="77777777" w:rsidR="00AC17FB" w:rsidRDefault="00AC17FB" w:rsidP="00AC17FB">
                            <w:pPr>
                              <w:pStyle w:val="NormalWeb"/>
                              <w:spacing w:before="138" w:beforeAutospacing="0" w:after="0" w:afterAutospacing="0"/>
                              <w:ind w:right="224"/>
                              <w:jc w:val="both"/>
                              <w:rPr>
                                <w:rFonts w:ascii="Calibri" w:hAnsi="Calibri" w:cs="Calibri"/>
                                <w:b/>
                                <w:bCs/>
                                <w:color w:val="000000"/>
                                <w:sz w:val="28"/>
                                <w:szCs w:val="28"/>
                              </w:rPr>
                            </w:pPr>
                            <w:r>
                              <w:rPr>
                                <w:rFonts w:ascii="Calibri" w:hAnsi="Calibri" w:cs="Calibri"/>
                                <w:b/>
                                <w:bCs/>
                                <w:color w:val="000000"/>
                                <w:sz w:val="28"/>
                                <w:szCs w:val="28"/>
                              </w:rPr>
                              <w:t xml:space="preserve">He is otherwise without significant past medical or surgical history. </w:t>
                            </w:r>
                          </w:p>
                          <w:p w14:paraId="3603444F" w14:textId="77777777" w:rsidR="00AC17FB" w:rsidRDefault="00AC17FB" w:rsidP="00AC17FB">
                            <w:pPr>
                              <w:pStyle w:val="NormalWeb"/>
                              <w:spacing w:before="138" w:beforeAutospacing="0" w:after="0" w:afterAutospacing="0"/>
                              <w:ind w:right="224"/>
                              <w:jc w:val="both"/>
                              <w:rPr>
                                <w:rFonts w:ascii="Calibri" w:hAnsi="Calibri" w:cs="Calibri"/>
                                <w:b/>
                                <w:bCs/>
                                <w:color w:val="000000"/>
                                <w:sz w:val="28"/>
                                <w:szCs w:val="28"/>
                              </w:rPr>
                            </w:pPr>
                            <w:r>
                              <w:rPr>
                                <w:rFonts w:ascii="Calibri" w:hAnsi="Calibri" w:cs="Calibri"/>
                                <w:b/>
                                <w:bCs/>
                                <w:color w:val="000000"/>
                                <w:sz w:val="28"/>
                                <w:szCs w:val="28"/>
                              </w:rPr>
                              <w:t>Exam: HR 114</w:t>
                            </w:r>
                            <w:proofErr w:type="gramStart"/>
                            <w:r>
                              <w:rPr>
                                <w:rFonts w:ascii="Calibri" w:hAnsi="Calibri" w:cs="Calibri"/>
                                <w:b/>
                                <w:bCs/>
                                <w:color w:val="000000"/>
                                <w:sz w:val="28"/>
                                <w:szCs w:val="28"/>
                              </w:rPr>
                              <w:t>bpm,  BP</w:t>
                            </w:r>
                            <w:proofErr w:type="gramEnd"/>
                            <w:r>
                              <w:rPr>
                                <w:rFonts w:ascii="Calibri" w:hAnsi="Calibri" w:cs="Calibri"/>
                                <w:b/>
                                <w:bCs/>
                                <w:color w:val="000000"/>
                                <w:sz w:val="28"/>
                                <w:szCs w:val="28"/>
                              </w:rPr>
                              <w:t xml:space="preserve"> 94/37; 94% on RA, 38.8C, Ill appearing, lethargic, jaundice, scleral icterus Mildly distended, TTP in the RUQ and  epigastrium. </w:t>
                            </w:r>
                          </w:p>
                          <w:p w14:paraId="36605ACC" w14:textId="77777777" w:rsidR="00AC17FB" w:rsidRDefault="00AC17FB" w:rsidP="00AC17FB">
                            <w:pPr>
                              <w:pStyle w:val="NormalWeb"/>
                              <w:spacing w:before="138" w:beforeAutospacing="0" w:after="0" w:afterAutospacing="0"/>
                              <w:ind w:right="224"/>
                              <w:jc w:val="both"/>
                              <w:rPr>
                                <w:b/>
                                <w:bCs/>
                                <w:sz w:val="28"/>
                                <w:szCs w:val="28"/>
                              </w:rPr>
                            </w:pPr>
                            <w:r>
                              <w:rPr>
                                <w:rFonts w:ascii="Calibri" w:hAnsi="Calibri" w:cs="Calibri"/>
                                <w:b/>
                                <w:bCs/>
                                <w:color w:val="000000"/>
                                <w:sz w:val="28"/>
                                <w:szCs w:val="28"/>
                              </w:rPr>
                              <w:t xml:space="preserve">Pertinent labs: WBC 16.4k; </w:t>
                            </w:r>
                            <w:proofErr w:type="spellStart"/>
                            <w:r>
                              <w:rPr>
                                <w:rFonts w:ascii="Calibri" w:hAnsi="Calibri" w:cs="Calibri"/>
                                <w:b/>
                                <w:bCs/>
                                <w:color w:val="000000"/>
                                <w:sz w:val="28"/>
                                <w:szCs w:val="28"/>
                              </w:rPr>
                              <w:t>Tbili</w:t>
                            </w:r>
                            <w:proofErr w:type="spellEnd"/>
                            <w:r>
                              <w:rPr>
                                <w:rFonts w:ascii="Calibri" w:hAnsi="Calibri" w:cs="Calibri"/>
                                <w:b/>
                                <w:bCs/>
                                <w:color w:val="000000"/>
                                <w:sz w:val="28"/>
                                <w:szCs w:val="28"/>
                              </w:rPr>
                              <w:t xml:space="preserve"> 4.3; AST 143; ALT157; ALK Phos 312; Creatinine 1.73 (normal 0.90)</w:t>
                            </w:r>
                          </w:p>
                          <w:p w14:paraId="2988249E" w14:textId="77777777" w:rsidR="00AC17FB" w:rsidRDefault="00AC17FB" w:rsidP="00AC17FB">
                            <w:pPr>
                              <w:pStyle w:val="NormalWeb"/>
                              <w:ind w:right="224"/>
                              <w:rPr>
                                <w:rFonts w:cstheme="minorHAnsi"/>
                                <w:b/>
                                <w:bCs/>
                                <w:color w:val="000000"/>
                                <w:sz w:val="28"/>
                                <w:szCs w:val="28"/>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2095E2" id="Text Box 9" o:spid="_x0000_s1029" type="#_x0000_t202" style="position:absolute;margin-left:0;margin-top:53.5pt;width:501.75pt;height:214.9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" fillcolor="#ededed [662]">
                <v:textbox>
                  <w:txbxContent>
                    <w:p w14:paraId="3ACA4A8D" w14:textId="77777777" w:rsidR="00AC17FB" w:rsidRDefault="00AC17FB" w:rsidP="00AC17FB">
                      <w:pPr>
                        <w:pStyle w:val="NormalWeb"/>
                        <w:spacing w:before="138" w:beforeAutospacing="0" w:after="0" w:afterAutospacing="0"/>
                        <w:ind w:right="224"/>
                        <w:jc w:val="both"/>
                        <w:rPr>
                          <w:rFonts w:ascii="Calibri" w:hAnsi="Calibri" w:cs="Calibri"/>
                          <w:b/>
                          <w:bCs/>
                          <w:color w:val="000000"/>
                          <w:sz w:val="28"/>
                          <w:szCs w:val="28"/>
                        </w:rPr>
                      </w:pPr>
                      <w:r>
                        <w:rPr>
                          <w:rFonts w:cstheme="minorHAnsi"/>
                          <w:b/>
                          <w:bCs/>
                          <w:color w:val="000000"/>
                          <w:sz w:val="28"/>
                          <w:szCs w:val="28"/>
                          <w:highlight w:val="yellow"/>
                        </w:rPr>
                        <w:t>Stem</w:t>
                      </w:r>
                      <w:r>
                        <w:rPr>
                          <w:rFonts w:cstheme="minorHAnsi"/>
                          <w:b/>
                          <w:bCs/>
                          <w:color w:val="000000"/>
                          <w:sz w:val="28"/>
                          <w:szCs w:val="28"/>
                        </w:rPr>
                        <w:t xml:space="preserve">: </w:t>
                      </w:r>
                      <w:r>
                        <w:rPr>
                          <w:rFonts w:ascii="Calibri" w:hAnsi="Calibri" w:cs="Calibri"/>
                          <w:b/>
                          <w:bCs/>
                          <w:color w:val="000000"/>
                          <w:sz w:val="28"/>
                          <w:szCs w:val="28"/>
                        </w:rPr>
                        <w:t xml:space="preserve">Patient is a 65-year-old man who presents to the emergency department 3 days after laparoscopic cholecystectomy for acute, calculous cholecystitis. He has been having worsening epigastric and RUQ abdominal pain, PO intolerance, chills, fevers, jaundice, darkened urine. </w:t>
                      </w:r>
                    </w:p>
                    <w:p w14:paraId="7D9AC84E" w14:textId="77777777" w:rsidR="00AC17FB" w:rsidRDefault="00AC17FB" w:rsidP="00AC17FB">
                      <w:pPr>
                        <w:pStyle w:val="NormalWeb"/>
                        <w:spacing w:before="138" w:beforeAutospacing="0" w:after="0" w:afterAutospacing="0"/>
                        <w:ind w:right="224"/>
                        <w:jc w:val="both"/>
                        <w:rPr>
                          <w:rFonts w:ascii="Calibri" w:hAnsi="Calibri" w:cs="Calibri"/>
                          <w:b/>
                          <w:bCs/>
                          <w:color w:val="000000"/>
                          <w:sz w:val="28"/>
                          <w:szCs w:val="28"/>
                        </w:rPr>
                      </w:pPr>
                      <w:r>
                        <w:rPr>
                          <w:rFonts w:ascii="Calibri" w:hAnsi="Calibri" w:cs="Calibri"/>
                          <w:b/>
                          <w:bCs/>
                          <w:color w:val="000000"/>
                          <w:sz w:val="28"/>
                          <w:szCs w:val="28"/>
                        </w:rPr>
                        <w:t xml:space="preserve">He is otherwise without significant past medical or surgical history. </w:t>
                      </w:r>
                    </w:p>
                    <w:p w14:paraId="3603444F" w14:textId="77777777" w:rsidR="00AC17FB" w:rsidRDefault="00AC17FB" w:rsidP="00AC17FB">
                      <w:pPr>
                        <w:pStyle w:val="NormalWeb"/>
                        <w:spacing w:before="138" w:beforeAutospacing="0" w:after="0" w:afterAutospacing="0"/>
                        <w:ind w:right="224"/>
                        <w:jc w:val="both"/>
                        <w:rPr>
                          <w:rFonts w:ascii="Calibri" w:hAnsi="Calibri" w:cs="Calibri"/>
                          <w:b/>
                          <w:bCs/>
                          <w:color w:val="000000"/>
                          <w:sz w:val="28"/>
                          <w:szCs w:val="28"/>
                        </w:rPr>
                      </w:pPr>
                      <w:r>
                        <w:rPr>
                          <w:rFonts w:ascii="Calibri" w:hAnsi="Calibri" w:cs="Calibri"/>
                          <w:b/>
                          <w:bCs/>
                          <w:color w:val="000000"/>
                          <w:sz w:val="28"/>
                          <w:szCs w:val="28"/>
                        </w:rPr>
                        <w:t>Exam: HR 114</w:t>
                      </w:r>
                      <w:proofErr w:type="gramStart"/>
                      <w:r>
                        <w:rPr>
                          <w:rFonts w:ascii="Calibri" w:hAnsi="Calibri" w:cs="Calibri"/>
                          <w:b/>
                          <w:bCs/>
                          <w:color w:val="000000"/>
                          <w:sz w:val="28"/>
                          <w:szCs w:val="28"/>
                        </w:rPr>
                        <w:t>bpm,  BP</w:t>
                      </w:r>
                      <w:proofErr w:type="gramEnd"/>
                      <w:r>
                        <w:rPr>
                          <w:rFonts w:ascii="Calibri" w:hAnsi="Calibri" w:cs="Calibri"/>
                          <w:b/>
                          <w:bCs/>
                          <w:color w:val="000000"/>
                          <w:sz w:val="28"/>
                          <w:szCs w:val="28"/>
                        </w:rPr>
                        <w:t xml:space="preserve"> 94/37; 94% on RA, 38.8C, Ill appearing, lethargic, jaundice, scleral icterus Mildly distended, TTP in the RUQ and  epigastrium. </w:t>
                      </w:r>
                    </w:p>
                    <w:p w14:paraId="36605ACC" w14:textId="77777777" w:rsidR="00AC17FB" w:rsidRDefault="00AC17FB" w:rsidP="00AC17FB">
                      <w:pPr>
                        <w:pStyle w:val="NormalWeb"/>
                        <w:spacing w:before="138" w:beforeAutospacing="0" w:after="0" w:afterAutospacing="0"/>
                        <w:ind w:right="224"/>
                        <w:jc w:val="both"/>
                        <w:rPr>
                          <w:b/>
                          <w:bCs/>
                          <w:sz w:val="28"/>
                          <w:szCs w:val="28"/>
                        </w:rPr>
                      </w:pPr>
                      <w:r>
                        <w:rPr>
                          <w:rFonts w:ascii="Calibri" w:hAnsi="Calibri" w:cs="Calibri"/>
                          <w:b/>
                          <w:bCs/>
                          <w:color w:val="000000"/>
                          <w:sz w:val="28"/>
                          <w:szCs w:val="28"/>
                        </w:rPr>
                        <w:t xml:space="preserve">Pertinent labs: WBC 16.4k; </w:t>
                      </w:r>
                      <w:proofErr w:type="spellStart"/>
                      <w:r>
                        <w:rPr>
                          <w:rFonts w:ascii="Calibri" w:hAnsi="Calibri" w:cs="Calibri"/>
                          <w:b/>
                          <w:bCs/>
                          <w:color w:val="000000"/>
                          <w:sz w:val="28"/>
                          <w:szCs w:val="28"/>
                        </w:rPr>
                        <w:t>Tbili</w:t>
                      </w:r>
                      <w:proofErr w:type="spellEnd"/>
                      <w:r>
                        <w:rPr>
                          <w:rFonts w:ascii="Calibri" w:hAnsi="Calibri" w:cs="Calibri"/>
                          <w:b/>
                          <w:bCs/>
                          <w:color w:val="000000"/>
                          <w:sz w:val="28"/>
                          <w:szCs w:val="28"/>
                        </w:rPr>
                        <w:t xml:space="preserve"> 4.3; AST 143; ALT157; ALK Phos 312; Creatinine 1.73 (normal 0.90)</w:t>
                      </w:r>
                    </w:p>
                    <w:p w14:paraId="2988249E" w14:textId="77777777" w:rsidR="00AC17FB" w:rsidRDefault="00AC17FB" w:rsidP="00AC17FB">
                      <w:pPr>
                        <w:pStyle w:val="NormalWeb"/>
                        <w:ind w:right="224"/>
                        <w:rPr>
                          <w:rFonts w:cstheme="minorHAnsi"/>
                          <w:b/>
                          <w:bCs/>
                          <w:color w:val="000000"/>
                          <w:sz w:val="28"/>
                          <w:szCs w:val="28"/>
                        </w:rPr>
                      </w:pPr>
                    </w:p>
                  </w:txbxContent>
                </v:textbox>
                <w10:wrap type="square" anchorx="margin"/>
              </v:shape>
            </w:pict>
          </mc:Fallback>
        </mc:AlternateContent>
      </w:r>
      <w:r w:rsidR="00AC17FB" w:rsidRPr="00AC17FB">
        <w:rPr>
          <w:rFonts w:cstheme="minorHAnsi"/>
          <w:b/>
          <w:bCs/>
          <w:color w:val="000000"/>
          <w:sz w:val="28"/>
          <w:szCs w:val="28"/>
          <w:highlight w:val="yellow"/>
        </w:rPr>
        <w:t>Cholecystectomy Complications</w:t>
      </w:r>
      <w:r w:rsidR="00AC17FB" w:rsidRPr="00AC17FB">
        <w:rPr>
          <w:rFonts w:cstheme="minorHAnsi"/>
          <w:b/>
          <w:bCs/>
          <w:color w:val="000000"/>
          <w:sz w:val="28"/>
          <w:szCs w:val="28"/>
        </w:rPr>
        <w:t xml:space="preserve"> </w:t>
      </w:r>
    </w:p>
    <w:p w14:paraId="5D9847EF" w14:textId="77777777" w:rsidR="00AC17FB" w:rsidRPr="00AC17FB" w:rsidRDefault="00AC17FB" w:rsidP="00AC17FB">
      <w:pPr>
        <w:rPr>
          <w:rFonts w:eastAsia="Times New Roman" w:cstheme="minorHAnsi"/>
          <w:b/>
          <w:bCs/>
          <w:color w:val="000000"/>
          <w:sz w:val="28"/>
          <w:szCs w:val="28"/>
        </w:rPr>
      </w:pPr>
      <w:r w:rsidRPr="00AC17FB">
        <w:rPr>
          <w:rFonts w:eastAsia="Times New Roman" w:cstheme="minorHAnsi"/>
          <w:b/>
          <w:bCs/>
          <w:color w:val="000000"/>
          <w:sz w:val="28"/>
          <w:szCs w:val="28"/>
        </w:rPr>
        <w:t>What’s one initial study would you like to order now?</w:t>
      </w:r>
    </w:p>
    <w:p w14:paraId="360C8B65" w14:textId="77777777" w:rsidR="00AC17FB" w:rsidRPr="00AC17FB" w:rsidRDefault="00AC17FB" w:rsidP="00AC17FB">
      <w:pPr>
        <w:rPr>
          <w:rFonts w:eastAsia="Times New Roman" w:cstheme="minorHAnsi"/>
          <w:b/>
          <w:bCs/>
          <w:color w:val="000000"/>
          <w:sz w:val="28"/>
          <w:szCs w:val="28"/>
        </w:rPr>
      </w:pPr>
      <w:r w:rsidRPr="00AC17FB">
        <w:rPr>
          <w:rFonts w:eastAsia="Times New Roman" w:cstheme="minorHAnsi"/>
          <w:b/>
          <w:bCs/>
          <w:color w:val="000000"/>
          <w:sz w:val="28"/>
          <w:szCs w:val="28"/>
          <w:u w:val="single"/>
        </w:rPr>
        <w:t>RUQ US</w:t>
      </w:r>
      <w:r w:rsidRPr="00AC17FB">
        <w:rPr>
          <w:rFonts w:eastAsia="Times New Roman" w:cstheme="minorHAnsi"/>
          <w:b/>
          <w:bCs/>
          <w:color w:val="000000"/>
          <w:sz w:val="28"/>
          <w:szCs w:val="28"/>
        </w:rPr>
        <w:t xml:space="preserve"> –dilated intra and extrahepatic bile ducts with CBD measuring 1.1cm, mild RUQ  fluid, and distal common bile duct stone.</w:t>
      </w:r>
    </w:p>
    <w:p w14:paraId="1A4C66EE" w14:textId="77777777" w:rsidR="00AC17FB" w:rsidRPr="00AC17FB" w:rsidRDefault="00AC17FB" w:rsidP="00AC17FB">
      <w:pPr>
        <w:rPr>
          <w:rFonts w:eastAsia="Times New Roman" w:cstheme="minorHAnsi"/>
          <w:b/>
          <w:bCs/>
          <w:color w:val="000000"/>
          <w:sz w:val="28"/>
          <w:szCs w:val="28"/>
        </w:rPr>
      </w:pPr>
    </w:p>
    <w:p w14:paraId="001565A6" w14:textId="77777777" w:rsidR="00AC17FB" w:rsidRPr="00AC17FB" w:rsidRDefault="00AC17FB" w:rsidP="00AC17FB">
      <w:pPr>
        <w:rPr>
          <w:rFonts w:eastAsia="Times New Roman" w:cstheme="minorHAnsi"/>
          <w:b/>
          <w:bCs/>
          <w:color w:val="000000"/>
          <w:sz w:val="28"/>
          <w:szCs w:val="28"/>
        </w:rPr>
      </w:pPr>
      <w:r w:rsidRPr="00AC17FB">
        <w:rPr>
          <w:rFonts w:eastAsia="Times New Roman" w:cstheme="minorHAnsi"/>
          <w:b/>
          <w:bCs/>
          <w:color w:val="000000"/>
          <w:sz w:val="28"/>
          <w:szCs w:val="28"/>
        </w:rPr>
        <w:t>How are you going to manage this patient.</w:t>
      </w:r>
    </w:p>
    <w:p w14:paraId="4FE932B9" w14:textId="77777777" w:rsidR="00AC17FB" w:rsidRPr="00AC17FB" w:rsidRDefault="00AC17FB" w:rsidP="00AC17FB">
      <w:pPr>
        <w:numPr>
          <w:ilvl w:val="0"/>
          <w:numId w:val="22"/>
        </w:numPr>
        <w:rPr>
          <w:rFonts w:eastAsia="Times New Roman" w:cstheme="minorHAnsi"/>
          <w:b/>
          <w:bCs/>
          <w:color w:val="000000"/>
          <w:sz w:val="28"/>
          <w:szCs w:val="28"/>
        </w:rPr>
      </w:pPr>
      <w:r w:rsidRPr="00AC17FB">
        <w:rPr>
          <w:rFonts w:eastAsia="Times New Roman" w:cstheme="minorHAnsi"/>
          <w:b/>
          <w:bCs/>
          <w:color w:val="000000"/>
          <w:sz w:val="28"/>
          <w:szCs w:val="28"/>
        </w:rPr>
        <w:t>Sepsis workup.</w:t>
      </w:r>
    </w:p>
    <w:p w14:paraId="404BBD7F" w14:textId="77777777" w:rsidR="00AC17FB" w:rsidRPr="00AC17FB" w:rsidRDefault="00AC17FB" w:rsidP="00AC17FB">
      <w:pPr>
        <w:numPr>
          <w:ilvl w:val="0"/>
          <w:numId w:val="22"/>
        </w:numPr>
        <w:rPr>
          <w:rFonts w:eastAsia="Times New Roman" w:cstheme="minorHAnsi"/>
          <w:b/>
          <w:bCs/>
          <w:color w:val="000000"/>
          <w:sz w:val="28"/>
          <w:szCs w:val="28"/>
        </w:rPr>
      </w:pPr>
      <w:r w:rsidRPr="00AC17FB">
        <w:rPr>
          <w:rFonts w:eastAsia="Times New Roman" w:cstheme="minorHAnsi"/>
          <w:b/>
          <w:bCs/>
          <w:color w:val="000000"/>
          <w:sz w:val="28"/>
          <w:szCs w:val="28"/>
        </w:rPr>
        <w:t>Resuscitation / hydration/ antibiotics.  </w:t>
      </w:r>
    </w:p>
    <w:p w14:paraId="34B193E5" w14:textId="77777777" w:rsidR="00AC17FB" w:rsidRPr="00AC17FB" w:rsidRDefault="00AC17FB" w:rsidP="00AC17FB">
      <w:pPr>
        <w:numPr>
          <w:ilvl w:val="0"/>
          <w:numId w:val="22"/>
        </w:numPr>
        <w:rPr>
          <w:rFonts w:eastAsia="Times New Roman" w:cstheme="minorHAnsi"/>
          <w:b/>
          <w:bCs/>
          <w:color w:val="000000"/>
          <w:sz w:val="28"/>
          <w:szCs w:val="28"/>
        </w:rPr>
      </w:pPr>
      <w:r w:rsidRPr="00AC17FB">
        <w:rPr>
          <w:rFonts w:eastAsia="Times New Roman" w:cstheme="minorHAnsi"/>
          <w:b/>
          <w:bCs/>
          <w:color w:val="000000"/>
          <w:sz w:val="28"/>
          <w:szCs w:val="28"/>
        </w:rPr>
        <w:t>ERCP : You are not credentialed to do it and your GI colleague is on vacation.</w:t>
      </w:r>
    </w:p>
    <w:p w14:paraId="1B837B1B" w14:textId="77777777" w:rsidR="00AC17FB" w:rsidRPr="00AC17FB" w:rsidRDefault="00AC17FB" w:rsidP="00AC17FB">
      <w:pPr>
        <w:numPr>
          <w:ilvl w:val="0"/>
          <w:numId w:val="22"/>
        </w:numPr>
        <w:rPr>
          <w:rFonts w:eastAsia="Times New Roman" w:cstheme="minorHAnsi"/>
          <w:b/>
          <w:bCs/>
          <w:color w:val="000000"/>
          <w:sz w:val="28"/>
          <w:szCs w:val="28"/>
        </w:rPr>
      </w:pPr>
      <w:r w:rsidRPr="00AC17FB">
        <w:rPr>
          <w:rFonts w:eastAsia="Times New Roman" w:cstheme="minorHAnsi"/>
          <w:b/>
          <w:bCs/>
          <w:color w:val="000000"/>
          <w:sz w:val="28"/>
          <w:szCs w:val="28"/>
        </w:rPr>
        <w:t xml:space="preserve">PTC: Your IR colleagues are not available </w:t>
      </w:r>
    </w:p>
    <w:p w14:paraId="1E167627" w14:textId="77777777" w:rsidR="00AC17FB" w:rsidRPr="00AC17FB" w:rsidRDefault="00AC17FB" w:rsidP="00AC17FB">
      <w:pPr>
        <w:numPr>
          <w:ilvl w:val="0"/>
          <w:numId w:val="22"/>
        </w:numPr>
        <w:rPr>
          <w:rFonts w:eastAsia="Times New Roman" w:cstheme="minorHAnsi"/>
          <w:b/>
          <w:bCs/>
          <w:color w:val="000000"/>
          <w:sz w:val="28"/>
          <w:szCs w:val="28"/>
        </w:rPr>
      </w:pPr>
      <w:r w:rsidRPr="00AC17FB">
        <w:rPr>
          <w:rFonts w:eastAsia="Times New Roman" w:cstheme="minorHAnsi"/>
          <w:b/>
          <w:bCs/>
          <w:color w:val="000000"/>
          <w:sz w:val="28"/>
          <w:szCs w:val="28"/>
        </w:rPr>
        <w:t xml:space="preserve">Urgent CBD exploration: </w:t>
      </w:r>
    </w:p>
    <w:p w14:paraId="5EBF8A9C" w14:textId="77777777" w:rsidR="00AC17FB" w:rsidRPr="00AC17FB" w:rsidRDefault="00AC17FB" w:rsidP="00AC17FB">
      <w:pPr>
        <w:numPr>
          <w:ilvl w:val="1"/>
          <w:numId w:val="22"/>
        </w:numPr>
        <w:rPr>
          <w:rFonts w:eastAsia="Times New Roman" w:cstheme="minorHAnsi"/>
          <w:b/>
          <w:bCs/>
          <w:color w:val="000000"/>
          <w:sz w:val="28"/>
          <w:szCs w:val="28"/>
        </w:rPr>
      </w:pPr>
      <w:r w:rsidRPr="00AC17FB">
        <w:rPr>
          <w:rFonts w:eastAsia="Times New Roman" w:cstheme="minorHAnsi"/>
          <w:b/>
          <w:bCs/>
          <w:color w:val="000000"/>
          <w:sz w:val="28"/>
          <w:szCs w:val="28"/>
        </w:rPr>
        <w:t>Open CBD Exploration.</w:t>
      </w:r>
    </w:p>
    <w:p w14:paraId="753577B5" w14:textId="77777777" w:rsidR="00AC17FB" w:rsidRPr="00AC17FB" w:rsidRDefault="00AC17FB" w:rsidP="00AC17FB">
      <w:pPr>
        <w:numPr>
          <w:ilvl w:val="1"/>
          <w:numId w:val="22"/>
        </w:numPr>
        <w:rPr>
          <w:rFonts w:eastAsia="Times New Roman" w:cstheme="minorHAnsi"/>
          <w:b/>
          <w:bCs/>
          <w:color w:val="000000"/>
          <w:sz w:val="28"/>
          <w:szCs w:val="28"/>
        </w:rPr>
      </w:pPr>
      <w:proofErr w:type="spellStart"/>
      <w:r w:rsidRPr="00AC17FB">
        <w:rPr>
          <w:rFonts w:eastAsia="Times New Roman" w:cstheme="minorHAnsi"/>
          <w:b/>
          <w:bCs/>
          <w:color w:val="000000"/>
          <w:sz w:val="28"/>
          <w:szCs w:val="28"/>
        </w:rPr>
        <w:t>Kocherize</w:t>
      </w:r>
      <w:proofErr w:type="spellEnd"/>
      <w:r w:rsidRPr="00AC17FB">
        <w:rPr>
          <w:rFonts w:eastAsia="Times New Roman" w:cstheme="minorHAnsi"/>
          <w:b/>
          <w:bCs/>
          <w:color w:val="000000"/>
          <w:sz w:val="28"/>
          <w:szCs w:val="28"/>
        </w:rPr>
        <w:t xml:space="preserve"> the duodenum, palpation of the common bile duct to assess location/mobility of the stone, exposure of anterior CBD</w:t>
      </w:r>
    </w:p>
    <w:p w14:paraId="1F3E5052" w14:textId="77777777" w:rsidR="00AC17FB" w:rsidRPr="00AC17FB" w:rsidRDefault="00AC17FB" w:rsidP="00AC17FB">
      <w:pPr>
        <w:numPr>
          <w:ilvl w:val="1"/>
          <w:numId w:val="22"/>
        </w:numPr>
        <w:rPr>
          <w:rFonts w:eastAsia="Times New Roman" w:cstheme="minorHAnsi"/>
          <w:b/>
          <w:bCs/>
          <w:color w:val="000000"/>
          <w:sz w:val="28"/>
          <w:szCs w:val="28"/>
        </w:rPr>
      </w:pPr>
      <w:r w:rsidRPr="00AC17FB">
        <w:rPr>
          <w:rFonts w:eastAsia="Times New Roman" w:cstheme="minorHAnsi"/>
          <w:b/>
          <w:bCs/>
          <w:color w:val="000000"/>
          <w:sz w:val="28"/>
          <w:szCs w:val="28"/>
        </w:rPr>
        <w:t xml:space="preserve">Place sutures at the 10 and 2 positions and make an anterior vertical  </w:t>
      </w:r>
      <w:proofErr w:type="spellStart"/>
      <w:r w:rsidRPr="00AC17FB">
        <w:rPr>
          <w:rFonts w:eastAsia="Times New Roman" w:cstheme="minorHAnsi"/>
          <w:b/>
          <w:bCs/>
          <w:color w:val="000000"/>
          <w:sz w:val="28"/>
          <w:szCs w:val="28"/>
        </w:rPr>
        <w:t>ductotomy</w:t>
      </w:r>
      <w:proofErr w:type="spellEnd"/>
      <w:r w:rsidRPr="00AC17FB">
        <w:rPr>
          <w:rFonts w:eastAsia="Times New Roman" w:cstheme="minorHAnsi"/>
          <w:b/>
          <w:bCs/>
          <w:color w:val="000000"/>
          <w:sz w:val="28"/>
          <w:szCs w:val="28"/>
        </w:rPr>
        <w:t>.  </w:t>
      </w:r>
    </w:p>
    <w:p w14:paraId="349C0D1E" w14:textId="77777777" w:rsidR="00AC17FB" w:rsidRPr="00AC17FB" w:rsidRDefault="00AC17FB" w:rsidP="00AC17FB">
      <w:pPr>
        <w:numPr>
          <w:ilvl w:val="1"/>
          <w:numId w:val="22"/>
        </w:numPr>
        <w:rPr>
          <w:rFonts w:eastAsia="Times New Roman" w:cstheme="minorHAnsi"/>
          <w:b/>
          <w:bCs/>
          <w:color w:val="000000"/>
          <w:sz w:val="28"/>
          <w:szCs w:val="28"/>
        </w:rPr>
      </w:pPr>
      <w:r w:rsidRPr="00AC17FB">
        <w:rPr>
          <w:rFonts w:eastAsia="Times New Roman" w:cstheme="minorHAnsi"/>
          <w:b/>
          <w:bCs/>
          <w:color w:val="000000"/>
          <w:sz w:val="28"/>
          <w:szCs w:val="28"/>
        </w:rPr>
        <w:t>Flush duct with small diameter red rubber and pass a biliary Fogarty catheter  proximally and distally until all stones are removed.  </w:t>
      </w:r>
    </w:p>
    <w:p w14:paraId="61AFFBA2" w14:textId="77777777" w:rsidR="00AC17FB" w:rsidRPr="00AC17FB" w:rsidRDefault="00AC17FB" w:rsidP="00AC17FB">
      <w:pPr>
        <w:numPr>
          <w:ilvl w:val="1"/>
          <w:numId w:val="22"/>
        </w:numPr>
        <w:rPr>
          <w:rFonts w:eastAsia="Times New Roman" w:cstheme="minorHAnsi"/>
          <w:b/>
          <w:bCs/>
          <w:color w:val="000000"/>
          <w:sz w:val="28"/>
          <w:szCs w:val="28"/>
        </w:rPr>
      </w:pPr>
      <w:proofErr w:type="spellStart"/>
      <w:r w:rsidRPr="00AC17FB">
        <w:rPr>
          <w:rFonts w:eastAsia="Times New Roman" w:cstheme="minorHAnsi"/>
          <w:b/>
          <w:bCs/>
          <w:color w:val="000000"/>
          <w:sz w:val="28"/>
          <w:szCs w:val="28"/>
        </w:rPr>
        <w:t>Choledochoscope</w:t>
      </w:r>
      <w:proofErr w:type="spellEnd"/>
      <w:r w:rsidRPr="00AC17FB">
        <w:rPr>
          <w:rFonts w:eastAsia="Times New Roman" w:cstheme="minorHAnsi"/>
          <w:b/>
          <w:bCs/>
          <w:color w:val="000000"/>
          <w:sz w:val="28"/>
          <w:szCs w:val="28"/>
        </w:rPr>
        <w:t xml:space="preserve"> can be used with wire basket to retrieve challenging stones.  </w:t>
      </w:r>
    </w:p>
    <w:p w14:paraId="3755577C" w14:textId="77777777" w:rsidR="00AC17FB" w:rsidRPr="00AC17FB" w:rsidRDefault="00AC17FB" w:rsidP="00AC17FB">
      <w:pPr>
        <w:numPr>
          <w:ilvl w:val="1"/>
          <w:numId w:val="22"/>
        </w:numPr>
        <w:rPr>
          <w:rFonts w:eastAsia="Times New Roman" w:cstheme="minorHAnsi"/>
          <w:b/>
          <w:bCs/>
          <w:color w:val="000000"/>
          <w:sz w:val="28"/>
          <w:szCs w:val="28"/>
        </w:rPr>
      </w:pPr>
      <w:r w:rsidRPr="00AC17FB">
        <w:rPr>
          <w:rFonts w:eastAsia="Times New Roman" w:cstheme="minorHAnsi"/>
          <w:b/>
          <w:bCs/>
          <w:color w:val="000000"/>
          <w:sz w:val="28"/>
          <w:szCs w:val="28"/>
        </w:rPr>
        <w:t xml:space="preserve">Close </w:t>
      </w:r>
      <w:proofErr w:type="spellStart"/>
      <w:r w:rsidRPr="00AC17FB">
        <w:rPr>
          <w:rFonts w:eastAsia="Times New Roman" w:cstheme="minorHAnsi"/>
          <w:b/>
          <w:bCs/>
          <w:color w:val="000000"/>
          <w:sz w:val="28"/>
          <w:szCs w:val="28"/>
        </w:rPr>
        <w:t>ductotomy</w:t>
      </w:r>
      <w:proofErr w:type="spellEnd"/>
      <w:r w:rsidRPr="00AC17FB">
        <w:rPr>
          <w:rFonts w:eastAsia="Times New Roman" w:cstheme="minorHAnsi"/>
          <w:b/>
          <w:bCs/>
          <w:color w:val="000000"/>
          <w:sz w:val="28"/>
          <w:szCs w:val="28"/>
        </w:rPr>
        <w:t xml:space="preserve"> over a 14 </w:t>
      </w:r>
      <w:proofErr w:type="spellStart"/>
      <w:r w:rsidRPr="00AC17FB">
        <w:rPr>
          <w:rFonts w:eastAsia="Times New Roman" w:cstheme="minorHAnsi"/>
          <w:b/>
          <w:bCs/>
          <w:color w:val="000000"/>
          <w:sz w:val="28"/>
          <w:szCs w:val="28"/>
        </w:rPr>
        <w:t>fr</w:t>
      </w:r>
      <w:proofErr w:type="spellEnd"/>
      <w:r w:rsidRPr="00AC17FB">
        <w:rPr>
          <w:rFonts w:eastAsia="Times New Roman" w:cstheme="minorHAnsi"/>
          <w:b/>
          <w:bCs/>
          <w:color w:val="000000"/>
          <w:sz w:val="28"/>
          <w:szCs w:val="28"/>
        </w:rPr>
        <w:t xml:space="preserve"> T-tube </w:t>
      </w:r>
    </w:p>
    <w:p w14:paraId="6009FD85" w14:textId="77777777" w:rsidR="00AC17FB" w:rsidRPr="00AC17FB" w:rsidRDefault="00AC17FB" w:rsidP="00AC17FB">
      <w:pPr>
        <w:numPr>
          <w:ilvl w:val="1"/>
          <w:numId w:val="22"/>
        </w:numPr>
        <w:rPr>
          <w:rFonts w:eastAsia="Times New Roman" w:cstheme="minorHAnsi"/>
          <w:b/>
          <w:bCs/>
          <w:color w:val="000000"/>
          <w:sz w:val="28"/>
          <w:szCs w:val="28"/>
        </w:rPr>
      </w:pPr>
      <w:r w:rsidRPr="00AC17FB">
        <w:rPr>
          <w:rFonts w:eastAsia="Times New Roman" w:cstheme="minorHAnsi"/>
          <w:b/>
          <w:bCs/>
          <w:color w:val="000000"/>
          <w:sz w:val="28"/>
          <w:szCs w:val="28"/>
        </w:rPr>
        <w:t>Perform completion cholangiogram.</w:t>
      </w:r>
    </w:p>
    <w:p w14:paraId="7A4FD079" w14:textId="77777777" w:rsidR="00AC17FB" w:rsidRPr="00AC17FB" w:rsidRDefault="00AC17FB" w:rsidP="00AC17FB">
      <w:pPr>
        <w:numPr>
          <w:ilvl w:val="1"/>
          <w:numId w:val="22"/>
        </w:numPr>
        <w:rPr>
          <w:rFonts w:eastAsia="Times New Roman" w:cstheme="minorHAnsi"/>
          <w:b/>
          <w:bCs/>
          <w:color w:val="000000"/>
          <w:sz w:val="28"/>
          <w:szCs w:val="28"/>
        </w:rPr>
      </w:pPr>
      <w:r w:rsidRPr="00AC17FB">
        <w:rPr>
          <w:rFonts w:eastAsia="Times New Roman" w:cstheme="minorHAnsi"/>
          <w:b/>
          <w:bCs/>
          <w:color w:val="000000"/>
          <w:sz w:val="28"/>
          <w:szCs w:val="28"/>
        </w:rPr>
        <w:t>Leave JP drain. </w:t>
      </w:r>
    </w:p>
    <w:p w14:paraId="62FDA725" w14:textId="77777777" w:rsidR="00AC17FB" w:rsidRPr="00AC17FB" w:rsidRDefault="00AC17FB" w:rsidP="00AC17FB">
      <w:pPr>
        <w:rPr>
          <w:rFonts w:eastAsia="Times New Roman" w:cstheme="minorHAnsi"/>
          <w:b/>
          <w:bCs/>
          <w:color w:val="000000"/>
          <w:sz w:val="28"/>
          <w:szCs w:val="28"/>
        </w:rPr>
      </w:pPr>
    </w:p>
    <w:p w14:paraId="38021394" w14:textId="77777777" w:rsidR="00AC17FB" w:rsidRPr="00AC17FB" w:rsidRDefault="00AC17FB" w:rsidP="00AC17FB">
      <w:pPr>
        <w:rPr>
          <w:rFonts w:eastAsia="Times New Roman" w:cstheme="minorHAnsi"/>
          <w:b/>
          <w:bCs/>
          <w:color w:val="000000"/>
          <w:sz w:val="28"/>
          <w:szCs w:val="28"/>
        </w:rPr>
      </w:pPr>
      <w:r w:rsidRPr="00AC17FB">
        <w:rPr>
          <w:rFonts w:eastAsia="Times New Roman" w:cstheme="minorHAnsi"/>
          <w:b/>
          <w:bCs/>
          <w:color w:val="000000"/>
          <w:sz w:val="28"/>
          <w:szCs w:val="28"/>
        </w:rPr>
        <w:t xml:space="preserve">Scenario 2: Same patient arrives, RUQ US notes intra and extra hepatic ductal dilation, mild fluid, no stone is appreciated.  You are now in a tertiary center with all images and expertise available. </w:t>
      </w:r>
    </w:p>
    <w:p w14:paraId="42B5E623" w14:textId="48621ABF" w:rsidR="00AC17FB" w:rsidRPr="00AC17FB" w:rsidRDefault="00AC17FB" w:rsidP="00AC17FB">
      <w:pPr>
        <w:numPr>
          <w:ilvl w:val="0"/>
          <w:numId w:val="23"/>
        </w:numPr>
        <w:rPr>
          <w:rFonts w:eastAsia="Times New Roman" w:cstheme="minorHAnsi"/>
          <w:b/>
          <w:bCs/>
          <w:color w:val="000000"/>
          <w:sz w:val="28"/>
          <w:szCs w:val="28"/>
        </w:rPr>
      </w:pPr>
      <w:r w:rsidRPr="00AC17FB">
        <w:rPr>
          <w:rFonts w:eastAsia="Times New Roman" w:cstheme="minorHAnsi"/>
          <w:b/>
          <w:bCs/>
          <w:color w:val="000000"/>
          <w:sz w:val="28"/>
          <w:szCs w:val="28"/>
        </w:rPr>
        <mc:AlternateContent>
          <mc:Choice Requires="wps">
            <w:drawing>
              <wp:anchor distT="0" distB="0" distL="114300" distR="114300" simplePos="0" relativeHeight="251668480" behindDoc="0" locked="0" layoutInCell="1" allowOverlap="1" wp14:anchorId="6222B86C" wp14:editId="32999126">
                <wp:simplePos x="0" y="0"/>
                <wp:positionH relativeFrom="column">
                  <wp:posOffset>591185</wp:posOffset>
                </wp:positionH>
                <wp:positionV relativeFrom="paragraph">
                  <wp:posOffset>1085850</wp:posOffset>
                </wp:positionV>
                <wp:extent cx="558165" cy="6350"/>
                <wp:effectExtent l="19050" t="38100" r="51435" b="50800"/>
                <wp:wrapNone/>
                <wp:docPr id="503940000" name="Straight Connector 8"/>
                <wp:cNvGraphicFramePr/>
                <a:graphic xmlns:a="http://schemas.openxmlformats.org/drawingml/2006/main">
                  <a:graphicData uri="http://schemas.microsoft.com/office/word/2010/wordprocessingShape">
                    <wps:wsp>
                      <wps:cNvCnPr/>
                      <wps:spPr>
                        <a:xfrm>
                          <a:off x="0" y="0"/>
                          <a:ext cx="558165" cy="5715"/>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6B07343" id="Straight Connector 8"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55pt,85.5pt" to="90.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" strokecolor="black [3213]" strokeweight="6pt">
                <v:stroke joinstyle="miter"/>
              </v:line>
            </w:pict>
          </mc:Fallback>
        </mc:AlternateContent>
      </w:r>
      <w:r w:rsidRPr="00AC17FB">
        <w:rPr>
          <w:rFonts w:eastAsia="Times New Roman" w:cstheme="minorHAnsi"/>
          <w:b/>
          <w:bCs/>
          <w:color w:val="000000"/>
          <w:sz w:val="28"/>
          <w:szCs w:val="28"/>
          <w:u w:val="single"/>
        </w:rPr>
        <w:t>ERCP or MRCP or advanced imaging to delineate etiology</w:t>
      </w:r>
      <w:r w:rsidRPr="00AC17FB">
        <w:rPr>
          <w:rFonts w:eastAsia="Times New Roman" w:cstheme="minorHAnsi"/>
          <w:b/>
          <w:bCs/>
          <w:color w:val="000000"/>
          <w:sz w:val="28"/>
          <w:szCs w:val="28"/>
        </w:rPr>
        <w:t xml:space="preserve"> → </w:t>
      </w:r>
      <w:r w:rsidRPr="00AC17FB">
        <w:rPr>
          <w:rFonts w:eastAsia="Times New Roman" w:cstheme="minorHAnsi"/>
          <w:b/>
          <w:bCs/>
          <w:color w:val="000000"/>
          <w:sz w:val="28"/>
          <w:szCs w:val="28"/>
        </w:rPr>
        <w:drawing>
          <wp:inline distT="0" distB="0" distL="0" distR="0" wp14:anchorId="6909DF59" wp14:editId="4FE33131">
            <wp:extent cx="2933700" cy="3215005"/>
            <wp:effectExtent l="0" t="0" r="0" b="4445"/>
            <wp:docPr id="1993453405" name="Picture 7" descr="Do all cholangiograms prevent bile duct injury? -SAGES Image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 all cholangiograms prevent bile duct injury? -SAGES Image Library"/>
                    <pic:cNvPicPr>
                      <a:picLocks noChangeAspect="1" noChangeArrowheads="1"/>
                    </pic:cNvPicPr>
                  </pic:nvPicPr>
                  <pic:blipFill>
                    <a:blip r:embed="rId9">
                      <a:extLst>
                        <a:ext uri="{28A0092B-C50C-407E-A947-70E740481C1C}">
                          <a14:useLocalDpi xmlns:a14="http://schemas.microsoft.com/office/drawing/2010/main" val="0"/>
                        </a:ext>
                      </a:extLst>
                    </a:blip>
                    <a:srcRect l="50673"/>
                    <a:stretch>
                      <a:fillRect/>
                    </a:stretch>
                  </pic:blipFill>
                  <pic:spPr bwMode="auto">
                    <a:xfrm>
                      <a:off x="0" y="0"/>
                      <a:ext cx="2933700" cy="3215005"/>
                    </a:xfrm>
                    <a:prstGeom prst="rect">
                      <a:avLst/>
                    </a:prstGeom>
                    <a:noFill/>
                    <a:ln>
                      <a:noFill/>
                    </a:ln>
                  </pic:spPr>
                </pic:pic>
              </a:graphicData>
            </a:graphic>
          </wp:inline>
        </w:drawing>
      </w:r>
    </w:p>
    <w:p w14:paraId="574AB098" w14:textId="77777777" w:rsidR="00AC17FB" w:rsidRPr="00AC17FB" w:rsidRDefault="00AC17FB" w:rsidP="00AC17FB">
      <w:pPr>
        <w:rPr>
          <w:rFonts w:eastAsia="Times New Roman" w:cstheme="minorHAnsi"/>
          <w:b/>
          <w:bCs/>
          <w:color w:val="000000"/>
          <w:sz w:val="28"/>
          <w:szCs w:val="28"/>
        </w:rPr>
      </w:pPr>
      <w:r w:rsidRPr="00AC17FB">
        <w:rPr>
          <w:rFonts w:eastAsia="Times New Roman" w:cstheme="minorHAnsi"/>
          <w:b/>
          <w:bCs/>
          <w:color w:val="000000"/>
          <w:sz w:val="28"/>
          <w:szCs w:val="28"/>
        </w:rPr>
        <w:t>Concern for clip across CBD </w:t>
      </w:r>
    </w:p>
    <w:p w14:paraId="676595ED" w14:textId="77777777" w:rsidR="00AC17FB" w:rsidRPr="00AC17FB" w:rsidRDefault="00AC17FB" w:rsidP="00AC17FB">
      <w:pPr>
        <w:numPr>
          <w:ilvl w:val="0"/>
          <w:numId w:val="23"/>
        </w:numPr>
        <w:rPr>
          <w:rFonts w:eastAsia="Times New Roman" w:cstheme="minorHAnsi"/>
          <w:b/>
          <w:bCs/>
          <w:color w:val="000000"/>
          <w:sz w:val="28"/>
          <w:szCs w:val="28"/>
        </w:rPr>
      </w:pPr>
      <w:r w:rsidRPr="00AC17FB">
        <w:rPr>
          <w:rFonts w:eastAsia="Times New Roman" w:cstheme="minorHAnsi"/>
          <w:b/>
          <w:bCs/>
          <w:color w:val="000000"/>
          <w:sz w:val="28"/>
          <w:szCs w:val="28"/>
        </w:rPr>
        <w:t>Antibiotics</w:t>
      </w:r>
    </w:p>
    <w:p w14:paraId="3F3595B7" w14:textId="77777777" w:rsidR="00AC17FB" w:rsidRPr="00AC17FB" w:rsidRDefault="00AC17FB" w:rsidP="00AC17FB">
      <w:pPr>
        <w:numPr>
          <w:ilvl w:val="0"/>
          <w:numId w:val="23"/>
        </w:numPr>
        <w:rPr>
          <w:rFonts w:eastAsia="Times New Roman" w:cstheme="minorHAnsi"/>
          <w:b/>
          <w:bCs/>
          <w:color w:val="000000"/>
          <w:sz w:val="28"/>
          <w:szCs w:val="28"/>
        </w:rPr>
      </w:pPr>
      <w:r w:rsidRPr="00AC17FB">
        <w:rPr>
          <w:rFonts w:eastAsia="Times New Roman" w:cstheme="minorHAnsi"/>
          <w:b/>
          <w:bCs/>
          <w:color w:val="000000"/>
          <w:sz w:val="28"/>
          <w:szCs w:val="28"/>
        </w:rPr>
        <w:t>IR consultation for PTC.  </w:t>
      </w:r>
    </w:p>
    <w:p w14:paraId="05BD678C" w14:textId="77777777" w:rsidR="00AC17FB" w:rsidRPr="00AC17FB" w:rsidRDefault="00AC17FB" w:rsidP="00AC17FB">
      <w:pPr>
        <w:rPr>
          <w:rFonts w:eastAsia="Times New Roman" w:cstheme="minorHAnsi"/>
          <w:b/>
          <w:bCs/>
          <w:color w:val="000000"/>
          <w:sz w:val="28"/>
          <w:szCs w:val="28"/>
        </w:rPr>
      </w:pPr>
      <w:r w:rsidRPr="00AC17FB">
        <w:rPr>
          <w:rFonts w:eastAsia="Times New Roman" w:cstheme="minorHAnsi"/>
          <w:b/>
          <w:bCs/>
          <w:color w:val="000000"/>
          <w:sz w:val="28"/>
          <w:szCs w:val="28"/>
        </w:rPr>
        <w:t>You take the patient to the OR for repair, how do you repair the following?</w:t>
      </w:r>
    </w:p>
    <w:p w14:paraId="4E3A2613" w14:textId="77777777" w:rsidR="00AC17FB" w:rsidRPr="00AC17FB" w:rsidRDefault="00AC17FB" w:rsidP="00AC17FB">
      <w:pPr>
        <w:numPr>
          <w:ilvl w:val="0"/>
          <w:numId w:val="24"/>
        </w:numPr>
        <w:rPr>
          <w:rFonts w:eastAsia="Times New Roman" w:cstheme="minorHAnsi"/>
          <w:b/>
          <w:bCs/>
          <w:color w:val="000000"/>
          <w:sz w:val="28"/>
          <w:szCs w:val="28"/>
          <w:u w:val="single"/>
        </w:rPr>
      </w:pPr>
      <w:r w:rsidRPr="00AC17FB">
        <w:rPr>
          <w:rFonts w:eastAsia="Times New Roman" w:cstheme="minorHAnsi"/>
          <w:b/>
          <w:bCs/>
          <w:color w:val="000000"/>
          <w:sz w:val="28"/>
          <w:szCs w:val="28"/>
        </w:rPr>
        <w:t>Injury &lt; 50% circumference, not caused by cautery -</w:t>
      </w:r>
      <w:r w:rsidRPr="00AC17FB">
        <w:rPr>
          <w:rFonts w:eastAsia="Times New Roman" w:cstheme="minorHAnsi"/>
          <w:b/>
          <w:bCs/>
          <w:color w:val="000000"/>
          <w:sz w:val="28"/>
          <w:szCs w:val="28"/>
        </w:rPr>
        <w:sym w:font="Wingdings" w:char="F0E0"/>
      </w:r>
      <w:r w:rsidRPr="00AC17FB">
        <w:rPr>
          <w:rFonts w:eastAsia="Times New Roman" w:cstheme="minorHAnsi"/>
          <w:b/>
          <w:bCs/>
          <w:color w:val="000000"/>
          <w:sz w:val="28"/>
          <w:szCs w:val="28"/>
        </w:rPr>
        <w:t xml:space="preserve"> </w:t>
      </w:r>
      <w:r w:rsidRPr="00AC17FB">
        <w:rPr>
          <w:rFonts w:eastAsia="Times New Roman" w:cstheme="minorHAnsi"/>
          <w:b/>
          <w:bCs/>
          <w:color w:val="000000"/>
          <w:sz w:val="28"/>
          <w:szCs w:val="28"/>
          <w:u w:val="single"/>
        </w:rPr>
        <w:t>Repair over T tube.</w:t>
      </w:r>
    </w:p>
    <w:p w14:paraId="27D373EE" w14:textId="77777777" w:rsidR="00AC17FB" w:rsidRPr="00AC17FB" w:rsidRDefault="00AC17FB" w:rsidP="00AC17FB">
      <w:pPr>
        <w:numPr>
          <w:ilvl w:val="0"/>
          <w:numId w:val="24"/>
        </w:numPr>
        <w:rPr>
          <w:rFonts w:eastAsia="Times New Roman" w:cstheme="minorHAnsi"/>
          <w:b/>
          <w:bCs/>
          <w:color w:val="000000"/>
          <w:sz w:val="28"/>
          <w:szCs w:val="28"/>
          <w:u w:val="single"/>
        </w:rPr>
      </w:pPr>
      <w:r w:rsidRPr="00AC17FB">
        <w:rPr>
          <w:rFonts w:eastAsia="Times New Roman" w:cstheme="minorHAnsi"/>
          <w:b/>
          <w:bCs/>
          <w:color w:val="000000"/>
          <w:sz w:val="28"/>
          <w:szCs w:val="28"/>
        </w:rPr>
        <w:t>Transection &lt; 1 cm in size and away from bifurcation -</w:t>
      </w:r>
      <w:r w:rsidRPr="00AC17FB">
        <w:rPr>
          <w:rFonts w:eastAsia="Times New Roman" w:cstheme="minorHAnsi"/>
          <w:b/>
          <w:bCs/>
          <w:color w:val="000000"/>
          <w:sz w:val="28"/>
          <w:szCs w:val="28"/>
        </w:rPr>
        <w:sym w:font="Wingdings" w:char="F0E0"/>
      </w:r>
      <w:r w:rsidRPr="00AC17FB">
        <w:rPr>
          <w:rFonts w:eastAsia="Times New Roman" w:cstheme="minorHAnsi"/>
          <w:b/>
          <w:bCs/>
          <w:color w:val="000000"/>
          <w:sz w:val="28"/>
          <w:szCs w:val="28"/>
        </w:rPr>
        <w:t xml:space="preserve"> </w:t>
      </w:r>
      <w:r w:rsidRPr="00AC17FB">
        <w:rPr>
          <w:rFonts w:eastAsia="Times New Roman" w:cstheme="minorHAnsi"/>
          <w:b/>
          <w:bCs/>
          <w:color w:val="000000"/>
          <w:sz w:val="28"/>
          <w:szCs w:val="28"/>
          <w:u w:val="single"/>
        </w:rPr>
        <w:t>End to end anastomosis.</w:t>
      </w:r>
    </w:p>
    <w:p w14:paraId="761340CF" w14:textId="77777777" w:rsidR="00AC17FB" w:rsidRPr="00AC17FB" w:rsidRDefault="00AC17FB" w:rsidP="00AC17FB">
      <w:pPr>
        <w:numPr>
          <w:ilvl w:val="0"/>
          <w:numId w:val="24"/>
        </w:numPr>
        <w:rPr>
          <w:rFonts w:eastAsia="Times New Roman" w:cstheme="minorHAnsi"/>
          <w:b/>
          <w:bCs/>
          <w:color w:val="000000"/>
          <w:sz w:val="28"/>
          <w:szCs w:val="28"/>
        </w:rPr>
      </w:pPr>
      <w:r w:rsidRPr="00AC17FB">
        <w:rPr>
          <w:rFonts w:eastAsia="Times New Roman" w:cstheme="minorHAnsi"/>
          <w:b/>
          <w:bCs/>
          <w:color w:val="000000"/>
          <w:sz w:val="28"/>
          <w:szCs w:val="28"/>
        </w:rPr>
        <w:t xml:space="preserve">More severe injury, or close to the bifurcation: </w:t>
      </w:r>
      <w:r w:rsidRPr="00AC17FB">
        <w:rPr>
          <w:rFonts w:eastAsia="Times New Roman" w:cstheme="minorHAnsi"/>
          <w:b/>
          <w:bCs/>
          <w:color w:val="000000"/>
          <w:sz w:val="28"/>
          <w:szCs w:val="28"/>
          <w:u w:val="single"/>
        </w:rPr>
        <w:t>Hepaticojejunostomy</w:t>
      </w:r>
      <w:r w:rsidRPr="00AC17FB">
        <w:rPr>
          <w:rFonts w:eastAsia="Times New Roman" w:cstheme="minorHAnsi"/>
          <w:b/>
          <w:bCs/>
          <w:color w:val="000000"/>
          <w:sz w:val="28"/>
          <w:szCs w:val="28"/>
        </w:rPr>
        <w:t xml:space="preserve"> --</w:t>
      </w:r>
      <w:r w:rsidRPr="00AC17FB">
        <w:rPr>
          <w:rFonts w:eastAsia="Times New Roman" w:cstheme="minorHAnsi"/>
          <w:b/>
          <w:bCs/>
          <w:color w:val="000000"/>
          <w:sz w:val="28"/>
          <w:szCs w:val="28"/>
        </w:rPr>
        <w:sym w:font="Wingdings" w:char="F0E0"/>
      </w:r>
      <w:r w:rsidRPr="00AC17FB">
        <w:rPr>
          <w:rFonts w:eastAsia="Times New Roman" w:cstheme="minorHAnsi"/>
          <w:b/>
          <w:bCs/>
          <w:color w:val="000000"/>
          <w:sz w:val="28"/>
          <w:szCs w:val="28"/>
        </w:rPr>
        <w:t xml:space="preserve"> Describe. </w:t>
      </w:r>
    </w:p>
    <w:p w14:paraId="5BAA2CC0" w14:textId="77777777" w:rsidR="00AC17FB" w:rsidRPr="00AC17FB" w:rsidRDefault="00AC17FB" w:rsidP="00AC17FB">
      <w:pPr>
        <w:rPr>
          <w:rFonts w:eastAsia="Times New Roman" w:cstheme="minorHAnsi"/>
          <w:b/>
          <w:bCs/>
          <w:color w:val="000000"/>
          <w:sz w:val="28"/>
          <w:szCs w:val="28"/>
        </w:rPr>
      </w:pPr>
      <w:r w:rsidRPr="00AC17FB">
        <w:rPr>
          <w:rFonts w:eastAsia="Times New Roman" w:cstheme="minorHAnsi"/>
          <w:b/>
          <w:bCs/>
          <w:color w:val="000000"/>
          <w:sz w:val="28"/>
          <w:szCs w:val="28"/>
        </w:rPr>
        <w:t xml:space="preserve">Scenario 3: Same patient however with AST/ALT and Alk </w:t>
      </w:r>
      <w:proofErr w:type="spellStart"/>
      <w:r w:rsidRPr="00AC17FB">
        <w:rPr>
          <w:rFonts w:eastAsia="Times New Roman" w:cstheme="minorHAnsi"/>
          <w:b/>
          <w:bCs/>
          <w:color w:val="000000"/>
          <w:sz w:val="28"/>
          <w:szCs w:val="28"/>
        </w:rPr>
        <w:t>phos</w:t>
      </w:r>
      <w:proofErr w:type="spellEnd"/>
      <w:r w:rsidRPr="00AC17FB">
        <w:rPr>
          <w:rFonts w:eastAsia="Times New Roman" w:cstheme="minorHAnsi"/>
          <w:b/>
          <w:bCs/>
          <w:color w:val="000000"/>
          <w:sz w:val="28"/>
          <w:szCs w:val="28"/>
        </w:rPr>
        <w:t xml:space="preserve"> within normal limits, </w:t>
      </w:r>
      <w:proofErr w:type="spellStart"/>
      <w:r w:rsidRPr="00AC17FB">
        <w:rPr>
          <w:rFonts w:eastAsia="Times New Roman" w:cstheme="minorHAnsi"/>
          <w:b/>
          <w:bCs/>
          <w:color w:val="000000"/>
          <w:sz w:val="28"/>
          <w:szCs w:val="28"/>
        </w:rPr>
        <w:t>Tbili</w:t>
      </w:r>
      <w:proofErr w:type="spellEnd"/>
      <w:r w:rsidRPr="00AC17FB">
        <w:rPr>
          <w:rFonts w:eastAsia="Times New Roman" w:cstheme="minorHAnsi"/>
          <w:b/>
          <w:bCs/>
          <w:color w:val="000000"/>
          <w:sz w:val="28"/>
          <w:szCs w:val="28"/>
        </w:rPr>
        <w:t>  slightly elevated to 2.4. RUQ US shows concern for large fluid collection in the RUQ. </w:t>
      </w:r>
    </w:p>
    <w:p w14:paraId="2A839CCA" w14:textId="77777777" w:rsidR="00AC17FB" w:rsidRPr="00AC17FB" w:rsidRDefault="00AC17FB" w:rsidP="00AC17FB">
      <w:pPr>
        <w:rPr>
          <w:rFonts w:eastAsia="Times New Roman" w:cstheme="minorHAnsi"/>
          <w:b/>
          <w:bCs/>
          <w:color w:val="000000"/>
          <w:sz w:val="28"/>
          <w:szCs w:val="28"/>
        </w:rPr>
      </w:pPr>
      <w:r w:rsidRPr="00AC17FB">
        <w:rPr>
          <w:rFonts w:eastAsia="Times New Roman" w:cstheme="minorHAnsi"/>
          <w:b/>
          <w:bCs/>
          <w:color w:val="000000"/>
          <w:sz w:val="28"/>
          <w:szCs w:val="28"/>
        </w:rPr>
        <w:t xml:space="preserve">1. </w:t>
      </w:r>
      <w:r w:rsidRPr="00AC17FB">
        <w:rPr>
          <w:rFonts w:eastAsia="Times New Roman" w:cstheme="minorHAnsi"/>
          <w:b/>
          <w:bCs/>
          <w:color w:val="000000"/>
          <w:sz w:val="28"/>
          <w:szCs w:val="28"/>
          <w:u w:val="single"/>
        </w:rPr>
        <w:t>HIDA</w:t>
      </w:r>
      <w:r w:rsidRPr="00AC17FB">
        <w:rPr>
          <w:rFonts w:eastAsia="Times New Roman" w:cstheme="minorHAnsi"/>
          <w:b/>
          <w:bCs/>
          <w:color w:val="000000"/>
          <w:sz w:val="28"/>
          <w:szCs w:val="28"/>
        </w:rPr>
        <w:t>: Shows biliary leak. </w:t>
      </w:r>
    </w:p>
    <w:p w14:paraId="1622BF76" w14:textId="77777777" w:rsidR="00AC17FB" w:rsidRPr="00AC17FB" w:rsidRDefault="00AC17FB" w:rsidP="00AC17FB">
      <w:pPr>
        <w:rPr>
          <w:rFonts w:eastAsia="Times New Roman" w:cstheme="minorHAnsi"/>
          <w:b/>
          <w:bCs/>
          <w:color w:val="000000"/>
          <w:sz w:val="28"/>
          <w:szCs w:val="28"/>
          <w:u w:val="single"/>
        </w:rPr>
      </w:pPr>
      <w:r w:rsidRPr="00AC17FB">
        <w:rPr>
          <w:rFonts w:eastAsia="Times New Roman" w:cstheme="minorHAnsi"/>
          <w:b/>
          <w:bCs/>
          <w:color w:val="000000"/>
          <w:sz w:val="28"/>
          <w:szCs w:val="28"/>
        </w:rPr>
        <w:t xml:space="preserve">2. </w:t>
      </w:r>
      <w:r w:rsidRPr="00AC17FB">
        <w:rPr>
          <w:rFonts w:eastAsia="Times New Roman" w:cstheme="minorHAnsi"/>
          <w:b/>
          <w:bCs/>
          <w:color w:val="000000"/>
          <w:sz w:val="28"/>
          <w:szCs w:val="28"/>
          <w:u w:val="single"/>
        </w:rPr>
        <w:t>ERCP</w:t>
      </w:r>
      <w:r w:rsidRPr="00AC17FB">
        <w:rPr>
          <w:rFonts w:eastAsia="Times New Roman" w:cstheme="minorHAnsi"/>
          <w:b/>
          <w:bCs/>
          <w:color w:val="000000"/>
          <w:sz w:val="28"/>
          <w:szCs w:val="28"/>
        </w:rPr>
        <w:t xml:space="preserve"> obtained → cystic duct stump leak confirmed → </w:t>
      </w:r>
      <w:r w:rsidRPr="00AC17FB">
        <w:rPr>
          <w:rFonts w:eastAsia="Times New Roman" w:cstheme="minorHAnsi"/>
          <w:b/>
          <w:bCs/>
          <w:color w:val="000000"/>
          <w:sz w:val="28"/>
          <w:szCs w:val="28"/>
          <w:u w:val="single"/>
        </w:rPr>
        <w:t>Sphincterotomy and Stent </w:t>
      </w:r>
    </w:p>
    <w:p w14:paraId="4E17CFAF" w14:textId="77777777" w:rsidR="00AC17FB" w:rsidRPr="00AC17FB" w:rsidRDefault="00AC17FB" w:rsidP="00AC17FB">
      <w:pPr>
        <w:rPr>
          <w:rFonts w:eastAsia="Times New Roman" w:cstheme="minorHAnsi"/>
          <w:b/>
          <w:bCs/>
          <w:color w:val="000000"/>
          <w:sz w:val="28"/>
          <w:szCs w:val="28"/>
        </w:rPr>
      </w:pPr>
      <w:r w:rsidRPr="00AC17FB">
        <w:rPr>
          <w:rFonts w:eastAsia="Times New Roman" w:cstheme="minorHAnsi"/>
          <w:b/>
          <w:bCs/>
          <w:color w:val="000000"/>
          <w:sz w:val="28"/>
          <w:szCs w:val="28"/>
        </w:rPr>
        <w:t>3. IR for drainage of RUQ fluid collection if symptoms do not resolve, persistent leakage or septic.  </w:t>
      </w:r>
    </w:p>
    <w:p w14:paraId="028740CC" w14:textId="77777777" w:rsidR="00AC17FB" w:rsidRPr="00AC17FB" w:rsidRDefault="00AC17FB" w:rsidP="00AC17FB">
      <w:pPr>
        <w:rPr>
          <w:rFonts w:eastAsia="Times New Roman" w:cstheme="minorHAnsi"/>
          <w:b/>
          <w:bCs/>
          <w:color w:val="000000"/>
          <w:sz w:val="28"/>
          <w:szCs w:val="28"/>
        </w:rPr>
      </w:pPr>
    </w:p>
    <w:p w14:paraId="19CD8BE2" w14:textId="77777777" w:rsidR="00AC17FB" w:rsidRPr="00AC17FB" w:rsidRDefault="00AC17FB" w:rsidP="00AC17FB">
      <w:pPr>
        <w:rPr>
          <w:rFonts w:eastAsia="Times New Roman" w:cstheme="minorHAnsi"/>
          <w:b/>
          <w:bCs/>
          <w:color w:val="000000"/>
          <w:sz w:val="28"/>
          <w:szCs w:val="28"/>
        </w:rPr>
      </w:pPr>
    </w:p>
    <w:p w14:paraId="7790FD22" w14:textId="7D7C124D" w:rsidR="00F976F9" w:rsidRPr="0010215E" w:rsidRDefault="00F976F9" w:rsidP="0010215E">
      <w:pPr>
        <w:rPr>
          <w:rFonts w:eastAsia="Times New Roman" w:cstheme="minorHAnsi"/>
          <w:b/>
          <w:bCs/>
          <w:color w:val="000000"/>
          <w:sz w:val="28"/>
          <w:szCs w:val="28"/>
        </w:rPr>
      </w:pPr>
    </w:p>
    <w:sectPr w:rsidR="00F976F9" w:rsidRPr="001021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2BB"/>
    <w:multiLevelType w:val="hybridMultilevel"/>
    <w:tmpl w:val="E97A9E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1386B1F"/>
    <w:multiLevelType w:val="hybridMultilevel"/>
    <w:tmpl w:val="B95A575E"/>
    <w:lvl w:ilvl="0" w:tplc="AFAAB7F4">
      <w:start w:val="1"/>
      <w:numFmt w:val="bullet"/>
      <w:lvlText w:val="-"/>
      <w:lvlJc w:val="left"/>
      <w:pPr>
        <w:ind w:left="490" w:hanging="360"/>
      </w:pPr>
      <w:rPr>
        <w:rFonts w:ascii="Calibri" w:eastAsia="Calibri" w:hAnsi="Calibri" w:cs="Calibri" w:hint="default"/>
      </w:rPr>
    </w:lvl>
    <w:lvl w:ilvl="1" w:tplc="04090003" w:tentative="1">
      <w:start w:val="1"/>
      <w:numFmt w:val="bullet"/>
      <w:lvlText w:val="o"/>
      <w:lvlJc w:val="left"/>
      <w:pPr>
        <w:ind w:left="1210" w:hanging="360"/>
      </w:pPr>
      <w:rPr>
        <w:rFonts w:ascii="Courier New" w:hAnsi="Courier New" w:cs="Courier New" w:hint="default"/>
      </w:rPr>
    </w:lvl>
    <w:lvl w:ilvl="2" w:tplc="04090005" w:tentative="1">
      <w:start w:val="1"/>
      <w:numFmt w:val="bullet"/>
      <w:lvlText w:val=""/>
      <w:lvlJc w:val="left"/>
      <w:pPr>
        <w:ind w:left="1930" w:hanging="360"/>
      </w:pPr>
      <w:rPr>
        <w:rFonts w:ascii="Wingdings" w:hAnsi="Wingdings" w:hint="default"/>
      </w:rPr>
    </w:lvl>
    <w:lvl w:ilvl="3" w:tplc="04090001" w:tentative="1">
      <w:start w:val="1"/>
      <w:numFmt w:val="bullet"/>
      <w:lvlText w:val=""/>
      <w:lvlJc w:val="left"/>
      <w:pPr>
        <w:ind w:left="2650" w:hanging="360"/>
      </w:pPr>
      <w:rPr>
        <w:rFonts w:ascii="Symbol" w:hAnsi="Symbol" w:hint="default"/>
      </w:rPr>
    </w:lvl>
    <w:lvl w:ilvl="4" w:tplc="04090003" w:tentative="1">
      <w:start w:val="1"/>
      <w:numFmt w:val="bullet"/>
      <w:lvlText w:val="o"/>
      <w:lvlJc w:val="left"/>
      <w:pPr>
        <w:ind w:left="3370" w:hanging="360"/>
      </w:pPr>
      <w:rPr>
        <w:rFonts w:ascii="Courier New" w:hAnsi="Courier New" w:cs="Courier New" w:hint="default"/>
      </w:rPr>
    </w:lvl>
    <w:lvl w:ilvl="5" w:tplc="04090005" w:tentative="1">
      <w:start w:val="1"/>
      <w:numFmt w:val="bullet"/>
      <w:lvlText w:val=""/>
      <w:lvlJc w:val="left"/>
      <w:pPr>
        <w:ind w:left="4090" w:hanging="360"/>
      </w:pPr>
      <w:rPr>
        <w:rFonts w:ascii="Wingdings" w:hAnsi="Wingdings" w:hint="default"/>
      </w:rPr>
    </w:lvl>
    <w:lvl w:ilvl="6" w:tplc="04090001" w:tentative="1">
      <w:start w:val="1"/>
      <w:numFmt w:val="bullet"/>
      <w:lvlText w:val=""/>
      <w:lvlJc w:val="left"/>
      <w:pPr>
        <w:ind w:left="4810" w:hanging="360"/>
      </w:pPr>
      <w:rPr>
        <w:rFonts w:ascii="Symbol" w:hAnsi="Symbol" w:hint="default"/>
      </w:rPr>
    </w:lvl>
    <w:lvl w:ilvl="7" w:tplc="04090003" w:tentative="1">
      <w:start w:val="1"/>
      <w:numFmt w:val="bullet"/>
      <w:lvlText w:val="o"/>
      <w:lvlJc w:val="left"/>
      <w:pPr>
        <w:ind w:left="5530" w:hanging="360"/>
      </w:pPr>
      <w:rPr>
        <w:rFonts w:ascii="Courier New" w:hAnsi="Courier New" w:cs="Courier New" w:hint="default"/>
      </w:rPr>
    </w:lvl>
    <w:lvl w:ilvl="8" w:tplc="04090005" w:tentative="1">
      <w:start w:val="1"/>
      <w:numFmt w:val="bullet"/>
      <w:lvlText w:val=""/>
      <w:lvlJc w:val="left"/>
      <w:pPr>
        <w:ind w:left="6250" w:hanging="360"/>
      </w:pPr>
      <w:rPr>
        <w:rFonts w:ascii="Wingdings" w:hAnsi="Wingdings" w:hint="default"/>
      </w:rPr>
    </w:lvl>
  </w:abstractNum>
  <w:abstractNum w:abstractNumId="2" w15:restartNumberingAfterBreak="0">
    <w:nsid w:val="046B363B"/>
    <w:multiLevelType w:val="hybridMultilevel"/>
    <w:tmpl w:val="ACD05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86561E"/>
    <w:multiLevelType w:val="hybridMultilevel"/>
    <w:tmpl w:val="1CC4F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474B8C"/>
    <w:multiLevelType w:val="hybridMultilevel"/>
    <w:tmpl w:val="C1D810EE"/>
    <w:lvl w:ilvl="0" w:tplc="D92ABD10">
      <w:start w:val="1"/>
      <w:numFmt w:val="decimal"/>
      <w:lvlText w:val="%1."/>
      <w:lvlJc w:val="left"/>
      <w:pPr>
        <w:ind w:left="500" w:hanging="360"/>
      </w:pPr>
    </w:lvl>
    <w:lvl w:ilvl="1" w:tplc="04090019">
      <w:start w:val="1"/>
      <w:numFmt w:val="lowerLetter"/>
      <w:lvlText w:val="%2."/>
      <w:lvlJc w:val="left"/>
      <w:pPr>
        <w:ind w:left="1220" w:hanging="360"/>
      </w:pPr>
    </w:lvl>
    <w:lvl w:ilvl="2" w:tplc="0409001B">
      <w:start w:val="1"/>
      <w:numFmt w:val="lowerRoman"/>
      <w:lvlText w:val="%3."/>
      <w:lvlJc w:val="right"/>
      <w:pPr>
        <w:ind w:left="1940" w:hanging="180"/>
      </w:pPr>
    </w:lvl>
    <w:lvl w:ilvl="3" w:tplc="0409000F">
      <w:start w:val="1"/>
      <w:numFmt w:val="decimal"/>
      <w:lvlText w:val="%4."/>
      <w:lvlJc w:val="left"/>
      <w:pPr>
        <w:ind w:left="2660" w:hanging="360"/>
      </w:pPr>
    </w:lvl>
    <w:lvl w:ilvl="4" w:tplc="04090019">
      <w:start w:val="1"/>
      <w:numFmt w:val="lowerLetter"/>
      <w:lvlText w:val="%5."/>
      <w:lvlJc w:val="left"/>
      <w:pPr>
        <w:ind w:left="3380" w:hanging="360"/>
      </w:pPr>
    </w:lvl>
    <w:lvl w:ilvl="5" w:tplc="0409001B">
      <w:start w:val="1"/>
      <w:numFmt w:val="lowerRoman"/>
      <w:lvlText w:val="%6."/>
      <w:lvlJc w:val="right"/>
      <w:pPr>
        <w:ind w:left="4100" w:hanging="180"/>
      </w:pPr>
    </w:lvl>
    <w:lvl w:ilvl="6" w:tplc="0409000F">
      <w:start w:val="1"/>
      <w:numFmt w:val="decimal"/>
      <w:lvlText w:val="%7."/>
      <w:lvlJc w:val="left"/>
      <w:pPr>
        <w:ind w:left="4820" w:hanging="360"/>
      </w:pPr>
    </w:lvl>
    <w:lvl w:ilvl="7" w:tplc="04090019">
      <w:start w:val="1"/>
      <w:numFmt w:val="lowerLetter"/>
      <w:lvlText w:val="%8."/>
      <w:lvlJc w:val="left"/>
      <w:pPr>
        <w:ind w:left="5540" w:hanging="360"/>
      </w:pPr>
    </w:lvl>
    <w:lvl w:ilvl="8" w:tplc="0409001B">
      <w:start w:val="1"/>
      <w:numFmt w:val="lowerRoman"/>
      <w:lvlText w:val="%9."/>
      <w:lvlJc w:val="right"/>
      <w:pPr>
        <w:ind w:left="6260" w:hanging="180"/>
      </w:pPr>
    </w:lvl>
  </w:abstractNum>
  <w:abstractNum w:abstractNumId="5" w15:restartNumberingAfterBreak="0">
    <w:nsid w:val="1D127B6D"/>
    <w:multiLevelType w:val="hybridMultilevel"/>
    <w:tmpl w:val="E2A801B2"/>
    <w:lvl w:ilvl="0" w:tplc="9812512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492CA8"/>
    <w:multiLevelType w:val="hybridMultilevel"/>
    <w:tmpl w:val="AF20F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1D362A"/>
    <w:multiLevelType w:val="hybridMultilevel"/>
    <w:tmpl w:val="2A2C2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D22064"/>
    <w:multiLevelType w:val="hybridMultilevel"/>
    <w:tmpl w:val="A2D44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C967B4"/>
    <w:multiLevelType w:val="hybridMultilevel"/>
    <w:tmpl w:val="0C00B62A"/>
    <w:lvl w:ilvl="0" w:tplc="21CC01C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5C52FA3"/>
    <w:multiLevelType w:val="hybridMultilevel"/>
    <w:tmpl w:val="EC786D72"/>
    <w:lvl w:ilvl="0" w:tplc="7EC4C966">
      <w:start w:val="1"/>
      <w:numFmt w:val="decimal"/>
      <w:lvlText w:val="%1."/>
      <w:lvlJc w:val="left"/>
      <w:pPr>
        <w:ind w:left="826" w:hanging="360"/>
      </w:pPr>
    </w:lvl>
    <w:lvl w:ilvl="1" w:tplc="04090019">
      <w:start w:val="1"/>
      <w:numFmt w:val="lowerLetter"/>
      <w:lvlText w:val="%2."/>
      <w:lvlJc w:val="left"/>
      <w:pPr>
        <w:ind w:left="1546" w:hanging="360"/>
      </w:pPr>
    </w:lvl>
    <w:lvl w:ilvl="2" w:tplc="0409001B">
      <w:start w:val="1"/>
      <w:numFmt w:val="lowerRoman"/>
      <w:lvlText w:val="%3."/>
      <w:lvlJc w:val="right"/>
      <w:pPr>
        <w:ind w:left="2266" w:hanging="180"/>
      </w:pPr>
    </w:lvl>
    <w:lvl w:ilvl="3" w:tplc="0409000F">
      <w:start w:val="1"/>
      <w:numFmt w:val="decimal"/>
      <w:lvlText w:val="%4."/>
      <w:lvlJc w:val="left"/>
      <w:pPr>
        <w:ind w:left="2986" w:hanging="360"/>
      </w:pPr>
    </w:lvl>
    <w:lvl w:ilvl="4" w:tplc="04090019">
      <w:start w:val="1"/>
      <w:numFmt w:val="lowerLetter"/>
      <w:lvlText w:val="%5."/>
      <w:lvlJc w:val="left"/>
      <w:pPr>
        <w:ind w:left="3706" w:hanging="360"/>
      </w:pPr>
    </w:lvl>
    <w:lvl w:ilvl="5" w:tplc="0409001B">
      <w:start w:val="1"/>
      <w:numFmt w:val="lowerRoman"/>
      <w:lvlText w:val="%6."/>
      <w:lvlJc w:val="right"/>
      <w:pPr>
        <w:ind w:left="4426" w:hanging="180"/>
      </w:pPr>
    </w:lvl>
    <w:lvl w:ilvl="6" w:tplc="0409000F">
      <w:start w:val="1"/>
      <w:numFmt w:val="decimal"/>
      <w:lvlText w:val="%7."/>
      <w:lvlJc w:val="left"/>
      <w:pPr>
        <w:ind w:left="5146" w:hanging="360"/>
      </w:pPr>
    </w:lvl>
    <w:lvl w:ilvl="7" w:tplc="04090019">
      <w:start w:val="1"/>
      <w:numFmt w:val="lowerLetter"/>
      <w:lvlText w:val="%8."/>
      <w:lvlJc w:val="left"/>
      <w:pPr>
        <w:ind w:left="5866" w:hanging="360"/>
      </w:pPr>
    </w:lvl>
    <w:lvl w:ilvl="8" w:tplc="0409001B">
      <w:start w:val="1"/>
      <w:numFmt w:val="lowerRoman"/>
      <w:lvlText w:val="%9."/>
      <w:lvlJc w:val="right"/>
      <w:pPr>
        <w:ind w:left="6586" w:hanging="180"/>
      </w:pPr>
    </w:lvl>
  </w:abstractNum>
  <w:abstractNum w:abstractNumId="11" w15:restartNumberingAfterBreak="0">
    <w:nsid w:val="65E559C1"/>
    <w:multiLevelType w:val="hybridMultilevel"/>
    <w:tmpl w:val="CE66A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7A11BF"/>
    <w:multiLevelType w:val="hybridMultilevel"/>
    <w:tmpl w:val="E594F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F374AA"/>
    <w:multiLevelType w:val="hybridMultilevel"/>
    <w:tmpl w:val="2C2872F6"/>
    <w:lvl w:ilvl="0" w:tplc="C1DA6B34">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4" w15:restartNumberingAfterBreak="0">
    <w:nsid w:val="709E3CD9"/>
    <w:multiLevelType w:val="hybridMultilevel"/>
    <w:tmpl w:val="440C0AF4"/>
    <w:lvl w:ilvl="0" w:tplc="0409000F">
      <w:start w:val="1"/>
      <w:numFmt w:val="decimal"/>
      <w:lvlText w:val="%1."/>
      <w:lvlJc w:val="left"/>
      <w:pPr>
        <w:ind w:left="720" w:hanging="360"/>
      </w:pPr>
      <w:rPr>
        <w:rFonts w:hint="default"/>
      </w:rPr>
    </w:lvl>
    <w:lvl w:ilvl="1" w:tplc="B6C050FC">
      <w:start w:val="1"/>
      <w:numFmt w:val="lowerLetter"/>
      <w:lvlText w:val="%2."/>
      <w:lvlJc w:val="left"/>
      <w:pPr>
        <w:ind w:left="162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6E1804"/>
    <w:multiLevelType w:val="hybridMultilevel"/>
    <w:tmpl w:val="B7CEFB40"/>
    <w:lvl w:ilvl="0" w:tplc="7B420E8E">
      <w:start w:val="1"/>
      <w:numFmt w:val="bullet"/>
      <w:lvlText w:val="-"/>
      <w:lvlJc w:val="left"/>
      <w:pPr>
        <w:ind w:left="1080" w:hanging="360"/>
      </w:pPr>
      <w:rPr>
        <w:rFonts w:ascii="Arial" w:eastAsia="Times New Roman"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6" w15:restartNumberingAfterBreak="0">
    <w:nsid w:val="76B95F3E"/>
    <w:multiLevelType w:val="hybridMultilevel"/>
    <w:tmpl w:val="7BA88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3D74EF"/>
    <w:multiLevelType w:val="hybridMultilevel"/>
    <w:tmpl w:val="28440AAC"/>
    <w:lvl w:ilvl="0" w:tplc="D93C968C">
      <w:start w:val="1"/>
      <w:numFmt w:val="decimal"/>
      <w:lvlText w:val="%1."/>
      <w:lvlJc w:val="left"/>
      <w:pPr>
        <w:ind w:left="720" w:hanging="360"/>
      </w:pPr>
      <w:rPr>
        <w:rFonts w:ascii="Calibri" w:hAnsi="Calibri"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C15DB3"/>
    <w:multiLevelType w:val="hybridMultilevel"/>
    <w:tmpl w:val="73505318"/>
    <w:lvl w:ilvl="0" w:tplc="12E64AC8">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num w:numId="1" w16cid:durableId="1573394805">
    <w:abstractNumId w:val="1"/>
  </w:num>
  <w:num w:numId="2" w16cid:durableId="1491403879">
    <w:abstractNumId w:val="18"/>
  </w:num>
  <w:num w:numId="3" w16cid:durableId="1432314684">
    <w:abstractNumId w:val="5"/>
  </w:num>
  <w:num w:numId="4" w16cid:durableId="653341210">
    <w:abstractNumId w:val="16"/>
  </w:num>
  <w:num w:numId="5" w16cid:durableId="1142314383">
    <w:abstractNumId w:val="3"/>
  </w:num>
  <w:num w:numId="6" w16cid:durableId="88039153">
    <w:abstractNumId w:val="9"/>
  </w:num>
  <w:num w:numId="7" w16cid:durableId="32658390">
    <w:abstractNumId w:val="12"/>
  </w:num>
  <w:num w:numId="8" w16cid:durableId="1557004770">
    <w:abstractNumId w:val="13"/>
  </w:num>
  <w:num w:numId="9" w16cid:durableId="1062174390">
    <w:abstractNumId w:val="17"/>
  </w:num>
  <w:num w:numId="10" w16cid:durableId="480973403">
    <w:abstractNumId w:val="2"/>
  </w:num>
  <w:num w:numId="11" w16cid:durableId="1080370112">
    <w:abstractNumId w:val="14"/>
  </w:num>
  <w:num w:numId="12" w16cid:durableId="1738169802">
    <w:abstractNumId w:val="6"/>
  </w:num>
  <w:num w:numId="13" w16cid:durableId="1608581645">
    <w:abstractNumId w:val="11"/>
  </w:num>
  <w:num w:numId="14" w16cid:durableId="609975237">
    <w:abstractNumId w:val="7"/>
  </w:num>
  <w:num w:numId="15" w16cid:durableId="522137000">
    <w:abstractNumId w:val="8"/>
  </w:num>
  <w:num w:numId="16" w16cid:durableId="236600395">
    <w:abstractNumId w:val="15"/>
  </w:num>
  <w:num w:numId="17" w16cid:durableId="35496238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550486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6441060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2843625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6859173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554004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772962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704331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1C5"/>
    <w:rsid w:val="00004C98"/>
    <w:rsid w:val="00010BE1"/>
    <w:rsid w:val="00012CF3"/>
    <w:rsid w:val="00014F46"/>
    <w:rsid w:val="000159F0"/>
    <w:rsid w:val="00015A51"/>
    <w:rsid w:val="000160BC"/>
    <w:rsid w:val="00016EBB"/>
    <w:rsid w:val="0002015E"/>
    <w:rsid w:val="000204D5"/>
    <w:rsid w:val="000212B5"/>
    <w:rsid w:val="000218FA"/>
    <w:rsid w:val="00021AE0"/>
    <w:rsid w:val="00024CA9"/>
    <w:rsid w:val="00024D66"/>
    <w:rsid w:val="00026260"/>
    <w:rsid w:val="00026BFA"/>
    <w:rsid w:val="0002768C"/>
    <w:rsid w:val="00030BB9"/>
    <w:rsid w:val="00031025"/>
    <w:rsid w:val="00032085"/>
    <w:rsid w:val="000325B8"/>
    <w:rsid w:val="00033744"/>
    <w:rsid w:val="000349D0"/>
    <w:rsid w:val="00035CFC"/>
    <w:rsid w:val="0003722E"/>
    <w:rsid w:val="00037429"/>
    <w:rsid w:val="00040492"/>
    <w:rsid w:val="00042CAD"/>
    <w:rsid w:val="00044D6C"/>
    <w:rsid w:val="00046439"/>
    <w:rsid w:val="000469DD"/>
    <w:rsid w:val="00047D3B"/>
    <w:rsid w:val="00047E83"/>
    <w:rsid w:val="00047F49"/>
    <w:rsid w:val="00050A0E"/>
    <w:rsid w:val="000520C8"/>
    <w:rsid w:val="000522F8"/>
    <w:rsid w:val="000532EA"/>
    <w:rsid w:val="000533E8"/>
    <w:rsid w:val="0005595D"/>
    <w:rsid w:val="000622F7"/>
    <w:rsid w:val="00063E83"/>
    <w:rsid w:val="00064C8F"/>
    <w:rsid w:val="00065964"/>
    <w:rsid w:val="00066082"/>
    <w:rsid w:val="00066F34"/>
    <w:rsid w:val="000705C2"/>
    <w:rsid w:val="00070D08"/>
    <w:rsid w:val="0007225E"/>
    <w:rsid w:val="00074A91"/>
    <w:rsid w:val="00077F2F"/>
    <w:rsid w:val="00083DAD"/>
    <w:rsid w:val="00087514"/>
    <w:rsid w:val="0009043D"/>
    <w:rsid w:val="0009074F"/>
    <w:rsid w:val="00092048"/>
    <w:rsid w:val="000925A0"/>
    <w:rsid w:val="00093D5E"/>
    <w:rsid w:val="00094E97"/>
    <w:rsid w:val="00096160"/>
    <w:rsid w:val="000A0380"/>
    <w:rsid w:val="000A3849"/>
    <w:rsid w:val="000A5EE4"/>
    <w:rsid w:val="000A693F"/>
    <w:rsid w:val="000B18A1"/>
    <w:rsid w:val="000B2393"/>
    <w:rsid w:val="000B3D58"/>
    <w:rsid w:val="000B4234"/>
    <w:rsid w:val="000B4E19"/>
    <w:rsid w:val="000B65AD"/>
    <w:rsid w:val="000C0647"/>
    <w:rsid w:val="000C2D15"/>
    <w:rsid w:val="000C3E8D"/>
    <w:rsid w:val="000C594C"/>
    <w:rsid w:val="000C6B96"/>
    <w:rsid w:val="000D04AB"/>
    <w:rsid w:val="000D0945"/>
    <w:rsid w:val="000D0D77"/>
    <w:rsid w:val="000D5390"/>
    <w:rsid w:val="000D5EE7"/>
    <w:rsid w:val="000D61CF"/>
    <w:rsid w:val="000D7FFA"/>
    <w:rsid w:val="000E48FE"/>
    <w:rsid w:val="000E4910"/>
    <w:rsid w:val="000E4C9F"/>
    <w:rsid w:val="000E5A2E"/>
    <w:rsid w:val="000F2798"/>
    <w:rsid w:val="000F4FB6"/>
    <w:rsid w:val="00101EF0"/>
    <w:rsid w:val="0010215E"/>
    <w:rsid w:val="00102F0C"/>
    <w:rsid w:val="001045E7"/>
    <w:rsid w:val="00104667"/>
    <w:rsid w:val="00105D99"/>
    <w:rsid w:val="001112CA"/>
    <w:rsid w:val="001114D2"/>
    <w:rsid w:val="00111691"/>
    <w:rsid w:val="00113A95"/>
    <w:rsid w:val="00115BDA"/>
    <w:rsid w:val="00123947"/>
    <w:rsid w:val="0012760F"/>
    <w:rsid w:val="001323DA"/>
    <w:rsid w:val="00132B38"/>
    <w:rsid w:val="001339EC"/>
    <w:rsid w:val="00135058"/>
    <w:rsid w:val="001415D2"/>
    <w:rsid w:val="001435A4"/>
    <w:rsid w:val="0014438F"/>
    <w:rsid w:val="001466E4"/>
    <w:rsid w:val="001509A9"/>
    <w:rsid w:val="00150DD6"/>
    <w:rsid w:val="001546AF"/>
    <w:rsid w:val="00160AF8"/>
    <w:rsid w:val="00162E73"/>
    <w:rsid w:val="00165147"/>
    <w:rsid w:val="001670AB"/>
    <w:rsid w:val="001671BD"/>
    <w:rsid w:val="00167719"/>
    <w:rsid w:val="00167D62"/>
    <w:rsid w:val="00167DB5"/>
    <w:rsid w:val="00171CD6"/>
    <w:rsid w:val="00171F74"/>
    <w:rsid w:val="00172D89"/>
    <w:rsid w:val="001747EA"/>
    <w:rsid w:val="00177597"/>
    <w:rsid w:val="001778C4"/>
    <w:rsid w:val="001802B5"/>
    <w:rsid w:val="00183FE4"/>
    <w:rsid w:val="0018554D"/>
    <w:rsid w:val="00192C9A"/>
    <w:rsid w:val="001960BA"/>
    <w:rsid w:val="00196923"/>
    <w:rsid w:val="00196C8B"/>
    <w:rsid w:val="00197F5B"/>
    <w:rsid w:val="001A5AB6"/>
    <w:rsid w:val="001A5FE3"/>
    <w:rsid w:val="001B0758"/>
    <w:rsid w:val="001B1147"/>
    <w:rsid w:val="001B1DD3"/>
    <w:rsid w:val="001B21FD"/>
    <w:rsid w:val="001B4FE1"/>
    <w:rsid w:val="001B6238"/>
    <w:rsid w:val="001C169A"/>
    <w:rsid w:val="001C21FC"/>
    <w:rsid w:val="001C5068"/>
    <w:rsid w:val="001C5E29"/>
    <w:rsid w:val="001C624A"/>
    <w:rsid w:val="001D068E"/>
    <w:rsid w:val="001D3CEA"/>
    <w:rsid w:val="001D4A8F"/>
    <w:rsid w:val="001D7314"/>
    <w:rsid w:val="001D777B"/>
    <w:rsid w:val="001E30BF"/>
    <w:rsid w:val="001E31DD"/>
    <w:rsid w:val="001E3DAA"/>
    <w:rsid w:val="001E3DAF"/>
    <w:rsid w:val="001E4A37"/>
    <w:rsid w:val="001E78CC"/>
    <w:rsid w:val="001F0A45"/>
    <w:rsid w:val="001F4406"/>
    <w:rsid w:val="001F55D8"/>
    <w:rsid w:val="001F635B"/>
    <w:rsid w:val="001F69F8"/>
    <w:rsid w:val="001F6E73"/>
    <w:rsid w:val="002006D0"/>
    <w:rsid w:val="00200D82"/>
    <w:rsid w:val="0020459B"/>
    <w:rsid w:val="0020557E"/>
    <w:rsid w:val="0020657F"/>
    <w:rsid w:val="00206A37"/>
    <w:rsid w:val="00207292"/>
    <w:rsid w:val="00212BF7"/>
    <w:rsid w:val="00212D22"/>
    <w:rsid w:val="002156F3"/>
    <w:rsid w:val="0021699F"/>
    <w:rsid w:val="00216EF1"/>
    <w:rsid w:val="00221790"/>
    <w:rsid w:val="0022192A"/>
    <w:rsid w:val="00226B89"/>
    <w:rsid w:val="00226F3A"/>
    <w:rsid w:val="00232D9F"/>
    <w:rsid w:val="00240A99"/>
    <w:rsid w:val="002425AB"/>
    <w:rsid w:val="00242739"/>
    <w:rsid w:val="00243A22"/>
    <w:rsid w:val="00243DF9"/>
    <w:rsid w:val="00244404"/>
    <w:rsid w:val="00244BB9"/>
    <w:rsid w:val="00244F16"/>
    <w:rsid w:val="00245CE4"/>
    <w:rsid w:val="00247C2C"/>
    <w:rsid w:val="00250B5A"/>
    <w:rsid w:val="00251038"/>
    <w:rsid w:val="00251130"/>
    <w:rsid w:val="002528AB"/>
    <w:rsid w:val="00252B12"/>
    <w:rsid w:val="00254962"/>
    <w:rsid w:val="00254A19"/>
    <w:rsid w:val="0025533B"/>
    <w:rsid w:val="00255BC2"/>
    <w:rsid w:val="00257424"/>
    <w:rsid w:val="00260E43"/>
    <w:rsid w:val="00261C3F"/>
    <w:rsid w:val="0026284F"/>
    <w:rsid w:val="00262AE5"/>
    <w:rsid w:val="002679C4"/>
    <w:rsid w:val="002705E4"/>
    <w:rsid w:val="00272807"/>
    <w:rsid w:val="002728A5"/>
    <w:rsid w:val="002763DD"/>
    <w:rsid w:val="0027686A"/>
    <w:rsid w:val="002770C0"/>
    <w:rsid w:val="00277802"/>
    <w:rsid w:val="00280A3C"/>
    <w:rsid w:val="0028304D"/>
    <w:rsid w:val="00283FB9"/>
    <w:rsid w:val="00284936"/>
    <w:rsid w:val="00285EF2"/>
    <w:rsid w:val="002912FB"/>
    <w:rsid w:val="00291AD3"/>
    <w:rsid w:val="002A1A73"/>
    <w:rsid w:val="002A1F0C"/>
    <w:rsid w:val="002A2490"/>
    <w:rsid w:val="002A3584"/>
    <w:rsid w:val="002B1B2B"/>
    <w:rsid w:val="002B2157"/>
    <w:rsid w:val="002B36A6"/>
    <w:rsid w:val="002B59B0"/>
    <w:rsid w:val="002B76B3"/>
    <w:rsid w:val="002C02DD"/>
    <w:rsid w:val="002C0DAE"/>
    <w:rsid w:val="002C3F6E"/>
    <w:rsid w:val="002C4B13"/>
    <w:rsid w:val="002D115D"/>
    <w:rsid w:val="002D5ECD"/>
    <w:rsid w:val="002D638E"/>
    <w:rsid w:val="002D73C0"/>
    <w:rsid w:val="002E0328"/>
    <w:rsid w:val="002E2AC4"/>
    <w:rsid w:val="002E2E81"/>
    <w:rsid w:val="002E70A4"/>
    <w:rsid w:val="002E7F70"/>
    <w:rsid w:val="002F0FB5"/>
    <w:rsid w:val="002F20D3"/>
    <w:rsid w:val="002F2705"/>
    <w:rsid w:val="002F474E"/>
    <w:rsid w:val="002F76A9"/>
    <w:rsid w:val="00301037"/>
    <w:rsid w:val="00302174"/>
    <w:rsid w:val="0030217F"/>
    <w:rsid w:val="00304022"/>
    <w:rsid w:val="003042EF"/>
    <w:rsid w:val="00304DF8"/>
    <w:rsid w:val="0030593B"/>
    <w:rsid w:val="003100EC"/>
    <w:rsid w:val="00310766"/>
    <w:rsid w:val="00311281"/>
    <w:rsid w:val="00313CDA"/>
    <w:rsid w:val="003144CD"/>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4F35"/>
    <w:rsid w:val="00346999"/>
    <w:rsid w:val="00346F98"/>
    <w:rsid w:val="0035002A"/>
    <w:rsid w:val="00350067"/>
    <w:rsid w:val="00350969"/>
    <w:rsid w:val="003514CF"/>
    <w:rsid w:val="00351CF2"/>
    <w:rsid w:val="00355A4F"/>
    <w:rsid w:val="003563C6"/>
    <w:rsid w:val="00357928"/>
    <w:rsid w:val="00357E6A"/>
    <w:rsid w:val="003607DC"/>
    <w:rsid w:val="0036299C"/>
    <w:rsid w:val="00362B6B"/>
    <w:rsid w:val="0036320C"/>
    <w:rsid w:val="0036490B"/>
    <w:rsid w:val="00365C1D"/>
    <w:rsid w:val="00366F67"/>
    <w:rsid w:val="0036799A"/>
    <w:rsid w:val="00370AB6"/>
    <w:rsid w:val="003718C5"/>
    <w:rsid w:val="003739D9"/>
    <w:rsid w:val="00374AE0"/>
    <w:rsid w:val="00375762"/>
    <w:rsid w:val="0037600A"/>
    <w:rsid w:val="003774EF"/>
    <w:rsid w:val="00381A07"/>
    <w:rsid w:val="003837D9"/>
    <w:rsid w:val="00383C6A"/>
    <w:rsid w:val="00384938"/>
    <w:rsid w:val="00385BC4"/>
    <w:rsid w:val="0038729D"/>
    <w:rsid w:val="0039177E"/>
    <w:rsid w:val="003937B6"/>
    <w:rsid w:val="00396CFB"/>
    <w:rsid w:val="00397CDC"/>
    <w:rsid w:val="003A0F0B"/>
    <w:rsid w:val="003A71FB"/>
    <w:rsid w:val="003A7632"/>
    <w:rsid w:val="003A7BA7"/>
    <w:rsid w:val="003B374A"/>
    <w:rsid w:val="003B3FCD"/>
    <w:rsid w:val="003B40E1"/>
    <w:rsid w:val="003B6341"/>
    <w:rsid w:val="003B6BB3"/>
    <w:rsid w:val="003B6DD0"/>
    <w:rsid w:val="003C0269"/>
    <w:rsid w:val="003C02AC"/>
    <w:rsid w:val="003C27B9"/>
    <w:rsid w:val="003C337D"/>
    <w:rsid w:val="003C3508"/>
    <w:rsid w:val="003C5C83"/>
    <w:rsid w:val="003C6B63"/>
    <w:rsid w:val="003D3CAF"/>
    <w:rsid w:val="003E0EBA"/>
    <w:rsid w:val="003E31FE"/>
    <w:rsid w:val="003E380D"/>
    <w:rsid w:val="003E489A"/>
    <w:rsid w:val="003E4FCD"/>
    <w:rsid w:val="003E51A5"/>
    <w:rsid w:val="003E6CF3"/>
    <w:rsid w:val="003E7CCC"/>
    <w:rsid w:val="003F0C12"/>
    <w:rsid w:val="003F2250"/>
    <w:rsid w:val="003F2D42"/>
    <w:rsid w:val="003F3B45"/>
    <w:rsid w:val="003F3CCD"/>
    <w:rsid w:val="003F42A1"/>
    <w:rsid w:val="003F46D7"/>
    <w:rsid w:val="003F4CE1"/>
    <w:rsid w:val="0040156B"/>
    <w:rsid w:val="0040455D"/>
    <w:rsid w:val="00404FA6"/>
    <w:rsid w:val="00405321"/>
    <w:rsid w:val="00405FBE"/>
    <w:rsid w:val="0040651B"/>
    <w:rsid w:val="00406BFE"/>
    <w:rsid w:val="004074E6"/>
    <w:rsid w:val="00407BFB"/>
    <w:rsid w:val="00410AA8"/>
    <w:rsid w:val="0041131E"/>
    <w:rsid w:val="004137AC"/>
    <w:rsid w:val="0041380C"/>
    <w:rsid w:val="00415DFF"/>
    <w:rsid w:val="00416AFC"/>
    <w:rsid w:val="00420904"/>
    <w:rsid w:val="00421985"/>
    <w:rsid w:val="004224F0"/>
    <w:rsid w:val="0042484C"/>
    <w:rsid w:val="00424CA9"/>
    <w:rsid w:val="00426288"/>
    <w:rsid w:val="004262D3"/>
    <w:rsid w:val="00427993"/>
    <w:rsid w:val="0043480D"/>
    <w:rsid w:val="00436074"/>
    <w:rsid w:val="004376F6"/>
    <w:rsid w:val="00440218"/>
    <w:rsid w:val="00445691"/>
    <w:rsid w:val="004456B0"/>
    <w:rsid w:val="00445C93"/>
    <w:rsid w:val="0044661E"/>
    <w:rsid w:val="0045430F"/>
    <w:rsid w:val="004567DF"/>
    <w:rsid w:val="004610BA"/>
    <w:rsid w:val="00461FEF"/>
    <w:rsid w:val="0046320A"/>
    <w:rsid w:val="00463E97"/>
    <w:rsid w:val="00464049"/>
    <w:rsid w:val="004659CC"/>
    <w:rsid w:val="00467979"/>
    <w:rsid w:val="004730C1"/>
    <w:rsid w:val="00475D01"/>
    <w:rsid w:val="00475D8A"/>
    <w:rsid w:val="00477F75"/>
    <w:rsid w:val="00477FA7"/>
    <w:rsid w:val="004815C3"/>
    <w:rsid w:val="004823B6"/>
    <w:rsid w:val="004838C7"/>
    <w:rsid w:val="004860B6"/>
    <w:rsid w:val="004903B7"/>
    <w:rsid w:val="00494E23"/>
    <w:rsid w:val="0049508B"/>
    <w:rsid w:val="004965C3"/>
    <w:rsid w:val="00497804"/>
    <w:rsid w:val="004A36AB"/>
    <w:rsid w:val="004A3761"/>
    <w:rsid w:val="004A3DBC"/>
    <w:rsid w:val="004A4274"/>
    <w:rsid w:val="004A43A5"/>
    <w:rsid w:val="004A4D04"/>
    <w:rsid w:val="004A59F4"/>
    <w:rsid w:val="004A6C55"/>
    <w:rsid w:val="004B0F4E"/>
    <w:rsid w:val="004C1347"/>
    <w:rsid w:val="004C1A11"/>
    <w:rsid w:val="004C2637"/>
    <w:rsid w:val="004C28CC"/>
    <w:rsid w:val="004C5F2A"/>
    <w:rsid w:val="004C6747"/>
    <w:rsid w:val="004D214B"/>
    <w:rsid w:val="004D4DCB"/>
    <w:rsid w:val="004D5D60"/>
    <w:rsid w:val="004D64BF"/>
    <w:rsid w:val="004D7053"/>
    <w:rsid w:val="004E1B72"/>
    <w:rsid w:val="004E2202"/>
    <w:rsid w:val="004E3E51"/>
    <w:rsid w:val="004E6D15"/>
    <w:rsid w:val="004E7005"/>
    <w:rsid w:val="004F0255"/>
    <w:rsid w:val="004F3384"/>
    <w:rsid w:val="004F3878"/>
    <w:rsid w:val="004F5FFC"/>
    <w:rsid w:val="004F6A73"/>
    <w:rsid w:val="00500E3E"/>
    <w:rsid w:val="00502E96"/>
    <w:rsid w:val="00503AED"/>
    <w:rsid w:val="00504E14"/>
    <w:rsid w:val="00505DBC"/>
    <w:rsid w:val="00507ED9"/>
    <w:rsid w:val="005163E3"/>
    <w:rsid w:val="00520015"/>
    <w:rsid w:val="005223B0"/>
    <w:rsid w:val="005224EC"/>
    <w:rsid w:val="00522784"/>
    <w:rsid w:val="005227F7"/>
    <w:rsid w:val="005269BE"/>
    <w:rsid w:val="0052700B"/>
    <w:rsid w:val="00530082"/>
    <w:rsid w:val="00530C1F"/>
    <w:rsid w:val="005329B5"/>
    <w:rsid w:val="00532C4D"/>
    <w:rsid w:val="00532D14"/>
    <w:rsid w:val="00534037"/>
    <w:rsid w:val="005353D0"/>
    <w:rsid w:val="005362A4"/>
    <w:rsid w:val="00537292"/>
    <w:rsid w:val="0053735A"/>
    <w:rsid w:val="00537CD0"/>
    <w:rsid w:val="0054226B"/>
    <w:rsid w:val="00542D19"/>
    <w:rsid w:val="00542F18"/>
    <w:rsid w:val="005442FA"/>
    <w:rsid w:val="005464B7"/>
    <w:rsid w:val="005508E0"/>
    <w:rsid w:val="00552B51"/>
    <w:rsid w:val="00553C0A"/>
    <w:rsid w:val="00554EAC"/>
    <w:rsid w:val="00555D31"/>
    <w:rsid w:val="00555DC4"/>
    <w:rsid w:val="00556AB5"/>
    <w:rsid w:val="00557BF8"/>
    <w:rsid w:val="005600BB"/>
    <w:rsid w:val="00563789"/>
    <w:rsid w:val="00563D05"/>
    <w:rsid w:val="00564411"/>
    <w:rsid w:val="00565EA2"/>
    <w:rsid w:val="0057045A"/>
    <w:rsid w:val="005705C7"/>
    <w:rsid w:val="00570D54"/>
    <w:rsid w:val="00571265"/>
    <w:rsid w:val="00573053"/>
    <w:rsid w:val="005746BE"/>
    <w:rsid w:val="00575BB3"/>
    <w:rsid w:val="00577C4C"/>
    <w:rsid w:val="005802B1"/>
    <w:rsid w:val="00583642"/>
    <w:rsid w:val="005847BD"/>
    <w:rsid w:val="00584823"/>
    <w:rsid w:val="00584C4F"/>
    <w:rsid w:val="00585E34"/>
    <w:rsid w:val="00586136"/>
    <w:rsid w:val="00586EEC"/>
    <w:rsid w:val="005908BB"/>
    <w:rsid w:val="00590DC6"/>
    <w:rsid w:val="00591B06"/>
    <w:rsid w:val="00592230"/>
    <w:rsid w:val="005937E4"/>
    <w:rsid w:val="00594518"/>
    <w:rsid w:val="00595DA0"/>
    <w:rsid w:val="005A0397"/>
    <w:rsid w:val="005A0BDF"/>
    <w:rsid w:val="005A5E44"/>
    <w:rsid w:val="005A5EAB"/>
    <w:rsid w:val="005A6C88"/>
    <w:rsid w:val="005B0A09"/>
    <w:rsid w:val="005B0CFD"/>
    <w:rsid w:val="005B207B"/>
    <w:rsid w:val="005B29E3"/>
    <w:rsid w:val="005B32AB"/>
    <w:rsid w:val="005B36F8"/>
    <w:rsid w:val="005B6C7D"/>
    <w:rsid w:val="005B70AE"/>
    <w:rsid w:val="005B729A"/>
    <w:rsid w:val="005C1EDF"/>
    <w:rsid w:val="005C3542"/>
    <w:rsid w:val="005C4386"/>
    <w:rsid w:val="005C59A0"/>
    <w:rsid w:val="005C74C8"/>
    <w:rsid w:val="005C7ACC"/>
    <w:rsid w:val="005D1492"/>
    <w:rsid w:val="005D1EC0"/>
    <w:rsid w:val="005D377C"/>
    <w:rsid w:val="005D4633"/>
    <w:rsid w:val="005D5180"/>
    <w:rsid w:val="005D6AC2"/>
    <w:rsid w:val="005D6D53"/>
    <w:rsid w:val="005E02F5"/>
    <w:rsid w:val="005E0D5B"/>
    <w:rsid w:val="005E13B4"/>
    <w:rsid w:val="005E2434"/>
    <w:rsid w:val="005E395E"/>
    <w:rsid w:val="005E45AC"/>
    <w:rsid w:val="005E54BA"/>
    <w:rsid w:val="005E7A0F"/>
    <w:rsid w:val="005F2524"/>
    <w:rsid w:val="005F2674"/>
    <w:rsid w:val="005F3F7C"/>
    <w:rsid w:val="005F4BCD"/>
    <w:rsid w:val="005F7E43"/>
    <w:rsid w:val="0060053E"/>
    <w:rsid w:val="00600C6D"/>
    <w:rsid w:val="00604513"/>
    <w:rsid w:val="006057B8"/>
    <w:rsid w:val="00606CE3"/>
    <w:rsid w:val="006075F0"/>
    <w:rsid w:val="00607808"/>
    <w:rsid w:val="0061021F"/>
    <w:rsid w:val="00611E3B"/>
    <w:rsid w:val="00613D73"/>
    <w:rsid w:val="0062006A"/>
    <w:rsid w:val="0062271C"/>
    <w:rsid w:val="00623882"/>
    <w:rsid w:val="00624CCE"/>
    <w:rsid w:val="00624F03"/>
    <w:rsid w:val="00625206"/>
    <w:rsid w:val="00626EEB"/>
    <w:rsid w:val="00631411"/>
    <w:rsid w:val="00632940"/>
    <w:rsid w:val="006345DE"/>
    <w:rsid w:val="00635C06"/>
    <w:rsid w:val="00635FB5"/>
    <w:rsid w:val="00635FB9"/>
    <w:rsid w:val="0063706E"/>
    <w:rsid w:val="00637D98"/>
    <w:rsid w:val="00641846"/>
    <w:rsid w:val="0064500B"/>
    <w:rsid w:val="00646604"/>
    <w:rsid w:val="00646E05"/>
    <w:rsid w:val="00647DC1"/>
    <w:rsid w:val="0065036C"/>
    <w:rsid w:val="006525DF"/>
    <w:rsid w:val="00653405"/>
    <w:rsid w:val="00653E05"/>
    <w:rsid w:val="00655709"/>
    <w:rsid w:val="0066268D"/>
    <w:rsid w:val="00664BC0"/>
    <w:rsid w:val="00665AD1"/>
    <w:rsid w:val="00667549"/>
    <w:rsid w:val="00667E39"/>
    <w:rsid w:val="00670F3F"/>
    <w:rsid w:val="00672140"/>
    <w:rsid w:val="00672161"/>
    <w:rsid w:val="006724D4"/>
    <w:rsid w:val="00672A51"/>
    <w:rsid w:val="006735AC"/>
    <w:rsid w:val="00676B88"/>
    <w:rsid w:val="00680FFD"/>
    <w:rsid w:val="006821D2"/>
    <w:rsid w:val="00685860"/>
    <w:rsid w:val="00693D70"/>
    <w:rsid w:val="00694193"/>
    <w:rsid w:val="00695343"/>
    <w:rsid w:val="006969BC"/>
    <w:rsid w:val="00696F50"/>
    <w:rsid w:val="006A2062"/>
    <w:rsid w:val="006A31AB"/>
    <w:rsid w:val="006A3E6E"/>
    <w:rsid w:val="006A44C0"/>
    <w:rsid w:val="006A5D22"/>
    <w:rsid w:val="006B2389"/>
    <w:rsid w:val="006B2F60"/>
    <w:rsid w:val="006B3B83"/>
    <w:rsid w:val="006B5115"/>
    <w:rsid w:val="006B696E"/>
    <w:rsid w:val="006B73C4"/>
    <w:rsid w:val="006C0587"/>
    <w:rsid w:val="006C1869"/>
    <w:rsid w:val="006C34F9"/>
    <w:rsid w:val="006C35E5"/>
    <w:rsid w:val="006C4012"/>
    <w:rsid w:val="006C411E"/>
    <w:rsid w:val="006C6A28"/>
    <w:rsid w:val="006D1992"/>
    <w:rsid w:val="006D35EC"/>
    <w:rsid w:val="006D5D82"/>
    <w:rsid w:val="006D6715"/>
    <w:rsid w:val="006D7B56"/>
    <w:rsid w:val="006E0F61"/>
    <w:rsid w:val="006E1D78"/>
    <w:rsid w:val="006E20D2"/>
    <w:rsid w:val="006E2AC7"/>
    <w:rsid w:val="006E39B2"/>
    <w:rsid w:val="006E3FD7"/>
    <w:rsid w:val="006E4248"/>
    <w:rsid w:val="006E4EDB"/>
    <w:rsid w:val="006E5543"/>
    <w:rsid w:val="006E60E2"/>
    <w:rsid w:val="006E680E"/>
    <w:rsid w:val="006F0A66"/>
    <w:rsid w:val="006F0C93"/>
    <w:rsid w:val="006F251B"/>
    <w:rsid w:val="006F3AC7"/>
    <w:rsid w:val="006F533C"/>
    <w:rsid w:val="006F723F"/>
    <w:rsid w:val="00700DC7"/>
    <w:rsid w:val="0070224E"/>
    <w:rsid w:val="00702892"/>
    <w:rsid w:val="00706B0A"/>
    <w:rsid w:val="00706B71"/>
    <w:rsid w:val="00707654"/>
    <w:rsid w:val="007114A8"/>
    <w:rsid w:val="0071428E"/>
    <w:rsid w:val="00714EC9"/>
    <w:rsid w:val="00722889"/>
    <w:rsid w:val="00723C79"/>
    <w:rsid w:val="007242D5"/>
    <w:rsid w:val="0072641F"/>
    <w:rsid w:val="00726769"/>
    <w:rsid w:val="00726873"/>
    <w:rsid w:val="007321CA"/>
    <w:rsid w:val="007362CB"/>
    <w:rsid w:val="00741459"/>
    <w:rsid w:val="007449F8"/>
    <w:rsid w:val="00744B60"/>
    <w:rsid w:val="00747F2E"/>
    <w:rsid w:val="007502DC"/>
    <w:rsid w:val="00750A5D"/>
    <w:rsid w:val="0075155B"/>
    <w:rsid w:val="007542CD"/>
    <w:rsid w:val="007546B1"/>
    <w:rsid w:val="00755F34"/>
    <w:rsid w:val="0075608E"/>
    <w:rsid w:val="007618BB"/>
    <w:rsid w:val="00763B11"/>
    <w:rsid w:val="00763D95"/>
    <w:rsid w:val="0076646B"/>
    <w:rsid w:val="00766E16"/>
    <w:rsid w:val="007705C2"/>
    <w:rsid w:val="007706AA"/>
    <w:rsid w:val="00772E4E"/>
    <w:rsid w:val="00773B30"/>
    <w:rsid w:val="007750EA"/>
    <w:rsid w:val="007777FB"/>
    <w:rsid w:val="00777A8F"/>
    <w:rsid w:val="00777EEB"/>
    <w:rsid w:val="007811EC"/>
    <w:rsid w:val="00782230"/>
    <w:rsid w:val="00790183"/>
    <w:rsid w:val="00791423"/>
    <w:rsid w:val="0079203B"/>
    <w:rsid w:val="007925F9"/>
    <w:rsid w:val="00792FFA"/>
    <w:rsid w:val="007934EF"/>
    <w:rsid w:val="0079398F"/>
    <w:rsid w:val="00797A96"/>
    <w:rsid w:val="007A1D0E"/>
    <w:rsid w:val="007A6757"/>
    <w:rsid w:val="007A6995"/>
    <w:rsid w:val="007A6A27"/>
    <w:rsid w:val="007A6AA3"/>
    <w:rsid w:val="007B081E"/>
    <w:rsid w:val="007B4D41"/>
    <w:rsid w:val="007B5BE4"/>
    <w:rsid w:val="007C1A3C"/>
    <w:rsid w:val="007C3FD1"/>
    <w:rsid w:val="007C3FE8"/>
    <w:rsid w:val="007C40C2"/>
    <w:rsid w:val="007C4FAC"/>
    <w:rsid w:val="007C51A2"/>
    <w:rsid w:val="007C5ECA"/>
    <w:rsid w:val="007C6857"/>
    <w:rsid w:val="007C6AE9"/>
    <w:rsid w:val="007D1EDD"/>
    <w:rsid w:val="007D223C"/>
    <w:rsid w:val="007D3E4D"/>
    <w:rsid w:val="007D46B9"/>
    <w:rsid w:val="007D5988"/>
    <w:rsid w:val="007D649B"/>
    <w:rsid w:val="007D6B14"/>
    <w:rsid w:val="007D75A6"/>
    <w:rsid w:val="007E2A0F"/>
    <w:rsid w:val="007E4711"/>
    <w:rsid w:val="007E4D28"/>
    <w:rsid w:val="007E6FC7"/>
    <w:rsid w:val="007F63C0"/>
    <w:rsid w:val="007F6C69"/>
    <w:rsid w:val="00800CE9"/>
    <w:rsid w:val="00801C21"/>
    <w:rsid w:val="00804BD9"/>
    <w:rsid w:val="00805A9D"/>
    <w:rsid w:val="00813D92"/>
    <w:rsid w:val="00814B32"/>
    <w:rsid w:val="0081564D"/>
    <w:rsid w:val="00817CA4"/>
    <w:rsid w:val="00822266"/>
    <w:rsid w:val="00822D85"/>
    <w:rsid w:val="00823D04"/>
    <w:rsid w:val="008259CC"/>
    <w:rsid w:val="00826EC6"/>
    <w:rsid w:val="00827044"/>
    <w:rsid w:val="008305EB"/>
    <w:rsid w:val="00832DF3"/>
    <w:rsid w:val="008341B9"/>
    <w:rsid w:val="00834ECE"/>
    <w:rsid w:val="00840312"/>
    <w:rsid w:val="008403B0"/>
    <w:rsid w:val="00840484"/>
    <w:rsid w:val="008427BA"/>
    <w:rsid w:val="00843F6C"/>
    <w:rsid w:val="00844209"/>
    <w:rsid w:val="00845054"/>
    <w:rsid w:val="00845366"/>
    <w:rsid w:val="00847926"/>
    <w:rsid w:val="00847DC1"/>
    <w:rsid w:val="00847F96"/>
    <w:rsid w:val="00851A29"/>
    <w:rsid w:val="008554FE"/>
    <w:rsid w:val="008560B3"/>
    <w:rsid w:val="00856143"/>
    <w:rsid w:val="008565FE"/>
    <w:rsid w:val="00857A95"/>
    <w:rsid w:val="00860EA8"/>
    <w:rsid w:val="0086163B"/>
    <w:rsid w:val="008626FC"/>
    <w:rsid w:val="008651EC"/>
    <w:rsid w:val="00865732"/>
    <w:rsid w:val="00865A36"/>
    <w:rsid w:val="0086740A"/>
    <w:rsid w:val="008721AB"/>
    <w:rsid w:val="008722DB"/>
    <w:rsid w:val="0087241A"/>
    <w:rsid w:val="008739BC"/>
    <w:rsid w:val="00874A3A"/>
    <w:rsid w:val="00875626"/>
    <w:rsid w:val="00875A6F"/>
    <w:rsid w:val="00875EA6"/>
    <w:rsid w:val="00877DF7"/>
    <w:rsid w:val="008816A6"/>
    <w:rsid w:val="00882EFD"/>
    <w:rsid w:val="00883046"/>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7A7F"/>
    <w:rsid w:val="008B075C"/>
    <w:rsid w:val="008B3E60"/>
    <w:rsid w:val="008B3E9F"/>
    <w:rsid w:val="008B50BD"/>
    <w:rsid w:val="008B7967"/>
    <w:rsid w:val="008B7FBF"/>
    <w:rsid w:val="008C2071"/>
    <w:rsid w:val="008C35F1"/>
    <w:rsid w:val="008C3E80"/>
    <w:rsid w:val="008C443E"/>
    <w:rsid w:val="008C648F"/>
    <w:rsid w:val="008D3D98"/>
    <w:rsid w:val="008D47AE"/>
    <w:rsid w:val="008D7BD2"/>
    <w:rsid w:val="008D7C00"/>
    <w:rsid w:val="008E1D8E"/>
    <w:rsid w:val="008E4017"/>
    <w:rsid w:val="008E446D"/>
    <w:rsid w:val="008E4B7C"/>
    <w:rsid w:val="008E4BC5"/>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7FE2"/>
    <w:rsid w:val="00910CC8"/>
    <w:rsid w:val="00912F9A"/>
    <w:rsid w:val="00914FBB"/>
    <w:rsid w:val="00915F0B"/>
    <w:rsid w:val="00916119"/>
    <w:rsid w:val="00923FDE"/>
    <w:rsid w:val="0092466D"/>
    <w:rsid w:val="009257AF"/>
    <w:rsid w:val="00926FDD"/>
    <w:rsid w:val="00930C02"/>
    <w:rsid w:val="009312D5"/>
    <w:rsid w:val="00933E0E"/>
    <w:rsid w:val="0093442F"/>
    <w:rsid w:val="0093636A"/>
    <w:rsid w:val="00940772"/>
    <w:rsid w:val="009407CC"/>
    <w:rsid w:val="00940EB3"/>
    <w:rsid w:val="00941ADF"/>
    <w:rsid w:val="00943A61"/>
    <w:rsid w:val="00950132"/>
    <w:rsid w:val="00951AC3"/>
    <w:rsid w:val="00960252"/>
    <w:rsid w:val="009608AC"/>
    <w:rsid w:val="0096461A"/>
    <w:rsid w:val="00964BF7"/>
    <w:rsid w:val="0096519E"/>
    <w:rsid w:val="009654EA"/>
    <w:rsid w:val="009661D0"/>
    <w:rsid w:val="009708B0"/>
    <w:rsid w:val="00976CF0"/>
    <w:rsid w:val="00977302"/>
    <w:rsid w:val="009803EB"/>
    <w:rsid w:val="009811BA"/>
    <w:rsid w:val="009837F5"/>
    <w:rsid w:val="00983D79"/>
    <w:rsid w:val="00984A7D"/>
    <w:rsid w:val="0098593B"/>
    <w:rsid w:val="009862AE"/>
    <w:rsid w:val="00992E4B"/>
    <w:rsid w:val="00994B4E"/>
    <w:rsid w:val="00997135"/>
    <w:rsid w:val="00997178"/>
    <w:rsid w:val="00997BB4"/>
    <w:rsid w:val="009A16B2"/>
    <w:rsid w:val="009A20C0"/>
    <w:rsid w:val="009A21DF"/>
    <w:rsid w:val="009A3104"/>
    <w:rsid w:val="009A339C"/>
    <w:rsid w:val="009A4078"/>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49D4"/>
    <w:rsid w:val="009D5869"/>
    <w:rsid w:val="009D5E8B"/>
    <w:rsid w:val="009D6CAC"/>
    <w:rsid w:val="009E1C33"/>
    <w:rsid w:val="009E28CF"/>
    <w:rsid w:val="009E51AE"/>
    <w:rsid w:val="009E5BB2"/>
    <w:rsid w:val="009E6005"/>
    <w:rsid w:val="009E7464"/>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EAA"/>
    <w:rsid w:val="00A1459F"/>
    <w:rsid w:val="00A17038"/>
    <w:rsid w:val="00A20D93"/>
    <w:rsid w:val="00A21316"/>
    <w:rsid w:val="00A224D9"/>
    <w:rsid w:val="00A236C7"/>
    <w:rsid w:val="00A24AFD"/>
    <w:rsid w:val="00A277DA"/>
    <w:rsid w:val="00A31331"/>
    <w:rsid w:val="00A32891"/>
    <w:rsid w:val="00A33562"/>
    <w:rsid w:val="00A33598"/>
    <w:rsid w:val="00A35FB5"/>
    <w:rsid w:val="00A4018E"/>
    <w:rsid w:val="00A41FD4"/>
    <w:rsid w:val="00A45ED6"/>
    <w:rsid w:val="00A46CDC"/>
    <w:rsid w:val="00A5071B"/>
    <w:rsid w:val="00A54AE0"/>
    <w:rsid w:val="00A5638A"/>
    <w:rsid w:val="00A5698A"/>
    <w:rsid w:val="00A62B2C"/>
    <w:rsid w:val="00A63B2A"/>
    <w:rsid w:val="00A63E14"/>
    <w:rsid w:val="00A63FDE"/>
    <w:rsid w:val="00A663F3"/>
    <w:rsid w:val="00A70273"/>
    <w:rsid w:val="00A756A0"/>
    <w:rsid w:val="00A76C73"/>
    <w:rsid w:val="00A826F9"/>
    <w:rsid w:val="00A839E1"/>
    <w:rsid w:val="00A83B53"/>
    <w:rsid w:val="00A851FC"/>
    <w:rsid w:val="00A868DA"/>
    <w:rsid w:val="00A86AA9"/>
    <w:rsid w:val="00A870F5"/>
    <w:rsid w:val="00A9027D"/>
    <w:rsid w:val="00A90E65"/>
    <w:rsid w:val="00A91743"/>
    <w:rsid w:val="00A92208"/>
    <w:rsid w:val="00A92D50"/>
    <w:rsid w:val="00A947CE"/>
    <w:rsid w:val="00A95417"/>
    <w:rsid w:val="00A95C3A"/>
    <w:rsid w:val="00AA0A18"/>
    <w:rsid w:val="00AA10A8"/>
    <w:rsid w:val="00AA37B9"/>
    <w:rsid w:val="00AB1637"/>
    <w:rsid w:val="00AB3446"/>
    <w:rsid w:val="00AC06EE"/>
    <w:rsid w:val="00AC17FB"/>
    <w:rsid w:val="00AC3EC7"/>
    <w:rsid w:val="00AC724B"/>
    <w:rsid w:val="00AD0A9C"/>
    <w:rsid w:val="00AD4896"/>
    <w:rsid w:val="00AD4B19"/>
    <w:rsid w:val="00AD5C3B"/>
    <w:rsid w:val="00AD6256"/>
    <w:rsid w:val="00AD684E"/>
    <w:rsid w:val="00AD6B83"/>
    <w:rsid w:val="00AE0E10"/>
    <w:rsid w:val="00AE1637"/>
    <w:rsid w:val="00AE1854"/>
    <w:rsid w:val="00AE651D"/>
    <w:rsid w:val="00AF038D"/>
    <w:rsid w:val="00AF10F3"/>
    <w:rsid w:val="00AF3D2D"/>
    <w:rsid w:val="00AF5DFE"/>
    <w:rsid w:val="00AF628A"/>
    <w:rsid w:val="00AF7B26"/>
    <w:rsid w:val="00AF7D75"/>
    <w:rsid w:val="00B00699"/>
    <w:rsid w:val="00B05C38"/>
    <w:rsid w:val="00B077B0"/>
    <w:rsid w:val="00B10279"/>
    <w:rsid w:val="00B10CBE"/>
    <w:rsid w:val="00B131E9"/>
    <w:rsid w:val="00B147B3"/>
    <w:rsid w:val="00B14C28"/>
    <w:rsid w:val="00B15A3C"/>
    <w:rsid w:val="00B20D9A"/>
    <w:rsid w:val="00B23CB2"/>
    <w:rsid w:val="00B247C7"/>
    <w:rsid w:val="00B25442"/>
    <w:rsid w:val="00B31945"/>
    <w:rsid w:val="00B31DF2"/>
    <w:rsid w:val="00B31E07"/>
    <w:rsid w:val="00B32038"/>
    <w:rsid w:val="00B34758"/>
    <w:rsid w:val="00B34ADC"/>
    <w:rsid w:val="00B36D1D"/>
    <w:rsid w:val="00B36DD8"/>
    <w:rsid w:val="00B4125A"/>
    <w:rsid w:val="00B42D74"/>
    <w:rsid w:val="00B43542"/>
    <w:rsid w:val="00B44D03"/>
    <w:rsid w:val="00B46B88"/>
    <w:rsid w:val="00B5037C"/>
    <w:rsid w:val="00B50EFE"/>
    <w:rsid w:val="00B5145F"/>
    <w:rsid w:val="00B52E84"/>
    <w:rsid w:val="00B537DD"/>
    <w:rsid w:val="00B555ED"/>
    <w:rsid w:val="00B57998"/>
    <w:rsid w:val="00B60FDD"/>
    <w:rsid w:val="00B64478"/>
    <w:rsid w:val="00B65B18"/>
    <w:rsid w:val="00B66470"/>
    <w:rsid w:val="00B73A64"/>
    <w:rsid w:val="00B75759"/>
    <w:rsid w:val="00B815F3"/>
    <w:rsid w:val="00B82983"/>
    <w:rsid w:val="00B834CF"/>
    <w:rsid w:val="00B83A5C"/>
    <w:rsid w:val="00B847ED"/>
    <w:rsid w:val="00B852C8"/>
    <w:rsid w:val="00B8796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25F"/>
    <w:rsid w:val="00BC2A14"/>
    <w:rsid w:val="00BC4DEF"/>
    <w:rsid w:val="00BC794C"/>
    <w:rsid w:val="00BD18C4"/>
    <w:rsid w:val="00BD2F61"/>
    <w:rsid w:val="00BD351E"/>
    <w:rsid w:val="00BD5A4B"/>
    <w:rsid w:val="00BD6089"/>
    <w:rsid w:val="00BD7B6D"/>
    <w:rsid w:val="00BE0EBF"/>
    <w:rsid w:val="00BE1225"/>
    <w:rsid w:val="00BE2496"/>
    <w:rsid w:val="00BE257E"/>
    <w:rsid w:val="00BE2B16"/>
    <w:rsid w:val="00BE5D4C"/>
    <w:rsid w:val="00BE6564"/>
    <w:rsid w:val="00BE6D94"/>
    <w:rsid w:val="00BF5BC4"/>
    <w:rsid w:val="00BF6851"/>
    <w:rsid w:val="00BF7232"/>
    <w:rsid w:val="00BF7563"/>
    <w:rsid w:val="00C02768"/>
    <w:rsid w:val="00C056F4"/>
    <w:rsid w:val="00C0614F"/>
    <w:rsid w:val="00C07F60"/>
    <w:rsid w:val="00C11857"/>
    <w:rsid w:val="00C12278"/>
    <w:rsid w:val="00C1243A"/>
    <w:rsid w:val="00C13897"/>
    <w:rsid w:val="00C13C14"/>
    <w:rsid w:val="00C13EA6"/>
    <w:rsid w:val="00C17E00"/>
    <w:rsid w:val="00C20471"/>
    <w:rsid w:val="00C20C13"/>
    <w:rsid w:val="00C21FAB"/>
    <w:rsid w:val="00C239DF"/>
    <w:rsid w:val="00C269A4"/>
    <w:rsid w:val="00C2752D"/>
    <w:rsid w:val="00C30809"/>
    <w:rsid w:val="00C30856"/>
    <w:rsid w:val="00C3226C"/>
    <w:rsid w:val="00C344FE"/>
    <w:rsid w:val="00C35445"/>
    <w:rsid w:val="00C36A40"/>
    <w:rsid w:val="00C36ACC"/>
    <w:rsid w:val="00C370D9"/>
    <w:rsid w:val="00C372A6"/>
    <w:rsid w:val="00C4136E"/>
    <w:rsid w:val="00C413C5"/>
    <w:rsid w:val="00C43060"/>
    <w:rsid w:val="00C463D8"/>
    <w:rsid w:val="00C47E6A"/>
    <w:rsid w:val="00C51EB7"/>
    <w:rsid w:val="00C57209"/>
    <w:rsid w:val="00C60BD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96C0D"/>
    <w:rsid w:val="00CA04C1"/>
    <w:rsid w:val="00CA2439"/>
    <w:rsid w:val="00CA2A2A"/>
    <w:rsid w:val="00CA36E7"/>
    <w:rsid w:val="00CA377F"/>
    <w:rsid w:val="00CA7823"/>
    <w:rsid w:val="00CB1CF2"/>
    <w:rsid w:val="00CB32D2"/>
    <w:rsid w:val="00CB3A5C"/>
    <w:rsid w:val="00CB3B52"/>
    <w:rsid w:val="00CB545F"/>
    <w:rsid w:val="00CB5E0E"/>
    <w:rsid w:val="00CB7A1A"/>
    <w:rsid w:val="00CC02DF"/>
    <w:rsid w:val="00CC075B"/>
    <w:rsid w:val="00CC414A"/>
    <w:rsid w:val="00CC4495"/>
    <w:rsid w:val="00CC6341"/>
    <w:rsid w:val="00CD072D"/>
    <w:rsid w:val="00CD4698"/>
    <w:rsid w:val="00CD4BDE"/>
    <w:rsid w:val="00CD552D"/>
    <w:rsid w:val="00CD7C27"/>
    <w:rsid w:val="00CD7ECF"/>
    <w:rsid w:val="00CE4224"/>
    <w:rsid w:val="00CE6820"/>
    <w:rsid w:val="00CE6ED1"/>
    <w:rsid w:val="00CE7548"/>
    <w:rsid w:val="00CF13A4"/>
    <w:rsid w:val="00CF1AC6"/>
    <w:rsid w:val="00CF3328"/>
    <w:rsid w:val="00CF39AD"/>
    <w:rsid w:val="00CF3EE7"/>
    <w:rsid w:val="00CF5C54"/>
    <w:rsid w:val="00CF627D"/>
    <w:rsid w:val="00CF6E5B"/>
    <w:rsid w:val="00CF7511"/>
    <w:rsid w:val="00CF7E75"/>
    <w:rsid w:val="00D00585"/>
    <w:rsid w:val="00D026A0"/>
    <w:rsid w:val="00D0610C"/>
    <w:rsid w:val="00D10E2A"/>
    <w:rsid w:val="00D12A94"/>
    <w:rsid w:val="00D12E5D"/>
    <w:rsid w:val="00D1682F"/>
    <w:rsid w:val="00D173BB"/>
    <w:rsid w:val="00D17677"/>
    <w:rsid w:val="00D1768C"/>
    <w:rsid w:val="00D219BC"/>
    <w:rsid w:val="00D21F59"/>
    <w:rsid w:val="00D22B05"/>
    <w:rsid w:val="00D2387C"/>
    <w:rsid w:val="00D24FFB"/>
    <w:rsid w:val="00D2518F"/>
    <w:rsid w:val="00D253B0"/>
    <w:rsid w:val="00D31D14"/>
    <w:rsid w:val="00D32334"/>
    <w:rsid w:val="00D34F71"/>
    <w:rsid w:val="00D403E1"/>
    <w:rsid w:val="00D412A1"/>
    <w:rsid w:val="00D4219D"/>
    <w:rsid w:val="00D434AA"/>
    <w:rsid w:val="00D447A2"/>
    <w:rsid w:val="00D44A13"/>
    <w:rsid w:val="00D4560F"/>
    <w:rsid w:val="00D460F4"/>
    <w:rsid w:val="00D46151"/>
    <w:rsid w:val="00D52449"/>
    <w:rsid w:val="00D550BF"/>
    <w:rsid w:val="00D56D23"/>
    <w:rsid w:val="00D6615E"/>
    <w:rsid w:val="00D66B95"/>
    <w:rsid w:val="00D67BF3"/>
    <w:rsid w:val="00D711B4"/>
    <w:rsid w:val="00D72E3D"/>
    <w:rsid w:val="00D73AA6"/>
    <w:rsid w:val="00D73D97"/>
    <w:rsid w:val="00D747F4"/>
    <w:rsid w:val="00D75DDB"/>
    <w:rsid w:val="00D765C2"/>
    <w:rsid w:val="00D76DD9"/>
    <w:rsid w:val="00D771DB"/>
    <w:rsid w:val="00D77D2C"/>
    <w:rsid w:val="00D77D91"/>
    <w:rsid w:val="00D8087F"/>
    <w:rsid w:val="00D83BA8"/>
    <w:rsid w:val="00D83E0C"/>
    <w:rsid w:val="00D84E14"/>
    <w:rsid w:val="00D85CB2"/>
    <w:rsid w:val="00D85DCA"/>
    <w:rsid w:val="00D874CF"/>
    <w:rsid w:val="00D90660"/>
    <w:rsid w:val="00D92EA7"/>
    <w:rsid w:val="00D934DF"/>
    <w:rsid w:val="00D93F28"/>
    <w:rsid w:val="00DA18D3"/>
    <w:rsid w:val="00DA215C"/>
    <w:rsid w:val="00DA2F78"/>
    <w:rsid w:val="00DA326A"/>
    <w:rsid w:val="00DA5CC2"/>
    <w:rsid w:val="00DA7B66"/>
    <w:rsid w:val="00DB0582"/>
    <w:rsid w:val="00DB0679"/>
    <w:rsid w:val="00DB4986"/>
    <w:rsid w:val="00DB793D"/>
    <w:rsid w:val="00DC0592"/>
    <w:rsid w:val="00DC28C1"/>
    <w:rsid w:val="00DC35AF"/>
    <w:rsid w:val="00DC38A1"/>
    <w:rsid w:val="00DC4C2C"/>
    <w:rsid w:val="00DD1AA2"/>
    <w:rsid w:val="00DD243A"/>
    <w:rsid w:val="00DD3EAC"/>
    <w:rsid w:val="00DD492A"/>
    <w:rsid w:val="00DD4CEE"/>
    <w:rsid w:val="00DD513C"/>
    <w:rsid w:val="00DD5C1C"/>
    <w:rsid w:val="00DD5D1A"/>
    <w:rsid w:val="00DD64C6"/>
    <w:rsid w:val="00DE04F6"/>
    <w:rsid w:val="00DE091C"/>
    <w:rsid w:val="00DE4D93"/>
    <w:rsid w:val="00DE74FC"/>
    <w:rsid w:val="00DF08BE"/>
    <w:rsid w:val="00DF13CC"/>
    <w:rsid w:val="00DF5049"/>
    <w:rsid w:val="00DF6FEB"/>
    <w:rsid w:val="00DF79D9"/>
    <w:rsid w:val="00E012FE"/>
    <w:rsid w:val="00E02221"/>
    <w:rsid w:val="00E03EB8"/>
    <w:rsid w:val="00E1015D"/>
    <w:rsid w:val="00E11F3E"/>
    <w:rsid w:val="00E1267D"/>
    <w:rsid w:val="00E12734"/>
    <w:rsid w:val="00E14593"/>
    <w:rsid w:val="00E1567F"/>
    <w:rsid w:val="00E201BA"/>
    <w:rsid w:val="00E202EB"/>
    <w:rsid w:val="00E20ED8"/>
    <w:rsid w:val="00E23C25"/>
    <w:rsid w:val="00E241CD"/>
    <w:rsid w:val="00E25409"/>
    <w:rsid w:val="00E272EF"/>
    <w:rsid w:val="00E31CA6"/>
    <w:rsid w:val="00E31E89"/>
    <w:rsid w:val="00E33B95"/>
    <w:rsid w:val="00E34816"/>
    <w:rsid w:val="00E34C0B"/>
    <w:rsid w:val="00E361AC"/>
    <w:rsid w:val="00E40400"/>
    <w:rsid w:val="00E410AA"/>
    <w:rsid w:val="00E46FDF"/>
    <w:rsid w:val="00E5095E"/>
    <w:rsid w:val="00E51C0B"/>
    <w:rsid w:val="00E55627"/>
    <w:rsid w:val="00E55910"/>
    <w:rsid w:val="00E57A6D"/>
    <w:rsid w:val="00E63471"/>
    <w:rsid w:val="00E64E89"/>
    <w:rsid w:val="00E65531"/>
    <w:rsid w:val="00E65CB2"/>
    <w:rsid w:val="00E72257"/>
    <w:rsid w:val="00E725B3"/>
    <w:rsid w:val="00E74D26"/>
    <w:rsid w:val="00E77AC0"/>
    <w:rsid w:val="00E801CC"/>
    <w:rsid w:val="00E80CCB"/>
    <w:rsid w:val="00E8118F"/>
    <w:rsid w:val="00E82B57"/>
    <w:rsid w:val="00E834A3"/>
    <w:rsid w:val="00E8406B"/>
    <w:rsid w:val="00E850D4"/>
    <w:rsid w:val="00E866C1"/>
    <w:rsid w:val="00E86882"/>
    <w:rsid w:val="00E86A48"/>
    <w:rsid w:val="00E86FAF"/>
    <w:rsid w:val="00E91B30"/>
    <w:rsid w:val="00E91C7A"/>
    <w:rsid w:val="00E9311E"/>
    <w:rsid w:val="00E94C84"/>
    <w:rsid w:val="00E96F95"/>
    <w:rsid w:val="00E97892"/>
    <w:rsid w:val="00E97C9A"/>
    <w:rsid w:val="00EA0DC7"/>
    <w:rsid w:val="00EA1254"/>
    <w:rsid w:val="00EB13E6"/>
    <w:rsid w:val="00EB4361"/>
    <w:rsid w:val="00EB5CBD"/>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9B3"/>
    <w:rsid w:val="00EE4330"/>
    <w:rsid w:val="00EE765D"/>
    <w:rsid w:val="00EF24AD"/>
    <w:rsid w:val="00EF4FCF"/>
    <w:rsid w:val="00EF51CF"/>
    <w:rsid w:val="00F00E35"/>
    <w:rsid w:val="00F02BA9"/>
    <w:rsid w:val="00F048B2"/>
    <w:rsid w:val="00F10A88"/>
    <w:rsid w:val="00F10AD7"/>
    <w:rsid w:val="00F13F27"/>
    <w:rsid w:val="00F1617A"/>
    <w:rsid w:val="00F16CEF"/>
    <w:rsid w:val="00F2002A"/>
    <w:rsid w:val="00F21CD6"/>
    <w:rsid w:val="00F234E7"/>
    <w:rsid w:val="00F24035"/>
    <w:rsid w:val="00F25E73"/>
    <w:rsid w:val="00F305CA"/>
    <w:rsid w:val="00F313FF"/>
    <w:rsid w:val="00F31702"/>
    <w:rsid w:val="00F31894"/>
    <w:rsid w:val="00F36D2E"/>
    <w:rsid w:val="00F4372E"/>
    <w:rsid w:val="00F4422C"/>
    <w:rsid w:val="00F45C09"/>
    <w:rsid w:val="00F45D66"/>
    <w:rsid w:val="00F46881"/>
    <w:rsid w:val="00F479EC"/>
    <w:rsid w:val="00F51B62"/>
    <w:rsid w:val="00F5229C"/>
    <w:rsid w:val="00F526F4"/>
    <w:rsid w:val="00F54ACB"/>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92562"/>
    <w:rsid w:val="00F976F9"/>
    <w:rsid w:val="00FA204B"/>
    <w:rsid w:val="00FA3832"/>
    <w:rsid w:val="00FA39AC"/>
    <w:rsid w:val="00FA3ED5"/>
    <w:rsid w:val="00FA64DA"/>
    <w:rsid w:val="00FB258D"/>
    <w:rsid w:val="00FB70E8"/>
    <w:rsid w:val="00FB7E72"/>
    <w:rsid w:val="00FC0CB6"/>
    <w:rsid w:val="00FC29E3"/>
    <w:rsid w:val="00FC3066"/>
    <w:rsid w:val="00FC714D"/>
    <w:rsid w:val="00FC716E"/>
    <w:rsid w:val="00FD22D0"/>
    <w:rsid w:val="00FD27FD"/>
    <w:rsid w:val="00FD41F2"/>
    <w:rsid w:val="00FD4A93"/>
    <w:rsid w:val="00FE36CB"/>
    <w:rsid w:val="00FE5042"/>
    <w:rsid w:val="00FE5CB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 w:type="character" w:styleId="CommentReference">
    <w:name w:val="annotation reference"/>
    <w:basedOn w:val="DefaultParagraphFont"/>
    <w:uiPriority w:val="99"/>
    <w:semiHidden/>
    <w:unhideWhenUsed/>
    <w:rsid w:val="00FA3ED5"/>
    <w:rPr>
      <w:sz w:val="16"/>
      <w:szCs w:val="16"/>
    </w:rPr>
  </w:style>
  <w:style w:type="paragraph" w:styleId="CommentText">
    <w:name w:val="annotation text"/>
    <w:basedOn w:val="Normal"/>
    <w:link w:val="CommentTextChar"/>
    <w:uiPriority w:val="99"/>
    <w:unhideWhenUsed/>
    <w:rsid w:val="00FA3ED5"/>
    <w:pPr>
      <w:spacing w:line="240" w:lineRule="auto"/>
    </w:pPr>
    <w:rPr>
      <w:sz w:val="20"/>
      <w:szCs w:val="20"/>
    </w:rPr>
  </w:style>
  <w:style w:type="character" w:customStyle="1" w:styleId="CommentTextChar">
    <w:name w:val="Comment Text Char"/>
    <w:basedOn w:val="DefaultParagraphFont"/>
    <w:link w:val="CommentText"/>
    <w:uiPriority w:val="99"/>
    <w:rsid w:val="00FA3ED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6742">
      <w:bodyDiv w:val="1"/>
      <w:marLeft w:val="0"/>
      <w:marRight w:val="0"/>
      <w:marTop w:val="0"/>
      <w:marBottom w:val="0"/>
      <w:divBdr>
        <w:top w:val="none" w:sz="0" w:space="0" w:color="auto"/>
        <w:left w:val="none" w:sz="0" w:space="0" w:color="auto"/>
        <w:bottom w:val="none" w:sz="0" w:space="0" w:color="auto"/>
        <w:right w:val="none" w:sz="0" w:space="0" w:color="auto"/>
      </w:divBdr>
    </w:div>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39918022">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791822257">
      <w:bodyDiv w:val="1"/>
      <w:marLeft w:val="0"/>
      <w:marRight w:val="0"/>
      <w:marTop w:val="0"/>
      <w:marBottom w:val="0"/>
      <w:divBdr>
        <w:top w:val="none" w:sz="0" w:space="0" w:color="auto"/>
        <w:left w:val="none" w:sz="0" w:space="0" w:color="auto"/>
        <w:bottom w:val="none" w:sz="0" w:space="0" w:color="auto"/>
        <w:right w:val="none" w:sz="0" w:space="0" w:color="auto"/>
      </w:divBdr>
    </w:div>
    <w:div w:id="794909627">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59969439">
      <w:bodyDiv w:val="1"/>
      <w:marLeft w:val="0"/>
      <w:marRight w:val="0"/>
      <w:marTop w:val="0"/>
      <w:marBottom w:val="0"/>
      <w:divBdr>
        <w:top w:val="none" w:sz="0" w:space="0" w:color="auto"/>
        <w:left w:val="none" w:sz="0" w:space="0" w:color="auto"/>
        <w:bottom w:val="none" w:sz="0" w:space="0" w:color="auto"/>
        <w:right w:val="none" w:sz="0" w:space="0" w:color="auto"/>
      </w:divBdr>
    </w:div>
    <w:div w:id="864445757">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7720349">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08644762">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29640367">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6940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68976">
          <w:marLeft w:val="0"/>
          <w:marRight w:val="0"/>
          <w:marTop w:val="0"/>
          <w:marBottom w:val="0"/>
          <w:divBdr>
            <w:top w:val="none" w:sz="0" w:space="0" w:color="auto"/>
            <w:left w:val="none" w:sz="0" w:space="0" w:color="auto"/>
            <w:bottom w:val="single" w:sz="6" w:space="0" w:color="DADADA"/>
            <w:right w:val="none" w:sz="0" w:space="0" w:color="auto"/>
          </w:divBdr>
          <w:divsChild>
            <w:div w:id="85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1639047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6" ma:contentTypeDescription="Create a new document." ma:contentTypeScope="" ma:versionID="0a3234e93e2ec12c6d801622c31670e9">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d1bf535f2d165934b95bc2eb10d4c23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Props1.xml><?xml version="1.0" encoding="utf-8"?>
<ds:datastoreItem xmlns:ds="http://schemas.openxmlformats.org/officeDocument/2006/customXml" ds:itemID="{00A4FFAF-E617-4DCE-98CA-A1D7FE6F0DDA}">
  <ds:schemaRefs>
    <ds:schemaRef ds:uri="http://schemas.microsoft.com/sharepoint/v3/contenttype/forms"/>
  </ds:schemaRefs>
</ds:datastoreItem>
</file>

<file path=customXml/itemProps2.xml><?xml version="1.0" encoding="utf-8"?>
<ds:datastoreItem xmlns:ds="http://schemas.openxmlformats.org/officeDocument/2006/customXml" ds:itemID="{858A99FD-8DFC-40D1-AE52-5C6C0795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7BC5EE-FD54-4649-A164-E5E512E435F3}">
  <ds:schemaRefs>
    <ds:schemaRef ds:uri="http://schemas.microsoft.com/office/2006/metadata/properties"/>
    <ds:schemaRef ds:uri="http://schemas.microsoft.com/office/infopath/2007/PartnerControls"/>
    <ds:schemaRef ds:uri="8461de00-52a9-47e1-9005-46fd5070e67d"/>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12</Pages>
  <Words>1180</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WARQAA AKRAM</cp:lastModifiedBy>
  <cp:revision>59</cp:revision>
  <dcterms:created xsi:type="dcterms:W3CDTF">2024-10-27T16:04:00Z</dcterms:created>
  <dcterms:modified xsi:type="dcterms:W3CDTF">2025-02-10T04:27:00Z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