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237F2" w14:textId="7961A439" w:rsidR="00E72257" w:rsidRPr="00423EC7" w:rsidRDefault="0046320A" w:rsidP="00E72257">
      <w:pPr>
        <w:pStyle w:val="NormalWeb"/>
        <w:spacing w:after="0"/>
        <w:ind w:right="256"/>
        <w:rPr>
          <w:rFonts w:asciiTheme="minorHAnsi" w:hAnsiTheme="minorHAnsi" w:cstheme="minorHAnsi"/>
          <w:b/>
          <w:bCs/>
          <w:color w:val="000000"/>
          <w:sz w:val="28"/>
          <w:szCs w:val="28"/>
        </w:rPr>
      </w:pPr>
      <w:r w:rsidRPr="00B62F21">
        <w:rPr>
          <w:rFonts w:asciiTheme="minorHAnsi" w:hAnsiTheme="minorHAnsi" w:cstheme="minorHAnsi"/>
          <w:b/>
          <w:bCs/>
          <w:color w:val="FFFFFF" w:themeColor="background1"/>
          <w:sz w:val="28"/>
          <w:szCs w:val="28"/>
          <w:highlight w:val="darkBlue"/>
        </w:rPr>
        <w:t>Room</w:t>
      </w:r>
      <w:r w:rsidR="00B421A4" w:rsidRPr="00B62F21">
        <w:rPr>
          <w:rFonts w:asciiTheme="minorHAnsi" w:hAnsiTheme="minorHAnsi" w:cstheme="minorHAnsi"/>
          <w:b/>
          <w:bCs/>
          <w:color w:val="FFFFFF" w:themeColor="background1"/>
          <w:sz w:val="28"/>
          <w:szCs w:val="28"/>
          <w:highlight w:val="darkBlue"/>
        </w:rPr>
      </w:r>
      <w:r w:rsidR="00B62F21" w:rsidRPr="00B62F21">
        <w:rPr>
          <w:rFonts w:asciiTheme="minorHAnsi" w:hAnsiTheme="minorHAnsi" w:cstheme="minorHAnsi"/>
          <w:b/>
          <w:bCs/>
          <w:color w:val="FFFFFF" w:themeColor="background1"/>
          <w:sz w:val="28"/>
          <w:szCs w:val="28"/>
          <w:highlight w:val="darkBlue"/>
        </w:rPr>
        <w:t>A</w:t>
      </w:r>
      <w:r w:rsidRPr="00B62F21">
        <w:rPr>
          <w:rFonts w:asciiTheme="minorHAnsi" w:hAnsiTheme="minorHAnsi" w:cstheme="minorHAnsi"/>
          <w:b/>
          <w:bCs/>
          <w:color w:val="FFFFFF" w:themeColor="background1"/>
          <w:sz w:val="28"/>
          <w:szCs w:val="28"/>
          <w:highlight w:val="darkBlue"/>
        </w:rPr>
      </w:r>
      <w:r w:rsidRPr="00423EC7">
        <w:rPr>
          <w:rFonts w:asciiTheme="minorHAnsi" w:hAnsiTheme="minorHAnsi" w:cstheme="minorHAnsi"/>
          <w:b/>
          <w:bCs/>
          <w:color w:val="000000"/>
          <w:sz w:val="28"/>
          <w:szCs w:val="28"/>
        </w:rPr>
      </w:r>
      <w:r w:rsidRPr="00423EC7">
        <w:rPr>
          <w:rFonts w:asciiTheme="minorHAnsi" w:hAnsiTheme="minorHAnsi" w:cstheme="minorHAnsi"/>
          <w:b/>
          <w:bCs/>
          <w:color w:val="000000"/>
          <w:sz w:val="28"/>
          <w:szCs w:val="28"/>
          <w:highlight w:val="yellow"/>
        </w:rPr>
        <w:t>Question 1</w:t>
      </w:r>
      <w:r w:rsidRPr="00423EC7">
        <w:rPr>
          <w:rFonts w:asciiTheme="minorHAnsi" w:hAnsiTheme="minorHAnsi" w:cstheme="minorHAnsi"/>
          <w:b/>
          <w:bCs/>
          <w:color w:val="000000"/>
          <w:sz w:val="28"/>
          <w:szCs w:val="28"/>
        </w:rPr>
      </w:r>
    </w:p>
    <w:p w14:paraId="1CD761EC" w14:textId="2B4DB221" w:rsidR="00B62F21" w:rsidRPr="002171B6" w:rsidRDefault="00B62F21" w:rsidP="00B62F21">
      <w:pPr>
        <w:pStyle w:val="NormalWeb"/>
        <w:spacing w:before="138" w:after="0"/>
        <w:ind w:right="224"/>
        <w:jc w:val="both"/>
        <w:rPr>
          <w:rFonts w:asciiTheme="minorHAnsi" w:hAnsiTheme="minorHAnsi" w:cs="Al Bayan Plai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71B6">
        <w:rPr>
          <w:rFonts w:asciiTheme="minorHAnsi" w:eastAsiaTheme="majorEastAsia" w:hAnsiTheme="minorHAnsi" w:cs="Al Bayan Plain"/>
          <w:bCs/>
          <w:color w:val="222A35" w:themeColor="text2" w:themeShade="80"/>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 </w:t>
      </w:r>
      <w:r>
        <w:rPr>
          <w:rFonts w:asciiTheme="minorHAnsi" w:eastAsiaTheme="majorEastAsia" w:hAnsiTheme="minorHAnsi" w:cs="Al Bayan Plain"/>
          <w:bCs/>
          <w:color w:val="222A35" w:themeColor="text2" w:themeShade="80"/>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2171B6">
        <w:rPr>
          <w:rFonts w:asciiTheme="minorHAnsi" w:eastAsiaTheme="majorEastAsia" w:hAnsiTheme="minorHAnsi" w:cs="Al Bayan Plain"/>
          <w:bCs/>
          <w:color w:val="222A35" w:themeColor="text2" w:themeShade="80"/>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Breast DCIS</w:t>
      </w:r>
      <w:r w:rsidR="0005650E">
        <w:rPr>
          <w:rFonts w:asciiTheme="minorHAnsi" w:eastAsiaTheme="majorEastAsia" w:hAnsiTheme="minorHAnsi" w:cs="Al Bayan Plain"/>
          <w:bCs/>
          <w:color w:val="222A35" w:themeColor="text2" w:themeShade="80"/>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(Reviewed by KC)</w:t>
      </w:r>
    </w:p>
    <w:p w14:paraId="0DD45196" w14:textId="77777777" w:rsidR="00B62F21" w:rsidRPr="002171B6" w:rsidRDefault="00B62F21" w:rsidP="00B62F21">
      <w:pPr>
        <w:pStyle w:val="NormalWeb"/>
        <w:spacing w:before="0" w:beforeAutospacing="0" w:after="0" w:afterAutospacing="0"/>
        <w:ind w:right="256"/>
        <w:rPr>
          <w:rFonts w:asciiTheme="minorHAnsi" w:hAnsiTheme="minorHAnsi" w:cs="Al Bayan Plain"/>
          <w:b/>
          <w:bCs/>
          <w:color w:val="000000"/>
          <w:sz w:val="28"/>
          <w:szCs w:val="28"/>
        </w:rPr>
      </w:pPr>
      <w:r w:rsidRPr="002171B6">
        <w:rPr>
          <w:rFonts w:asciiTheme="minorHAnsi" w:hAnsiTheme="minorHAnsi" w:cs="Al Bayan Plain"/>
          <w:b/>
          <w:bCs/>
          <w:color w:val="000000"/>
          <w:sz w:val="28"/>
          <w:szCs w:val="28"/>
        </w:rPr>
        <w:t xml:space="preserve">Stem: </w:t>
      </w:r>
    </w:p>
    <w:p w14:paraId="254A9979" w14:textId="77777777" w:rsidR="00B62F21" w:rsidRPr="002171B6" w:rsidRDefault="00B62F21" w:rsidP="00B62F21">
      <w:pPr>
        <w:pStyle w:val="NormalWeb"/>
        <w:spacing w:before="0" w:beforeAutospacing="0" w:after="0" w:afterAutospacing="0" w:line="276" w:lineRule="auto"/>
        <w:ind w:right="256"/>
        <w:rPr>
          <w:rFonts w:asciiTheme="minorHAnsi" w:hAnsiTheme="minorHAnsi" w:cs="Al Bayan Plain"/>
          <w:b/>
          <w:bCs/>
          <w:color w:val="000000"/>
          <w:sz w:val="28"/>
          <w:szCs w:val="28"/>
        </w:rPr>
      </w:pPr>
      <w:r w:rsidRPr="002171B6">
        <w:rPr>
          <w:rFonts w:asciiTheme="minorHAnsi" w:hAnsiTheme="minorHAnsi" w:cs="Al Bayan Plain"/>
          <w:b/>
          <w:bCs/>
          <w:noProof/>
          <w:color w:val="000000"/>
          <w:sz w:val="28"/>
          <w:szCs w:val="28"/>
          <w14:ligatures w14:val="standardContextual"/>
        </w:rPr>
        <mc:AlternateContent>
          <mc:Choice Requires="wps">
            <w:drawing>
              <wp:inline distT="0" distB="0" distL="0" distR="0" wp14:anchorId="51A6F667" wp14:editId="0D47BDD0">
                <wp:extent cx="6184900" cy="1955800"/>
                <wp:effectExtent l="0" t="0" r="12700" b="12700"/>
                <wp:docPr id="677457202" name="Text Box 1"/>
                <wp:cNvGraphicFramePr/>
                <a:graphic xmlns:a="http://schemas.openxmlformats.org/drawingml/2006/main">
                  <a:graphicData uri="http://schemas.microsoft.com/office/word/2010/wordprocessingShape">
                    <wps:wsp>
                      <wps:cNvSpPr txBox="1"/>
                      <wps:spPr>
                        <a:xfrm>
                          <a:off x="0" y="0"/>
                          <a:ext cx="6184900" cy="1955800"/>
                        </a:xfrm>
                        <a:prstGeom prst="rect">
                          <a:avLst/>
                        </a:prstGeom>
                        <a:solidFill>
                          <a:schemeClr val="accent2">
                            <a:lumMod val="20000"/>
                            <a:lumOff val="80000"/>
                          </a:schemeClr>
                        </a:solidFill>
                        <a:ln w="6350">
                          <a:solidFill>
                            <a:prstClr val="black"/>
                          </a:solidFill>
                        </a:ln>
                      </wps:spPr>
                      <wps:txbx>
                        <w:txbxContent>
                          <w:p w14:paraId="57E12FCF" w14:textId="77777777" w:rsidR="00B62F21" w:rsidRDefault="00B62F21" w:rsidP="00B62F21">
                            <w:pPr>
                              <w:spacing w:before="136" w:after="0" w:line="240" w:lineRule="auto"/>
                              <w:rPr>
                                <w:rFonts w:ascii="Arial" w:eastAsia="Times New Roman" w:hAnsi="Arial" w:cs="Arial"/>
                                <w:color w:val="000000"/>
                                <w:sz w:val="28"/>
                                <w:szCs w:val="28"/>
                              </w:rPr>
                            </w:pPr>
                            <w:r w:rsidRPr="005A6C88">
                              <w:rPr>
                                <w:rFonts w:ascii="Arial" w:eastAsia="Times New Roman" w:hAnsi="Arial" w:cs="Arial"/>
                                <w:color w:val="000000"/>
                                <w:sz w:val="28"/>
                                <w:szCs w:val="28"/>
                              </w:rPr>
                              <w:t>55y postmenopausal female with no past medical or surgical history is referred to the office for</w:t>
                            </w:r>
                            <w:r w:rsidRPr="00500E3E">
                              <w:rPr>
                                <w:rFonts w:ascii="Arial" w:eastAsia="Times New Roman" w:hAnsi="Arial" w:cs="Arial"/>
                                <w:color w:val="000000"/>
                                <w:sz w:val="28"/>
                                <w:szCs w:val="28"/>
                              </w:rPr>
                              <w:t xml:space="preserve"> </w:t>
                            </w:r>
                            <w:r w:rsidRPr="005A6C88">
                              <w:rPr>
                                <w:rFonts w:ascii="Arial" w:eastAsia="Times New Roman" w:hAnsi="Arial" w:cs="Arial"/>
                                <w:color w:val="000000"/>
                                <w:sz w:val="28"/>
                                <w:szCs w:val="28"/>
                              </w:rPr>
                              <w:t xml:space="preserve">calcifications seen in the upper outer quadrant of the left breast on annual screening mammogram that weren’t appreciated on the mammogram the year prior. She denies any changes in her breasts or axillae. </w:t>
                            </w:r>
                          </w:p>
                          <w:p w14:paraId="74F40152" w14:textId="77777777" w:rsidR="00B62F21" w:rsidRDefault="00B62F21" w:rsidP="00B62F21">
                            <w:pPr>
                              <w:spacing w:before="136" w:after="0" w:line="240" w:lineRule="auto"/>
                              <w:rPr>
                                <w:rFonts w:ascii="Arial" w:eastAsia="Times New Roman" w:hAnsi="Arial" w:cs="Arial"/>
                                <w:color w:val="000000"/>
                                <w:sz w:val="28"/>
                                <w:szCs w:val="28"/>
                              </w:rPr>
                            </w:pPr>
                            <w:r w:rsidRPr="005A6C88">
                              <w:rPr>
                                <w:rFonts w:ascii="Arial" w:eastAsia="Times New Roman" w:hAnsi="Arial" w:cs="Arial"/>
                                <w:color w:val="000000"/>
                                <w:sz w:val="28"/>
                                <w:szCs w:val="28"/>
                              </w:rPr>
                              <w:t xml:space="preserve">Family history is negative for breast or gynecologic malignancies. </w:t>
                            </w:r>
                          </w:p>
                          <w:p w14:paraId="4FE3A0EC" w14:textId="77777777" w:rsidR="00B62F21" w:rsidRPr="005A6C88" w:rsidRDefault="00B62F21" w:rsidP="00B62F21">
                            <w:pPr>
                              <w:spacing w:before="136" w:after="0" w:line="240" w:lineRule="auto"/>
                              <w:rPr>
                                <w:rFonts w:ascii="Times New Roman" w:eastAsia="Times New Roman" w:hAnsi="Times New Roman" w:cs="Times New Roman"/>
                                <w:sz w:val="28"/>
                                <w:szCs w:val="28"/>
                              </w:rPr>
                            </w:pPr>
                            <w:r w:rsidRPr="005A6C88">
                              <w:rPr>
                                <w:rFonts w:ascii="Arial" w:eastAsia="Times New Roman" w:hAnsi="Arial" w:cs="Arial"/>
                                <w:color w:val="000000"/>
                                <w:sz w:val="28"/>
                                <w:szCs w:val="28"/>
                              </w:rPr>
                              <w:t>Her physical exam is unremarkable.</w:t>
                            </w:r>
                          </w:p>
                          <w:p w14:paraId="6AA15A91" w14:textId="77777777" w:rsidR="00B62F21" w:rsidRPr="00EE5CA4" w:rsidRDefault="00B62F21" w:rsidP="00B62F21">
                            <w:pPr>
                              <w:pStyle w:val="NormalWeb"/>
                              <w:spacing w:before="0" w:beforeAutospacing="0" w:after="0" w:afterAutospacing="0"/>
                              <w:ind w:right="224"/>
                              <w:jc w:val="both"/>
                              <w:rPr>
                                <w:rFonts w:ascii="Calibri" w:hAnsi="Calibri" w:cs="Calibri"/>
                                <w:b/>
                                <w:bCs/>
                                <w:color w:val="000000"/>
                                <w:sz w:val="28"/>
                                <w:szCs w:val="28"/>
                              </w:rPr>
                            </w:pPr>
                          </w:p>
                          <w:p w14:paraId="4B1C6EE7" w14:textId="77777777" w:rsidR="00B62F21" w:rsidRPr="00EE5CA4" w:rsidRDefault="00B62F21" w:rsidP="00B62F21">
                            <w:pPr>
                              <w:pStyle w:val="NormalWeb"/>
                              <w:spacing w:before="0" w:beforeAutospacing="0" w:after="0" w:afterAutospacing="0"/>
                              <w:ind w:right="256"/>
                              <w:rPr>
                                <w:rFonts w:asciiTheme="minorHAnsi" w:hAnsiTheme="minorHAnsi" w:cstheme="minorHAnsi"/>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1A6F667" id="_x0000_t202" coordsize="21600,21600" o:spt="202" path="m,l,21600r21600,l21600,xe">
                <v:stroke joinstyle="miter"/>
                <v:path gradientshapeok="t" o:connecttype="rect"/>
              </v:shapetype>
              <v:shape id="Text Box 1" o:spid="_x0000_s1026" type="#_x0000_t202" style="width:487pt;height:1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" fillcolor="#fbe4d5 [661]" strokeweight=".5pt">
                <v:textbox>
                  <w:txbxContent>
                    <w:p w14:paraId="57E12FCF" w14:textId="77777777" w:rsidR="00B62F21" w:rsidRDefault="00B62F21" w:rsidP="00B62F21">
                      <w:pPr>
                        <w:spacing w:before="136" w:after="0" w:line="240" w:lineRule="auto"/>
                        <w:rPr>
                          <w:rFonts w:ascii="Arial" w:eastAsia="Times New Roman" w:hAnsi="Arial" w:cs="Arial"/>
                          <w:color w:val="000000"/>
                          <w:sz w:val="28"/>
                          <w:szCs w:val="28"/>
                        </w:rPr>
                      </w:pPr>
                      <w:r w:rsidRPr="005A6C88">
                        <w:rPr>
                          <w:rFonts w:ascii="Arial" w:eastAsia="Times New Roman" w:hAnsi="Arial" w:cs="Arial"/>
                          <w:color w:val="000000"/>
                          <w:sz w:val="28"/>
                          <w:szCs w:val="28"/>
                        </w:rPr>
                        <w:t>55y postmenopausal female with no past medical or surgical history is referred to the office for</w:t>
                      </w:r>
                      <w:r w:rsidRPr="00500E3E">
                        <w:rPr>
                          <w:rFonts w:ascii="Arial" w:eastAsia="Times New Roman" w:hAnsi="Arial" w:cs="Arial"/>
                          <w:color w:val="000000"/>
                          <w:sz w:val="28"/>
                          <w:szCs w:val="28"/>
                        </w:rPr>
                        <w:t xml:space="preserve"> </w:t>
                      </w:r>
                      <w:r w:rsidRPr="005A6C88">
                        <w:rPr>
                          <w:rFonts w:ascii="Arial" w:eastAsia="Times New Roman" w:hAnsi="Arial" w:cs="Arial"/>
                          <w:color w:val="000000"/>
                          <w:sz w:val="28"/>
                          <w:szCs w:val="28"/>
                        </w:rPr>
                        <w:t xml:space="preserve">calcifications seen in the upper outer quadrant of the left breast on annual screening mammogram that weren’t appreciated on the mammogram the year prior. She denies any changes in her breasts or axillae. </w:t>
                      </w:r>
                    </w:p>
                    <w:p w14:paraId="74F40152" w14:textId="77777777" w:rsidR="00B62F21" w:rsidRDefault="00B62F21" w:rsidP="00B62F21">
                      <w:pPr>
                        <w:spacing w:before="136" w:after="0" w:line="240" w:lineRule="auto"/>
                        <w:rPr>
                          <w:rFonts w:ascii="Arial" w:eastAsia="Times New Roman" w:hAnsi="Arial" w:cs="Arial"/>
                          <w:color w:val="000000"/>
                          <w:sz w:val="28"/>
                          <w:szCs w:val="28"/>
                        </w:rPr>
                      </w:pPr>
                      <w:r w:rsidRPr="005A6C88">
                        <w:rPr>
                          <w:rFonts w:ascii="Arial" w:eastAsia="Times New Roman" w:hAnsi="Arial" w:cs="Arial"/>
                          <w:color w:val="000000"/>
                          <w:sz w:val="28"/>
                          <w:szCs w:val="28"/>
                        </w:rPr>
                        <w:t xml:space="preserve">Family history is negative for breast or gynecologic malignancies. </w:t>
                      </w:r>
                    </w:p>
                    <w:p w14:paraId="4FE3A0EC" w14:textId="77777777" w:rsidR="00B62F21" w:rsidRPr="005A6C88" w:rsidRDefault="00B62F21" w:rsidP="00B62F21">
                      <w:pPr>
                        <w:spacing w:before="136" w:after="0" w:line="240" w:lineRule="auto"/>
                        <w:rPr>
                          <w:rFonts w:ascii="Times New Roman" w:eastAsia="Times New Roman" w:hAnsi="Times New Roman" w:cs="Times New Roman"/>
                          <w:sz w:val="28"/>
                          <w:szCs w:val="28"/>
                        </w:rPr>
                      </w:pPr>
                      <w:r w:rsidRPr="005A6C88">
                        <w:rPr>
                          <w:rFonts w:ascii="Arial" w:eastAsia="Times New Roman" w:hAnsi="Arial" w:cs="Arial"/>
                          <w:color w:val="000000"/>
                          <w:sz w:val="28"/>
                          <w:szCs w:val="28"/>
                        </w:rPr>
                        <w:t>Her physical exam is unremarkable.</w:t>
                      </w:r>
                    </w:p>
                    <w:p w14:paraId="6AA15A91" w14:textId="77777777" w:rsidR="00B62F21" w:rsidRPr="00EE5CA4" w:rsidRDefault="00B62F21" w:rsidP="00B62F21">
                      <w:pPr>
                        <w:pStyle w:val="NormalWeb"/>
                        <w:spacing w:before="0" w:beforeAutospacing="0" w:after="0" w:afterAutospacing="0"/>
                        <w:ind w:right="224"/>
                        <w:jc w:val="both"/>
                        <w:rPr>
                          <w:rFonts w:ascii="Calibri" w:hAnsi="Calibri" w:cs="Calibri"/>
                          <w:b/>
                          <w:bCs/>
                          <w:color w:val="000000"/>
                          <w:sz w:val="28"/>
                          <w:szCs w:val="28"/>
                        </w:rPr>
                      </w:pPr>
                    </w:p>
                    <w:p w14:paraId="4B1C6EE7" w14:textId="77777777" w:rsidR="00B62F21" w:rsidRPr="00EE5CA4" w:rsidRDefault="00B62F21" w:rsidP="00B62F21">
                      <w:pPr>
                        <w:pStyle w:val="NormalWeb"/>
                        <w:spacing w:before="0" w:beforeAutospacing="0" w:after="0" w:afterAutospacing="0"/>
                        <w:ind w:right="256"/>
                        <w:rPr>
                          <w:rFonts w:asciiTheme="minorHAnsi" w:hAnsiTheme="minorHAnsi" w:cstheme="minorHAnsi"/>
                          <w:b/>
                          <w:bCs/>
                          <w:sz w:val="28"/>
                          <w:szCs w:val="28"/>
                        </w:rPr>
                      </w:pPr>
                    </w:p>
                  </w:txbxContent>
                </v:textbox>
                <w10:anchorlock/>
              </v:shape>
            </w:pict>
          </mc:Fallback>
        </mc:AlternateContent>
      </w:r>
    </w:p>
    <w:p w14:paraId="7225BE63" w14:textId="77777777" w:rsidR="00B62F21" w:rsidRPr="002171B6" w:rsidRDefault="00B62F21" w:rsidP="00B62F21">
      <w:pPr>
        <w:pStyle w:val="NormalWeb"/>
        <w:rPr>
          <w:rFonts w:ascii="-webkit-standard" w:hAnsi="-webkit-standard" w:cs="Al Bayan Plain"/>
          <w:b/>
          <w:bCs/>
          <w:color w:val="000000"/>
          <w:sz w:val="28"/>
          <w:szCs w:val="28"/>
        </w:rPr>
      </w:pPr>
      <w:r w:rsidRPr="00B62F21">
        <w:rPr>
          <w:rFonts w:ascii="-webkit-standard" w:hAnsi="-webkit-standard" w:cs="Al Bayan Plain"/>
          <w:b/>
          <w:bCs/>
          <w:color w:val="000000"/>
          <w:sz w:val="28"/>
          <w:szCs w:val="28"/>
          <w:highlight w:val="yellow"/>
        </w:rPr>
        <w:t>What is your Differential Dx?</w:t>
      </w:r>
      <w:r w:rsidRPr="002171B6">
        <w:rPr>
          <w:rStyle w:val="apple-converted-space"/>
          <w:rFonts w:ascii="-webkit-standard" w:eastAsiaTheme="majorEastAsia" w:hAnsi="-webkit-standard" w:cs="Al Bayan Plain"/>
          <w:b/>
          <w:bCs/>
          <w:color w:val="000000"/>
          <w:sz w:val="28"/>
          <w:szCs w:val="28"/>
        </w:rPr>
      </w:r>
    </w:p>
    <w:p w14:paraId="2D05C7CA"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 DCIS</w:t>
      </w:r>
      <w:r w:rsidRPr="002171B6">
        <w:rPr>
          <w:rStyle w:val="apple-converted-space"/>
          <w:rFonts w:ascii="-webkit-standard" w:eastAsiaTheme="majorEastAsia" w:hAnsi="-webkit-standard" w:cs="Al Bayan Plain"/>
          <w:color w:val="000000"/>
          <w:sz w:val="28"/>
          <w:szCs w:val="28"/>
        </w:rPr>
      </w:r>
    </w:p>
    <w:p w14:paraId="51CE528B"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 LCIS</w:t>
      </w:r>
      <w:r w:rsidRPr="002171B6">
        <w:rPr>
          <w:rStyle w:val="apple-converted-space"/>
          <w:rFonts w:ascii="-webkit-standard" w:eastAsiaTheme="majorEastAsia" w:hAnsi="-webkit-standard" w:cs="Al Bayan Plain"/>
          <w:color w:val="000000"/>
          <w:sz w:val="28"/>
          <w:szCs w:val="28"/>
        </w:rPr>
      </w:r>
    </w:p>
    <w:p w14:paraId="7341873E"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 Invasive breast cancer</w:t>
      </w:r>
      <w:r w:rsidRPr="002171B6">
        <w:rPr>
          <w:rStyle w:val="apple-converted-space"/>
          <w:rFonts w:ascii="-webkit-standard" w:eastAsiaTheme="majorEastAsia" w:hAnsi="-webkit-standard" w:cs="Al Bayan Plain"/>
          <w:color w:val="000000"/>
          <w:sz w:val="28"/>
          <w:szCs w:val="28"/>
        </w:rPr>
      </w:r>
    </w:p>
    <w:p w14:paraId="33EE532E"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 Atypical ductal or lobular hyperplasia</w:t>
      </w:r>
      <w:r w:rsidRPr="002171B6">
        <w:rPr>
          <w:rStyle w:val="apple-converted-space"/>
          <w:rFonts w:ascii="-webkit-standard" w:eastAsiaTheme="majorEastAsia" w:hAnsi="-webkit-standard" w:cs="Al Bayan Plain"/>
          <w:color w:val="000000"/>
          <w:sz w:val="28"/>
          <w:szCs w:val="28"/>
        </w:rPr>
      </w:r>
    </w:p>
    <w:p w14:paraId="58F9D6B7"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 Fibrocystic changes</w:t>
      </w:r>
      <w:r w:rsidRPr="002171B6">
        <w:rPr>
          <w:rStyle w:val="apple-converted-space"/>
          <w:rFonts w:ascii="-webkit-standard" w:eastAsiaTheme="majorEastAsia" w:hAnsi="-webkit-standard" w:cs="Al Bayan Plain"/>
          <w:color w:val="000000"/>
          <w:sz w:val="28"/>
          <w:szCs w:val="28"/>
        </w:rPr>
      </w:r>
    </w:p>
    <w:p w14:paraId="03AEFD81"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 Fat necrosis</w:t>
      </w:r>
      <w:r w:rsidRPr="002171B6">
        <w:rPr>
          <w:rStyle w:val="apple-converted-space"/>
          <w:rFonts w:ascii="-webkit-standard" w:eastAsiaTheme="majorEastAsia" w:hAnsi="-webkit-standard" w:cs="Al Bayan Plain"/>
          <w:color w:val="000000"/>
          <w:sz w:val="28"/>
          <w:szCs w:val="28"/>
        </w:rPr>
      </w:r>
    </w:p>
    <w:p w14:paraId="6B3FFB3A" w14:textId="77777777" w:rsidR="00B62F21" w:rsidRPr="002171B6" w:rsidRDefault="00B62F21" w:rsidP="00B62F21">
      <w:pPr>
        <w:pStyle w:val="NormalWeb"/>
        <w:rPr>
          <w:rFonts w:ascii="-webkit-standard" w:hAnsi="-webkit-standard" w:cs="Al Bayan Plain"/>
          <w:b/>
          <w:bCs/>
          <w:color w:val="000000"/>
          <w:sz w:val="28"/>
          <w:szCs w:val="28"/>
        </w:rPr>
      </w:pPr>
      <w:r w:rsidRPr="00B62F21">
        <w:rPr>
          <w:rFonts w:ascii="-webkit-standard" w:hAnsi="-webkit-standard" w:cs="Al Bayan Plain"/>
          <w:b/>
          <w:bCs/>
          <w:color w:val="000000"/>
          <w:sz w:val="28"/>
          <w:szCs w:val="28"/>
          <w:highlight w:val="yellow"/>
        </w:rPr>
        <w:t>Additional Workup or Studies?</w:t>
      </w:r>
      <w:r w:rsidRPr="002171B6">
        <w:rPr>
          <w:rStyle w:val="apple-converted-space"/>
          <w:rFonts w:ascii="-webkit-standard" w:eastAsiaTheme="majorEastAsia" w:hAnsi="-webkit-standard" w:cs="Al Bayan Plain"/>
          <w:b/>
          <w:bCs/>
          <w:color w:val="000000"/>
          <w:sz w:val="28"/>
          <w:szCs w:val="28"/>
        </w:rPr>
      </w:r>
    </w:p>
    <w:p w14:paraId="1095D736" w14:textId="77777777" w:rsidR="00B62F21" w:rsidRPr="002171B6" w:rsidRDefault="00B62F21">
      <w:pPr>
        <w:pStyle w:val="NormalWeb"/>
        <w:numPr>
          <w:ilvl w:val="0"/>
          <w:numId w:val="1"/>
        </w:numPr>
        <w:rPr>
          <w:rStyle w:val="apple-converted-space"/>
          <w:rFonts w:ascii="-webkit-standard" w:eastAsiaTheme="majorEastAsia" w:hAnsi="-webkit-standard" w:cs="Al Bayan Plain"/>
          <w:b/>
          <w:bCs/>
          <w:color w:val="000000"/>
          <w:sz w:val="28"/>
          <w:szCs w:val="28"/>
        </w:rPr>
      </w:pPr>
      <w:r w:rsidRPr="002171B6">
        <w:rPr>
          <w:rFonts w:ascii="-webkit-standard" w:hAnsi="-webkit-standard" w:cs="Al Bayan Plain"/>
          <w:color w:val="000000"/>
          <w:sz w:val="28"/>
          <w:szCs w:val="28"/>
        </w:rPr>
        <w:t>Diagnostic mammogram :</w:t>
      </w:r>
      <w:r w:rsidRPr="002171B6">
        <w:rPr>
          <w:rFonts w:ascii="-webkit-standard" w:hAnsi="-webkit-standard" w:cs="Al Bayan Plain"/>
          <w:b/>
          <w:bCs/>
          <w:color w:val="000000"/>
          <w:sz w:val="28"/>
          <w:szCs w:val="28"/>
        </w:rPr>
        <w:t>Fine linear branching calcifications located near the chest wall in the upper, outer quadrant of the left breast; the calcifications appear focal and do not appear to be multicentric</w:t>
      </w:r>
      <w:r w:rsidRPr="002171B6">
        <w:rPr>
          <w:rStyle w:val="apple-converted-space"/>
          <w:rFonts w:ascii="-webkit-standard" w:eastAsiaTheme="majorEastAsia" w:hAnsi="-webkit-standard" w:cs="Al Bayan Plain"/>
          <w:b/>
          <w:bCs/>
          <w:color w:val="000000"/>
          <w:sz w:val="28"/>
          <w:szCs w:val="28"/>
        </w:rPr>
      </w:r>
    </w:p>
    <w:p w14:paraId="5F6DDEE6" w14:textId="77777777" w:rsidR="00B62F21" w:rsidRPr="002171B6" w:rsidRDefault="00B62F21">
      <w:pPr>
        <w:pStyle w:val="NormalWeb"/>
        <w:numPr>
          <w:ilvl w:val="0"/>
          <w:numId w:val="1"/>
        </w:numPr>
        <w:rPr>
          <w:rFonts w:ascii="-webkit-standard" w:hAnsi="-webkit-standard" w:cs="Al Bayan Plain"/>
          <w:color w:val="000000"/>
          <w:sz w:val="28"/>
          <w:szCs w:val="28"/>
        </w:rPr>
      </w:pPr>
      <w:r w:rsidRPr="002171B6">
        <w:rPr>
          <w:rFonts w:asciiTheme="minorBidi" w:hAnsiTheme="minorBidi" w:cs="Al Bayan Plain"/>
          <w:noProof/>
          <w:sz w:val="28"/>
          <w:szCs w:val="28"/>
        </w:rPr>
        <w:lastRenderedPageBreak/>
        <w:drawing>
          <wp:inline distT="0" distB="0" distL="0" distR="0" wp14:anchorId="144999B9" wp14:editId="669B1AC8">
            <wp:extent cx="3752850" cy="8229600"/>
            <wp:effectExtent l="0" t="0" r="0" b="0"/>
            <wp:docPr id="1419569732" name="Picture 1" descr="Calcifications: Fine Linear/Branching Microcalcifications | Radiology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lcifications: Fine Linear/Branching Microcalcifications | Radiology Ke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52850" cy="8229600"/>
                    </a:xfrm>
                    <a:prstGeom prst="rect">
                      <a:avLst/>
                    </a:prstGeom>
                    <a:noFill/>
                    <a:ln>
                      <a:noFill/>
                    </a:ln>
                  </pic:spPr>
                </pic:pic>
              </a:graphicData>
            </a:graphic>
          </wp:inline>
        </w:drawing>
      </w:r>
    </w:p>
    <w:p w14:paraId="150D04CF" w14:textId="77777777" w:rsidR="00B62F21" w:rsidRPr="002171B6" w:rsidRDefault="00B62F21" w:rsidP="00B62F21">
      <w:pPr>
        <w:pStyle w:val="NormalWeb"/>
        <w:rPr>
          <w:rFonts w:ascii="-webkit-standard" w:hAnsi="-webkit-standard" w:cs="Al Bayan Plain"/>
          <w:b/>
          <w:bCs/>
          <w:color w:val="000000"/>
          <w:sz w:val="28"/>
          <w:szCs w:val="28"/>
        </w:rPr>
      </w:pPr>
      <w:r w:rsidRPr="002171B6">
        <w:rPr>
          <w:rFonts w:ascii="-webkit-standard" w:hAnsi="-webkit-standard" w:cs="Al Bayan Plain"/>
          <w:color w:val="000000"/>
          <w:sz w:val="28"/>
          <w:szCs w:val="28"/>
        </w:rPr>
        <w:t>2. Stereotactic core needle biopsy:</w:t>
      </w:r>
      <w:r w:rsidRPr="002171B6">
        <w:rPr>
          <w:rFonts w:ascii="-webkit-standard" w:hAnsi="-webkit-standard" w:cs="Al Bayan Plain"/>
          <w:b/>
          <w:bCs/>
          <w:color w:val="000000"/>
          <w:sz w:val="28"/>
          <w:szCs w:val="28"/>
        </w:rPr>
        <w:t>Returns as DCIS</w:t>
      </w:r>
      <w:r w:rsidRPr="002171B6">
        <w:rPr>
          <w:rStyle w:val="apple-converted-space"/>
          <w:rFonts w:ascii="-webkit-standard" w:eastAsiaTheme="majorEastAsia" w:hAnsi="-webkit-standard" w:cs="Al Bayan Plain"/>
          <w:b/>
          <w:bCs/>
          <w:color w:val="000000"/>
          <w:sz w:val="28"/>
          <w:szCs w:val="28"/>
        </w:rPr>
      </w:r>
    </w:p>
    <w:p w14:paraId="2F7E3837" w14:textId="77777777" w:rsidR="00B62F21" w:rsidRPr="002171B6" w:rsidRDefault="00B62F21" w:rsidP="00B62F21">
      <w:pPr>
        <w:pStyle w:val="NormalWeb"/>
        <w:rPr>
          <w:rFonts w:ascii="-webkit-standard" w:hAnsi="-webkit-standard" w:cs="Al Bayan Plain"/>
          <w:b/>
          <w:bCs/>
          <w:color w:val="000000"/>
          <w:sz w:val="28"/>
          <w:szCs w:val="28"/>
        </w:rPr>
      </w:pPr>
      <w:r w:rsidRPr="00B62F21">
        <w:rPr>
          <w:rFonts w:ascii="-webkit-standard" w:hAnsi="-webkit-standard" w:cs="Al Bayan Plain"/>
          <w:b/>
          <w:bCs/>
          <w:color w:val="000000"/>
          <w:sz w:val="28"/>
          <w:szCs w:val="28"/>
          <w:highlight w:val="yellow"/>
        </w:rPr>
        <w:t>What would you like to do now?</w:t>
      </w:r>
      <w:r w:rsidRPr="002171B6">
        <w:rPr>
          <w:rStyle w:val="apple-converted-space"/>
          <w:rFonts w:ascii="-webkit-standard" w:eastAsiaTheme="majorEastAsia" w:hAnsi="-webkit-standard" w:cs="Al Bayan Plain"/>
          <w:b/>
          <w:bCs/>
          <w:color w:val="000000"/>
          <w:sz w:val="28"/>
          <w:szCs w:val="28"/>
        </w:rPr>
      </w:r>
    </w:p>
    <w:p w14:paraId="183F669B"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1. Surgery:</w:t>
      </w:r>
      <w:r w:rsidRPr="002171B6">
        <w:rPr>
          <w:rStyle w:val="apple-converted-space"/>
          <w:rFonts w:ascii="-webkit-standard" w:eastAsiaTheme="majorEastAsia" w:hAnsi="-webkit-standard" w:cs="Al Bayan Plain"/>
          <w:color w:val="000000"/>
          <w:sz w:val="28"/>
          <w:szCs w:val="28"/>
        </w:rPr>
      </w:r>
    </w:p>
    <w:p w14:paraId="53500CDE"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a. Localization</w:t>
      </w:r>
      <w:r w:rsidRPr="002171B6">
        <w:rPr>
          <w:rStyle w:val="apple-converted-space"/>
          <w:rFonts w:ascii="-webkit-standard" w:eastAsiaTheme="majorEastAsia" w:hAnsi="-webkit-standard" w:cs="Al Bayan Plain"/>
          <w:color w:val="000000"/>
          <w:sz w:val="28"/>
          <w:szCs w:val="28"/>
        </w:rPr>
      </w:r>
    </w:p>
    <w:p w14:paraId="410A8235"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b. Breast conserving surgery with postoperative radiation (no SLNB)</w:t>
      </w:r>
      <w:r w:rsidRPr="002171B6">
        <w:rPr>
          <w:rStyle w:val="apple-converted-space"/>
          <w:rFonts w:ascii="-webkit-standard" w:eastAsiaTheme="majorEastAsia" w:hAnsi="-webkit-standard" w:cs="Al Bayan Plain"/>
          <w:color w:val="000000"/>
          <w:sz w:val="28"/>
          <w:szCs w:val="28"/>
        </w:rPr>
      </w:r>
    </w:p>
    <w:p w14:paraId="4B31F1C3"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c. (or) Simple mastectomy with sentinel lymph node biopsy +/- reconstruction</w:t>
      </w:r>
      <w:r w:rsidRPr="002171B6">
        <w:rPr>
          <w:rStyle w:val="apple-converted-space"/>
          <w:rFonts w:ascii="-webkit-standard" w:eastAsiaTheme="majorEastAsia" w:hAnsi="-webkit-standard" w:cs="Al Bayan Plain"/>
          <w:color w:val="000000"/>
          <w:sz w:val="28"/>
          <w:szCs w:val="28"/>
        </w:rPr>
      </w:r>
    </w:p>
    <w:p w14:paraId="56149CC1"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Pathology returns as ER/PR + high grade DCIS, what treatment would you recommend?</w:t>
      </w:r>
      <w:r w:rsidRPr="002171B6">
        <w:rPr>
          <w:rStyle w:val="apple-converted-space"/>
          <w:rFonts w:ascii="-webkit-standard" w:eastAsiaTheme="majorEastAsia" w:hAnsi="-webkit-standard" w:cs="Al Bayan Plain"/>
          <w:color w:val="000000"/>
          <w:sz w:val="28"/>
          <w:szCs w:val="28"/>
        </w:rPr>
      </w:r>
    </w:p>
    <w:p w14:paraId="6FCE8CED"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5 years of anastrozole</w:t>
      </w:r>
      <w:r w:rsidRPr="002171B6">
        <w:rPr>
          <w:rStyle w:val="apple-converted-space"/>
          <w:rFonts w:ascii="-webkit-standard" w:eastAsiaTheme="majorEastAsia" w:hAnsi="-webkit-standard" w:cs="Al Bayan Plain"/>
          <w:color w:val="000000"/>
          <w:sz w:val="28"/>
          <w:szCs w:val="28"/>
        </w:rPr>
      </w:r>
    </w:p>
    <w:p w14:paraId="620140C1" w14:textId="77777777" w:rsidR="00B62F21" w:rsidRPr="002171B6" w:rsidRDefault="00B62F21" w:rsidP="00B62F21">
      <w:pPr>
        <w:pStyle w:val="NormalWeb"/>
        <w:rPr>
          <w:rFonts w:ascii="-webkit-standard" w:hAnsi="-webkit-standard" w:cs="Al Bayan Plain"/>
          <w:b/>
          <w:bCs/>
          <w:color w:val="000000"/>
          <w:sz w:val="28"/>
          <w:szCs w:val="28"/>
        </w:rPr>
      </w:pPr>
      <w:r w:rsidRPr="00B62F21">
        <w:rPr>
          <w:rFonts w:ascii="-webkit-standard" w:hAnsi="-webkit-standard" w:cs="Al Bayan Plain"/>
          <w:b/>
          <w:bCs/>
          <w:color w:val="000000"/>
          <w:sz w:val="28"/>
          <w:szCs w:val="28"/>
          <w:highlight w:val="yellow"/>
        </w:rPr>
        <w:t>Describe Breast Conserving Surgery</w:t>
      </w:r>
      <w:r w:rsidRPr="002171B6">
        <w:rPr>
          <w:rStyle w:val="apple-converted-space"/>
          <w:rFonts w:ascii="-webkit-standard" w:eastAsiaTheme="majorEastAsia" w:hAnsi="-webkit-standard" w:cs="Al Bayan Plain"/>
          <w:b/>
          <w:bCs/>
          <w:color w:val="000000"/>
          <w:sz w:val="28"/>
          <w:szCs w:val="28"/>
        </w:rPr>
      </w:r>
    </w:p>
    <w:p w14:paraId="651E123D"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1. Preprocedural localization of nonpalpable lesions.</w:t>
      </w:r>
      <w:r w:rsidRPr="002171B6">
        <w:rPr>
          <w:rStyle w:val="apple-converted-space"/>
          <w:rFonts w:ascii="-webkit-standard" w:eastAsiaTheme="majorEastAsia" w:hAnsi="-webkit-standard" w:cs="Al Bayan Plain"/>
          <w:color w:val="000000"/>
          <w:sz w:val="28"/>
          <w:szCs w:val="28"/>
        </w:rPr>
      </w:r>
    </w:p>
    <w:p w14:paraId="4DAE9E1A"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2. Plan incision on lesion depth and location, with consideration of future mastectomy incision.</w:t>
      </w:r>
      <w:r w:rsidRPr="002171B6">
        <w:rPr>
          <w:rStyle w:val="apple-converted-space"/>
          <w:rFonts w:ascii="-webkit-standard" w:eastAsiaTheme="majorEastAsia" w:hAnsi="-webkit-standard" w:cs="Al Bayan Plain"/>
          <w:color w:val="000000"/>
          <w:sz w:val="28"/>
          <w:szCs w:val="28"/>
        </w:rPr>
      </w:r>
    </w:p>
    <w:p w14:paraId="3EF43385"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3. Excise the localized lesion with grossly normal margins</w:t>
      </w:r>
      <w:r>
        <w:rPr>
          <w:rFonts w:ascii="-webkit-standard" w:hAnsi="-webkit-standard" w:cs="Al Bayan Plain"/>
          <w:color w:val="000000"/>
          <w:sz w:val="28"/>
          <w:szCs w:val="28"/>
        </w:rPr>
        <w:t>. ( 2mm)</w:t>
      </w:r>
    </w:p>
    <w:p w14:paraId="39695A9F"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4. Orient specimen and send to mammography to ensure the wire, clip, and lesion or calcifications are in the specimen.</w:t>
      </w:r>
      <w:r w:rsidRPr="002171B6">
        <w:rPr>
          <w:rStyle w:val="apple-converted-space"/>
          <w:rFonts w:ascii="-webkit-standard" w:eastAsiaTheme="majorEastAsia" w:hAnsi="-webkit-standard" w:cs="Al Bayan Plain"/>
          <w:color w:val="000000"/>
          <w:sz w:val="28"/>
          <w:szCs w:val="28"/>
        </w:rPr>
      </w:r>
    </w:p>
    <w:p w14:paraId="19C64F6B"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5. Palpate the cavity for any suspicious tissue.</w:t>
      </w:r>
      <w:r w:rsidRPr="002171B6">
        <w:rPr>
          <w:rStyle w:val="apple-converted-space"/>
          <w:rFonts w:ascii="-webkit-standard" w:eastAsiaTheme="majorEastAsia" w:hAnsi="-webkit-standard" w:cs="Al Bayan Plain"/>
          <w:color w:val="000000"/>
          <w:sz w:val="28"/>
          <w:szCs w:val="28"/>
        </w:rPr>
      </w:r>
    </w:p>
    <w:p w14:paraId="67E1848D"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6. Ensure hemostasis and close.</w:t>
      </w:r>
    </w:p>
    <w:p w14:paraId="21D3E0B0" w14:textId="339CA2CD" w:rsidR="006A64DA" w:rsidRDefault="006A64DA" w:rsidP="00B62F21">
      <w:pPr>
        <w:pStyle w:val="NormalWeb"/>
        <w:spacing w:after="0"/>
        <w:ind w:right="256"/>
        <w:rPr>
          <w:rFonts w:cstheme="minorHAnsi"/>
          <w:color w:val="000000"/>
          <w:sz w:val="28"/>
          <w:szCs w:val="28"/>
        </w:rPr>
      </w:pPr>
    </w:p>
    <w:p w14:paraId="45007477" w14:textId="33FE99EA" w:rsidR="001F654A" w:rsidRPr="00C22CFC" w:rsidRDefault="00CB5ACE" w:rsidP="001F654A">
      <w:pPr>
        <w:pStyle w:val="NormalWeb"/>
        <w:spacing w:before="138" w:after="0"/>
        <w:ind w:right="224"/>
        <w:jc w:val="both"/>
        <w:rPr>
          <w:rFonts w:asciiTheme="minorHAnsi" w:hAnsiTheme="minorHAnsi" w:cs="Al Bayan Plai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sz w:val="28"/>
          <w:szCs w:val="28"/>
        </w:rPr>
        <w:br w:type="page"/>
      </w:r>
      <w:r w:rsidR="001F654A" w:rsidRPr="00C22CFC">
        <w:rPr>
          <w:rFonts w:asciiTheme="minorHAnsi" w:eastAsiaTheme="majorEastAsia" w:hAnsiTheme="minorHAnsi" w:cs="Al Bayan Plain"/>
          <w:bCs/>
          <w:color w:val="222A35" w:themeColor="text2" w:themeShade="80"/>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Q3 / Breast Ductal Papilloma</w:t>
      </w:r>
      <w:r w:rsidR="001F654A">
        <w:rPr>
          <w:rFonts w:asciiTheme="minorHAnsi" w:eastAsiaTheme="majorEastAsia" w:hAnsiTheme="minorHAnsi" w:cs="Al Bayan Plain"/>
          <w:bCs/>
          <w:color w:val="222A35" w:themeColor="text2" w:themeShade="80"/>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(Reviewed by KC)</w:t>
      </w:r>
    </w:p>
    <w:p w14:paraId="3D80DED5" w14:textId="77777777" w:rsidR="001F654A" w:rsidRPr="00C22CFC" w:rsidRDefault="001F654A" w:rsidP="001F654A">
      <w:pPr>
        <w:pStyle w:val="NormalWeb"/>
        <w:spacing w:before="0" w:beforeAutospacing="0" w:after="0" w:afterAutospacing="0"/>
        <w:ind w:right="256"/>
        <w:rPr>
          <w:rFonts w:asciiTheme="minorHAnsi" w:hAnsiTheme="minorHAnsi" w:cs="Al Bayan Plain"/>
          <w:b/>
          <w:bCs/>
          <w:color w:val="000000"/>
          <w:sz w:val="28"/>
          <w:szCs w:val="28"/>
        </w:rPr>
      </w:pPr>
      <w:r w:rsidRPr="00C22CFC">
        <w:rPr>
          <w:rFonts w:asciiTheme="minorHAnsi" w:hAnsiTheme="minorHAnsi" w:cs="Al Bayan Plain"/>
          <w:b/>
          <w:bCs/>
          <w:color w:val="000000"/>
          <w:sz w:val="28"/>
          <w:szCs w:val="28"/>
        </w:rPr>
        <w:t xml:space="preserve">Stem: </w:t>
      </w:r>
    </w:p>
    <w:p w14:paraId="13F176E9" w14:textId="77777777" w:rsidR="001F654A" w:rsidRPr="00C22CFC" w:rsidRDefault="001F654A" w:rsidP="001F654A">
      <w:pPr>
        <w:pStyle w:val="NormalWeb"/>
        <w:spacing w:before="0" w:beforeAutospacing="0" w:after="0" w:afterAutospacing="0" w:line="276" w:lineRule="auto"/>
        <w:ind w:right="256"/>
        <w:rPr>
          <w:rFonts w:asciiTheme="minorHAnsi" w:hAnsiTheme="minorHAnsi" w:cs="Al Bayan Plain"/>
          <w:b/>
          <w:bCs/>
          <w:color w:val="000000"/>
          <w:sz w:val="28"/>
          <w:szCs w:val="28"/>
        </w:rPr>
      </w:pPr>
      <w:r w:rsidRPr="00C22CFC">
        <w:rPr>
          <w:rFonts w:asciiTheme="minorHAnsi" w:hAnsiTheme="minorHAnsi" w:cs="Al Bayan Plain"/>
          <w:b/>
          <w:bCs/>
          <w:noProof/>
          <w:color w:val="000000"/>
          <w:sz w:val="28"/>
          <w:szCs w:val="28"/>
          <w14:ligatures w14:val="standardContextual"/>
        </w:rPr>
        <mc:AlternateContent>
          <mc:Choice Requires="wps">
            <w:drawing>
              <wp:inline distT="0" distB="0" distL="0" distR="0" wp14:anchorId="3A112F57" wp14:editId="4051F53F">
                <wp:extent cx="6184900" cy="698500"/>
                <wp:effectExtent l="0" t="0" r="12700" b="12700"/>
                <wp:docPr id="406522694" name="Text Box 1"/>
                <wp:cNvGraphicFramePr/>
                <a:graphic xmlns:a="http://schemas.openxmlformats.org/drawingml/2006/main">
                  <a:graphicData uri="http://schemas.microsoft.com/office/word/2010/wordprocessingShape">
                    <wps:wsp>
                      <wps:cNvSpPr txBox="1"/>
                      <wps:spPr>
                        <a:xfrm>
                          <a:off x="0" y="0"/>
                          <a:ext cx="6184900" cy="698500"/>
                        </a:xfrm>
                        <a:prstGeom prst="rect">
                          <a:avLst/>
                        </a:prstGeom>
                        <a:solidFill>
                          <a:schemeClr val="accent2">
                            <a:lumMod val="20000"/>
                            <a:lumOff val="80000"/>
                          </a:schemeClr>
                        </a:solidFill>
                        <a:ln w="6350">
                          <a:solidFill>
                            <a:prstClr val="black"/>
                          </a:solidFill>
                        </a:ln>
                      </wps:spPr>
                      <wps:txbx>
                        <w:txbxContent>
                          <w:p w14:paraId="24EA1279" w14:textId="77777777" w:rsidR="001F654A" w:rsidRPr="00EE5CA4" w:rsidRDefault="001F654A" w:rsidP="001F654A">
                            <w:pPr>
                              <w:pStyle w:val="NormalWeb"/>
                              <w:spacing w:before="0" w:beforeAutospacing="0" w:after="0" w:afterAutospacing="0" w:line="276" w:lineRule="auto"/>
                              <w:ind w:right="256"/>
                              <w:rPr>
                                <w:rFonts w:asciiTheme="minorHAnsi" w:hAnsiTheme="minorHAnsi" w:cstheme="minorHAnsi"/>
                                <w:b/>
                                <w:bCs/>
                                <w:sz w:val="28"/>
                                <w:szCs w:val="28"/>
                              </w:rPr>
                            </w:pPr>
                            <w:r>
                              <w:rPr>
                                <w:rFonts w:ascii="-webkit-standard" w:hAnsi="-webkit-standard"/>
                                <w:color w:val="000000"/>
                                <w:sz w:val="27"/>
                                <w:szCs w:val="27"/>
                              </w:rPr>
                              <w:t>Stem: 59y postmenopausal female presenting with complaints of unilateral bloody nipple discharge from the right breast. Mammogram is unremarkable.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A112F57" id="_x0000_s1027" type="#_x0000_t202" style="width:487pt;height: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" fillcolor="#fbe4d5 [661]" strokeweight=".5pt">
                <v:textbox>
                  <w:txbxContent>
                    <w:p w14:paraId="24EA1279" w14:textId="77777777" w:rsidR="001F654A" w:rsidRPr="00EE5CA4" w:rsidRDefault="001F654A" w:rsidP="001F654A">
                      <w:pPr>
                        <w:pStyle w:val="NormalWeb"/>
                        <w:spacing w:before="0" w:beforeAutospacing="0" w:after="0" w:afterAutospacing="0" w:line="276" w:lineRule="auto"/>
                        <w:ind w:right="256"/>
                        <w:rPr>
                          <w:rFonts w:asciiTheme="minorHAnsi" w:hAnsiTheme="minorHAnsi" w:cstheme="minorHAnsi"/>
                          <w:b/>
                          <w:bCs/>
                          <w:sz w:val="28"/>
                          <w:szCs w:val="28"/>
                        </w:rPr>
                      </w:pPr>
                      <w:r>
                        <w:rPr>
                          <w:rFonts w:ascii="-webkit-standard" w:hAnsi="-webkit-standard"/>
                          <w:color w:val="000000"/>
                          <w:sz w:val="27"/>
                          <w:szCs w:val="27"/>
                        </w:rPr>
                        <w:t>Stem: 59y postmenopausal female presenting with complaints of unilateral bloody nipple discharge from the right breast. Mammogram is unremarkable.</w:t>
                      </w:r>
                    </w:p>
                  </w:txbxContent>
                </v:textbox>
                <w10:anchorlock/>
              </v:shape>
            </w:pict>
          </mc:Fallback>
        </mc:AlternateContent>
      </w:r>
    </w:p>
    <w:p w14:paraId="316B80D8" w14:textId="77777777" w:rsidR="001F654A" w:rsidRPr="00C22CFC" w:rsidRDefault="001F654A" w:rsidP="001F654A">
      <w:pPr>
        <w:pStyle w:val="NormalWeb"/>
        <w:spacing w:before="0" w:beforeAutospacing="0" w:after="0" w:afterAutospacing="0"/>
        <w:ind w:right="334"/>
        <w:rPr>
          <w:rFonts w:asciiTheme="minorHAnsi" w:hAnsiTheme="minorHAnsi" w:cs="Al Bayan Plain"/>
          <w:b/>
          <w:bCs/>
          <w:color w:val="000000"/>
          <w:sz w:val="28"/>
          <w:szCs w:val="28"/>
        </w:rPr>
      </w:pPr>
    </w:p>
    <w:p w14:paraId="043A9ACA" w14:textId="77777777" w:rsidR="001F654A" w:rsidRPr="00C22CFC" w:rsidRDefault="001F654A" w:rsidP="001F654A">
      <w:pPr>
        <w:pStyle w:val="NormalWeb"/>
        <w:rPr>
          <w:rFonts w:ascii="-webkit-standard" w:hAnsi="-webkit-standard" w:cs="Al Bayan Plain"/>
          <w:b/>
          <w:bCs/>
          <w:color w:val="000000"/>
          <w:sz w:val="28"/>
          <w:szCs w:val="28"/>
        </w:rPr>
      </w:pPr>
      <w:r w:rsidRPr="00C22CFC">
        <w:rPr>
          <w:rFonts w:ascii="-webkit-standard" w:hAnsi="-webkit-standard" w:cs="Al Bayan Plain"/>
          <w:b/>
          <w:bCs/>
          <w:color w:val="000000"/>
          <w:sz w:val="28"/>
          <w:szCs w:val="28"/>
        </w:rPr>
        <w:t>What is most likely diagnosis?</w:t>
      </w:r>
      <w:r w:rsidRPr="00C22CFC">
        <w:rPr>
          <w:rStyle w:val="apple-converted-space"/>
          <w:rFonts w:ascii="-webkit-standard" w:eastAsiaTheme="majorEastAsia" w:hAnsi="-webkit-standard" w:cs="Al Bayan Plain"/>
          <w:b/>
          <w:bCs/>
          <w:color w:val="000000"/>
          <w:sz w:val="28"/>
          <w:szCs w:val="28"/>
        </w:rPr>
      </w:r>
    </w:p>
    <w:p w14:paraId="5750F353" w14:textId="77777777" w:rsidR="001F654A" w:rsidRPr="00C22CFC" w:rsidRDefault="001F654A" w:rsidP="001F654A">
      <w:pPr>
        <w:pStyle w:val="NormalWeb"/>
        <w:rPr>
          <w:rFonts w:ascii="-webkit-standard" w:hAnsi="-webkit-standard" w:cs="Al Bayan Plain"/>
          <w:color w:val="000000"/>
          <w:sz w:val="28"/>
          <w:szCs w:val="28"/>
        </w:rPr>
      </w:pPr>
      <w:r w:rsidRPr="00C22CFC">
        <w:rPr>
          <w:rFonts w:ascii="-webkit-standard" w:hAnsi="-webkit-standard" w:cs="Al Bayan Plain"/>
          <w:color w:val="000000"/>
          <w:sz w:val="28"/>
          <w:szCs w:val="28"/>
        </w:rPr>
        <w:t>Intraductal papilloma</w:t>
      </w:r>
      <w:r w:rsidRPr="00C22CFC">
        <w:rPr>
          <w:rStyle w:val="apple-converted-space"/>
          <w:rFonts w:ascii="-webkit-standard" w:eastAsiaTheme="majorEastAsia" w:hAnsi="-webkit-standard" w:cs="Al Bayan Plain"/>
          <w:color w:val="000000"/>
          <w:sz w:val="28"/>
          <w:szCs w:val="28"/>
        </w:rPr>
      </w:r>
    </w:p>
    <w:p w14:paraId="57939CFB" w14:textId="77777777" w:rsidR="001F654A" w:rsidRPr="00C22CFC" w:rsidRDefault="001F654A" w:rsidP="001F654A">
      <w:pPr>
        <w:pStyle w:val="NormalWeb"/>
        <w:rPr>
          <w:rFonts w:ascii="-webkit-standard" w:hAnsi="-webkit-standard" w:cs="Al Bayan Plain"/>
          <w:b/>
          <w:bCs/>
          <w:color w:val="000000"/>
          <w:sz w:val="28"/>
          <w:szCs w:val="28"/>
        </w:rPr>
      </w:pPr>
      <w:r w:rsidRPr="00C22CFC">
        <w:rPr>
          <w:rFonts w:ascii="-webkit-standard" w:hAnsi="-webkit-standard" w:cs="Al Bayan Plain"/>
          <w:b/>
          <w:bCs/>
          <w:color w:val="000000"/>
          <w:sz w:val="28"/>
          <w:szCs w:val="28"/>
        </w:rPr>
        <w:t>What would you like to do now?</w:t>
      </w:r>
      <w:r w:rsidRPr="00C22CFC">
        <w:rPr>
          <w:rStyle w:val="apple-converted-space"/>
          <w:rFonts w:ascii="-webkit-standard" w:eastAsiaTheme="majorEastAsia" w:hAnsi="-webkit-standard" w:cs="Al Bayan Plain"/>
          <w:b/>
          <w:bCs/>
          <w:color w:val="000000"/>
          <w:sz w:val="28"/>
          <w:szCs w:val="28"/>
        </w:rPr>
      </w:r>
    </w:p>
    <w:p w14:paraId="54FA1D41" w14:textId="77777777" w:rsidR="001F654A" w:rsidRPr="00C22CFC" w:rsidRDefault="001F654A" w:rsidP="001F654A">
      <w:pPr>
        <w:pStyle w:val="NormalWeb"/>
        <w:numPr>
          <w:ilvl w:val="0"/>
          <w:numId w:val="2"/>
        </w:numPr>
        <w:rPr>
          <w:rStyle w:val="apple-converted-space"/>
          <w:rFonts w:ascii="-webkit-standard" w:eastAsiaTheme="majorEastAsia" w:hAnsi="-webkit-standard" w:cs="Al Bayan Plain"/>
          <w:color w:val="000000"/>
          <w:sz w:val="28"/>
          <w:szCs w:val="28"/>
        </w:rPr>
      </w:pPr>
      <w:r w:rsidRPr="00C22CFC">
        <w:rPr>
          <w:rFonts w:ascii="-webkit-standard" w:hAnsi="-webkit-standard" w:cs="Al Bayan Plain"/>
          <w:color w:val="000000"/>
          <w:sz w:val="28"/>
          <w:szCs w:val="28"/>
        </w:rPr>
        <w:t>Ultrasound vs MRI vs contrast ductography: US demonstrated a dilated duct in the right periareolar area</w:t>
      </w:r>
      <w:r w:rsidRPr="00C22CFC">
        <w:rPr>
          <w:rStyle w:val="apple-converted-space"/>
          <w:rFonts w:ascii="-webkit-standard" w:eastAsiaTheme="majorEastAsia" w:hAnsi="-webkit-standard" w:cs="Al Bayan Plain"/>
          <w:color w:val="000000"/>
          <w:sz w:val="28"/>
          <w:szCs w:val="28"/>
        </w:rPr>
      </w:r>
    </w:p>
    <w:p w14:paraId="1A4118D0" w14:textId="77777777" w:rsidR="001F654A" w:rsidRPr="00C22CFC" w:rsidRDefault="001F654A" w:rsidP="001F654A">
      <w:pPr>
        <w:pStyle w:val="NormalWeb"/>
        <w:numPr>
          <w:ilvl w:val="0"/>
          <w:numId w:val="2"/>
        </w:numPr>
        <w:rPr>
          <w:rFonts w:ascii="-webkit-standard" w:hAnsi="-webkit-standard" w:cs="Al Bayan Plain"/>
          <w:color w:val="000000"/>
          <w:sz w:val="28"/>
          <w:szCs w:val="28"/>
        </w:rPr>
      </w:pPr>
      <w:r w:rsidRPr="00C22CFC">
        <w:rPr>
          <w:rFonts w:asciiTheme="minorBidi" w:hAnsiTheme="minorBidi" w:cs="Al Bayan Plain"/>
          <w:noProof/>
          <w:color w:val="000000"/>
          <w:sz w:val="28"/>
          <w:szCs w:val="28"/>
        </w:rPr>
        <w:drawing>
          <wp:inline distT="0" distB="0" distL="0" distR="0" wp14:anchorId="233A4728" wp14:editId="0DC89822">
            <wp:extent cx="5176838" cy="3537518"/>
            <wp:effectExtent l="0" t="0" r="5080" b="6350"/>
            <wp:docPr id="372196257" name="Picture 1" descr="A ultrasound image of a person's bod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96257" name="Picture 1" descr="A ultrasound image of a person's body&#10;&#10;Description automatically generated"/>
                    <pic:cNvPicPr/>
                  </pic:nvPicPr>
                  <pic:blipFill rotWithShape="1">
                    <a:blip r:embed="rId9"/>
                    <a:srcRect l="4086" t="11132" r="8790" b="10094"/>
                    <a:stretch/>
                  </pic:blipFill>
                  <pic:spPr bwMode="auto">
                    <a:xfrm>
                      <a:off x="0" y="0"/>
                      <a:ext cx="5178280" cy="3538503"/>
                    </a:xfrm>
                    <a:prstGeom prst="rect">
                      <a:avLst/>
                    </a:prstGeom>
                    <a:ln>
                      <a:noFill/>
                    </a:ln>
                    <a:extLst>
                      <a:ext uri="{53640926-AAD7-44D8-BBD7-CCE9431645EC}">
                        <a14:shadowObscured xmlns:a14="http://schemas.microsoft.com/office/drawing/2010/main"/>
                      </a:ext>
                    </a:extLst>
                  </pic:spPr>
                </pic:pic>
              </a:graphicData>
            </a:graphic>
          </wp:inline>
        </w:drawing>
      </w:r>
    </w:p>
    <w:p w14:paraId="4E61A101" w14:textId="77777777" w:rsidR="001F654A" w:rsidRPr="00C22CFC" w:rsidRDefault="001F654A" w:rsidP="001F654A">
      <w:pPr>
        <w:pStyle w:val="NormalWeb"/>
        <w:rPr>
          <w:rFonts w:ascii="-webkit-standard" w:hAnsi="-webkit-standard" w:cs="Al Bayan Plain"/>
          <w:color w:val="000000"/>
          <w:sz w:val="28"/>
          <w:szCs w:val="28"/>
        </w:rPr>
      </w:pPr>
      <w:r w:rsidRPr="00C22CFC">
        <w:rPr>
          <w:rFonts w:ascii="-webkit-standard" w:hAnsi="-webkit-standard" w:cs="Al Bayan Plain"/>
          <w:color w:val="000000"/>
          <w:sz w:val="28"/>
          <w:szCs w:val="28"/>
        </w:rPr>
        <w:t>2. Ultrasound guided biopsy: indeterminate</w:t>
      </w:r>
      <w:r w:rsidRPr="00C22CFC">
        <w:rPr>
          <w:rStyle w:val="apple-converted-space"/>
          <w:rFonts w:ascii="-webkit-standard" w:eastAsiaTheme="majorEastAsia" w:hAnsi="-webkit-standard" w:cs="Al Bayan Plain"/>
          <w:color w:val="000000"/>
          <w:sz w:val="28"/>
          <w:szCs w:val="28"/>
        </w:rPr>
      </w:r>
    </w:p>
    <w:p w14:paraId="126A7B1B" w14:textId="77777777" w:rsidR="001F654A" w:rsidRPr="00C22CFC" w:rsidRDefault="001F654A" w:rsidP="001F654A">
      <w:pPr>
        <w:pStyle w:val="NormalWeb"/>
        <w:rPr>
          <w:rFonts w:ascii="-webkit-standard" w:hAnsi="-webkit-standard" w:cs="Al Bayan Plain"/>
          <w:color w:val="000000"/>
          <w:sz w:val="28"/>
          <w:szCs w:val="28"/>
        </w:rPr>
      </w:pPr>
      <w:r w:rsidRPr="00C22CFC">
        <w:rPr>
          <w:rFonts w:ascii="-webkit-standard" w:hAnsi="-webkit-standard" w:cs="Al Bayan Plain"/>
          <w:color w:val="000000"/>
          <w:sz w:val="28"/>
          <w:szCs w:val="28"/>
        </w:rPr>
        <w:t>3. OR:</w:t>
      </w:r>
      <w:r w:rsidRPr="00C22CFC">
        <w:rPr>
          <w:rStyle w:val="apple-converted-space"/>
          <w:rFonts w:ascii="-webkit-standard" w:eastAsiaTheme="majorEastAsia" w:hAnsi="-webkit-standard" w:cs="Al Bayan Plain"/>
          <w:color w:val="000000"/>
          <w:sz w:val="28"/>
          <w:szCs w:val="28"/>
        </w:rPr>
      </w:r>
    </w:p>
    <w:p w14:paraId="1A018930" w14:textId="77777777" w:rsidR="001F654A" w:rsidRPr="00C22CFC" w:rsidRDefault="001F654A" w:rsidP="001F654A">
      <w:pPr>
        <w:pStyle w:val="NormalWeb"/>
        <w:rPr>
          <w:rFonts w:ascii="-webkit-standard" w:hAnsi="-webkit-standard" w:cs="Al Bayan Plain"/>
          <w:b/>
          <w:bCs/>
          <w:color w:val="000000"/>
          <w:sz w:val="28"/>
          <w:szCs w:val="28"/>
        </w:rPr>
      </w:pPr>
      <w:r w:rsidRPr="00C22CFC">
        <w:rPr>
          <w:rFonts w:ascii="-webkit-standard" w:hAnsi="-webkit-standard" w:cs="Al Bayan Plain"/>
          <w:b/>
          <w:bCs/>
          <w:color w:val="000000"/>
          <w:sz w:val="28"/>
          <w:szCs w:val="28"/>
        </w:rPr>
        <w:t>Describe:</w:t>
      </w:r>
      <w:r w:rsidRPr="00C22CFC">
        <w:rPr>
          <w:rStyle w:val="apple-converted-space"/>
          <w:rFonts w:ascii="-webkit-standard" w:eastAsiaTheme="majorEastAsia" w:hAnsi="-webkit-standard" w:cs="Al Bayan Plain"/>
          <w:b/>
          <w:bCs/>
          <w:color w:val="000000"/>
          <w:sz w:val="28"/>
          <w:szCs w:val="28"/>
        </w:rPr>
      </w:r>
    </w:p>
    <w:p w14:paraId="47F8A9C3" w14:textId="77777777" w:rsidR="001F654A" w:rsidRPr="00C22CFC" w:rsidRDefault="001F654A" w:rsidP="001F654A">
      <w:pPr>
        <w:pStyle w:val="NormalWeb"/>
        <w:rPr>
          <w:rFonts w:ascii="-webkit-standard" w:hAnsi="-webkit-standard" w:cs="Al Bayan Plain"/>
          <w:color w:val="000000"/>
          <w:sz w:val="28"/>
          <w:szCs w:val="28"/>
        </w:rPr>
      </w:pPr>
      <w:r w:rsidRPr="00C22CFC">
        <w:rPr>
          <w:rFonts w:ascii="-webkit-standard" w:hAnsi="-webkit-standard" w:cs="Al Bayan Plain"/>
          <w:color w:val="000000"/>
          <w:sz w:val="28"/>
          <w:szCs w:val="28"/>
        </w:rPr>
        <w:lastRenderedPageBreak/>
        <w:t>- Terminal duct excision/excisional biopsy</w:t>
      </w:r>
      <w:r w:rsidRPr="00C22CFC">
        <w:rPr>
          <w:rStyle w:val="apple-converted-space"/>
          <w:rFonts w:ascii="-webkit-standard" w:eastAsiaTheme="majorEastAsia" w:hAnsi="-webkit-standard" w:cs="Al Bayan Plain"/>
          <w:color w:val="000000"/>
          <w:sz w:val="28"/>
          <w:szCs w:val="28"/>
        </w:rPr>
      </w:r>
    </w:p>
    <w:p w14:paraId="299587F1" w14:textId="77777777" w:rsidR="001F654A" w:rsidRPr="00C22CFC" w:rsidRDefault="001F654A" w:rsidP="001F654A">
      <w:pPr>
        <w:pStyle w:val="NormalWeb"/>
        <w:rPr>
          <w:rFonts w:ascii="-webkit-standard" w:hAnsi="-webkit-standard" w:cs="Al Bayan Plain"/>
          <w:color w:val="000000"/>
          <w:sz w:val="28"/>
          <w:szCs w:val="28"/>
        </w:rPr>
      </w:pPr>
      <w:r w:rsidRPr="00C22CFC">
        <w:rPr>
          <w:rFonts w:ascii="-webkit-standard" w:hAnsi="-webkit-standard" w:cs="Al Bayan Plain"/>
          <w:color w:val="000000"/>
          <w:sz w:val="28"/>
          <w:szCs w:val="28"/>
        </w:rPr>
        <w:t>- Insert a fine lacrimal duct probe into the dilated duct.</w:t>
      </w:r>
      <w:r w:rsidRPr="00C22CFC">
        <w:rPr>
          <w:rStyle w:val="apple-converted-space"/>
          <w:rFonts w:ascii="-webkit-standard" w:eastAsiaTheme="majorEastAsia" w:hAnsi="-webkit-standard" w:cs="Al Bayan Plain"/>
          <w:color w:val="000000"/>
          <w:sz w:val="28"/>
          <w:szCs w:val="28"/>
        </w:rPr>
      </w:r>
    </w:p>
    <w:p w14:paraId="688CE3D1" w14:textId="77777777" w:rsidR="001F654A" w:rsidRPr="00C22CFC" w:rsidRDefault="001F654A" w:rsidP="001F654A">
      <w:pPr>
        <w:pStyle w:val="NormalWeb"/>
        <w:rPr>
          <w:rFonts w:ascii="-webkit-standard" w:hAnsi="-webkit-standard" w:cs="Al Bayan Plain"/>
          <w:color w:val="000000"/>
          <w:sz w:val="28"/>
          <w:szCs w:val="28"/>
        </w:rPr>
      </w:pPr>
      <w:r w:rsidRPr="00C22CFC">
        <w:rPr>
          <w:rFonts w:ascii="-webkit-standard" w:hAnsi="-webkit-standard" w:cs="Al Bayan Plain"/>
          <w:color w:val="000000"/>
          <w:sz w:val="28"/>
          <w:szCs w:val="28"/>
        </w:rPr>
        <w:t>- Make a periareolar incision (no more than 30% circumference</w:t>
      </w:r>
      <w:r w:rsidRPr="00C22CFC">
        <w:rPr>
          <w:rStyle w:val="apple-converted-space"/>
          <w:rFonts w:ascii="-webkit-standard" w:eastAsiaTheme="majorEastAsia" w:hAnsi="-webkit-standard" w:cs="Al Bayan Plain"/>
          <w:color w:val="000000"/>
          <w:sz w:val="28"/>
          <w:szCs w:val="28"/>
        </w:rPr>
      </w:r>
    </w:p>
    <w:p w14:paraId="000CBCC5" w14:textId="77777777" w:rsidR="001F654A" w:rsidRPr="00C22CFC" w:rsidRDefault="001F654A" w:rsidP="001F654A">
      <w:pPr>
        <w:pStyle w:val="NormalWeb"/>
        <w:rPr>
          <w:rFonts w:ascii="-webkit-standard" w:hAnsi="-webkit-standard" w:cs="Al Bayan Plain"/>
          <w:color w:val="000000"/>
          <w:sz w:val="28"/>
          <w:szCs w:val="28"/>
        </w:rPr>
      </w:pPr>
      <w:r w:rsidRPr="00C22CFC">
        <w:rPr>
          <w:rFonts w:ascii="-webkit-standard" w:hAnsi="-webkit-standard" w:cs="Al Bayan Plain"/>
          <w:color w:val="000000"/>
          <w:sz w:val="28"/>
          <w:szCs w:val="28"/>
        </w:rPr>
        <w:t>- Isolate the affected duct</w:t>
      </w:r>
      <w:r w:rsidRPr="00C22CFC">
        <w:rPr>
          <w:rStyle w:val="apple-converted-space"/>
          <w:rFonts w:ascii="-webkit-standard" w:eastAsiaTheme="majorEastAsia" w:hAnsi="-webkit-standard" w:cs="Al Bayan Plain"/>
          <w:color w:val="000000"/>
          <w:sz w:val="28"/>
          <w:szCs w:val="28"/>
        </w:rPr>
      </w:r>
    </w:p>
    <w:p w14:paraId="03B27E01" w14:textId="77777777" w:rsidR="001F654A" w:rsidRPr="00C22CFC" w:rsidRDefault="001F654A" w:rsidP="001F654A">
      <w:pPr>
        <w:pStyle w:val="NormalWeb"/>
        <w:rPr>
          <w:rFonts w:ascii="-webkit-standard" w:hAnsi="-webkit-standard" w:cs="Al Bayan Plain"/>
          <w:color w:val="000000"/>
          <w:sz w:val="28"/>
          <w:szCs w:val="28"/>
        </w:rPr>
      </w:pPr>
      <w:r w:rsidRPr="00C22CFC">
        <w:rPr>
          <w:rFonts w:ascii="-webkit-standard" w:hAnsi="-webkit-standard" w:cs="Al Bayan Plain"/>
          <w:color w:val="000000"/>
          <w:sz w:val="28"/>
          <w:szCs w:val="28"/>
        </w:rPr>
        <w:t>- Resect the subareolar region with the abnormal duct attempting to preserve unaffected duct(s) if possible.</w:t>
      </w:r>
      <w:r w:rsidRPr="00C22CFC">
        <w:rPr>
          <w:rStyle w:val="apple-converted-space"/>
          <w:rFonts w:ascii="-webkit-standard" w:eastAsiaTheme="majorEastAsia" w:hAnsi="-webkit-standard" w:cs="Al Bayan Plain"/>
          <w:color w:val="000000"/>
          <w:sz w:val="28"/>
          <w:szCs w:val="28"/>
        </w:rPr>
      </w:r>
    </w:p>
    <w:p w14:paraId="719894D3" w14:textId="77777777" w:rsidR="001F654A" w:rsidRPr="00C22CFC" w:rsidRDefault="001F654A" w:rsidP="001F654A">
      <w:pPr>
        <w:pStyle w:val="NormalWeb"/>
        <w:rPr>
          <w:rFonts w:ascii="-webkit-standard" w:hAnsi="-webkit-standard" w:cs="Al Bayan Plain"/>
          <w:b/>
          <w:bCs/>
          <w:color w:val="000000"/>
          <w:sz w:val="28"/>
          <w:szCs w:val="28"/>
        </w:rPr>
      </w:pPr>
      <w:r w:rsidRPr="00C22CFC">
        <w:rPr>
          <w:rFonts w:ascii="-webkit-standard" w:hAnsi="-webkit-standard" w:cs="Al Bayan Plain"/>
          <w:b/>
          <w:bCs/>
          <w:color w:val="000000"/>
          <w:sz w:val="28"/>
          <w:szCs w:val="28"/>
        </w:rPr>
        <w:t>4. Pathology: Confirming.</w:t>
      </w:r>
    </w:p>
    <w:p w14:paraId="05924D73" w14:textId="77777777" w:rsidR="001F654A" w:rsidRPr="00C22CFC" w:rsidRDefault="001F654A" w:rsidP="001F654A">
      <w:pPr>
        <w:pStyle w:val="NormalWeb"/>
        <w:rPr>
          <w:rFonts w:ascii="-webkit-standard" w:hAnsi="-webkit-standard" w:cs="Al Bayan Plain"/>
          <w:color w:val="000000"/>
          <w:sz w:val="28"/>
          <w:szCs w:val="28"/>
        </w:rPr>
      </w:pPr>
    </w:p>
    <w:p w14:paraId="2831B3F2" w14:textId="58B1DA51" w:rsidR="00CB5ACE" w:rsidRDefault="00CB5ACE">
      <w:pPr>
        <w:rPr>
          <w:rFonts w:ascii="Times New Roman" w:eastAsia="Times New Roman" w:hAnsi="Times New Roman" w:cstheme="minorHAnsi"/>
          <w:color w:val="000000"/>
          <w:sz w:val="28"/>
          <w:szCs w:val="28"/>
        </w:rPr>
      </w:pPr>
    </w:p>
    <w:sectPr w:rsidR="00CB5A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 Bayan Plain">
    <w:altName w:val="AL BAYAN PLAIN"/>
    <w:charset w:val="B2"/>
    <w:family w:val="auto"/>
    <w:pitch w:val="variable"/>
    <w:sig w:usb0="00002001" w:usb1="00000000" w:usb2="00000008" w:usb3="00000000" w:csb0="00000040" w:csb1="00000000"/>
  </w:font>
  <w:font w:name="-webkit-standard">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76FC0"/>
    <w:multiLevelType w:val="hybridMultilevel"/>
    <w:tmpl w:val="A5D8E11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9C6387"/>
    <w:multiLevelType w:val="hybridMultilevel"/>
    <w:tmpl w:val="860E634A"/>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1645667">
    <w:abstractNumId w:val="0"/>
  </w:num>
  <w:num w:numId="2" w16cid:durableId="519509771">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041C5"/>
    <w:rsid w:val="00004C98"/>
    <w:rsid w:val="00010BE1"/>
    <w:rsid w:val="00012CF3"/>
    <w:rsid w:val="00014F46"/>
    <w:rsid w:val="000159F0"/>
    <w:rsid w:val="00015A51"/>
    <w:rsid w:val="000160BC"/>
    <w:rsid w:val="00016EBB"/>
    <w:rsid w:val="0002015E"/>
    <w:rsid w:val="000204D5"/>
    <w:rsid w:val="000212B5"/>
    <w:rsid w:val="000218FA"/>
    <w:rsid w:val="00021AE0"/>
    <w:rsid w:val="00024CA9"/>
    <w:rsid w:val="00024D66"/>
    <w:rsid w:val="00026260"/>
    <w:rsid w:val="00026BFA"/>
    <w:rsid w:val="00030BB9"/>
    <w:rsid w:val="00031025"/>
    <w:rsid w:val="00032085"/>
    <w:rsid w:val="000325B8"/>
    <w:rsid w:val="00033744"/>
    <w:rsid w:val="000349D0"/>
    <w:rsid w:val="00035CFC"/>
    <w:rsid w:val="0003722E"/>
    <w:rsid w:val="00037429"/>
    <w:rsid w:val="00040492"/>
    <w:rsid w:val="00040AA5"/>
    <w:rsid w:val="00042560"/>
    <w:rsid w:val="00042CAD"/>
    <w:rsid w:val="00044D6C"/>
    <w:rsid w:val="00046439"/>
    <w:rsid w:val="000469DD"/>
    <w:rsid w:val="00047D3B"/>
    <w:rsid w:val="00047E83"/>
    <w:rsid w:val="00047F49"/>
    <w:rsid w:val="00050A0E"/>
    <w:rsid w:val="000520C8"/>
    <w:rsid w:val="000522F8"/>
    <w:rsid w:val="000532EA"/>
    <w:rsid w:val="000533E8"/>
    <w:rsid w:val="0005595D"/>
    <w:rsid w:val="0005650E"/>
    <w:rsid w:val="000622F7"/>
    <w:rsid w:val="00063E83"/>
    <w:rsid w:val="00064C8F"/>
    <w:rsid w:val="00065964"/>
    <w:rsid w:val="00066082"/>
    <w:rsid w:val="00066F34"/>
    <w:rsid w:val="000705C2"/>
    <w:rsid w:val="00070D08"/>
    <w:rsid w:val="0007225E"/>
    <w:rsid w:val="00074A91"/>
    <w:rsid w:val="00077F2F"/>
    <w:rsid w:val="00083DAD"/>
    <w:rsid w:val="00087514"/>
    <w:rsid w:val="0009043D"/>
    <w:rsid w:val="0009074F"/>
    <w:rsid w:val="00092048"/>
    <w:rsid w:val="000925A0"/>
    <w:rsid w:val="00093D5E"/>
    <w:rsid w:val="00094E97"/>
    <w:rsid w:val="00096160"/>
    <w:rsid w:val="000A0380"/>
    <w:rsid w:val="000A3849"/>
    <w:rsid w:val="000A5EE4"/>
    <w:rsid w:val="000A693F"/>
    <w:rsid w:val="000B18A1"/>
    <w:rsid w:val="000B2393"/>
    <w:rsid w:val="000B3D58"/>
    <w:rsid w:val="000B4234"/>
    <w:rsid w:val="000B4E19"/>
    <w:rsid w:val="000B65AD"/>
    <w:rsid w:val="000C0647"/>
    <w:rsid w:val="000C2D15"/>
    <w:rsid w:val="000C3E8D"/>
    <w:rsid w:val="000C594C"/>
    <w:rsid w:val="000C6B96"/>
    <w:rsid w:val="000D04AB"/>
    <w:rsid w:val="000D0945"/>
    <w:rsid w:val="000D0D77"/>
    <w:rsid w:val="000D5390"/>
    <w:rsid w:val="000D5EE7"/>
    <w:rsid w:val="000D61CF"/>
    <w:rsid w:val="000D7FFA"/>
    <w:rsid w:val="000E48FE"/>
    <w:rsid w:val="000E4910"/>
    <w:rsid w:val="000E4C9F"/>
    <w:rsid w:val="000E5A2E"/>
    <w:rsid w:val="000F0383"/>
    <w:rsid w:val="000F2798"/>
    <w:rsid w:val="000F4FB6"/>
    <w:rsid w:val="00101EF0"/>
    <w:rsid w:val="00102F0C"/>
    <w:rsid w:val="001045E7"/>
    <w:rsid w:val="00104667"/>
    <w:rsid w:val="00105D99"/>
    <w:rsid w:val="00107345"/>
    <w:rsid w:val="001112CA"/>
    <w:rsid w:val="001114D2"/>
    <w:rsid w:val="00111691"/>
    <w:rsid w:val="00113A95"/>
    <w:rsid w:val="00115BDA"/>
    <w:rsid w:val="00123947"/>
    <w:rsid w:val="0012760F"/>
    <w:rsid w:val="001323DA"/>
    <w:rsid w:val="00132B38"/>
    <w:rsid w:val="001339EC"/>
    <w:rsid w:val="00135058"/>
    <w:rsid w:val="001415D2"/>
    <w:rsid w:val="001435A4"/>
    <w:rsid w:val="0014438F"/>
    <w:rsid w:val="001466E4"/>
    <w:rsid w:val="001509A9"/>
    <w:rsid w:val="001546AF"/>
    <w:rsid w:val="00160AF8"/>
    <w:rsid w:val="00161CD3"/>
    <w:rsid w:val="00162E73"/>
    <w:rsid w:val="00165147"/>
    <w:rsid w:val="001670AB"/>
    <w:rsid w:val="001671BD"/>
    <w:rsid w:val="00167719"/>
    <w:rsid w:val="00167D62"/>
    <w:rsid w:val="00167DB5"/>
    <w:rsid w:val="00171CD6"/>
    <w:rsid w:val="00171F74"/>
    <w:rsid w:val="00172D89"/>
    <w:rsid w:val="00173331"/>
    <w:rsid w:val="001747EA"/>
    <w:rsid w:val="00177597"/>
    <w:rsid w:val="001778C4"/>
    <w:rsid w:val="001802B5"/>
    <w:rsid w:val="00183FE4"/>
    <w:rsid w:val="0018554D"/>
    <w:rsid w:val="00192C9A"/>
    <w:rsid w:val="001960BA"/>
    <w:rsid w:val="00196923"/>
    <w:rsid w:val="00196C8B"/>
    <w:rsid w:val="00197F5B"/>
    <w:rsid w:val="001A0787"/>
    <w:rsid w:val="001A2AF9"/>
    <w:rsid w:val="001A5AB6"/>
    <w:rsid w:val="001A5FE3"/>
    <w:rsid w:val="001A6490"/>
    <w:rsid w:val="001B0758"/>
    <w:rsid w:val="001B1147"/>
    <w:rsid w:val="001B1DD3"/>
    <w:rsid w:val="001B21FD"/>
    <w:rsid w:val="001B32F5"/>
    <w:rsid w:val="001B3C34"/>
    <w:rsid w:val="001B4FE1"/>
    <w:rsid w:val="001B6238"/>
    <w:rsid w:val="001C169A"/>
    <w:rsid w:val="001C21FC"/>
    <w:rsid w:val="001C5068"/>
    <w:rsid w:val="001C5E29"/>
    <w:rsid w:val="001C624A"/>
    <w:rsid w:val="001D068E"/>
    <w:rsid w:val="001D3CEA"/>
    <w:rsid w:val="001D4A8F"/>
    <w:rsid w:val="001D7314"/>
    <w:rsid w:val="001D777B"/>
    <w:rsid w:val="001E30BF"/>
    <w:rsid w:val="001E31DD"/>
    <w:rsid w:val="001E3DAA"/>
    <w:rsid w:val="001E3DAF"/>
    <w:rsid w:val="001E78CC"/>
    <w:rsid w:val="001F0A45"/>
    <w:rsid w:val="001F4406"/>
    <w:rsid w:val="001F55D8"/>
    <w:rsid w:val="001F635B"/>
    <w:rsid w:val="001F654A"/>
    <w:rsid w:val="001F69F8"/>
    <w:rsid w:val="001F6E73"/>
    <w:rsid w:val="002006D0"/>
    <w:rsid w:val="00200D82"/>
    <w:rsid w:val="0020459B"/>
    <w:rsid w:val="0020557E"/>
    <w:rsid w:val="0020657F"/>
    <w:rsid w:val="00206A37"/>
    <w:rsid w:val="00212BF7"/>
    <w:rsid w:val="00212D22"/>
    <w:rsid w:val="002156F3"/>
    <w:rsid w:val="0021699F"/>
    <w:rsid w:val="00216EF1"/>
    <w:rsid w:val="00221790"/>
    <w:rsid w:val="0022192A"/>
    <w:rsid w:val="00226B89"/>
    <w:rsid w:val="00226F3A"/>
    <w:rsid w:val="00232D9F"/>
    <w:rsid w:val="00240A99"/>
    <w:rsid w:val="002425AB"/>
    <w:rsid w:val="00242739"/>
    <w:rsid w:val="00243A22"/>
    <w:rsid w:val="00243DF9"/>
    <w:rsid w:val="00244404"/>
    <w:rsid w:val="00244BB9"/>
    <w:rsid w:val="00244F16"/>
    <w:rsid w:val="00245CE4"/>
    <w:rsid w:val="00247C2C"/>
    <w:rsid w:val="00250B5A"/>
    <w:rsid w:val="00251038"/>
    <w:rsid w:val="00251130"/>
    <w:rsid w:val="00252B12"/>
    <w:rsid w:val="00254962"/>
    <w:rsid w:val="00254A19"/>
    <w:rsid w:val="0025533B"/>
    <w:rsid w:val="00255BC2"/>
    <w:rsid w:val="00257424"/>
    <w:rsid w:val="00260E43"/>
    <w:rsid w:val="00261C3F"/>
    <w:rsid w:val="0026284F"/>
    <w:rsid w:val="00262AE5"/>
    <w:rsid w:val="0026647E"/>
    <w:rsid w:val="002679C4"/>
    <w:rsid w:val="002705E4"/>
    <w:rsid w:val="00272807"/>
    <w:rsid w:val="002728A5"/>
    <w:rsid w:val="002763DD"/>
    <w:rsid w:val="0027686A"/>
    <w:rsid w:val="002770C0"/>
    <w:rsid w:val="00277802"/>
    <w:rsid w:val="00280A3C"/>
    <w:rsid w:val="0028304D"/>
    <w:rsid w:val="00283FB9"/>
    <w:rsid w:val="00284936"/>
    <w:rsid w:val="00285EF2"/>
    <w:rsid w:val="002912FB"/>
    <w:rsid w:val="00291AD3"/>
    <w:rsid w:val="002A1A73"/>
    <w:rsid w:val="002A1F0C"/>
    <w:rsid w:val="002A2490"/>
    <w:rsid w:val="002A3584"/>
    <w:rsid w:val="002A3E78"/>
    <w:rsid w:val="002B1B2B"/>
    <w:rsid w:val="002B2157"/>
    <w:rsid w:val="002B36A6"/>
    <w:rsid w:val="002B59B0"/>
    <w:rsid w:val="002B76B3"/>
    <w:rsid w:val="002C02DD"/>
    <w:rsid w:val="002C02F3"/>
    <w:rsid w:val="002C0DAE"/>
    <w:rsid w:val="002C3F6E"/>
    <w:rsid w:val="002C7CBD"/>
    <w:rsid w:val="002D09CD"/>
    <w:rsid w:val="002D115D"/>
    <w:rsid w:val="002D5ECD"/>
    <w:rsid w:val="002D638E"/>
    <w:rsid w:val="002D73C0"/>
    <w:rsid w:val="002E0328"/>
    <w:rsid w:val="002E13FD"/>
    <w:rsid w:val="002E2AC4"/>
    <w:rsid w:val="002E2E81"/>
    <w:rsid w:val="002E70A4"/>
    <w:rsid w:val="002E7F70"/>
    <w:rsid w:val="002F0FB5"/>
    <w:rsid w:val="002F20D3"/>
    <w:rsid w:val="002F2705"/>
    <w:rsid w:val="002F474E"/>
    <w:rsid w:val="002F76A9"/>
    <w:rsid w:val="00301037"/>
    <w:rsid w:val="00302174"/>
    <w:rsid w:val="0030217F"/>
    <w:rsid w:val="00304022"/>
    <w:rsid w:val="003042EF"/>
    <w:rsid w:val="00304DF8"/>
    <w:rsid w:val="0030593B"/>
    <w:rsid w:val="003100EC"/>
    <w:rsid w:val="00310766"/>
    <w:rsid w:val="00311281"/>
    <w:rsid w:val="00313CDA"/>
    <w:rsid w:val="003144CD"/>
    <w:rsid w:val="00315331"/>
    <w:rsid w:val="003167CE"/>
    <w:rsid w:val="003231DB"/>
    <w:rsid w:val="0032492B"/>
    <w:rsid w:val="00325D8D"/>
    <w:rsid w:val="0032676F"/>
    <w:rsid w:val="00327361"/>
    <w:rsid w:val="0032738E"/>
    <w:rsid w:val="003277D1"/>
    <w:rsid w:val="00327D0D"/>
    <w:rsid w:val="003303E0"/>
    <w:rsid w:val="00330A2E"/>
    <w:rsid w:val="0033394F"/>
    <w:rsid w:val="00333B77"/>
    <w:rsid w:val="00334F35"/>
    <w:rsid w:val="003432F0"/>
    <w:rsid w:val="00346999"/>
    <w:rsid w:val="00346F98"/>
    <w:rsid w:val="0035002A"/>
    <w:rsid w:val="00350067"/>
    <w:rsid w:val="00350969"/>
    <w:rsid w:val="003514CF"/>
    <w:rsid w:val="00351CF2"/>
    <w:rsid w:val="00352192"/>
    <w:rsid w:val="00355A4F"/>
    <w:rsid w:val="003563C6"/>
    <w:rsid w:val="00357928"/>
    <w:rsid w:val="00357E6A"/>
    <w:rsid w:val="003607DC"/>
    <w:rsid w:val="0036299C"/>
    <w:rsid w:val="00362B6B"/>
    <w:rsid w:val="0036320C"/>
    <w:rsid w:val="003642D7"/>
    <w:rsid w:val="0036490B"/>
    <w:rsid w:val="00365C1D"/>
    <w:rsid w:val="00366F67"/>
    <w:rsid w:val="0036799A"/>
    <w:rsid w:val="00370AB6"/>
    <w:rsid w:val="003718C5"/>
    <w:rsid w:val="003739D9"/>
    <w:rsid w:val="00374AE0"/>
    <w:rsid w:val="00375762"/>
    <w:rsid w:val="0037600A"/>
    <w:rsid w:val="003774EF"/>
    <w:rsid w:val="00381A07"/>
    <w:rsid w:val="003837D9"/>
    <w:rsid w:val="00383C6A"/>
    <w:rsid w:val="00384938"/>
    <w:rsid w:val="00385BC4"/>
    <w:rsid w:val="0038729D"/>
    <w:rsid w:val="00387E7B"/>
    <w:rsid w:val="0039177E"/>
    <w:rsid w:val="003937B6"/>
    <w:rsid w:val="00396CFB"/>
    <w:rsid w:val="00397CDC"/>
    <w:rsid w:val="003A0F0B"/>
    <w:rsid w:val="003A71FB"/>
    <w:rsid w:val="003A7632"/>
    <w:rsid w:val="003A7BA7"/>
    <w:rsid w:val="003B374A"/>
    <w:rsid w:val="003B3FCD"/>
    <w:rsid w:val="003B40E1"/>
    <w:rsid w:val="003B6341"/>
    <w:rsid w:val="003B6BB3"/>
    <w:rsid w:val="003B6DD0"/>
    <w:rsid w:val="003C0269"/>
    <w:rsid w:val="003C02AC"/>
    <w:rsid w:val="003C2786"/>
    <w:rsid w:val="003C27B9"/>
    <w:rsid w:val="003C337D"/>
    <w:rsid w:val="003C3508"/>
    <w:rsid w:val="003C5C83"/>
    <w:rsid w:val="003C6B63"/>
    <w:rsid w:val="003D3CAF"/>
    <w:rsid w:val="003E0EBA"/>
    <w:rsid w:val="003E31FE"/>
    <w:rsid w:val="003E380D"/>
    <w:rsid w:val="003E489A"/>
    <w:rsid w:val="003E4FCD"/>
    <w:rsid w:val="003E51A5"/>
    <w:rsid w:val="003E6CF3"/>
    <w:rsid w:val="003E7CCC"/>
    <w:rsid w:val="003F0C12"/>
    <w:rsid w:val="003F2250"/>
    <w:rsid w:val="003F2D42"/>
    <w:rsid w:val="003F3B45"/>
    <w:rsid w:val="003F3CCD"/>
    <w:rsid w:val="003F42A1"/>
    <w:rsid w:val="003F46D7"/>
    <w:rsid w:val="003F4CE1"/>
    <w:rsid w:val="0040156B"/>
    <w:rsid w:val="00401F47"/>
    <w:rsid w:val="0040455D"/>
    <w:rsid w:val="00404FA6"/>
    <w:rsid w:val="00405321"/>
    <w:rsid w:val="00405FBE"/>
    <w:rsid w:val="0040651B"/>
    <w:rsid w:val="00406BFE"/>
    <w:rsid w:val="004074E6"/>
    <w:rsid w:val="00407BFB"/>
    <w:rsid w:val="00410AA8"/>
    <w:rsid w:val="0041131E"/>
    <w:rsid w:val="00411CF1"/>
    <w:rsid w:val="004137AC"/>
    <w:rsid w:val="0041380C"/>
    <w:rsid w:val="00415DFF"/>
    <w:rsid w:val="00420904"/>
    <w:rsid w:val="00421985"/>
    <w:rsid w:val="004224F0"/>
    <w:rsid w:val="00423EC7"/>
    <w:rsid w:val="0042484C"/>
    <w:rsid w:val="00424CA9"/>
    <w:rsid w:val="00426288"/>
    <w:rsid w:val="004262D3"/>
    <w:rsid w:val="0043480D"/>
    <w:rsid w:val="00436074"/>
    <w:rsid w:val="004376F6"/>
    <w:rsid w:val="00440218"/>
    <w:rsid w:val="00445691"/>
    <w:rsid w:val="004456B0"/>
    <w:rsid w:val="00445C93"/>
    <w:rsid w:val="0044661E"/>
    <w:rsid w:val="0045430F"/>
    <w:rsid w:val="004567DF"/>
    <w:rsid w:val="00460F0B"/>
    <w:rsid w:val="004610BA"/>
    <w:rsid w:val="00461FEF"/>
    <w:rsid w:val="004628FD"/>
    <w:rsid w:val="0046320A"/>
    <w:rsid w:val="00463E97"/>
    <w:rsid w:val="00464049"/>
    <w:rsid w:val="004640AA"/>
    <w:rsid w:val="004659CC"/>
    <w:rsid w:val="00467979"/>
    <w:rsid w:val="004730C1"/>
    <w:rsid w:val="00475D01"/>
    <w:rsid w:val="00475D7B"/>
    <w:rsid w:val="00475D8A"/>
    <w:rsid w:val="00477F75"/>
    <w:rsid w:val="00477FA7"/>
    <w:rsid w:val="004815C3"/>
    <w:rsid w:val="004823B6"/>
    <w:rsid w:val="004838C7"/>
    <w:rsid w:val="004860B6"/>
    <w:rsid w:val="004903B7"/>
    <w:rsid w:val="00494E23"/>
    <w:rsid w:val="0049508B"/>
    <w:rsid w:val="004965C3"/>
    <w:rsid w:val="0049765E"/>
    <w:rsid w:val="00497804"/>
    <w:rsid w:val="004A36AB"/>
    <w:rsid w:val="004A3761"/>
    <w:rsid w:val="004A3DBC"/>
    <w:rsid w:val="004A4274"/>
    <w:rsid w:val="004A43A5"/>
    <w:rsid w:val="004A4D04"/>
    <w:rsid w:val="004A59F4"/>
    <w:rsid w:val="004A6C55"/>
    <w:rsid w:val="004B0F4E"/>
    <w:rsid w:val="004C1347"/>
    <w:rsid w:val="004C1A11"/>
    <w:rsid w:val="004C2637"/>
    <w:rsid w:val="004C28CC"/>
    <w:rsid w:val="004C5F2A"/>
    <w:rsid w:val="004C6747"/>
    <w:rsid w:val="004D214B"/>
    <w:rsid w:val="004D4DCB"/>
    <w:rsid w:val="004D5D60"/>
    <w:rsid w:val="004D64BF"/>
    <w:rsid w:val="004D7053"/>
    <w:rsid w:val="004E1B72"/>
    <w:rsid w:val="004E2202"/>
    <w:rsid w:val="004E3E51"/>
    <w:rsid w:val="004E6D15"/>
    <w:rsid w:val="004E7005"/>
    <w:rsid w:val="004F0255"/>
    <w:rsid w:val="004F3384"/>
    <w:rsid w:val="004F3878"/>
    <w:rsid w:val="004F5FFC"/>
    <w:rsid w:val="004F6A73"/>
    <w:rsid w:val="00500E3E"/>
    <w:rsid w:val="00502E96"/>
    <w:rsid w:val="00503AED"/>
    <w:rsid w:val="00504E14"/>
    <w:rsid w:val="00505DBC"/>
    <w:rsid w:val="00507ED9"/>
    <w:rsid w:val="005163E3"/>
    <w:rsid w:val="00520015"/>
    <w:rsid w:val="005223B0"/>
    <w:rsid w:val="005224EC"/>
    <w:rsid w:val="00522784"/>
    <w:rsid w:val="005227F7"/>
    <w:rsid w:val="005269BE"/>
    <w:rsid w:val="0052700B"/>
    <w:rsid w:val="00530082"/>
    <w:rsid w:val="00530C1F"/>
    <w:rsid w:val="005329B5"/>
    <w:rsid w:val="00532C4D"/>
    <w:rsid w:val="00532D14"/>
    <w:rsid w:val="00534037"/>
    <w:rsid w:val="005353D0"/>
    <w:rsid w:val="005362A4"/>
    <w:rsid w:val="00537292"/>
    <w:rsid w:val="0053735A"/>
    <w:rsid w:val="00537CD0"/>
    <w:rsid w:val="0054226B"/>
    <w:rsid w:val="00542D19"/>
    <w:rsid w:val="00542F18"/>
    <w:rsid w:val="005442FA"/>
    <w:rsid w:val="005464B7"/>
    <w:rsid w:val="005508E0"/>
    <w:rsid w:val="00552B51"/>
    <w:rsid w:val="00553C0A"/>
    <w:rsid w:val="00554EAC"/>
    <w:rsid w:val="00555D31"/>
    <w:rsid w:val="00555DC4"/>
    <w:rsid w:val="00556AB5"/>
    <w:rsid w:val="00557BF8"/>
    <w:rsid w:val="005600BB"/>
    <w:rsid w:val="00563789"/>
    <w:rsid w:val="00563D05"/>
    <w:rsid w:val="00564411"/>
    <w:rsid w:val="005655AE"/>
    <w:rsid w:val="00565EA2"/>
    <w:rsid w:val="0057045A"/>
    <w:rsid w:val="005705C7"/>
    <w:rsid w:val="00570D54"/>
    <w:rsid w:val="00571265"/>
    <w:rsid w:val="00573053"/>
    <w:rsid w:val="005746BE"/>
    <w:rsid w:val="00575BB3"/>
    <w:rsid w:val="00577C4C"/>
    <w:rsid w:val="005802B1"/>
    <w:rsid w:val="00583642"/>
    <w:rsid w:val="005847BD"/>
    <w:rsid w:val="00584823"/>
    <w:rsid w:val="00584C4F"/>
    <w:rsid w:val="00584D19"/>
    <w:rsid w:val="00585E34"/>
    <w:rsid w:val="00586136"/>
    <w:rsid w:val="00586E21"/>
    <w:rsid w:val="00586EEC"/>
    <w:rsid w:val="005908BB"/>
    <w:rsid w:val="00590DC6"/>
    <w:rsid w:val="00591B06"/>
    <w:rsid w:val="00592230"/>
    <w:rsid w:val="005937E4"/>
    <w:rsid w:val="00594518"/>
    <w:rsid w:val="00595DA0"/>
    <w:rsid w:val="005A0397"/>
    <w:rsid w:val="005A0BDF"/>
    <w:rsid w:val="005A5E44"/>
    <w:rsid w:val="005A5EAB"/>
    <w:rsid w:val="005A6C88"/>
    <w:rsid w:val="005B0A09"/>
    <w:rsid w:val="005B0CFD"/>
    <w:rsid w:val="005B207B"/>
    <w:rsid w:val="005B29E3"/>
    <w:rsid w:val="005B32AB"/>
    <w:rsid w:val="005B36F8"/>
    <w:rsid w:val="005B6C7D"/>
    <w:rsid w:val="005B70AE"/>
    <w:rsid w:val="005B729A"/>
    <w:rsid w:val="005C03EA"/>
    <w:rsid w:val="005C1EDF"/>
    <w:rsid w:val="005C32E7"/>
    <w:rsid w:val="005C3542"/>
    <w:rsid w:val="005C4386"/>
    <w:rsid w:val="005C59A0"/>
    <w:rsid w:val="005C74C8"/>
    <w:rsid w:val="005C7ACC"/>
    <w:rsid w:val="005D1492"/>
    <w:rsid w:val="005D1EC0"/>
    <w:rsid w:val="005D277F"/>
    <w:rsid w:val="005D377C"/>
    <w:rsid w:val="005D4633"/>
    <w:rsid w:val="005D5180"/>
    <w:rsid w:val="005D6AC2"/>
    <w:rsid w:val="005D6D53"/>
    <w:rsid w:val="005E02F5"/>
    <w:rsid w:val="005E0D5B"/>
    <w:rsid w:val="005E13B4"/>
    <w:rsid w:val="005E2434"/>
    <w:rsid w:val="005E395E"/>
    <w:rsid w:val="005E45AC"/>
    <w:rsid w:val="005E54BA"/>
    <w:rsid w:val="005E7A0F"/>
    <w:rsid w:val="005F2524"/>
    <w:rsid w:val="005F2674"/>
    <w:rsid w:val="005F3F7C"/>
    <w:rsid w:val="005F4BCD"/>
    <w:rsid w:val="005F7E43"/>
    <w:rsid w:val="0060053E"/>
    <w:rsid w:val="00600C6D"/>
    <w:rsid w:val="00604513"/>
    <w:rsid w:val="006057B8"/>
    <w:rsid w:val="00606CE3"/>
    <w:rsid w:val="006075F0"/>
    <w:rsid w:val="00607808"/>
    <w:rsid w:val="0061021F"/>
    <w:rsid w:val="00611E3B"/>
    <w:rsid w:val="00613D73"/>
    <w:rsid w:val="006178EC"/>
    <w:rsid w:val="0062006A"/>
    <w:rsid w:val="0062271C"/>
    <w:rsid w:val="00623882"/>
    <w:rsid w:val="00624CCE"/>
    <w:rsid w:val="00624F03"/>
    <w:rsid w:val="00625206"/>
    <w:rsid w:val="00626EEB"/>
    <w:rsid w:val="00631411"/>
    <w:rsid w:val="00632940"/>
    <w:rsid w:val="006345DE"/>
    <w:rsid w:val="00635C06"/>
    <w:rsid w:val="00635FB5"/>
    <w:rsid w:val="00635FB9"/>
    <w:rsid w:val="0063706E"/>
    <w:rsid w:val="00637D98"/>
    <w:rsid w:val="00641846"/>
    <w:rsid w:val="0064500B"/>
    <w:rsid w:val="00646604"/>
    <w:rsid w:val="00646E05"/>
    <w:rsid w:val="00647DC1"/>
    <w:rsid w:val="0065036C"/>
    <w:rsid w:val="006525DF"/>
    <w:rsid w:val="00653405"/>
    <w:rsid w:val="00653E05"/>
    <w:rsid w:val="00655709"/>
    <w:rsid w:val="0066268D"/>
    <w:rsid w:val="00664498"/>
    <w:rsid w:val="0066477F"/>
    <w:rsid w:val="00664BC0"/>
    <w:rsid w:val="00665AD1"/>
    <w:rsid w:val="00667549"/>
    <w:rsid w:val="00667E39"/>
    <w:rsid w:val="00670F3F"/>
    <w:rsid w:val="00672140"/>
    <w:rsid w:val="00672161"/>
    <w:rsid w:val="006724D4"/>
    <w:rsid w:val="00672A51"/>
    <w:rsid w:val="00676B88"/>
    <w:rsid w:val="00680FFD"/>
    <w:rsid w:val="006821D2"/>
    <w:rsid w:val="00693D70"/>
    <w:rsid w:val="00694193"/>
    <w:rsid w:val="00695343"/>
    <w:rsid w:val="006969BC"/>
    <w:rsid w:val="00696F50"/>
    <w:rsid w:val="006A2062"/>
    <w:rsid w:val="006A31AB"/>
    <w:rsid w:val="006A3E6E"/>
    <w:rsid w:val="006A44C0"/>
    <w:rsid w:val="006A5D22"/>
    <w:rsid w:val="006A64DA"/>
    <w:rsid w:val="006B2389"/>
    <w:rsid w:val="006B2F60"/>
    <w:rsid w:val="006B3B83"/>
    <w:rsid w:val="006B5115"/>
    <w:rsid w:val="006B696E"/>
    <w:rsid w:val="006B73C4"/>
    <w:rsid w:val="006C0587"/>
    <w:rsid w:val="006C1869"/>
    <w:rsid w:val="006C34F9"/>
    <w:rsid w:val="006C35E5"/>
    <w:rsid w:val="006C4012"/>
    <w:rsid w:val="006C411E"/>
    <w:rsid w:val="006C6A28"/>
    <w:rsid w:val="006D1992"/>
    <w:rsid w:val="006D35EC"/>
    <w:rsid w:val="006D5D82"/>
    <w:rsid w:val="006D6715"/>
    <w:rsid w:val="006D7B56"/>
    <w:rsid w:val="006E0F61"/>
    <w:rsid w:val="006E19A0"/>
    <w:rsid w:val="006E1D78"/>
    <w:rsid w:val="006E20D2"/>
    <w:rsid w:val="006E2AC7"/>
    <w:rsid w:val="006E39B2"/>
    <w:rsid w:val="006E3FD7"/>
    <w:rsid w:val="006E4248"/>
    <w:rsid w:val="006E4EDB"/>
    <w:rsid w:val="006E5543"/>
    <w:rsid w:val="006E60E2"/>
    <w:rsid w:val="006F0A66"/>
    <w:rsid w:val="006F0C93"/>
    <w:rsid w:val="006F24FF"/>
    <w:rsid w:val="006F251B"/>
    <w:rsid w:val="006F3AC7"/>
    <w:rsid w:val="006F533C"/>
    <w:rsid w:val="006F723F"/>
    <w:rsid w:val="00700DC7"/>
    <w:rsid w:val="0070224E"/>
    <w:rsid w:val="00702892"/>
    <w:rsid w:val="00706B0A"/>
    <w:rsid w:val="00706B71"/>
    <w:rsid w:val="00707654"/>
    <w:rsid w:val="007114A8"/>
    <w:rsid w:val="0071428E"/>
    <w:rsid w:val="00714EC9"/>
    <w:rsid w:val="00722889"/>
    <w:rsid w:val="00723C79"/>
    <w:rsid w:val="007242D5"/>
    <w:rsid w:val="0072641F"/>
    <w:rsid w:val="00726769"/>
    <w:rsid w:val="00726873"/>
    <w:rsid w:val="0073099A"/>
    <w:rsid w:val="007321CA"/>
    <w:rsid w:val="007362CB"/>
    <w:rsid w:val="00741459"/>
    <w:rsid w:val="007449F8"/>
    <w:rsid w:val="00744B60"/>
    <w:rsid w:val="00747F2E"/>
    <w:rsid w:val="007502DC"/>
    <w:rsid w:val="00750A5D"/>
    <w:rsid w:val="0075155B"/>
    <w:rsid w:val="007542CD"/>
    <w:rsid w:val="007546B1"/>
    <w:rsid w:val="00755F34"/>
    <w:rsid w:val="0075608E"/>
    <w:rsid w:val="00760459"/>
    <w:rsid w:val="007618BB"/>
    <w:rsid w:val="00763B11"/>
    <w:rsid w:val="00763D95"/>
    <w:rsid w:val="00764C07"/>
    <w:rsid w:val="0076646B"/>
    <w:rsid w:val="00766E16"/>
    <w:rsid w:val="007705C2"/>
    <w:rsid w:val="007706AA"/>
    <w:rsid w:val="00772E4E"/>
    <w:rsid w:val="00773B30"/>
    <w:rsid w:val="007750EA"/>
    <w:rsid w:val="007777FB"/>
    <w:rsid w:val="00777A8F"/>
    <w:rsid w:val="00777EEB"/>
    <w:rsid w:val="007811EC"/>
    <w:rsid w:val="00782230"/>
    <w:rsid w:val="00790183"/>
    <w:rsid w:val="00791423"/>
    <w:rsid w:val="0079203B"/>
    <w:rsid w:val="007925F9"/>
    <w:rsid w:val="00792FFA"/>
    <w:rsid w:val="007934EF"/>
    <w:rsid w:val="0079398F"/>
    <w:rsid w:val="00797A96"/>
    <w:rsid w:val="007A1D0E"/>
    <w:rsid w:val="007A6757"/>
    <w:rsid w:val="007A6995"/>
    <w:rsid w:val="007A6A27"/>
    <w:rsid w:val="007A6A9C"/>
    <w:rsid w:val="007A6AA3"/>
    <w:rsid w:val="007B081E"/>
    <w:rsid w:val="007B4D41"/>
    <w:rsid w:val="007B5BE4"/>
    <w:rsid w:val="007C1A3C"/>
    <w:rsid w:val="007C3FD1"/>
    <w:rsid w:val="007C3FE8"/>
    <w:rsid w:val="007C40C2"/>
    <w:rsid w:val="007C4FAC"/>
    <w:rsid w:val="007C51A2"/>
    <w:rsid w:val="007C5ECA"/>
    <w:rsid w:val="007C6857"/>
    <w:rsid w:val="007C6AE9"/>
    <w:rsid w:val="007D1EDD"/>
    <w:rsid w:val="007D223C"/>
    <w:rsid w:val="007D250E"/>
    <w:rsid w:val="007D3E4D"/>
    <w:rsid w:val="007D46B9"/>
    <w:rsid w:val="007D5988"/>
    <w:rsid w:val="007D649B"/>
    <w:rsid w:val="007D6B14"/>
    <w:rsid w:val="007D75A6"/>
    <w:rsid w:val="007E2A0F"/>
    <w:rsid w:val="007E4711"/>
    <w:rsid w:val="007E4D28"/>
    <w:rsid w:val="007E6FC7"/>
    <w:rsid w:val="007F63C0"/>
    <w:rsid w:val="007F6C69"/>
    <w:rsid w:val="00800CE9"/>
    <w:rsid w:val="00801C21"/>
    <w:rsid w:val="00804BD9"/>
    <w:rsid w:val="00805A9D"/>
    <w:rsid w:val="00813D92"/>
    <w:rsid w:val="00814B32"/>
    <w:rsid w:val="0081564D"/>
    <w:rsid w:val="00817CA4"/>
    <w:rsid w:val="00822266"/>
    <w:rsid w:val="00822D85"/>
    <w:rsid w:val="00823D04"/>
    <w:rsid w:val="008259CC"/>
    <w:rsid w:val="00826EC6"/>
    <w:rsid w:val="00827044"/>
    <w:rsid w:val="008305EB"/>
    <w:rsid w:val="00832DF3"/>
    <w:rsid w:val="008341B9"/>
    <w:rsid w:val="00834ECE"/>
    <w:rsid w:val="00840312"/>
    <w:rsid w:val="008403B0"/>
    <w:rsid w:val="00840484"/>
    <w:rsid w:val="008427BA"/>
    <w:rsid w:val="00843F6C"/>
    <w:rsid w:val="00844209"/>
    <w:rsid w:val="00845054"/>
    <w:rsid w:val="00845366"/>
    <w:rsid w:val="00847926"/>
    <w:rsid w:val="00847DC1"/>
    <w:rsid w:val="00847F96"/>
    <w:rsid w:val="00851A29"/>
    <w:rsid w:val="008554FE"/>
    <w:rsid w:val="008560B3"/>
    <w:rsid w:val="00856143"/>
    <w:rsid w:val="008565FE"/>
    <w:rsid w:val="00857A95"/>
    <w:rsid w:val="00860EA8"/>
    <w:rsid w:val="0086163B"/>
    <w:rsid w:val="008626FC"/>
    <w:rsid w:val="008651EC"/>
    <w:rsid w:val="00865732"/>
    <w:rsid w:val="00865A36"/>
    <w:rsid w:val="0086740A"/>
    <w:rsid w:val="008721AB"/>
    <w:rsid w:val="008722DB"/>
    <w:rsid w:val="0087241A"/>
    <w:rsid w:val="008739BC"/>
    <w:rsid w:val="00874A3A"/>
    <w:rsid w:val="00875626"/>
    <w:rsid w:val="00875A6F"/>
    <w:rsid w:val="00875EA6"/>
    <w:rsid w:val="008816A6"/>
    <w:rsid w:val="00882EFD"/>
    <w:rsid w:val="00883046"/>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7A7F"/>
    <w:rsid w:val="008B075C"/>
    <w:rsid w:val="008B3E60"/>
    <w:rsid w:val="008B3E9F"/>
    <w:rsid w:val="008B50BD"/>
    <w:rsid w:val="008B7967"/>
    <w:rsid w:val="008B7FBF"/>
    <w:rsid w:val="008C2071"/>
    <w:rsid w:val="008C35F1"/>
    <w:rsid w:val="008C3E80"/>
    <w:rsid w:val="008C648F"/>
    <w:rsid w:val="008D3D98"/>
    <w:rsid w:val="008D47AE"/>
    <w:rsid w:val="008D7BD2"/>
    <w:rsid w:val="008D7C00"/>
    <w:rsid w:val="008E1D8E"/>
    <w:rsid w:val="008E4017"/>
    <w:rsid w:val="008E446D"/>
    <w:rsid w:val="008E4B7C"/>
    <w:rsid w:val="008E4BC5"/>
    <w:rsid w:val="008E5AFA"/>
    <w:rsid w:val="008E5C30"/>
    <w:rsid w:val="008E6023"/>
    <w:rsid w:val="008E6F7A"/>
    <w:rsid w:val="008F2AD9"/>
    <w:rsid w:val="008F44AA"/>
    <w:rsid w:val="008F5314"/>
    <w:rsid w:val="008F732E"/>
    <w:rsid w:val="008F7B05"/>
    <w:rsid w:val="00900470"/>
    <w:rsid w:val="00900DC5"/>
    <w:rsid w:val="0090165D"/>
    <w:rsid w:val="00901C30"/>
    <w:rsid w:val="00901FB2"/>
    <w:rsid w:val="009020B6"/>
    <w:rsid w:val="0090595F"/>
    <w:rsid w:val="00907FE2"/>
    <w:rsid w:val="00910CC8"/>
    <w:rsid w:val="00912F9A"/>
    <w:rsid w:val="00914FBB"/>
    <w:rsid w:val="00915F0B"/>
    <w:rsid w:val="00916119"/>
    <w:rsid w:val="00923FDE"/>
    <w:rsid w:val="0092466D"/>
    <w:rsid w:val="009257AF"/>
    <w:rsid w:val="00926FDD"/>
    <w:rsid w:val="00930C02"/>
    <w:rsid w:val="009311AC"/>
    <w:rsid w:val="009312D5"/>
    <w:rsid w:val="00931CFF"/>
    <w:rsid w:val="00933E0E"/>
    <w:rsid w:val="0093442F"/>
    <w:rsid w:val="0093636A"/>
    <w:rsid w:val="00940772"/>
    <w:rsid w:val="009407CC"/>
    <w:rsid w:val="00940EB3"/>
    <w:rsid w:val="00941ADF"/>
    <w:rsid w:val="00943A61"/>
    <w:rsid w:val="00950132"/>
    <w:rsid w:val="00951AC3"/>
    <w:rsid w:val="00960252"/>
    <w:rsid w:val="009608AC"/>
    <w:rsid w:val="0096461A"/>
    <w:rsid w:val="00964BF7"/>
    <w:rsid w:val="0096519E"/>
    <w:rsid w:val="009654EA"/>
    <w:rsid w:val="009661D0"/>
    <w:rsid w:val="009708B0"/>
    <w:rsid w:val="00976CF0"/>
    <w:rsid w:val="00977302"/>
    <w:rsid w:val="009803EB"/>
    <w:rsid w:val="009811BA"/>
    <w:rsid w:val="009833CA"/>
    <w:rsid w:val="009837F5"/>
    <w:rsid w:val="00983D79"/>
    <w:rsid w:val="00984A7D"/>
    <w:rsid w:val="0098593B"/>
    <w:rsid w:val="009862AE"/>
    <w:rsid w:val="00992E4B"/>
    <w:rsid w:val="00994B4E"/>
    <w:rsid w:val="00997135"/>
    <w:rsid w:val="00997178"/>
    <w:rsid w:val="00997BB4"/>
    <w:rsid w:val="009A16B2"/>
    <w:rsid w:val="009A20C0"/>
    <w:rsid w:val="009A21DF"/>
    <w:rsid w:val="009A3104"/>
    <w:rsid w:val="009A339C"/>
    <w:rsid w:val="009A4078"/>
    <w:rsid w:val="009A4D58"/>
    <w:rsid w:val="009A5E72"/>
    <w:rsid w:val="009A64F4"/>
    <w:rsid w:val="009A6ABD"/>
    <w:rsid w:val="009A6BF8"/>
    <w:rsid w:val="009B0996"/>
    <w:rsid w:val="009B1776"/>
    <w:rsid w:val="009B3423"/>
    <w:rsid w:val="009B3D19"/>
    <w:rsid w:val="009C16C8"/>
    <w:rsid w:val="009C2EF9"/>
    <w:rsid w:val="009C2FFC"/>
    <w:rsid w:val="009C362B"/>
    <w:rsid w:val="009C43E7"/>
    <w:rsid w:val="009C7F75"/>
    <w:rsid w:val="009D0561"/>
    <w:rsid w:val="009D0EDC"/>
    <w:rsid w:val="009D1F8E"/>
    <w:rsid w:val="009D48FC"/>
    <w:rsid w:val="009D49D4"/>
    <w:rsid w:val="009D5869"/>
    <w:rsid w:val="009D5E8B"/>
    <w:rsid w:val="009D6CAC"/>
    <w:rsid w:val="009E1C33"/>
    <w:rsid w:val="009E28CF"/>
    <w:rsid w:val="009E51AE"/>
    <w:rsid w:val="009E5BB2"/>
    <w:rsid w:val="009E6005"/>
    <w:rsid w:val="009E7464"/>
    <w:rsid w:val="009F0228"/>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EAA"/>
    <w:rsid w:val="00A1459F"/>
    <w:rsid w:val="00A17038"/>
    <w:rsid w:val="00A20D93"/>
    <w:rsid w:val="00A21316"/>
    <w:rsid w:val="00A224D9"/>
    <w:rsid w:val="00A236C7"/>
    <w:rsid w:val="00A24AFD"/>
    <w:rsid w:val="00A277DA"/>
    <w:rsid w:val="00A31331"/>
    <w:rsid w:val="00A32891"/>
    <w:rsid w:val="00A33562"/>
    <w:rsid w:val="00A33598"/>
    <w:rsid w:val="00A35FB5"/>
    <w:rsid w:val="00A4018E"/>
    <w:rsid w:val="00A41FD4"/>
    <w:rsid w:val="00A45ED6"/>
    <w:rsid w:val="00A46CDC"/>
    <w:rsid w:val="00A5071B"/>
    <w:rsid w:val="00A512CC"/>
    <w:rsid w:val="00A54AE0"/>
    <w:rsid w:val="00A5638A"/>
    <w:rsid w:val="00A5698A"/>
    <w:rsid w:val="00A62B2C"/>
    <w:rsid w:val="00A63B2A"/>
    <w:rsid w:val="00A63E14"/>
    <w:rsid w:val="00A63FDE"/>
    <w:rsid w:val="00A70273"/>
    <w:rsid w:val="00A756A0"/>
    <w:rsid w:val="00A76C73"/>
    <w:rsid w:val="00A826F9"/>
    <w:rsid w:val="00A839E1"/>
    <w:rsid w:val="00A83B53"/>
    <w:rsid w:val="00A851FC"/>
    <w:rsid w:val="00A868DA"/>
    <w:rsid w:val="00A86AA9"/>
    <w:rsid w:val="00A870F5"/>
    <w:rsid w:val="00A9027D"/>
    <w:rsid w:val="00A90E65"/>
    <w:rsid w:val="00A91743"/>
    <w:rsid w:val="00A92208"/>
    <w:rsid w:val="00A92D50"/>
    <w:rsid w:val="00A934ED"/>
    <w:rsid w:val="00A947CE"/>
    <w:rsid w:val="00A95417"/>
    <w:rsid w:val="00A95C3A"/>
    <w:rsid w:val="00A96ABA"/>
    <w:rsid w:val="00AA0A18"/>
    <w:rsid w:val="00AA1FEB"/>
    <w:rsid w:val="00AA37B9"/>
    <w:rsid w:val="00AB1637"/>
    <w:rsid w:val="00AB3446"/>
    <w:rsid w:val="00AC06EE"/>
    <w:rsid w:val="00AC3EC7"/>
    <w:rsid w:val="00AC724B"/>
    <w:rsid w:val="00AD0A9C"/>
    <w:rsid w:val="00AD4896"/>
    <w:rsid w:val="00AD4B19"/>
    <w:rsid w:val="00AD5C3B"/>
    <w:rsid w:val="00AD6256"/>
    <w:rsid w:val="00AD684E"/>
    <w:rsid w:val="00AD6B83"/>
    <w:rsid w:val="00AE0E10"/>
    <w:rsid w:val="00AE1637"/>
    <w:rsid w:val="00AE1854"/>
    <w:rsid w:val="00AE651D"/>
    <w:rsid w:val="00AF038D"/>
    <w:rsid w:val="00AF10F3"/>
    <w:rsid w:val="00AF3D2D"/>
    <w:rsid w:val="00AF5DFE"/>
    <w:rsid w:val="00AF628A"/>
    <w:rsid w:val="00AF7B26"/>
    <w:rsid w:val="00AF7D75"/>
    <w:rsid w:val="00B00699"/>
    <w:rsid w:val="00B05C38"/>
    <w:rsid w:val="00B077B0"/>
    <w:rsid w:val="00B10279"/>
    <w:rsid w:val="00B10CBE"/>
    <w:rsid w:val="00B131E9"/>
    <w:rsid w:val="00B147B3"/>
    <w:rsid w:val="00B14C28"/>
    <w:rsid w:val="00B159E5"/>
    <w:rsid w:val="00B15A3C"/>
    <w:rsid w:val="00B20D9A"/>
    <w:rsid w:val="00B23CB2"/>
    <w:rsid w:val="00B247C7"/>
    <w:rsid w:val="00B25442"/>
    <w:rsid w:val="00B313B2"/>
    <w:rsid w:val="00B31945"/>
    <w:rsid w:val="00B31DF2"/>
    <w:rsid w:val="00B31E07"/>
    <w:rsid w:val="00B32038"/>
    <w:rsid w:val="00B34758"/>
    <w:rsid w:val="00B34ADC"/>
    <w:rsid w:val="00B36D1D"/>
    <w:rsid w:val="00B36DD8"/>
    <w:rsid w:val="00B4125A"/>
    <w:rsid w:val="00B421A4"/>
    <w:rsid w:val="00B42D74"/>
    <w:rsid w:val="00B43542"/>
    <w:rsid w:val="00B44D03"/>
    <w:rsid w:val="00B46B88"/>
    <w:rsid w:val="00B5037C"/>
    <w:rsid w:val="00B5145F"/>
    <w:rsid w:val="00B52E84"/>
    <w:rsid w:val="00B537DD"/>
    <w:rsid w:val="00B555ED"/>
    <w:rsid w:val="00B57998"/>
    <w:rsid w:val="00B60FDD"/>
    <w:rsid w:val="00B62F21"/>
    <w:rsid w:val="00B64478"/>
    <w:rsid w:val="00B65B18"/>
    <w:rsid w:val="00B66470"/>
    <w:rsid w:val="00B73A64"/>
    <w:rsid w:val="00B75759"/>
    <w:rsid w:val="00B815F3"/>
    <w:rsid w:val="00B82983"/>
    <w:rsid w:val="00B834CF"/>
    <w:rsid w:val="00B83A5C"/>
    <w:rsid w:val="00B847ED"/>
    <w:rsid w:val="00B852C8"/>
    <w:rsid w:val="00B87968"/>
    <w:rsid w:val="00B90BAB"/>
    <w:rsid w:val="00B930F6"/>
    <w:rsid w:val="00B94D54"/>
    <w:rsid w:val="00B968E4"/>
    <w:rsid w:val="00BA0ED9"/>
    <w:rsid w:val="00BA1266"/>
    <w:rsid w:val="00BA2E6A"/>
    <w:rsid w:val="00BA395B"/>
    <w:rsid w:val="00BA43B7"/>
    <w:rsid w:val="00BA469C"/>
    <w:rsid w:val="00BA4CC7"/>
    <w:rsid w:val="00BA7E77"/>
    <w:rsid w:val="00BB056A"/>
    <w:rsid w:val="00BB06D5"/>
    <w:rsid w:val="00BB11FB"/>
    <w:rsid w:val="00BB2E30"/>
    <w:rsid w:val="00BB3492"/>
    <w:rsid w:val="00BB4C10"/>
    <w:rsid w:val="00BB5C75"/>
    <w:rsid w:val="00BB6672"/>
    <w:rsid w:val="00BC01CF"/>
    <w:rsid w:val="00BC081F"/>
    <w:rsid w:val="00BC0E66"/>
    <w:rsid w:val="00BC225F"/>
    <w:rsid w:val="00BC2A14"/>
    <w:rsid w:val="00BC2C44"/>
    <w:rsid w:val="00BC794C"/>
    <w:rsid w:val="00BD18C4"/>
    <w:rsid w:val="00BD2F61"/>
    <w:rsid w:val="00BD351E"/>
    <w:rsid w:val="00BD5A4B"/>
    <w:rsid w:val="00BD6089"/>
    <w:rsid w:val="00BD7B6D"/>
    <w:rsid w:val="00BE0EBF"/>
    <w:rsid w:val="00BE1225"/>
    <w:rsid w:val="00BE2496"/>
    <w:rsid w:val="00BE257E"/>
    <w:rsid w:val="00BE2B16"/>
    <w:rsid w:val="00BE5D4C"/>
    <w:rsid w:val="00BE6564"/>
    <w:rsid w:val="00BE6D94"/>
    <w:rsid w:val="00BF4AF8"/>
    <w:rsid w:val="00BF5BC4"/>
    <w:rsid w:val="00BF6851"/>
    <w:rsid w:val="00BF7232"/>
    <w:rsid w:val="00BF7563"/>
    <w:rsid w:val="00C02768"/>
    <w:rsid w:val="00C056F4"/>
    <w:rsid w:val="00C0614F"/>
    <w:rsid w:val="00C07F60"/>
    <w:rsid w:val="00C11857"/>
    <w:rsid w:val="00C12278"/>
    <w:rsid w:val="00C1243A"/>
    <w:rsid w:val="00C13897"/>
    <w:rsid w:val="00C13C14"/>
    <w:rsid w:val="00C13EA6"/>
    <w:rsid w:val="00C17E00"/>
    <w:rsid w:val="00C20471"/>
    <w:rsid w:val="00C20C13"/>
    <w:rsid w:val="00C21FAB"/>
    <w:rsid w:val="00C239DF"/>
    <w:rsid w:val="00C269A4"/>
    <w:rsid w:val="00C2752D"/>
    <w:rsid w:val="00C30809"/>
    <w:rsid w:val="00C30856"/>
    <w:rsid w:val="00C3226C"/>
    <w:rsid w:val="00C344FE"/>
    <w:rsid w:val="00C35445"/>
    <w:rsid w:val="00C36A40"/>
    <w:rsid w:val="00C36ACC"/>
    <w:rsid w:val="00C370D9"/>
    <w:rsid w:val="00C372A6"/>
    <w:rsid w:val="00C4136E"/>
    <w:rsid w:val="00C413C5"/>
    <w:rsid w:val="00C43060"/>
    <w:rsid w:val="00C4615A"/>
    <w:rsid w:val="00C463D8"/>
    <w:rsid w:val="00C47E6A"/>
    <w:rsid w:val="00C51EB7"/>
    <w:rsid w:val="00C57209"/>
    <w:rsid w:val="00C60BD1"/>
    <w:rsid w:val="00C63D63"/>
    <w:rsid w:val="00C647AE"/>
    <w:rsid w:val="00C655BD"/>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6E7"/>
    <w:rsid w:val="00CA377F"/>
    <w:rsid w:val="00CA7823"/>
    <w:rsid w:val="00CB1CF2"/>
    <w:rsid w:val="00CB32D2"/>
    <w:rsid w:val="00CB3A5C"/>
    <w:rsid w:val="00CB3B52"/>
    <w:rsid w:val="00CB545F"/>
    <w:rsid w:val="00CB5ACE"/>
    <w:rsid w:val="00CB5E0E"/>
    <w:rsid w:val="00CB7A1A"/>
    <w:rsid w:val="00CC02DF"/>
    <w:rsid w:val="00CC075B"/>
    <w:rsid w:val="00CC414A"/>
    <w:rsid w:val="00CC4495"/>
    <w:rsid w:val="00CC6341"/>
    <w:rsid w:val="00CD072D"/>
    <w:rsid w:val="00CD4698"/>
    <w:rsid w:val="00CD4BDE"/>
    <w:rsid w:val="00CD552D"/>
    <w:rsid w:val="00CD7C27"/>
    <w:rsid w:val="00CD7ECF"/>
    <w:rsid w:val="00CE4224"/>
    <w:rsid w:val="00CE48A2"/>
    <w:rsid w:val="00CE6820"/>
    <w:rsid w:val="00CE6ED1"/>
    <w:rsid w:val="00CE7548"/>
    <w:rsid w:val="00CF13A4"/>
    <w:rsid w:val="00CF1AC6"/>
    <w:rsid w:val="00CF3328"/>
    <w:rsid w:val="00CF39AD"/>
    <w:rsid w:val="00CF3EE7"/>
    <w:rsid w:val="00CF5C54"/>
    <w:rsid w:val="00CF627D"/>
    <w:rsid w:val="00CF6E5B"/>
    <w:rsid w:val="00CF7511"/>
    <w:rsid w:val="00CF7E75"/>
    <w:rsid w:val="00D00585"/>
    <w:rsid w:val="00D026A0"/>
    <w:rsid w:val="00D0610C"/>
    <w:rsid w:val="00D10E2A"/>
    <w:rsid w:val="00D12E5D"/>
    <w:rsid w:val="00D1682F"/>
    <w:rsid w:val="00D17677"/>
    <w:rsid w:val="00D1768C"/>
    <w:rsid w:val="00D219BC"/>
    <w:rsid w:val="00D21F59"/>
    <w:rsid w:val="00D22B05"/>
    <w:rsid w:val="00D2387C"/>
    <w:rsid w:val="00D24FFB"/>
    <w:rsid w:val="00D2518F"/>
    <w:rsid w:val="00D253B0"/>
    <w:rsid w:val="00D31D14"/>
    <w:rsid w:val="00D32334"/>
    <w:rsid w:val="00D34F71"/>
    <w:rsid w:val="00D403E1"/>
    <w:rsid w:val="00D412A1"/>
    <w:rsid w:val="00D4219D"/>
    <w:rsid w:val="00D434AA"/>
    <w:rsid w:val="00D447A2"/>
    <w:rsid w:val="00D44A13"/>
    <w:rsid w:val="00D4560F"/>
    <w:rsid w:val="00D460F4"/>
    <w:rsid w:val="00D46151"/>
    <w:rsid w:val="00D52449"/>
    <w:rsid w:val="00D550BF"/>
    <w:rsid w:val="00D56D23"/>
    <w:rsid w:val="00D6615E"/>
    <w:rsid w:val="00D66B95"/>
    <w:rsid w:val="00D67BF3"/>
    <w:rsid w:val="00D711B4"/>
    <w:rsid w:val="00D72E3D"/>
    <w:rsid w:val="00D73AA6"/>
    <w:rsid w:val="00D73D97"/>
    <w:rsid w:val="00D747F4"/>
    <w:rsid w:val="00D75CA6"/>
    <w:rsid w:val="00D75DDB"/>
    <w:rsid w:val="00D765C2"/>
    <w:rsid w:val="00D76DD9"/>
    <w:rsid w:val="00D771DB"/>
    <w:rsid w:val="00D77D2C"/>
    <w:rsid w:val="00D77D91"/>
    <w:rsid w:val="00D8087F"/>
    <w:rsid w:val="00D83BA8"/>
    <w:rsid w:val="00D83E0C"/>
    <w:rsid w:val="00D84E14"/>
    <w:rsid w:val="00D85CB2"/>
    <w:rsid w:val="00D85DCA"/>
    <w:rsid w:val="00D874CF"/>
    <w:rsid w:val="00D90660"/>
    <w:rsid w:val="00D92EA7"/>
    <w:rsid w:val="00D934DF"/>
    <w:rsid w:val="00D93F28"/>
    <w:rsid w:val="00D95D00"/>
    <w:rsid w:val="00DA18D3"/>
    <w:rsid w:val="00DA215C"/>
    <w:rsid w:val="00DA2F78"/>
    <w:rsid w:val="00DA326A"/>
    <w:rsid w:val="00DA5CC2"/>
    <w:rsid w:val="00DA7B66"/>
    <w:rsid w:val="00DB0582"/>
    <w:rsid w:val="00DB0679"/>
    <w:rsid w:val="00DB4986"/>
    <w:rsid w:val="00DB5565"/>
    <w:rsid w:val="00DB727B"/>
    <w:rsid w:val="00DB793D"/>
    <w:rsid w:val="00DC0592"/>
    <w:rsid w:val="00DC28C1"/>
    <w:rsid w:val="00DC35AF"/>
    <w:rsid w:val="00DC38A1"/>
    <w:rsid w:val="00DC4C2C"/>
    <w:rsid w:val="00DD17D8"/>
    <w:rsid w:val="00DD1AA2"/>
    <w:rsid w:val="00DD243A"/>
    <w:rsid w:val="00DD3EAC"/>
    <w:rsid w:val="00DD492A"/>
    <w:rsid w:val="00DD4CEE"/>
    <w:rsid w:val="00DD513C"/>
    <w:rsid w:val="00DD5C1C"/>
    <w:rsid w:val="00DD5D1A"/>
    <w:rsid w:val="00DD64C6"/>
    <w:rsid w:val="00DE04F6"/>
    <w:rsid w:val="00DE1211"/>
    <w:rsid w:val="00DE4D93"/>
    <w:rsid w:val="00DE74FC"/>
    <w:rsid w:val="00DF08BE"/>
    <w:rsid w:val="00DF13CC"/>
    <w:rsid w:val="00DF5049"/>
    <w:rsid w:val="00DF6FEB"/>
    <w:rsid w:val="00DF79D9"/>
    <w:rsid w:val="00E012FE"/>
    <w:rsid w:val="00E02221"/>
    <w:rsid w:val="00E03EB8"/>
    <w:rsid w:val="00E07920"/>
    <w:rsid w:val="00E1015D"/>
    <w:rsid w:val="00E11F3E"/>
    <w:rsid w:val="00E1267D"/>
    <w:rsid w:val="00E12734"/>
    <w:rsid w:val="00E14593"/>
    <w:rsid w:val="00E1567F"/>
    <w:rsid w:val="00E2012D"/>
    <w:rsid w:val="00E201BA"/>
    <w:rsid w:val="00E202EB"/>
    <w:rsid w:val="00E20ED8"/>
    <w:rsid w:val="00E23C25"/>
    <w:rsid w:val="00E241CD"/>
    <w:rsid w:val="00E25409"/>
    <w:rsid w:val="00E272EF"/>
    <w:rsid w:val="00E31CA6"/>
    <w:rsid w:val="00E31E89"/>
    <w:rsid w:val="00E33B95"/>
    <w:rsid w:val="00E34816"/>
    <w:rsid w:val="00E34C0B"/>
    <w:rsid w:val="00E361AC"/>
    <w:rsid w:val="00E40400"/>
    <w:rsid w:val="00E410AA"/>
    <w:rsid w:val="00E41EA5"/>
    <w:rsid w:val="00E46FDF"/>
    <w:rsid w:val="00E5095E"/>
    <w:rsid w:val="00E51C0B"/>
    <w:rsid w:val="00E55627"/>
    <w:rsid w:val="00E55910"/>
    <w:rsid w:val="00E57A6D"/>
    <w:rsid w:val="00E63471"/>
    <w:rsid w:val="00E64E89"/>
    <w:rsid w:val="00E65531"/>
    <w:rsid w:val="00E65CB2"/>
    <w:rsid w:val="00E72257"/>
    <w:rsid w:val="00E725B3"/>
    <w:rsid w:val="00E74D26"/>
    <w:rsid w:val="00E77AC0"/>
    <w:rsid w:val="00E801CC"/>
    <w:rsid w:val="00E80CCB"/>
    <w:rsid w:val="00E8118F"/>
    <w:rsid w:val="00E82B57"/>
    <w:rsid w:val="00E834A3"/>
    <w:rsid w:val="00E8406B"/>
    <w:rsid w:val="00E850D4"/>
    <w:rsid w:val="00E866C1"/>
    <w:rsid w:val="00E86882"/>
    <w:rsid w:val="00E86A48"/>
    <w:rsid w:val="00E86FAF"/>
    <w:rsid w:val="00E91B30"/>
    <w:rsid w:val="00E91C7A"/>
    <w:rsid w:val="00E9311E"/>
    <w:rsid w:val="00E94C84"/>
    <w:rsid w:val="00E96F95"/>
    <w:rsid w:val="00E97892"/>
    <w:rsid w:val="00E97C9A"/>
    <w:rsid w:val="00EA0DC7"/>
    <w:rsid w:val="00EA1254"/>
    <w:rsid w:val="00EB13E6"/>
    <w:rsid w:val="00EB4361"/>
    <w:rsid w:val="00EB5CBD"/>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9B3"/>
    <w:rsid w:val="00EE4330"/>
    <w:rsid w:val="00EE765D"/>
    <w:rsid w:val="00EF0A9B"/>
    <w:rsid w:val="00EF24AD"/>
    <w:rsid w:val="00EF4FCF"/>
    <w:rsid w:val="00EF51CF"/>
    <w:rsid w:val="00F00E35"/>
    <w:rsid w:val="00F02BA9"/>
    <w:rsid w:val="00F048B2"/>
    <w:rsid w:val="00F10A88"/>
    <w:rsid w:val="00F10AD7"/>
    <w:rsid w:val="00F11F16"/>
    <w:rsid w:val="00F13F27"/>
    <w:rsid w:val="00F142AF"/>
    <w:rsid w:val="00F1617A"/>
    <w:rsid w:val="00F16CEF"/>
    <w:rsid w:val="00F2002A"/>
    <w:rsid w:val="00F21CD6"/>
    <w:rsid w:val="00F234E7"/>
    <w:rsid w:val="00F24035"/>
    <w:rsid w:val="00F25E73"/>
    <w:rsid w:val="00F305CA"/>
    <w:rsid w:val="00F313FF"/>
    <w:rsid w:val="00F31702"/>
    <w:rsid w:val="00F31894"/>
    <w:rsid w:val="00F338E6"/>
    <w:rsid w:val="00F36D2E"/>
    <w:rsid w:val="00F4372E"/>
    <w:rsid w:val="00F4422C"/>
    <w:rsid w:val="00F45C09"/>
    <w:rsid w:val="00F45D66"/>
    <w:rsid w:val="00F46881"/>
    <w:rsid w:val="00F479EC"/>
    <w:rsid w:val="00F51B62"/>
    <w:rsid w:val="00F5229C"/>
    <w:rsid w:val="00F5238C"/>
    <w:rsid w:val="00F526F4"/>
    <w:rsid w:val="00F54ACB"/>
    <w:rsid w:val="00F55A04"/>
    <w:rsid w:val="00F60ADB"/>
    <w:rsid w:val="00F61D1D"/>
    <w:rsid w:val="00F6332C"/>
    <w:rsid w:val="00F64BB0"/>
    <w:rsid w:val="00F66600"/>
    <w:rsid w:val="00F717CA"/>
    <w:rsid w:val="00F71D19"/>
    <w:rsid w:val="00F72625"/>
    <w:rsid w:val="00F7668E"/>
    <w:rsid w:val="00F77A84"/>
    <w:rsid w:val="00F8247A"/>
    <w:rsid w:val="00F8265B"/>
    <w:rsid w:val="00F82FE0"/>
    <w:rsid w:val="00F837E1"/>
    <w:rsid w:val="00F84E5F"/>
    <w:rsid w:val="00F85EF3"/>
    <w:rsid w:val="00F87008"/>
    <w:rsid w:val="00F87BF0"/>
    <w:rsid w:val="00F92562"/>
    <w:rsid w:val="00FA204B"/>
    <w:rsid w:val="00FA3832"/>
    <w:rsid w:val="00FA39AC"/>
    <w:rsid w:val="00FA3ED5"/>
    <w:rsid w:val="00FA64DA"/>
    <w:rsid w:val="00FB258D"/>
    <w:rsid w:val="00FB70E8"/>
    <w:rsid w:val="00FB7E72"/>
    <w:rsid w:val="00FC0CB6"/>
    <w:rsid w:val="00FC29E3"/>
    <w:rsid w:val="00FC3066"/>
    <w:rsid w:val="00FC714D"/>
    <w:rsid w:val="00FC716E"/>
    <w:rsid w:val="00FD22D0"/>
    <w:rsid w:val="00FD27FD"/>
    <w:rsid w:val="00FD41F2"/>
    <w:rsid w:val="00FD4A93"/>
    <w:rsid w:val="00FE36CB"/>
    <w:rsid w:val="00FE5042"/>
    <w:rsid w:val="00FE5CBC"/>
    <w:rsid w:val="00FF325B"/>
    <w:rsid w:val="00FF39C4"/>
    <w:rsid w:val="00FF4B5F"/>
    <w:rsid w:val="00FF4D76"/>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 w:type="character" w:styleId="CommentReference">
    <w:name w:val="annotation reference"/>
    <w:basedOn w:val="DefaultParagraphFont"/>
    <w:uiPriority w:val="99"/>
    <w:semiHidden/>
    <w:unhideWhenUsed/>
    <w:rsid w:val="00FA3ED5"/>
    <w:rPr>
      <w:sz w:val="16"/>
      <w:szCs w:val="16"/>
    </w:rPr>
  </w:style>
  <w:style w:type="paragraph" w:styleId="CommentText">
    <w:name w:val="annotation text"/>
    <w:basedOn w:val="Normal"/>
    <w:link w:val="CommentTextChar"/>
    <w:uiPriority w:val="99"/>
    <w:unhideWhenUsed/>
    <w:rsid w:val="00FA3ED5"/>
    <w:pPr>
      <w:spacing w:line="240" w:lineRule="auto"/>
    </w:pPr>
    <w:rPr>
      <w:sz w:val="20"/>
      <w:szCs w:val="20"/>
    </w:rPr>
  </w:style>
  <w:style w:type="character" w:customStyle="1" w:styleId="CommentTextChar">
    <w:name w:val="Comment Text Char"/>
    <w:basedOn w:val="DefaultParagraphFont"/>
    <w:link w:val="CommentText"/>
    <w:uiPriority w:val="99"/>
    <w:rsid w:val="00FA3ED5"/>
    <w:rPr>
      <w:sz w:val="20"/>
      <w:szCs w:val="20"/>
    </w:rPr>
  </w:style>
  <w:style w:type="character" w:styleId="Strong">
    <w:name w:val="Strong"/>
    <w:basedOn w:val="DefaultParagraphFont"/>
    <w:uiPriority w:val="22"/>
    <w:qFormat/>
    <w:rsid w:val="00F55A04"/>
    <w:rPr>
      <w:b/>
      <w:bCs/>
    </w:rPr>
  </w:style>
  <w:style w:type="paragraph" w:styleId="Title">
    <w:name w:val="Title"/>
    <w:basedOn w:val="Normal"/>
    <w:next w:val="Normal"/>
    <w:link w:val="TitleChar"/>
    <w:uiPriority w:val="10"/>
    <w:qFormat/>
    <w:rsid w:val="00B159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9E5"/>
    <w:rPr>
      <w:rFonts w:asciiTheme="majorHAnsi" w:eastAsiaTheme="majorEastAsia" w:hAnsiTheme="majorHAnsi" w:cstheme="majorBidi"/>
      <w:spacing w:val="-10"/>
      <w:kern w:val="28"/>
      <w:sz w:val="56"/>
      <w:szCs w:val="56"/>
    </w:rPr>
  </w:style>
  <w:style w:type="character" w:customStyle="1" w:styleId="apple-converted-space">
    <w:name w:val="apple-converted-space"/>
    <w:basedOn w:val="DefaultParagraphFont"/>
    <w:rsid w:val="00B62F21"/>
  </w:style>
  <w:style w:type="character" w:customStyle="1" w:styleId="fadeinm1hgl8">
    <w:name w:val="_fadein_m1hgl_8"/>
    <w:basedOn w:val="DefaultParagraphFont"/>
    <w:rsid w:val="00CB5A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178547234">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39918022">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791822257">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64445757">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43038910">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69400361">
      <w:bodyDiv w:val="1"/>
      <w:marLeft w:val="0"/>
      <w:marRight w:val="0"/>
      <w:marTop w:val="0"/>
      <w:marBottom w:val="0"/>
      <w:divBdr>
        <w:top w:val="none" w:sz="0" w:space="0" w:color="auto"/>
        <w:left w:val="none" w:sz="0" w:space="0" w:color="auto"/>
        <w:bottom w:val="none" w:sz="0" w:space="0" w:color="auto"/>
        <w:right w:val="none" w:sz="0" w:space="0" w:color="auto"/>
      </w:divBdr>
      <w:divsChild>
        <w:div w:id="1406368976">
          <w:marLeft w:val="0"/>
          <w:marRight w:val="0"/>
          <w:marTop w:val="0"/>
          <w:marBottom w:val="0"/>
          <w:divBdr>
            <w:top w:val="none" w:sz="0" w:space="0" w:color="auto"/>
            <w:left w:val="none" w:sz="0" w:space="0" w:color="auto"/>
            <w:bottom w:val="single" w:sz="6" w:space="0" w:color="DADADA"/>
            <w:right w:val="none" w:sz="0" w:space="0" w:color="auto"/>
          </w:divBdr>
          <w:divsChild>
            <w:div w:id="85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1639047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461de00-52a9-47e1-9005-46fd5070e67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E640D200780B746AF0D79451538A7B4" ma:contentTypeVersion="16" ma:contentTypeDescription="Create a new document." ma:contentTypeScope="" ma:versionID="0a3234e93e2ec12c6d801622c31670e9">
  <xsd:schema xmlns:xsd="http://www.w3.org/2001/XMLSchema" xmlns:xs="http://www.w3.org/2001/XMLSchema" xmlns:p="http://schemas.microsoft.com/office/2006/metadata/properties" xmlns:ns3="8461de00-52a9-47e1-9005-46fd5070e67d" xmlns:ns4="6085567b-28cc-497f-a13e-eeab5702c365" targetNamespace="http://schemas.microsoft.com/office/2006/metadata/properties" ma:root="true" ma:fieldsID="d1bf535f2d165934b95bc2eb10d4c23a" ns3:_="" ns4:_="">
    <xsd:import namespace="8461de00-52a9-47e1-9005-46fd5070e67d"/>
    <xsd:import namespace="6085567b-28cc-497f-a13e-eeab5702c3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1de00-52a9-47e1-9005-46fd5070e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85567b-28cc-497f-a13e-eeab5702c3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7BC5EE-FD54-4649-A164-E5E512E435F3}">
  <ds:schemaRefs>
    <ds:schemaRef ds:uri="http://schemas.microsoft.com/office/2006/metadata/properties"/>
    <ds:schemaRef ds:uri="http://schemas.microsoft.com/office/infopath/2007/PartnerControls"/>
    <ds:schemaRef ds:uri="8461de00-52a9-47e1-9005-46fd5070e67d"/>
  </ds:schemaRefs>
</ds:datastoreItem>
</file>

<file path=customXml/itemProps2.xml><?xml version="1.0" encoding="utf-8"?>
<ds:datastoreItem xmlns:ds="http://schemas.openxmlformats.org/officeDocument/2006/customXml" ds:itemID="{858A99FD-8DFC-40D1-AE52-5C6C0795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61de00-52a9-47e1-9005-46fd5070e67d"/>
    <ds:schemaRef ds:uri="6085567b-28cc-497f-a13e-eeab5702c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A4FFAF-E617-4DCE-98CA-A1D7FE6F0D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288</Words>
  <Characters>1646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WARQAA AKRAM</cp:lastModifiedBy>
  <cp:revision>5</cp:revision>
  <dcterms:created xsi:type="dcterms:W3CDTF">2025-11-14T07:40:00Z</dcterms:created>
  <dcterms:modified xsi:type="dcterms:W3CDTF">2025-11-14T07:52:00Z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0x0101006E640D200780B746AF0D79451538A7B4</vt:lpwstr>
  </property>
</Properties>
</file>