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7979" w14:textId="62745970" w:rsidR="00E62289" w:rsidRPr="00E62289" w:rsidRDefault="00E62289" w:rsidP="00E62289">
      <w:pPr>
        <w:pStyle w:val="NormalWeb"/>
        <w:ind w:left="2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86A3339" wp14:editId="63FED1CA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62345" cy="2905125"/>
                <wp:effectExtent l="0" t="0" r="14605" b="28575"/>
                <wp:wrapSquare wrapText="bothSides"/>
                <wp:docPr id="75451947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40B3C" w14:textId="50D50D08" w:rsidR="00E62289" w:rsidRDefault="00E62289" w:rsidP="00E62289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ER to see a 65-year-old man who presents with worsening epigastric and RUQ abdominal pian, 3 days after laparoscopic cholecystectomy for acute, calculous cholecystitis. </w:t>
                            </w:r>
                          </w:p>
                          <w:p w14:paraId="6D5FCBD8" w14:textId="77777777" w:rsidR="00E62289" w:rsidRDefault="00E62289" w:rsidP="00E62289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Reports, PO intolerance, chills, fevers, jaundice, darkened urine. </w:t>
                            </w:r>
                          </w:p>
                          <w:p w14:paraId="0F1C0F83" w14:textId="77777777" w:rsidR="00E62289" w:rsidRDefault="00E62289" w:rsidP="00E62289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He is otherwise without significant past medical or surgical history.</w:t>
                            </w:r>
                          </w:p>
                          <w:p w14:paraId="428BD9C0" w14:textId="77777777" w:rsidR="00E62289" w:rsidRDefault="00E62289" w:rsidP="00E62289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Vitals :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HR 114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bpm,  BP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94/37; 94% on RA, 38.8C</w:t>
                            </w:r>
                          </w:p>
                          <w:p w14:paraId="0A2D6755" w14:textId="77777777" w:rsidR="00E62289" w:rsidRDefault="00E62289" w:rsidP="00E62289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PE: Ill appearing, lethargic, jaundice, scleral icterus Mildly distended, TTP in the RUQ and epigastrium. </w:t>
                            </w:r>
                          </w:p>
                          <w:p w14:paraId="0AE1CD6C" w14:textId="77777777" w:rsidR="00E62289" w:rsidRDefault="00E62289" w:rsidP="00E62289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labs: WBC 16.4k;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Tbili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4.3; AST 143; ALT157; ALK Phos 312; Creatinine 1.73 (normal 0.90)</w:t>
                            </w:r>
                          </w:p>
                          <w:p w14:paraId="13925BCA" w14:textId="77777777" w:rsidR="00E62289" w:rsidRDefault="00E62289" w:rsidP="00E62289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0D806A8" w14:textId="77777777" w:rsidR="00E62289" w:rsidRDefault="00E62289" w:rsidP="00E62289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A333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.75pt;margin-top:27.5pt;width:477.35pt;height:22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5vZIAIAAEgEAAAOAAAAZHJzL2Uyb0RvYy54bWysVFGP0zAMfkfiP0R5Z+3KNm7VutOxYwjp&#10;4JAOfkCapmtEEockWzt+PU7W240D8YDogxXHzmf7s93V9aAVOQjnJZiKTic5JcJwaKTZVfTrl+2r&#10;K0p8YKZhCoyo6FF4er1++WLV21IU0IFqhCMIYnzZ24p2IdgyyzzvhGZ+AlYYNLbgNAuoul3WONYj&#10;ulZZkeeLrAfXWAdceI+3tycjXSf8thU83LetF4GoimJuIUmXZB1ltl6xcueY7SQf02D/kIVm0mDQ&#10;M9QtC4zsnfwNSkvuwEMbJhx0Bm0ruUg1YDXT/Fk1Dx2zItWC5Hh7psn/P1j+6fBgPzsShrcwYANT&#10;Ed7eAf/miYFNx8xO3DgHfSdYg4GnkbKst74cn0aqfekjSN1/hAabzPYBEtDQOh1ZwToJomMDjmfS&#10;xRAIx8tFvihez+aUcLQVy3w+LeYpBisfn1vnw3sBmsRDRR12NcGzw50PMR1WPrrEaB6UbLZSqaS4&#10;Xb1RjhwYTsA2fSP6L27KkL6iyznG/jtEnr4/QWgZcJSV1BW9OjuxMvL2zjRp0AKT6nTGlJUZiYzc&#10;nVgMQz2gYyS0huaIlDo4jSyuWLhH0SrAPLmSlpIO3I/nd9EPpwMtlPQ41hX13/fMCUrUB4PtW05n&#10;s7gHSZnN3xSouEtLfWlhhiNURQMlp+MmpN2JFBm4wTa3MjXgKeOxJhzX1JdxteI+XOrJ6+kHsP4J&#10;AAD//wMAUEsDBBQABgAIAAAAIQAtzYsW3gAAAAgBAAAPAAAAZHJzL2Rvd25yZXYueG1sTI/NTsMw&#10;EITvSLyDtUhcUOs04NCGOBVCAtEbtAiubrxNIvwTbDcNb89yguPsjGa/qdaTNWzEEHvvJCzmGTB0&#10;jde9ayW87R5nS2AxKaeV8Q4lfGOEdX1+VqlS+5N7xXGbWkYlLpZKQpfSUHIemw6tinM/oCPv4INV&#10;iWRouQ7qROXW8DzLCm5V7+hDpwZ86LD53B6thOXN8/gRN9cv701xMKt0dTs+fQUpLy+m+ztgCaf0&#10;F4ZffEKHmpj2/uh0ZIa0oKAEIWgR2StR5MD2dFjkAnhd8f8D6h8AAAD//wMAUEsBAi0AFAAGAAgA&#10;AAAhALaDOJL+AAAA4QEAABMAAAAAAAAAAAAAAAAAAAAAAFtDb250ZW50X1R5cGVzXS54bWxQSwEC&#10;LQAUAAYACAAAACEAOP0h/9YAAACUAQAACwAAAAAAAAAAAAAAAAAvAQAAX3JlbHMvLnJlbHNQSwEC&#10;LQAUAAYACAAAACEAr0ub2SACAABIBAAADgAAAAAAAAAAAAAAAAAuAgAAZHJzL2Uyb0RvYy54bWxQ&#10;SwECLQAUAAYACAAAACEALc2LFt4AAAAIAQAADwAAAAAAAAAAAAAAAAB6BAAAZHJzL2Rvd25yZXYu&#10;eG1sUEsFBgAAAAAEAAQA8wAAAIUFAAAAAA==&#10;">
                <v:textbox>
                  <w:txbxContent>
                    <w:p w14:paraId="40F40B3C" w14:textId="50D50D08" w:rsidR="00E62289" w:rsidRDefault="00E62289" w:rsidP="00E62289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You are called to the ER to see a 65-year-old man who presents with worsening epigastric and RUQ abdominal pian, 3 days after laparoscopic cholecystectomy for acute, calculous cholecystitis. </w:t>
                      </w:r>
                    </w:p>
                    <w:p w14:paraId="6D5FCBD8" w14:textId="77777777" w:rsidR="00E62289" w:rsidRDefault="00E62289" w:rsidP="00E62289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Reports, PO intolerance, chills, fevers, jaundice, darkened urine. </w:t>
                      </w:r>
                    </w:p>
                    <w:p w14:paraId="0F1C0F83" w14:textId="77777777" w:rsidR="00E62289" w:rsidRDefault="00E62289" w:rsidP="00E62289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He is otherwise without significant past medical or surgical history.</w:t>
                      </w:r>
                    </w:p>
                    <w:p w14:paraId="428BD9C0" w14:textId="77777777" w:rsidR="00E62289" w:rsidRDefault="00E62289" w:rsidP="00E62289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Vitals :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HR 114</w:t>
                      </w: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bpm,  BP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94/37; 94% on RA, 38.8C</w:t>
                      </w:r>
                    </w:p>
                    <w:p w14:paraId="0A2D6755" w14:textId="77777777" w:rsidR="00E62289" w:rsidRDefault="00E62289" w:rsidP="00E62289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PE: Ill appearing, lethargic, jaundice, scleral icterus Mildly distended, TTP in the RUQ and epigastrium. </w:t>
                      </w:r>
                    </w:p>
                    <w:p w14:paraId="0AE1CD6C" w14:textId="77777777" w:rsidR="00E62289" w:rsidRDefault="00E62289" w:rsidP="00E62289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labs: WBC 16.4k;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Tbili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4.3; AST 143; ALT157; ALK Phos 312; Creatinine 1.73 (normal 0.90)</w:t>
                      </w:r>
                    </w:p>
                    <w:p w14:paraId="13925BCA" w14:textId="77777777" w:rsidR="00E62289" w:rsidRDefault="00E62289" w:rsidP="00E62289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70D806A8" w14:textId="77777777" w:rsidR="00E62289" w:rsidRDefault="00E62289" w:rsidP="00E62289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3BF3A3" wp14:editId="04FC7666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33770" cy="2332990"/>
                <wp:effectExtent l="0" t="0" r="24130" b="10160"/>
                <wp:wrapSquare wrapText="bothSides"/>
                <wp:docPr id="53272392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770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456AA" w14:textId="77777777" w:rsidR="00E62289" w:rsidRDefault="00E62289" w:rsidP="00E62289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ED to see a 78 </w:t>
                            </w:r>
                            <w:proofErr w:type="spellStart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yo</w:t>
                            </w:r>
                            <w:proofErr w:type="spellEnd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man who presents with </w:t>
                            </w:r>
                            <w:proofErr w:type="gramStart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3 day</w:t>
                            </w:r>
                            <w:proofErr w:type="gramEnd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history of fevers and chills, sweats and feeling poorly. He reports RUQ abdominal pain and some nausea but no emesis. He is otherwise healthy. </w:t>
                            </w:r>
                          </w:p>
                          <w:p w14:paraId="31FD8682" w14:textId="77777777" w:rsidR="00E62289" w:rsidRDefault="00E62289" w:rsidP="00E62289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Vitals: T=99.9 </w:t>
                            </w:r>
                            <w:proofErr w:type="gramStart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degrees,  BP</w:t>
                            </w:r>
                            <w:proofErr w:type="gramEnd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=100/60, HR 110, and RR of 20. </w:t>
                            </w:r>
                          </w:p>
                          <w:p w14:paraId="661DFF64" w14:textId="77777777" w:rsidR="00E62289" w:rsidRDefault="00E62289" w:rsidP="00E62289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Physical </w:t>
                            </w:r>
                            <w:proofErr w:type="gramStart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exam :</w:t>
                            </w:r>
                            <w:proofErr w:type="gramEnd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Tender to palpation in the right upper quadrant </w:t>
                            </w:r>
                            <w:proofErr w:type="gramStart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without  guarding</w:t>
                            </w:r>
                            <w:proofErr w:type="gramEnd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or peritoneal signs. </w:t>
                            </w:r>
                          </w:p>
                          <w:p w14:paraId="27DB9B30" w14:textId="77777777" w:rsidR="00E62289" w:rsidRDefault="00E62289" w:rsidP="00E62289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Labs: WBC of 18K, LFTs slightly elevated, otherwise rest of labs normal.</w:t>
                            </w:r>
                          </w:p>
                          <w:p w14:paraId="2EDD3D95" w14:textId="77777777" w:rsidR="00E62289" w:rsidRDefault="00E62289" w:rsidP="00E62289">
                            <w:pPr>
                              <w:spacing w:after="0" w:line="240" w:lineRule="auto"/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789038FE" w14:textId="77777777" w:rsidR="00E62289" w:rsidRDefault="00E62289" w:rsidP="00E6228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BF3A3" id="Text Box 10" o:spid="_x0000_s1027" type="#_x0000_t202" style="position:absolute;left:0;text-align:left;margin-left:.75pt;margin-top:27.5pt;width:475.1pt;height:18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4VJQIAAE8EAAAOAAAAZHJzL2Uyb0RvYy54bWysVFFv0zAQfkfiP1h+p0nTdlujptPoKEIa&#10;DGnwAxzHaSwcn7HdJuXX7+xkXVXgBZEHy+c7f777vrusbvtWkYOwToIu6HSSUiI0h0rqXUG/f9u+&#10;u6HEeaYrpkCLgh6Fo7frt29WnclFBg2oSliCINrlnSlo473Jk8TxRrTMTcAIjc4abMs8mnaXVJZ1&#10;iN6qJEvTq6QDWxkLXDiHp/eDk64jfl0L7h/r2glPVEExNx9XG9cyrMl6xfKdZaaRfEyD/UMWLZMa&#10;Hz1B3TPPyN7K36BayS04qP2EQ5tAXUsuYg1YzTS9qOapYUbEWpAcZ040uf8Hy78cnsxXS3z/HnoU&#10;MBbhzAPwH45o2DRM78SdtdA1glX48DRQlnTG5ePVQLXLXQApu89Qochs7yEC9bVtAytYJ0F0FOB4&#10;Il30nnA8vEpns+trdHH0ZbNZtlxGWRKWv1w31vmPAloSNgW1qGqEZ4cH50M6LH8JCa85ULLaSqWi&#10;YXflRllyYNgB2/jFCi7ClCZdQZeLbDEw8FeINH5/gmilx1ZWsi3ozSmI5YG3D7qKjeaZVMMeU1Z6&#10;JDJwN7Do+7InshpZDryWUB2RWQtD5+Kk+UdcagWYLlfSUNKA/XV5FuKwSdBDSYfdXVD3c8+soER9&#10;0qjicjqfh3GIxnxxnaFhzz3luYdpjlAF9ZQM242PIxT41XCHatcy6vCa8Vgadm2UZ5ywMBbndox6&#10;/Q+snwEAAP//AwBQSwMEFAAGAAgAAAAhAIKrW1jeAAAACAEAAA8AAABkcnMvZG93bnJldi54bWxM&#10;j81OwzAQhO9IvIO1SFwQdRqS/oQ4FUIC0RsUBFc33iYR8TrYbhrenuUEx9GMZr4pN5PtxYg+dI4U&#10;zGcJCKTamY4aBW+vD9crECFqMrp3hAq+McCmOj8rdWHciV5w3MVGcAmFQitoYxwKKUPdotVh5gYk&#10;9g7OWx1Z+kYar09cbnuZJslCWt0RL7R6wPsW68/d0SpYZU/jR9jePL/Xi0O/jlfL8fHLK3V5Md3d&#10;gog4xb8w/OIzOlTMtHdHMkH0rHMOKshzfsT2Op8vQewVZGmagaxK+f9A9QMAAP//AwBQSwECLQAU&#10;AAYACAAAACEAtoM4kv4AAADhAQAAEwAAAAAAAAAAAAAAAAAAAAAAW0NvbnRlbnRfVHlwZXNdLnht&#10;bFBLAQItABQABgAIAAAAIQA4/SH/1gAAAJQBAAALAAAAAAAAAAAAAAAAAC8BAABfcmVscy8ucmVs&#10;c1BLAQItABQABgAIAAAAIQBKXk4VJQIAAE8EAAAOAAAAAAAAAAAAAAAAAC4CAABkcnMvZTJvRG9j&#10;LnhtbFBLAQItABQABgAIAAAAIQCCq1tY3gAAAAgBAAAPAAAAAAAAAAAAAAAAAH8EAABkcnMvZG93&#10;bnJldi54bWxQSwUGAAAAAAQABADzAAAAigUAAAAA&#10;">
                <v:textbox>
                  <w:txbxContent>
                    <w:p w14:paraId="2A8456AA" w14:textId="77777777" w:rsidR="00E62289" w:rsidRDefault="00E62289" w:rsidP="00E62289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You are called to the ED to see a 78 </w:t>
                      </w:r>
                      <w:proofErr w:type="spellStart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yo</w:t>
                      </w:r>
                      <w:proofErr w:type="spellEnd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man who presents with </w:t>
                      </w:r>
                      <w:proofErr w:type="gramStart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3 day</w:t>
                      </w:r>
                      <w:proofErr w:type="gramEnd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history of fevers and chills, sweats and feeling poorly. He reports RUQ abdominal pain and some nausea but no emesis. He is otherwise healthy. </w:t>
                      </w:r>
                    </w:p>
                    <w:p w14:paraId="31FD8682" w14:textId="77777777" w:rsidR="00E62289" w:rsidRDefault="00E62289" w:rsidP="00E62289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Vitals: T=99.9 </w:t>
                      </w:r>
                      <w:proofErr w:type="gramStart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degrees,  BP</w:t>
                      </w:r>
                      <w:proofErr w:type="gramEnd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=100/60, HR 110, and RR of 20. </w:t>
                      </w:r>
                    </w:p>
                    <w:p w14:paraId="661DFF64" w14:textId="77777777" w:rsidR="00E62289" w:rsidRDefault="00E62289" w:rsidP="00E62289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Physical </w:t>
                      </w:r>
                      <w:proofErr w:type="gramStart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exam :</w:t>
                      </w:r>
                      <w:proofErr w:type="gramEnd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Tender to palpation in the right upper quadrant </w:t>
                      </w:r>
                      <w:proofErr w:type="gramStart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without  guarding</w:t>
                      </w:r>
                      <w:proofErr w:type="gramEnd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or peritoneal signs. </w:t>
                      </w:r>
                    </w:p>
                    <w:p w14:paraId="27DB9B30" w14:textId="77777777" w:rsidR="00E62289" w:rsidRDefault="00E62289" w:rsidP="00E62289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Labs: WBC of 18K, LFTs slightly elevated, otherwise rest of labs normal.</w:t>
                      </w:r>
                    </w:p>
                    <w:p w14:paraId="2EDD3D95" w14:textId="77777777" w:rsidR="00E62289" w:rsidRDefault="00E62289" w:rsidP="00E62289">
                      <w:pPr>
                        <w:spacing w:after="0" w:line="240" w:lineRule="auto"/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PMH/PSH: Diverticulitis. Colonoscopy 1 year ago with diverticulosis </w:t>
                      </w:r>
                    </w:p>
                    <w:p w14:paraId="789038FE" w14:textId="77777777" w:rsidR="00E62289" w:rsidRDefault="00E62289" w:rsidP="00E62289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>Room B Q1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</w:r>
      <w:r w:rsidRPr="00E62289">
        <w:rPr>
          <w:rFonts w:asciiTheme="minorHAnsi" w:hAnsiTheme="minorHAnsi" w:cstheme="minorHAnsi"/>
          <w:b/>
          <w:bCs/>
          <w:color w:val="000000"/>
          <w:sz w:val="32"/>
          <w:szCs w:val="32"/>
        </w:rPr>
        <w:t xml:space="preserve">chol </w:t>
      </w:r>
      <w:r w:rsidRPr="00E62289">
        <w:rPr>
          <w:rFonts w:asciiTheme="minorHAnsi" w:hAnsiTheme="minorHAnsi" w:cstheme="minorHAnsi"/>
          <w:b/>
          <w:bCs/>
          <w:color w:val="000000"/>
          <w:sz w:val="32"/>
          <w:szCs w:val="32"/>
        </w:rPr>
        <w:t>ecystectomy Complications</w:t>
      </w: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04D024B8" w14:textId="77777777" w:rsidR="001D01E1" w:rsidRPr="00E62289" w:rsidRDefault="001D01E1" w:rsidP="001D01E1">
      <w:pPr>
        <w:pStyle w:val="NormalWeb"/>
        <w:spacing w:before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>Scenario 2: Same patient arrives, RUQ US notes intra and extra hepatic ductal dilation, mild fluid, no stone is appreciated. You are now in a tertiary center with all images and expertise available. You gets ERCP and there is a Concern for clip across CBD.Patient is on Antibiotics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 w:rsidRPr="00E62289">
        <w:rPr>
          <w:rFonts w:asciiTheme="minorHAnsi" w:hAnsiTheme="minorHAnsi" w:cstheme="minorHAnsi"/>
          <w:color w:val="000000"/>
          <w:sz w:val="28"/>
          <w:szCs w:val="28"/>
        </w:rPr>
      </w:r>
      <w:r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>
        <w:rPr>
          <w:rFonts w:asciiTheme="minorHAnsi" w:hAnsiTheme="minorHAnsi" w:cstheme="minorHAnsi"/>
          <w:color w:val="000000"/>
          <w:sz w:val="28"/>
          <w:szCs w:val="28"/>
        </w:rPr>
      </w:r>
      <w:proofErr w:type="gramEnd"/>
      <w:r>
        <w:rPr>
          <w:rFonts w:asciiTheme="minorHAnsi" w:hAnsiTheme="minorHAnsi" w:cstheme="minorHAnsi"/>
          <w:color w:val="000000"/>
          <w:sz w:val="28"/>
          <w:szCs w:val="28"/>
        </w:rPr>
      </w:r>
    </w:p>
    <w:p w14:paraId="401D54DA" w14:textId="77777777" w:rsidR="001D01E1" w:rsidRPr="00E62289" w:rsidRDefault="001D01E1" w:rsidP="001D01E1">
      <w:pPr>
        <w:pStyle w:val="NormalWeb"/>
        <w:spacing w:before="0"/>
        <w:ind w:left="2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drawing>
          <wp:inline distT="0" distB="0" distL="0" distR="0" wp14:anchorId="45267BA0" wp14:editId="70617C5E">
            <wp:extent cx="2933700" cy="3215005"/>
            <wp:effectExtent l="0" t="0" r="0" b="4445"/>
            <wp:docPr id="1048666615" name="Picture 8" descr="Do all cholangiograms prevent bile duct injury? -SAGES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 all cholangiograms prevent bile duct injury? -SAGES Image Libra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F6E7" w14:textId="77777777" w:rsidR="001D01E1" w:rsidRPr="00E62289" w:rsidRDefault="001D01E1" w:rsidP="001D01E1">
      <w:pPr>
        <w:pStyle w:val="NormalWeb"/>
        <w:numPr>
          <w:ilvl w:val="0"/>
          <w:numId w:val="22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D1AC8" wp14:editId="31295595">
                <wp:simplePos x="0" y="0"/>
                <wp:positionH relativeFrom="column">
                  <wp:posOffset>591185</wp:posOffset>
                </wp:positionH>
                <wp:positionV relativeFrom="paragraph">
                  <wp:posOffset>1085850</wp:posOffset>
                </wp:positionV>
                <wp:extent cx="558165" cy="6350"/>
                <wp:effectExtent l="19050" t="38100" r="51435" b="50800"/>
                <wp:wrapNone/>
                <wp:docPr id="10543902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65" cy="5715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89109" id="Straight Connector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55pt,85.5pt" to="90.5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F2vQEAAOADAAAOAAAAZHJzL2Uyb0RvYy54bWysU02P2yAQvVfqf0DcG8crObuy4uxhV9tL&#10;1a768QNYPMRIwCCgsfPvO2DHWbVVpVa9YGDmvXnzGO/vJ2vYCULU6Dpeb7acgZPYa3fs+LevT+/u&#10;OItJuF4YdNDxM0R+f3j7Zj/6Fm5wQNNDYETiYjv6jg8p+baqohzAirhBD46CCoMViY7hWPVBjMRu&#10;TXWz3e6qEUPvA0qIkW4f5yA/FH6lQKZPSkVIzHSctKWyhrK+5LU67EV7DMIPWi4yxD+osEI7KrpS&#10;PYok2Pegf6GyWgaMqNJGoq1QKS2h9EDd1NufuvkyCA+lFzIn+tWm+P9o5cfTg3sOZMPoYxv9c8hd&#10;TCrY/CV9bCpmnVezYEpM0mXT3NW7hjNJoea2brKV1RXqQ0zvAS3Lm44b7XInohWnDzHNqZeUfG0c&#10;Gzt+u6M3LWkRje6ftDE5WKYBHkxgJ0HvmKZ6KfYqi0obRwqubZRdOhuY+T+DYron4fVcIE/YlVNI&#10;CS5deI2j7AxTpGAFLsr+BFzyMxTK9P0NeEWUyujSCrbaYfid7KsVas6/ODD3nS14wf5cHrhYQ2NU&#10;nmkZ+Tynr88Ffv0xDz8AAAD//wMAUEsDBBQABgAIAAAAIQCYQrlu3gAAAAoBAAAPAAAAZHJzL2Rv&#10;d25yZXYueG1sTI9BT8MwDIXvSPyHyEhcpi3pQLCVphNC48QBrUOauGWNaSMap2qyrfx73BPc7Oen&#10;5+8Vm9F34oxDdIE0ZAsFAqkO1lGj4WP/Ol+BiMmQNV0g1PCDETbl9VVhchsutMNzlRrBIRRzo6FN&#10;qc+ljHWL3sRF6JH49hUGbxKvQyPtYC4c7ju5VOpBeuOIP7Smx5cW6+/q5DXM9m9NUveHmX/3iOvP&#10;rXO7baX17c34/AQi4Zj+zDDhMzqUzHQMJ7JRdBrWdxk7WX/MuNNkWE3DcVKWCmRZyP8Vyl8AAAD/&#10;/wMAUEsBAi0AFAAGAAgAAAAhALaDOJL+AAAA4QEAABMAAAAAAAAAAAAAAAAAAAAAAFtDb250ZW50&#10;X1R5cGVzXS54bWxQSwECLQAUAAYACAAAACEAOP0h/9YAAACUAQAACwAAAAAAAAAAAAAAAAAvAQAA&#10;X3JlbHMvLnJlbHNQSwECLQAUAAYACAAAACEASi3Bdr0BAADgAwAADgAAAAAAAAAAAAAAAAAuAgAA&#10;ZHJzL2Uyb0RvYy54bWxQSwECLQAUAAYACAAAACEAmEK5bt4AAAAKAQAADwAAAAAAAAAAAAAAAAAX&#10;BAAAZHJzL2Rvd25yZXYueG1sUEsFBgAAAAAEAAQA8wAAACIFAAAAAA==&#10;" strokecolor="black [3213]" strokeweight="6pt">
                <v:stroke joinstyle="miter"/>
              </v:line>
            </w:pict>
          </mc:Fallback>
        </mc:AlternateConten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t>Antibiotics</w:t>
      </w:r>
    </w:p>
    <w:p w14:paraId="63A8CF3D" w14:textId="77777777" w:rsidR="001D01E1" w:rsidRPr="00E62289" w:rsidRDefault="001D01E1" w:rsidP="001D01E1">
      <w:pPr>
        <w:pStyle w:val="NormalWeb"/>
        <w:numPr>
          <w:ilvl w:val="0"/>
          <w:numId w:val="22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IR consultation for PTC.</w:t>
      </w:r>
    </w:p>
    <w:p w14:paraId="5E233066" w14:textId="77777777" w:rsidR="001D01E1" w:rsidRPr="00E62289" w:rsidRDefault="001D01E1" w:rsidP="001D01E1">
      <w:pPr>
        <w:pStyle w:val="NormalWeb"/>
        <w:spacing w:before="0"/>
        <w:ind w:left="2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 take the patient to the OR for </w:t>
      </w:r>
      <w:proofErr w:type="gramStart"/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>repair,</w:t>
      </w:r>
      <w:proofErr w:type="gramEnd"/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how do you repair the following?</w:t>
      </w:r>
    </w:p>
    <w:p w14:paraId="07049FB6" w14:textId="77777777" w:rsidR="001D01E1" w:rsidRPr="00E62289" w:rsidRDefault="001D01E1" w:rsidP="001D01E1">
      <w:pPr>
        <w:pStyle w:val="NormalWeb"/>
        <w:numPr>
          <w:ilvl w:val="0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Injury &lt; 50% circumference, not caused by caut 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t>ery -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sym w:font="Wingdings" w:char="F0E0"/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</w:r>
      <w:r w:rsidRPr="00E62289">
        <w:rPr>
          <w:rFonts w:asciiTheme="minorHAnsi" w:hAnsiTheme="minorHAnsi" w:cstheme="minorHAnsi"/>
          <w:color w:val="000000"/>
          <w:sz w:val="28"/>
          <w:szCs w:val="28"/>
          <w:u w:val="single"/>
        </w:rPr>
        <w:t>Repair over T tube.</w:t>
      </w:r>
    </w:p>
    <w:p w14:paraId="576FB6BF" w14:textId="77777777" w:rsidR="001D01E1" w:rsidRPr="00E62289" w:rsidRDefault="001D01E1" w:rsidP="001D01E1">
      <w:pPr>
        <w:pStyle w:val="NormalWeb"/>
        <w:numPr>
          <w:ilvl w:val="0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>Transection &lt; 1 cm in size and away from bifurcation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sym w:font="Wingdings" w:char="F0E0"/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</w:r>
      <w:r w:rsidRPr="00E62289">
        <w:rPr>
          <w:rFonts w:asciiTheme="minorHAnsi" w:hAnsiTheme="minorHAnsi" w:cstheme="minorHAnsi"/>
          <w:color w:val="000000"/>
          <w:sz w:val="28"/>
          <w:szCs w:val="28"/>
          <w:u w:val="single"/>
        </w:rPr>
        <w:t>End to end anastomosis.</w:t>
      </w:r>
    </w:p>
    <w:p w14:paraId="73C2AEFA" w14:textId="77777777" w:rsidR="001D01E1" w:rsidRPr="00E62289" w:rsidRDefault="001D01E1" w:rsidP="001D01E1">
      <w:pPr>
        <w:pStyle w:val="NormalWeb"/>
        <w:numPr>
          <w:ilvl w:val="0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b/>
          <w:bCs/>
          <w:color w:val="000000"/>
          <w:sz w:val="28"/>
          <w:szCs w:val="28"/>
        </w:rPr>
        <w:t>More severe injury, or close to the bifurcation: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</w:r>
      <w:r w:rsidRPr="00E62289">
        <w:rPr>
          <w:rFonts w:asciiTheme="minorHAnsi" w:hAnsiTheme="minorHAnsi" w:cstheme="minorHAnsi"/>
          <w:color w:val="000000"/>
          <w:sz w:val="28"/>
          <w:szCs w:val="28"/>
          <w:u w:val="single"/>
        </w:rPr>
        <w:t>Hepaticojejunostomy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t xml:space="preserve"> --</w:t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sym w:font="Wingdings" w:char="F0E0"/>
      </w:r>
      <w:r w:rsidRPr="00E62289">
        <w:rPr>
          <w:rFonts w:asciiTheme="minorHAnsi" w:hAnsiTheme="minorHAnsi" w:cstheme="minorHAnsi"/>
          <w:color w:val="000000"/>
          <w:sz w:val="28"/>
          <w:szCs w:val="28"/>
        </w:rPr>
        <w:t xml:space="preserve"> Describe.</w:t>
      </w:r>
    </w:p>
    <w:p w14:paraId="0EBF94C0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Identify CBD</w:t>
      </w:r>
    </w:p>
    <w:p w14:paraId="66BA3AD3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Place two traction sutures on either side of the dilated bile duct.</w:t>
      </w:r>
    </w:p>
    <w:p w14:paraId="116FAFE2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The distal CBD is ligated.</w:t>
      </w:r>
    </w:p>
    <w:p w14:paraId="04BB34EA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The duct is divided below the traction sutures.</w:t>
      </w:r>
    </w:p>
    <w:p w14:paraId="1CE9B73F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The end of the common duct is then trimmed to achieve maximal diameter.</w:t>
      </w:r>
    </w:p>
    <w:p w14:paraId="4D27B53E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fashion a Roux-en-Y jejunal limb</w:t>
      </w:r>
    </w:p>
    <w:p w14:paraId="0760DEB3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This limb is identified and transected with a stapling device 30-35 cm from the ligament of Treitz.</w:t>
      </w:r>
    </w:p>
    <w:p w14:paraId="2A4C1DF8" w14:textId="77777777" w:rsidR="001D01E1" w:rsidRPr="00E62289" w:rsidRDefault="001D01E1" w:rsidP="001D01E1">
      <w:pPr>
        <w:pStyle w:val="NormalWeb"/>
        <w:numPr>
          <w:ilvl w:val="1"/>
          <w:numId w:val="23"/>
        </w:numPr>
        <w:spacing w:before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E62289">
        <w:rPr>
          <w:rFonts w:asciiTheme="minorHAnsi" w:hAnsiTheme="minorHAnsi" w:cstheme="minorHAnsi"/>
          <w:color w:val="000000"/>
          <w:sz w:val="28"/>
          <w:szCs w:val="28"/>
        </w:rPr>
        <w:t>A single-layer anastomosis can be performed by a side-to-side anastomosis to the Roux limb</w:t>
      </w:r>
    </w:p>
    <w:p w14:paraId="414949C6" w14:textId="03CF8093" w:rsidR="00F55A04" w:rsidRPr="00E62289" w:rsidRDefault="00F55A04" w:rsidP="001D01E1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sectPr w:rsidR="00F55A04" w:rsidRPr="00E62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>
      <w:start w:val="1"/>
      <w:numFmt w:val="lowerRoman"/>
      <w:lvlText w:val="%3."/>
      <w:lvlJc w:val="right"/>
      <w:pPr>
        <w:ind w:left="1940" w:hanging="180"/>
      </w:pPr>
    </w:lvl>
    <w:lvl w:ilvl="3" w:tplc="0409000F">
      <w:start w:val="1"/>
      <w:numFmt w:val="decimal"/>
      <w:lvlText w:val="%4."/>
      <w:lvlJc w:val="left"/>
      <w:pPr>
        <w:ind w:left="2660" w:hanging="360"/>
      </w:pPr>
    </w:lvl>
    <w:lvl w:ilvl="4" w:tplc="04090019">
      <w:start w:val="1"/>
      <w:numFmt w:val="lowerLetter"/>
      <w:lvlText w:val="%5."/>
      <w:lvlJc w:val="left"/>
      <w:pPr>
        <w:ind w:left="3380" w:hanging="360"/>
      </w:pPr>
    </w:lvl>
    <w:lvl w:ilvl="5" w:tplc="0409001B">
      <w:start w:val="1"/>
      <w:numFmt w:val="lowerRoman"/>
      <w:lvlText w:val="%6."/>
      <w:lvlJc w:val="right"/>
      <w:pPr>
        <w:ind w:left="4100" w:hanging="180"/>
      </w:pPr>
    </w:lvl>
    <w:lvl w:ilvl="6" w:tplc="0409000F">
      <w:start w:val="1"/>
      <w:numFmt w:val="decimal"/>
      <w:lvlText w:val="%7."/>
      <w:lvlJc w:val="left"/>
      <w:pPr>
        <w:ind w:left="4820" w:hanging="360"/>
      </w:pPr>
    </w:lvl>
    <w:lvl w:ilvl="7" w:tplc="04090019">
      <w:start w:val="1"/>
      <w:numFmt w:val="lowerLetter"/>
      <w:lvlText w:val="%8."/>
      <w:lvlJc w:val="left"/>
      <w:pPr>
        <w:ind w:left="5540" w:hanging="360"/>
      </w:pPr>
    </w:lvl>
    <w:lvl w:ilvl="8" w:tplc="0409001B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7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27B6D"/>
    <w:multiLevelType w:val="hybridMultilevel"/>
    <w:tmpl w:val="E2A801B2"/>
    <w:lvl w:ilvl="0" w:tplc="98125122">
      <w:start w:val="1"/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4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5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>
      <w:start w:val="1"/>
      <w:numFmt w:val="decimal"/>
      <w:lvlText w:val="%4."/>
      <w:lvlJc w:val="left"/>
      <w:pPr>
        <w:ind w:left="2986" w:hanging="360"/>
      </w:pPr>
    </w:lvl>
    <w:lvl w:ilvl="4" w:tplc="04090019">
      <w:start w:val="1"/>
      <w:numFmt w:val="lowerLetter"/>
      <w:lvlText w:val="%5."/>
      <w:lvlJc w:val="left"/>
      <w:pPr>
        <w:ind w:left="3706" w:hanging="360"/>
      </w:pPr>
    </w:lvl>
    <w:lvl w:ilvl="5" w:tplc="0409001B">
      <w:start w:val="1"/>
      <w:numFmt w:val="lowerRoman"/>
      <w:lvlText w:val="%6."/>
      <w:lvlJc w:val="right"/>
      <w:pPr>
        <w:ind w:left="4426" w:hanging="180"/>
      </w:pPr>
    </w:lvl>
    <w:lvl w:ilvl="6" w:tplc="0409000F">
      <w:start w:val="1"/>
      <w:numFmt w:val="decimal"/>
      <w:lvlText w:val="%7."/>
      <w:lvlJc w:val="left"/>
      <w:pPr>
        <w:ind w:left="5146" w:hanging="360"/>
      </w:pPr>
    </w:lvl>
    <w:lvl w:ilvl="7" w:tplc="04090019">
      <w:start w:val="1"/>
      <w:numFmt w:val="lowerLetter"/>
      <w:lvlText w:val="%8."/>
      <w:lvlJc w:val="left"/>
      <w:pPr>
        <w:ind w:left="5866" w:hanging="360"/>
      </w:pPr>
    </w:lvl>
    <w:lvl w:ilvl="8" w:tplc="0409001B">
      <w:start w:val="1"/>
      <w:numFmt w:val="lowerRoman"/>
      <w:lvlText w:val="%9."/>
      <w:lvlJc w:val="right"/>
      <w:pPr>
        <w:ind w:left="6586" w:hanging="180"/>
      </w:pPr>
    </w:lvl>
  </w:abstractNum>
  <w:abstractNum w:abstractNumId="18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B657AF"/>
    <w:multiLevelType w:val="hybridMultilevel"/>
    <w:tmpl w:val="C66EE928"/>
    <w:lvl w:ilvl="0" w:tplc="4718D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C15DB3"/>
    <w:multiLevelType w:val="hybridMultilevel"/>
    <w:tmpl w:val="73505318"/>
    <w:lvl w:ilvl="0" w:tplc="12E64AC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num w:numId="1" w16cid:durableId="928931874">
    <w:abstractNumId w:val="5"/>
  </w:num>
  <w:num w:numId="2" w16cid:durableId="185409746">
    <w:abstractNumId w:val="14"/>
  </w:num>
  <w:num w:numId="3" w16cid:durableId="389378751">
    <w:abstractNumId w:val="16"/>
  </w:num>
  <w:num w:numId="4" w16cid:durableId="129057170">
    <w:abstractNumId w:val="7"/>
  </w:num>
  <w:num w:numId="5" w16cid:durableId="217976005">
    <w:abstractNumId w:val="6"/>
  </w:num>
  <w:num w:numId="6" w16cid:durableId="494417262">
    <w:abstractNumId w:val="21"/>
  </w:num>
  <w:num w:numId="7" w16cid:durableId="769396157">
    <w:abstractNumId w:val="1"/>
  </w:num>
  <w:num w:numId="8" w16cid:durableId="914240193">
    <w:abstractNumId w:val="11"/>
  </w:num>
  <w:num w:numId="9" w16cid:durableId="1782070223">
    <w:abstractNumId w:val="9"/>
  </w:num>
  <w:num w:numId="10" w16cid:durableId="2060590970">
    <w:abstractNumId w:val="8"/>
  </w:num>
  <w:num w:numId="11" w16cid:durableId="861162173">
    <w:abstractNumId w:val="15"/>
  </w:num>
  <w:num w:numId="12" w16cid:durableId="2109766260">
    <w:abstractNumId w:val="19"/>
  </w:num>
  <w:num w:numId="13" w16cid:durableId="1942688005">
    <w:abstractNumId w:val="18"/>
  </w:num>
  <w:num w:numId="14" w16cid:durableId="92095519">
    <w:abstractNumId w:val="20"/>
  </w:num>
  <w:num w:numId="15" w16cid:durableId="1140416336">
    <w:abstractNumId w:val="13"/>
  </w:num>
  <w:num w:numId="16" w16cid:durableId="299892943">
    <w:abstractNumId w:val="12"/>
  </w:num>
  <w:num w:numId="17" w16cid:durableId="1193417069">
    <w:abstractNumId w:val="3"/>
  </w:num>
  <w:num w:numId="18" w16cid:durableId="1573394805">
    <w:abstractNumId w:val="2"/>
  </w:num>
  <w:num w:numId="19" w16cid:durableId="1491403879">
    <w:abstractNumId w:val="22"/>
  </w:num>
  <w:num w:numId="20" w16cid:durableId="1432314684">
    <w:abstractNumId w:val="10"/>
  </w:num>
  <w:num w:numId="21" w16cid:durableId="8236650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509159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74078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560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5677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5D99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2AF9"/>
    <w:rsid w:val="001A5AB6"/>
    <w:rsid w:val="001A5FE3"/>
    <w:rsid w:val="001B0758"/>
    <w:rsid w:val="001B1147"/>
    <w:rsid w:val="001B1DD3"/>
    <w:rsid w:val="001B21FD"/>
    <w:rsid w:val="001B32F5"/>
    <w:rsid w:val="001B3C34"/>
    <w:rsid w:val="001B4FE1"/>
    <w:rsid w:val="001B6238"/>
    <w:rsid w:val="001C169A"/>
    <w:rsid w:val="001C21FC"/>
    <w:rsid w:val="001C5068"/>
    <w:rsid w:val="001C5E29"/>
    <w:rsid w:val="001C624A"/>
    <w:rsid w:val="001D01E1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2F3"/>
    <w:rsid w:val="002C0DAE"/>
    <w:rsid w:val="002C3F6E"/>
    <w:rsid w:val="002C7CBD"/>
    <w:rsid w:val="002D09CD"/>
    <w:rsid w:val="002D115D"/>
    <w:rsid w:val="002D5ECD"/>
    <w:rsid w:val="002D638E"/>
    <w:rsid w:val="002D73C0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32F0"/>
    <w:rsid w:val="00346999"/>
    <w:rsid w:val="00346F98"/>
    <w:rsid w:val="0035002A"/>
    <w:rsid w:val="00350067"/>
    <w:rsid w:val="00350969"/>
    <w:rsid w:val="003514CF"/>
    <w:rsid w:val="00351CF2"/>
    <w:rsid w:val="00355A4F"/>
    <w:rsid w:val="003563C6"/>
    <w:rsid w:val="00357928"/>
    <w:rsid w:val="00357E6A"/>
    <w:rsid w:val="003607DC"/>
    <w:rsid w:val="0036299C"/>
    <w:rsid w:val="00362B6B"/>
    <w:rsid w:val="0036320C"/>
    <w:rsid w:val="003642D7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86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28FD"/>
    <w:rsid w:val="0046320A"/>
    <w:rsid w:val="00463E97"/>
    <w:rsid w:val="00464049"/>
    <w:rsid w:val="004659CC"/>
    <w:rsid w:val="00467979"/>
    <w:rsid w:val="004730C1"/>
    <w:rsid w:val="00475D01"/>
    <w:rsid w:val="00475D7B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65E"/>
    <w:rsid w:val="00497804"/>
    <w:rsid w:val="004A36AB"/>
    <w:rsid w:val="004A3761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5AE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4D19"/>
    <w:rsid w:val="00585E34"/>
    <w:rsid w:val="00586136"/>
    <w:rsid w:val="00586E21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03EA"/>
    <w:rsid w:val="005C1EDF"/>
    <w:rsid w:val="005C32E7"/>
    <w:rsid w:val="005C3542"/>
    <w:rsid w:val="005C4386"/>
    <w:rsid w:val="005C59A0"/>
    <w:rsid w:val="005C74C8"/>
    <w:rsid w:val="005C7ACC"/>
    <w:rsid w:val="005D1492"/>
    <w:rsid w:val="005D1EC0"/>
    <w:rsid w:val="005D277F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498"/>
    <w:rsid w:val="0066477F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9A0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A66"/>
    <w:rsid w:val="006F0C93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0459"/>
    <w:rsid w:val="007618BB"/>
    <w:rsid w:val="00763B11"/>
    <w:rsid w:val="00763D95"/>
    <w:rsid w:val="0076646B"/>
    <w:rsid w:val="00766E16"/>
    <w:rsid w:val="007705C2"/>
    <w:rsid w:val="007706AA"/>
    <w:rsid w:val="00772E4E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9C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250E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68B7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3046"/>
    <w:rsid w:val="00885902"/>
    <w:rsid w:val="00886E73"/>
    <w:rsid w:val="008878CF"/>
    <w:rsid w:val="008905EB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2628"/>
    <w:rsid w:val="008E4017"/>
    <w:rsid w:val="008E446D"/>
    <w:rsid w:val="008E4B7C"/>
    <w:rsid w:val="008E4BC5"/>
    <w:rsid w:val="008E5AFA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1AC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8FC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63FDE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9E5"/>
    <w:rsid w:val="00B15A3C"/>
    <w:rsid w:val="00B20D9A"/>
    <w:rsid w:val="00B23CB2"/>
    <w:rsid w:val="00B247C7"/>
    <w:rsid w:val="00B25442"/>
    <w:rsid w:val="00B313B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2D74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BF7563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4224"/>
    <w:rsid w:val="00CE48A2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CA6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5565"/>
    <w:rsid w:val="00DB727B"/>
    <w:rsid w:val="00DB793D"/>
    <w:rsid w:val="00DC0592"/>
    <w:rsid w:val="00DC28C1"/>
    <w:rsid w:val="00DC35AF"/>
    <w:rsid w:val="00DC38A1"/>
    <w:rsid w:val="00DC4C2C"/>
    <w:rsid w:val="00DD17D8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6FDF"/>
    <w:rsid w:val="00E5095E"/>
    <w:rsid w:val="00E51C0B"/>
    <w:rsid w:val="00E55627"/>
    <w:rsid w:val="00E55910"/>
    <w:rsid w:val="00E57A6D"/>
    <w:rsid w:val="00E62289"/>
    <w:rsid w:val="00E63471"/>
    <w:rsid w:val="00E64E89"/>
    <w:rsid w:val="00E65531"/>
    <w:rsid w:val="00E65CB2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0A9B"/>
    <w:rsid w:val="00EF24AD"/>
    <w:rsid w:val="00EF4FCF"/>
    <w:rsid w:val="00EF51CF"/>
    <w:rsid w:val="00F00E35"/>
    <w:rsid w:val="00F02BA9"/>
    <w:rsid w:val="00F048B2"/>
    <w:rsid w:val="00F10A88"/>
    <w:rsid w:val="00F10AD7"/>
    <w:rsid w:val="00F11F16"/>
    <w:rsid w:val="00F13F27"/>
    <w:rsid w:val="00F142AF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38E6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55A04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5A0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159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4</cp:revision>
  <dcterms:created xsi:type="dcterms:W3CDTF">2025-08-17T20:25:00Z</dcterms:created>
  <dcterms:modified xsi:type="dcterms:W3CDTF">2025-08-17T20:29:00Z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