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5541B" w14:textId="539DD74D" w:rsidR="00A129B5" w:rsidRPr="00A129B5" w:rsidRDefault="00D24FFB" w:rsidP="00A129B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  <w:r>
        <w:rPr>
          <w:rFonts w:ascii="Arial" w:eastAsia="Times New Roman" w:hAnsi="Arial" w:cs="Arial"/>
          <w:b/>
          <w:bCs/>
          <w:color w:val="970F00"/>
          <w:sz w:val="29"/>
          <w:szCs w:val="29"/>
        </w:rPr>
        <w:t>Enterocutaneous Fistula</w:t>
      </w:r>
    </w:p>
    <w:p w14:paraId="440E5DFD" w14:textId="77777777" w:rsidR="0090165D" w:rsidRDefault="00A129B5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A129B5">
        <w:rPr>
          <w:rFonts w:ascii="Arial" w:eastAsia="Times New Roman" w:hAnsi="Arial" w:cs="Arial"/>
          <w:b/>
          <w:bCs/>
          <w:color w:val="000000"/>
          <w:sz w:val="29"/>
          <w:szCs w:val="29"/>
        </w:rPr>
        <w:t>Description</w:t>
      </w:r>
      <w:r w:rsidR="0090165D">
        <w:rPr>
          <w:rFonts w:ascii="Arial" w:eastAsia="Times New Roman" w:hAnsi="Arial" w:cs="Arial"/>
          <w:b/>
          <w:bCs/>
          <w:color w:val="000000"/>
          <w:sz w:val="29"/>
          <w:szCs w:val="29"/>
        </w:rPr>
      </w:r>
    </w:p>
    <w:p w14:paraId="32A30AF5" w14:textId="77777777" w:rsidR="00834ECE" w:rsidRDefault="00834ECE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0504A798" w14:textId="357AAFF7" w:rsidR="000C594C" w:rsidRPr="008626FC" w:rsidRDefault="00834ECE" w:rsidP="0090165D">
      <w:pPr>
        <w:spacing w:after="0" w:line="240" w:lineRule="auto"/>
        <w:outlineLvl w:val="2"/>
        <w:rPr>
          <w:rFonts w:cstheme="minorHAnsi"/>
          <w:sz w:val="28"/>
          <w:szCs w:val="28"/>
        </w:rPr>
      </w:pPr>
      <w:r w:rsidRPr="008626FC">
        <w:rPr>
          <w:rFonts w:cstheme="minorHAnsi"/>
          <w:color w:val="000000"/>
          <w:sz w:val="28"/>
          <w:szCs w:val="28"/>
        </w:rPr>
        <w:t>65 Y</w:t>
      </w:r>
      <w:r w:rsidR="00D24FFB" w:rsidRPr="008626FC">
        <w:rPr>
          <w:rFonts w:cstheme="minorHAnsi"/>
          <w:color w:val="000000"/>
          <w:sz w:val="28"/>
          <w:szCs w:val="28"/>
        </w:rPr>
        <w:t xml:space="preserve"> female with a hx of sigmoid colon resection for diverticulitis</w:t>
      </w:r>
      <w:r w:rsidR="00200D82" w:rsidRPr="008626FC">
        <w:rPr>
          <w:rFonts w:cstheme="minorHAnsi"/>
          <w:color w:val="000000"/>
          <w:sz w:val="28"/>
          <w:szCs w:val="28"/>
        </w:rPr>
        <w:t>,</w:t>
      </w:r>
      <w:r w:rsidR="00875A6F" w:rsidRPr="008626FC">
        <w:rPr>
          <w:rFonts w:cstheme="minorHAnsi"/>
          <w:color w:val="000000"/>
          <w:sz w:val="28"/>
          <w:szCs w:val="28"/>
        </w:rPr>
        <w:t xml:space="preserve"> admitted with SBO and poor oral intake, </w:t>
      </w:r>
      <w:r w:rsidR="009837F5" w:rsidRPr="008626FC">
        <w:rPr>
          <w:rFonts w:cstheme="minorHAnsi"/>
          <w:color w:val="000000"/>
          <w:sz w:val="28"/>
          <w:szCs w:val="28"/>
        </w:rPr>
        <w:t xml:space="preserve">due to failure of non-operative management she </w:t>
      </w:r>
      <w:r w:rsidR="00D24FFB" w:rsidRPr="008626FC">
        <w:rPr>
          <w:rFonts w:cstheme="minorHAnsi"/>
          <w:color w:val="000000"/>
          <w:sz w:val="28"/>
          <w:szCs w:val="28"/>
        </w:rPr>
        <w:t xml:space="preserve">undergoes exploratory laparotomy with LOA and </w:t>
      </w:r>
      <w:r w:rsidR="003231DB" w:rsidRPr="008626FC">
        <w:rPr>
          <w:rFonts w:cstheme="minorHAnsi"/>
          <w:color w:val="000000"/>
          <w:sz w:val="28"/>
          <w:szCs w:val="28"/>
        </w:rPr>
        <w:t>partial resection</w:t>
      </w:r>
      <w:r w:rsidR="00D24FFB" w:rsidRPr="008626FC">
        <w:rPr>
          <w:rFonts w:cstheme="minorHAnsi"/>
          <w:color w:val="000000"/>
          <w:sz w:val="28"/>
          <w:szCs w:val="28"/>
        </w:rPr>
        <w:t xml:space="preserve"> of small bowel for a small bowel obstruction. On POD#7 she </w:t>
      </w:r>
      <w:r w:rsidR="009B0996" w:rsidRPr="008626FC">
        <w:rPr>
          <w:rFonts w:cstheme="minorHAnsi"/>
          <w:color w:val="000000"/>
          <w:sz w:val="28"/>
          <w:szCs w:val="28"/>
        </w:rPr>
        <w:t xml:space="preserve">was tolerating </w:t>
      </w:r>
      <w:r w:rsidR="008626FC" w:rsidRPr="008626FC">
        <w:rPr>
          <w:rFonts w:cstheme="minorHAnsi"/>
          <w:color w:val="000000"/>
          <w:sz w:val="28"/>
          <w:szCs w:val="28"/>
        </w:rPr>
        <w:t>diet,</w:t>
      </w:r>
      <w:r w:rsidR="0039177E" w:rsidRPr="008626FC">
        <w:rPr>
          <w:rFonts w:cstheme="minorHAnsi"/>
          <w:color w:val="000000"/>
          <w:sz w:val="28"/>
          <w:szCs w:val="28"/>
        </w:rPr>
      </w:r>
      <w:r w:rsidR="000D5EE7" w:rsidRPr="008626FC">
        <w:rPr>
          <w:rFonts w:cstheme="minorHAnsi"/>
          <w:color w:val="000000"/>
          <w:sz w:val="28"/>
          <w:szCs w:val="28"/>
        </w:rPr>
        <w:t xml:space="preserve">but </w:t>
      </w:r>
      <w:r w:rsidR="00D24FFB" w:rsidRPr="008626FC">
        <w:rPr>
          <w:rFonts w:cstheme="minorHAnsi"/>
          <w:color w:val="000000"/>
          <w:sz w:val="28"/>
          <w:szCs w:val="28"/>
        </w:rPr>
        <w:t xml:space="preserve">develops drainage from her midline wound </w:t>
      </w:r>
      <w:r w:rsidR="00200D82" w:rsidRPr="008626FC">
        <w:rPr>
          <w:rFonts w:cstheme="minorHAnsi"/>
          <w:color w:val="000000"/>
          <w:sz w:val="28"/>
          <w:szCs w:val="28"/>
        </w:rPr>
        <w:t>that grows</w:t>
      </w:r>
      <w:r w:rsidR="00D24FFB" w:rsidRPr="008626FC">
        <w:rPr>
          <w:rFonts w:cstheme="minorHAnsi"/>
          <w:color w:val="000000"/>
          <w:sz w:val="28"/>
          <w:szCs w:val="28"/>
        </w:rPr>
        <w:t xml:space="preserve"> enteric organisms. On exam her vital signs are normal, there is an opening in the inferior wound with foul </w:t>
      </w:r>
      <w:r w:rsidR="00277802" w:rsidRPr="008626FC">
        <w:rPr>
          <w:rFonts w:cstheme="minorHAnsi"/>
          <w:color w:val="000000"/>
          <w:sz w:val="28"/>
          <w:szCs w:val="28"/>
        </w:rPr>
        <w:t>smelling drainage</w:t>
      </w:r>
      <w:r w:rsidR="00D24FFB" w:rsidRPr="008626FC">
        <w:rPr>
          <w:rFonts w:cstheme="minorHAnsi"/>
          <w:color w:val="000000"/>
          <w:sz w:val="28"/>
          <w:szCs w:val="28"/>
        </w:rPr>
        <w:t xml:space="preserve"> with surrounding skin cellulitis.</w:t>
      </w:r>
      <w:r w:rsidR="003F4CE1" w:rsidRPr="008626FC">
        <w:rPr>
          <w:rFonts w:cstheme="minorHAnsi"/>
          <w:color w:val="000000"/>
          <w:sz w:val="28"/>
          <w:szCs w:val="28"/>
        </w:rPr>
      </w:r>
      <w:r w:rsidR="00680FFD" w:rsidRPr="008626FC">
        <w:rPr>
          <w:rFonts w:cstheme="minorHAnsi"/>
          <w:color w:val="000000"/>
          <w:sz w:val="28"/>
          <w:szCs w:val="28"/>
        </w:rPr>
        <w:t xml:space="preserve">She is </w:t>
      </w:r>
      <w:r w:rsidR="00A129B5" w:rsidRPr="008626FC">
        <w:rPr>
          <w:rFonts w:eastAsia="Times New Roman" w:cstheme="minorHAnsi"/>
          <w:color w:val="000000"/>
          <w:sz w:val="28"/>
          <w:szCs w:val="28"/>
        </w:rPr>
        <w:t>Afebrile</w:t>
      </w:r>
      <w:r w:rsidR="00680FFD" w:rsidRPr="008626FC">
        <w:rPr>
          <w:rFonts w:cstheme="minorHAnsi"/>
          <w:color w:val="000000"/>
          <w:sz w:val="28"/>
          <w:szCs w:val="28"/>
        </w:rPr>
        <w:t xml:space="preserve">, abdomen soft on exam and not distended. </w:t>
      </w:r>
      <w:r w:rsidR="00A129B5" w:rsidRPr="008626FC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Labs: WBC 1 </w:t>
      </w:r>
      <w:r w:rsidR="00A277DA" w:rsidRPr="008626FC">
        <w:rPr>
          <w:rFonts w:cstheme="minorHAnsi"/>
          <w:color w:val="000000"/>
          <w:sz w:val="28"/>
          <w:szCs w:val="28"/>
          <w:shd w:val="clear" w:color="auto" w:fill="FFFFFF"/>
        </w:rPr>
        <w:t>4000</w:t>
      </w:r>
      <w:r w:rsidR="00A129B5" w:rsidRPr="008626FC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, Hgb </w:t>
      </w:r>
      <w:r w:rsidR="00A277DA" w:rsidRPr="008626FC">
        <w:rPr>
          <w:rFonts w:cstheme="minorHAnsi"/>
          <w:color w:val="000000"/>
          <w:sz w:val="28"/>
          <w:szCs w:val="28"/>
          <w:shd w:val="clear" w:color="auto" w:fill="FFFFFF"/>
        </w:rPr>
        <w:t>9</w:t>
      </w:r>
      <w:r w:rsidR="00A129B5" w:rsidRPr="008626FC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.</w:t>
      </w:r>
      <w:r w:rsidR="00A277DA" w:rsidRPr="008626FC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="00A129B5" w:rsidRPr="008626FC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, </w:t>
      </w:r>
      <w:r w:rsidR="00DB0679" w:rsidRPr="008626FC">
        <w:rPr>
          <w:rFonts w:cstheme="minorHAnsi"/>
          <w:color w:val="000000"/>
          <w:sz w:val="28"/>
          <w:szCs w:val="28"/>
          <w:shd w:val="clear" w:color="auto" w:fill="FFFFFF"/>
        </w:rPr>
        <w:t xml:space="preserve">BMP within normal range, albumin </w:t>
      </w:r>
      <w:r w:rsidR="000C594C" w:rsidRPr="008626FC">
        <w:rPr>
          <w:rFonts w:cstheme="minorHAnsi"/>
          <w:color w:val="000000"/>
          <w:sz w:val="28"/>
          <w:szCs w:val="28"/>
          <w:shd w:val="clear" w:color="auto" w:fill="FFFFFF"/>
        </w:rPr>
        <w:t>1.8</w:t>
      </w:r>
    </w:p>
    <w:p w14:paraId="29DC2228" w14:textId="77777777" w:rsidR="00C47E6A" w:rsidRDefault="00C47E6A" w:rsidP="00C47E6A">
      <w:pPr>
        <w:pStyle w:val="NormalWeb"/>
        <w:spacing w:before="135" w:beforeAutospacing="0" w:after="0" w:afterAutospacing="0"/>
        <w:ind w:right="224"/>
        <w:rPr>
          <w:rFonts w:ascii="Arial" w:hAnsi="Arial" w:cs="Arial"/>
          <w:color w:val="000000"/>
          <w:sz w:val="19"/>
          <w:szCs w:val="19"/>
        </w:rPr>
      </w:pPr>
    </w:p>
    <w:p w14:paraId="3D72914F" w14:textId="77777777" w:rsidR="004F6A73" w:rsidRDefault="004F6A73" w:rsidP="00A129B5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</w:p>
    <w:p w14:paraId="1E4829C5" w14:textId="3468F408" w:rsidR="002E0328" w:rsidRPr="004F6A73" w:rsidRDefault="003A2377" w:rsidP="00A129B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 xml:space="preserve">What is your </w:t>
      </w:r>
      <w:r w:rsidR="00A129B5" w:rsidRPr="004F6A73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Differential Dx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?</w:t>
      </w:r>
      <w:r w:rsidR="00A129B5" w:rsidRPr="004F6A73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</w:r>
    </w:p>
    <w:p w14:paraId="148D006D" w14:textId="77777777" w:rsidR="003A2377" w:rsidRDefault="002E0328" w:rsidP="00A129B5">
      <w:p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4F6A73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-</w:t>
      </w:r>
      <w:r w:rsidR="004F0255" w:rsidRPr="004F6A73">
        <w:rPr>
          <w:rFonts w:ascii="Calibri" w:hAnsi="Calibri" w:cs="Calibri"/>
          <w:color w:val="000000"/>
          <w:sz w:val="28"/>
          <w:szCs w:val="28"/>
        </w:rPr>
      </w:r>
      <w:r w:rsidR="003A2377">
        <w:rPr>
          <w:rFonts w:ascii="Calibri" w:hAnsi="Calibri" w:cs="Calibri"/>
          <w:color w:val="000000"/>
          <w:sz w:val="28"/>
          <w:szCs w:val="28"/>
        </w:rPr>
        <w:t>EC Fistula</w:t>
      </w:r>
    </w:p>
    <w:p w14:paraId="52F792CE" w14:textId="00B8034B" w:rsidR="002E0328" w:rsidRPr="004F6A73" w:rsidRDefault="003A2377" w:rsidP="00A129B5">
      <w:p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-</w:t>
      </w:r>
      <w:r w:rsidR="004F0255" w:rsidRPr="004F6A73">
        <w:rPr>
          <w:rFonts w:ascii="Calibri" w:hAnsi="Calibri" w:cs="Calibri"/>
          <w:color w:val="000000"/>
          <w:sz w:val="28"/>
          <w:szCs w:val="28"/>
        </w:rPr>
        <w:t>SSI/Space infection</w:t>
      </w:r>
      <w:r w:rsidR="002E0328" w:rsidRPr="004F6A73">
        <w:rPr>
          <w:rFonts w:ascii="Calibri" w:hAnsi="Calibri" w:cs="Calibri"/>
          <w:color w:val="000000"/>
          <w:sz w:val="28"/>
          <w:szCs w:val="28"/>
        </w:rPr>
        <w:t>/ Abscess</w:t>
      </w:r>
    </w:p>
    <w:p w14:paraId="5111D42A" w14:textId="77777777" w:rsidR="002E0328" w:rsidRPr="004F6A73" w:rsidRDefault="002E0328" w:rsidP="002E0328">
      <w:p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4F6A73">
        <w:rPr>
          <w:rFonts w:ascii="Calibri" w:hAnsi="Calibri" w:cs="Calibri"/>
          <w:color w:val="000000"/>
          <w:sz w:val="28"/>
          <w:szCs w:val="28"/>
        </w:rPr>
        <w:t xml:space="preserve">- L </w:t>
      </w:r>
      <w:r w:rsidR="004F0255" w:rsidRPr="004F6A73">
        <w:rPr>
          <w:rFonts w:ascii="Calibri" w:hAnsi="Calibri" w:cs="Calibri"/>
          <w:color w:val="000000"/>
          <w:sz w:val="28"/>
          <w:szCs w:val="28"/>
        </w:rPr>
        <w:t>eak</w:t>
      </w:r>
    </w:p>
    <w:p w14:paraId="27F4E74C" w14:textId="4BBAE9B0" w:rsidR="004A3DBC" w:rsidRDefault="002E0328" w:rsidP="004F6A73">
      <w:p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4F6A73">
        <w:rPr>
          <w:rFonts w:ascii="Calibri" w:hAnsi="Calibri" w:cs="Calibri"/>
          <w:color w:val="000000"/>
          <w:sz w:val="28"/>
          <w:szCs w:val="28"/>
        </w:rPr>
        <w:t xml:space="preserve">-F </w:t>
      </w:r>
      <w:r w:rsidR="004F0255" w:rsidRPr="004F6A73">
        <w:rPr>
          <w:rFonts w:ascii="Calibri" w:hAnsi="Calibri" w:cs="Calibri"/>
          <w:color w:val="000000"/>
          <w:sz w:val="28"/>
          <w:szCs w:val="28"/>
        </w:rPr>
        <w:t>ascial</w:t>
      </w:r>
      <w:r w:rsidR="00024D66" w:rsidRPr="004F6A73">
        <w:rPr>
          <w:rFonts w:ascii="Calibri" w:hAnsi="Calibri" w:cs="Calibri"/>
          <w:color w:val="000000"/>
          <w:sz w:val="28"/>
          <w:szCs w:val="28"/>
        </w:rPr>
        <w:t xml:space="preserve"> dehiscence.</w:t>
      </w:r>
    </w:p>
    <w:p w14:paraId="01E741E0" w14:textId="77777777" w:rsidR="004F6A73" w:rsidRPr="004F6A73" w:rsidRDefault="004F6A73" w:rsidP="004F6A7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6A82158F" w14:textId="6EAC44C2" w:rsidR="00507ED9" w:rsidRDefault="003A2377" w:rsidP="00A129B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What is your </w:t>
      </w:r>
      <w:r w:rsidR="004A3DBC" w:rsidRPr="004F6A73">
        <w:rPr>
          <w:rFonts w:ascii="Arial" w:eastAsia="Times New Roman" w:hAnsi="Arial" w:cs="Arial"/>
          <w:b/>
          <w:bCs/>
          <w:color w:val="000000"/>
          <w:sz w:val="28"/>
          <w:szCs w:val="28"/>
        </w:rPr>
        <w:t>Diagnosis: EC Fistula</w:t>
      </w:r>
      <w:r w:rsidR="004A3DBC">
        <w:rPr>
          <w:rFonts w:ascii="Arial" w:eastAsia="Times New Roman" w:hAnsi="Arial" w:cs="Arial"/>
          <w:b/>
          <w:bCs/>
          <w:color w:val="000000"/>
          <w:sz w:val="19"/>
          <w:szCs w:val="19"/>
        </w:rPr>
      </w:r>
    </w:p>
    <w:p w14:paraId="64E2DB7D" w14:textId="77777777" w:rsidR="00507ED9" w:rsidRDefault="00507ED9" w:rsidP="00A129B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9"/>
          <w:szCs w:val="19"/>
        </w:rPr>
      </w:pPr>
    </w:p>
    <w:p w14:paraId="6E0B3568" w14:textId="26ED129C" w:rsidR="00507ED9" w:rsidRPr="00C47E6A" w:rsidRDefault="00507ED9" w:rsidP="00507ED9">
      <w:pPr>
        <w:pStyle w:val="NormalWeb"/>
        <w:spacing w:before="135" w:beforeAutospacing="0" w:after="0" w:afterAutospacing="0"/>
        <w:ind w:right="224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 w:rsidRPr="00C47E6A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Next Steps / Studies</w:t>
      </w:r>
      <w:r w:rsidR="003A2377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?</w:t>
      </w:r>
    </w:p>
    <w:p w14:paraId="3F0CBF4E" w14:textId="77777777" w:rsidR="00507ED9" w:rsidRDefault="00507ED9" w:rsidP="00507ED9">
      <w:pPr>
        <w:pStyle w:val="NormalWeb"/>
        <w:spacing w:before="11" w:beforeAutospacing="0" w:after="0" w:afterAutospacing="0"/>
        <w:ind w:left="492"/>
        <w:rPr>
          <w:rFonts w:ascii="Calibri" w:hAnsi="Calibri" w:cs="Calibri"/>
          <w:color w:val="000000"/>
          <w:sz w:val="22"/>
          <w:szCs w:val="22"/>
        </w:rPr>
      </w:pPr>
    </w:p>
    <w:p w14:paraId="6713FC29" w14:textId="77777777" w:rsidR="00507ED9" w:rsidRPr="00EB13E6" w:rsidRDefault="00507ED9" w:rsidP="00507ED9">
      <w:pPr>
        <w:pStyle w:val="NormalWeb"/>
        <w:spacing w:before="11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EB13E6">
        <w:rPr>
          <w:rFonts w:ascii="Calibri" w:hAnsi="Calibri" w:cs="Calibri"/>
          <w:color w:val="000000"/>
          <w:sz w:val="28"/>
          <w:szCs w:val="28"/>
        </w:rPr>
        <w:t xml:space="preserve">1. </w:t>
      </w:r>
      <w:r w:rsidRPr="004F6A73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Open the incision at bedside</w:t>
      </w:r>
      <w:r w:rsidRPr="00EB13E6">
        <w:rPr>
          <w:rFonts w:ascii="Calibri" w:hAnsi="Calibri" w:cs="Calibri"/>
          <w:color w:val="000000"/>
          <w:sz w:val="28"/>
          <w:szCs w:val="28"/>
        </w:rPr>
        <w:t xml:space="preserve"> –</w:t>
      </w:r>
      <w:r w:rsidRPr="007542CD">
        <w:rPr>
          <w:rFonts w:ascii="Calibri" w:hAnsi="Calibri" w:cs="Calibri"/>
          <w:color w:val="000000"/>
          <w:sz w:val="28"/>
          <w:szCs w:val="28"/>
          <w:u w:val="single"/>
        </w:rPr>
        <w:t>pack wet to dry</w:t>
      </w:r>
      <w:r w:rsidRPr="00EB13E6">
        <w:rPr>
          <w:rFonts w:ascii="Calibri" w:hAnsi="Calibri" w:cs="Calibri"/>
          <w:color w:val="000000"/>
          <w:sz w:val="28"/>
          <w:szCs w:val="28"/>
        </w:rPr>
        <w:t xml:space="preserve"> +/-</w:t>
      </w:r>
      <w:r w:rsidRPr="007542CD">
        <w:rPr>
          <w:rFonts w:ascii="Calibri" w:hAnsi="Calibri" w:cs="Calibri"/>
          <w:color w:val="000000"/>
          <w:sz w:val="28"/>
          <w:szCs w:val="28"/>
          <w:u w:val="single"/>
        </w:rPr>
        <w:t>obtain cultures</w:t>
      </w:r>
      <w:r w:rsidRPr="00EB13E6">
        <w:rPr>
          <w:rFonts w:ascii="Calibri" w:hAnsi="Calibri" w:cs="Calibri"/>
          <w:color w:val="000000"/>
          <w:sz w:val="28"/>
          <w:szCs w:val="28"/>
        </w:rPr>
        <w:t>.</w:t>
      </w:r>
    </w:p>
    <w:p w14:paraId="04BD8F29" w14:textId="77777777" w:rsidR="00507ED9" w:rsidRPr="00EB13E6" w:rsidRDefault="00507ED9" w:rsidP="00507ED9">
      <w:pPr>
        <w:pStyle w:val="NormalWeb"/>
        <w:spacing w:before="11" w:beforeAutospacing="0" w:after="0" w:afterAutospacing="0"/>
        <w:ind w:right="217"/>
        <w:rPr>
          <w:rFonts w:ascii="Calibri" w:hAnsi="Calibri" w:cs="Calibri"/>
          <w:color w:val="000000"/>
          <w:sz w:val="28"/>
          <w:szCs w:val="28"/>
        </w:rPr>
      </w:pPr>
      <w:r w:rsidRPr="00EB13E6">
        <w:rPr>
          <w:rFonts w:ascii="Calibri" w:hAnsi="Calibri" w:cs="Calibri"/>
          <w:color w:val="000000"/>
          <w:sz w:val="28"/>
          <w:szCs w:val="28"/>
        </w:rPr>
        <w:t xml:space="preserve">2. </w:t>
      </w:r>
      <w:r w:rsidRPr="004F6A73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CT scan with IV + oral contrast</w:t>
      </w:r>
      <w:r w:rsidRPr="00EB13E6">
        <w:rPr>
          <w:rFonts w:ascii="Calibri" w:hAnsi="Calibri" w:cs="Calibri"/>
          <w:color w:val="000000"/>
          <w:sz w:val="28"/>
          <w:szCs w:val="28"/>
        </w:rPr>
        <w:t>: shows no drainable abscess, small air/fluid tract to distal small bowel adjacent to small abdominal wall fascial defect.</w:t>
      </w:r>
    </w:p>
    <w:p w14:paraId="7729B856" w14:textId="77777777" w:rsidR="00507ED9" w:rsidRPr="00EB13E6" w:rsidRDefault="00507ED9" w:rsidP="00507ED9">
      <w:pPr>
        <w:pStyle w:val="NormalWeb"/>
        <w:spacing w:before="11" w:beforeAutospacing="0" w:after="0" w:afterAutospacing="0"/>
        <w:rPr>
          <w:sz w:val="28"/>
          <w:szCs w:val="28"/>
        </w:rPr>
      </w:pPr>
      <w:r w:rsidRPr="00EB13E6">
        <w:rPr>
          <w:rFonts w:ascii="Calibri" w:hAnsi="Calibri" w:cs="Calibri"/>
          <w:color w:val="000000"/>
          <w:sz w:val="28"/>
          <w:szCs w:val="28"/>
        </w:rPr>
        <w:t xml:space="preserve">3. </w:t>
      </w:r>
      <w:r w:rsidRPr="004F6A73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Prior operative report</w:t>
      </w:r>
      <w:r w:rsidRPr="00EB13E6">
        <w:rPr>
          <w:rFonts w:ascii="Calibri" w:hAnsi="Calibri" w:cs="Calibri"/>
          <w:color w:val="000000"/>
          <w:sz w:val="28"/>
          <w:szCs w:val="28"/>
        </w:rPr>
        <w:t>: multiple serosal tears oversewn</w:t>
      </w:r>
    </w:p>
    <w:p w14:paraId="1691AE09" w14:textId="77777777" w:rsidR="00507ED9" w:rsidRDefault="00507ED9" w:rsidP="00507ED9">
      <w:pPr>
        <w:pStyle w:val="NormalWeb"/>
        <w:spacing w:before="11" w:beforeAutospacing="0" w:after="0" w:afterAutospacing="0"/>
        <w:ind w:right="217"/>
      </w:pPr>
    </w:p>
    <w:p w14:paraId="383E4825" w14:textId="59646904" w:rsidR="00A129B5" w:rsidRPr="00A129B5" w:rsidRDefault="00A129B5" w:rsidP="00A12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6D0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Therapeutic Plan</w:t>
      </w:r>
      <w:r w:rsidR="003A2377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?</w:t>
      </w:r>
    </w:p>
    <w:p w14:paraId="2F80755C" w14:textId="4B589F2A" w:rsidR="001A5AB6" w:rsidRPr="00D75DDB" w:rsidRDefault="001A5AB6" w:rsidP="00507ED9">
      <w:pPr>
        <w:pStyle w:val="NormalWeb"/>
        <w:spacing w:before="52" w:beforeAutospacing="0" w:after="0" w:afterAutospacing="0"/>
        <w:rPr>
          <w:sz w:val="28"/>
          <w:szCs w:val="28"/>
        </w:rPr>
      </w:pPr>
      <w:r w:rsidRPr="00D75DDB">
        <w:rPr>
          <w:rFonts w:ascii="Calibri" w:hAnsi="Calibri" w:cs="Calibri"/>
          <w:color w:val="000000"/>
          <w:sz w:val="28"/>
          <w:szCs w:val="28"/>
        </w:rPr>
        <w:t xml:space="preserve">1. </w:t>
      </w:r>
      <w:r w:rsidR="002006D0" w:rsidRPr="009E28CF">
        <w:rPr>
          <w:rFonts w:ascii="Calibri" w:hAnsi="Calibri" w:cs="Calibri"/>
          <w:b/>
          <w:bCs/>
          <w:color w:val="000000"/>
          <w:sz w:val="28"/>
          <w:szCs w:val="28"/>
        </w:rPr>
        <w:t>Abx</w:t>
      </w:r>
      <w:r w:rsidR="002006D0" w:rsidRPr="00D75DDB">
        <w:rPr>
          <w:rFonts w:ascii="Calibri" w:hAnsi="Calibri" w:cs="Calibri"/>
          <w:color w:val="000000"/>
          <w:sz w:val="28"/>
          <w:szCs w:val="28"/>
        </w:rPr>
        <w:t xml:space="preserve"> /</w:t>
      </w:r>
      <w:r w:rsidR="00D75DDB" w:rsidRPr="00D75DDB">
        <w:rPr>
          <w:rFonts w:ascii="Calibri" w:hAnsi="Calibri" w:cs="Calibri"/>
          <w:color w:val="000000"/>
          <w:sz w:val="28"/>
          <w:szCs w:val="28"/>
        </w:rPr>
        <w:t>Resuscitate:</w:t>
      </w:r>
      <w:r w:rsidR="00031025" w:rsidRPr="00D75DDB">
        <w:rPr>
          <w:rFonts w:ascii="Calibri" w:hAnsi="Calibri" w:cs="Calibri"/>
          <w:color w:val="000000"/>
          <w:sz w:val="28"/>
          <w:szCs w:val="28"/>
        </w:rPr>
      </w:r>
    </w:p>
    <w:p w14:paraId="6E2307DC" w14:textId="77777777" w:rsidR="001A5AB6" w:rsidRPr="00D75DDB" w:rsidRDefault="001A5AB6" w:rsidP="00507ED9">
      <w:pPr>
        <w:pStyle w:val="NormalWeb"/>
        <w:spacing w:before="11" w:beforeAutospacing="0" w:after="0" w:afterAutospacing="0"/>
        <w:rPr>
          <w:sz w:val="28"/>
          <w:szCs w:val="28"/>
        </w:rPr>
      </w:pPr>
      <w:r w:rsidRPr="00D75DDB">
        <w:rPr>
          <w:rFonts w:ascii="Calibri" w:hAnsi="Calibri" w:cs="Calibri"/>
          <w:color w:val="000000"/>
          <w:sz w:val="28"/>
          <w:szCs w:val="28"/>
        </w:rPr>
        <w:t xml:space="preserve">2. </w:t>
      </w:r>
      <w:r w:rsidRPr="009E28CF">
        <w:rPr>
          <w:rFonts w:ascii="Calibri" w:hAnsi="Calibri" w:cs="Calibri"/>
          <w:b/>
          <w:bCs/>
          <w:color w:val="000000"/>
          <w:sz w:val="28"/>
          <w:szCs w:val="28"/>
        </w:rPr>
        <w:t>Control and measure the fistula output</w:t>
      </w:r>
      <w:r w:rsidRPr="00D75DDB">
        <w:rPr>
          <w:rFonts w:ascii="Calibri" w:hAnsi="Calibri" w:cs="Calibri"/>
          <w:color w:val="000000"/>
          <w:sz w:val="28"/>
          <w:szCs w:val="28"/>
        </w:rPr>
      </w:r>
    </w:p>
    <w:p w14:paraId="50F18107" w14:textId="3B183A9C" w:rsidR="001A5AB6" w:rsidRPr="00D75DDB" w:rsidRDefault="00522784" w:rsidP="001A5AB6">
      <w:pPr>
        <w:pStyle w:val="NormalWeb"/>
        <w:spacing w:before="11" w:beforeAutospacing="0" w:after="0" w:afterAutospacing="0"/>
        <w:ind w:left="826" w:right="1130" w:hanging="7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P </w:t>
      </w:r>
      <w:r w:rsidR="001A5AB6" w:rsidRPr="00D75DDB">
        <w:rPr>
          <w:rFonts w:ascii="Calibri" w:hAnsi="Calibri" w:cs="Calibri"/>
          <w:color w:val="000000"/>
          <w:sz w:val="28"/>
          <w:szCs w:val="28"/>
        </w:rPr>
        <w:t xml:space="preserve">lace a wound </w:t>
      </w:r>
      <w:r w:rsidR="009E28CF" w:rsidRPr="00D75DDB">
        <w:rPr>
          <w:rFonts w:ascii="Calibri" w:hAnsi="Calibri" w:cs="Calibri"/>
          <w:color w:val="000000"/>
          <w:sz w:val="28"/>
          <w:szCs w:val="28"/>
        </w:rPr>
        <w:t xml:space="preserve">manage </w:t>
      </w:r>
      <w:r w:rsidR="009E28CF">
        <w:rPr>
          <w:rFonts w:ascii="Calibri" w:hAnsi="Calibri" w:cs="Calibri"/>
          <w:color w:val="000000"/>
          <w:sz w:val="28"/>
          <w:szCs w:val="28"/>
        </w:rPr>
        <w:t>r:</w:t>
      </w:r>
      <w:r>
        <w:rPr>
          <w:rFonts w:ascii="Calibri" w:hAnsi="Calibri" w:cs="Calibri"/>
          <w:color w:val="000000"/>
          <w:sz w:val="28"/>
          <w:szCs w:val="28"/>
        </w:rPr>
      </w:r>
      <w:r w:rsidR="000349D0">
        <w:rPr>
          <w:rFonts w:ascii="Calibri" w:hAnsi="Calibri" w:cs="Calibri"/>
          <w:color w:val="000000"/>
          <w:sz w:val="28"/>
          <w:szCs w:val="28"/>
        </w:rPr>
        <w:t>(</w:t>
      </w:r>
      <w:r w:rsidR="000349D0" w:rsidRPr="00D75DDB">
        <w:rPr>
          <w:rFonts w:ascii="Calibri" w:hAnsi="Calibri" w:cs="Calibri"/>
          <w:color w:val="000000"/>
          <w:sz w:val="28"/>
          <w:szCs w:val="28"/>
        </w:rPr>
        <w:t>High</w:t>
      </w:r>
      <w:r w:rsidR="001A5AB6" w:rsidRPr="00D75DDB">
        <w:rPr>
          <w:rFonts w:ascii="Calibri" w:hAnsi="Calibri" w:cs="Calibri"/>
          <w:color w:val="000000"/>
          <w:sz w:val="28"/>
          <w:szCs w:val="28"/>
        </w:rPr>
        <w:t xml:space="preserve"> output fistula &gt;500 mL/24hr vs low output &lt;500 mL</w:t>
      </w:r>
      <w:r>
        <w:rPr>
          <w:rFonts w:ascii="Calibri" w:hAnsi="Calibri" w:cs="Calibri"/>
          <w:color w:val="000000"/>
          <w:sz w:val="28"/>
          <w:szCs w:val="28"/>
        </w:rPr>
        <w:t>)</w:t>
      </w:r>
    </w:p>
    <w:p w14:paraId="16726BEF" w14:textId="252D93A2" w:rsidR="001A5AB6" w:rsidRPr="00D75DDB" w:rsidRDefault="001A5AB6" w:rsidP="00522784">
      <w:pPr>
        <w:pStyle w:val="NormalWeb"/>
        <w:spacing w:before="8" w:beforeAutospacing="0" w:after="0" w:afterAutospacing="0"/>
        <w:ind w:right="267"/>
        <w:rPr>
          <w:sz w:val="28"/>
          <w:szCs w:val="28"/>
        </w:rPr>
      </w:pPr>
      <w:r w:rsidRPr="00D75DDB">
        <w:rPr>
          <w:rFonts w:ascii="Calibri" w:hAnsi="Calibri" w:cs="Calibri"/>
          <w:color w:val="000000"/>
          <w:sz w:val="28"/>
          <w:szCs w:val="28"/>
        </w:rPr>
        <w:t xml:space="preserve">3. </w:t>
      </w:r>
      <w:r w:rsidRPr="009E28CF">
        <w:rPr>
          <w:rFonts w:ascii="Calibri" w:hAnsi="Calibri" w:cs="Calibri"/>
          <w:b/>
          <w:bCs/>
          <w:color w:val="000000"/>
          <w:sz w:val="28"/>
          <w:szCs w:val="28"/>
        </w:rPr>
        <w:t>Local wound care</w:t>
      </w:r>
      <w:r w:rsidR="00C7781A" w:rsidRPr="009E28CF">
        <w:rPr>
          <w:rFonts w:ascii="Calibri" w:hAnsi="Calibri" w:cs="Calibri"/>
          <w:b/>
          <w:bCs/>
          <w:color w:val="000000"/>
          <w:sz w:val="28"/>
          <w:szCs w:val="28"/>
        </w:rPr>
        <w:t xml:space="preserve"> / wound vac</w:t>
      </w:r>
      <w:r w:rsidR="00C7781A" w:rsidRPr="00D75DDB">
        <w:rPr>
          <w:rFonts w:ascii="Calibri" w:hAnsi="Calibri" w:cs="Calibri"/>
          <w:color w:val="000000"/>
          <w:sz w:val="28"/>
          <w:szCs w:val="28"/>
        </w:rPr>
        <w:t>.</w:t>
      </w:r>
      <w:r w:rsidRPr="00D75DDB">
        <w:rPr>
          <w:rFonts w:ascii="Calibri" w:hAnsi="Calibri" w:cs="Calibri"/>
          <w:color w:val="000000"/>
          <w:sz w:val="28"/>
          <w:szCs w:val="28"/>
        </w:rPr>
      </w:r>
    </w:p>
    <w:p w14:paraId="1EF6FDB2" w14:textId="1B42E013" w:rsidR="001A5AB6" w:rsidRPr="00D75DDB" w:rsidRDefault="00E725B3" w:rsidP="00E725B3">
      <w:pPr>
        <w:pStyle w:val="NormalWeb"/>
        <w:spacing w:before="8" w:beforeAutospacing="0" w:after="0" w:afterAutospacing="0"/>
        <w:ind w:right="113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4. Fistulogram with SBFT: assess location of fistula and length of distal small bowel. Assess for distal small bowel obstruction</w:t>
      </w:r>
      <w:r w:rsidR="001A5AB6" w:rsidRPr="00D75DDB">
        <w:rPr>
          <w:rFonts w:ascii="Calibri" w:hAnsi="Calibri" w:cs="Calibri"/>
          <w:color w:val="000000"/>
          <w:sz w:val="28"/>
          <w:szCs w:val="28"/>
        </w:rPr>
      </w:r>
      <w:r w:rsidR="001A5AB6" w:rsidRPr="009E28CF">
        <w:rPr>
          <w:rFonts w:ascii="Calibri" w:hAnsi="Calibri" w:cs="Calibri"/>
          <w:b/>
          <w:bCs/>
          <w:color w:val="000000"/>
          <w:sz w:val="28"/>
          <w:szCs w:val="28"/>
        </w:rPr>
      </w:r>
      <w:r w:rsidR="001A5AB6" w:rsidRPr="00D75DDB">
        <w:rPr>
          <w:rFonts w:ascii="Calibri" w:hAnsi="Calibri" w:cs="Calibri"/>
          <w:color w:val="000000"/>
          <w:sz w:val="28"/>
          <w:szCs w:val="28"/>
        </w:rPr>
      </w:r>
    </w:p>
    <w:p w14:paraId="4A1E2DC8" w14:textId="188E8B3E" w:rsidR="00500851" w:rsidRDefault="003A2377" w:rsidP="001A5AB6">
      <w:pPr>
        <w:spacing w:before="100" w:beforeAutospacing="1" w:after="100" w:afterAutospacing="1" w:line="240" w:lineRule="auto"/>
      </w:pPr>
    </w:p>
    <w:p w14:paraId="42042688" w14:textId="36D9DA2E" w:rsidR="00A76C73" w:rsidRPr="00BE0EBF" w:rsidRDefault="00A76C73" w:rsidP="00A76C73">
      <w:pPr>
        <w:pStyle w:val="NormalWeb"/>
        <w:spacing w:before="275" w:beforeAutospacing="0" w:after="0" w:afterAutospacing="0"/>
        <w:ind w:left="120" w:right="283" w:hanging="3"/>
        <w:rPr>
          <w:b/>
          <w:bCs/>
          <w:sz w:val="28"/>
          <w:szCs w:val="28"/>
        </w:rPr>
      </w:pPr>
      <w:r w:rsidRPr="00BE0EBF">
        <w:rPr>
          <w:rFonts w:ascii="Calibri" w:hAnsi="Calibri" w:cs="Calibri"/>
          <w:b/>
          <w:bCs/>
          <w:color w:val="000000"/>
          <w:sz w:val="28"/>
          <w:szCs w:val="28"/>
        </w:rPr>
        <w:t xml:space="preserve">Scenario </w:t>
      </w:r>
      <w:r w:rsidR="000349D0" w:rsidRPr="00BE0EBF">
        <w:rPr>
          <w:rFonts w:ascii="Calibri" w:hAnsi="Calibri" w:cs="Calibri"/>
          <w:b/>
          <w:bCs/>
          <w:color w:val="000000"/>
          <w:sz w:val="28"/>
          <w:szCs w:val="28"/>
        </w:rPr>
        <w:t>1: Your</w:t>
      </w:r>
      <w:r w:rsidRPr="00BE0EBF">
        <w:rPr>
          <w:rFonts w:ascii="Calibri" w:hAnsi="Calibri" w:cs="Calibri"/>
          <w:b/>
          <w:bCs/>
          <w:color w:val="000000"/>
          <w:sz w:val="28"/>
          <w:szCs w:val="28"/>
        </w:rPr>
        <w:t xml:space="preserve"> patient has persistently high fistula output. You make the patient </w:t>
      </w:r>
      <w:r w:rsidR="000349D0" w:rsidRPr="00BE0EBF">
        <w:rPr>
          <w:rFonts w:ascii="Calibri" w:hAnsi="Calibri" w:cs="Calibri"/>
          <w:b/>
          <w:bCs/>
          <w:color w:val="000000"/>
          <w:sz w:val="28"/>
          <w:szCs w:val="28"/>
        </w:rPr>
        <w:t>NPO and</w:t>
      </w:r>
      <w:r w:rsidRPr="00BE0EBF">
        <w:rPr>
          <w:rFonts w:ascii="Calibri" w:hAnsi="Calibri" w:cs="Calibri"/>
          <w:b/>
          <w:bCs/>
          <w:color w:val="000000"/>
          <w:sz w:val="28"/>
          <w:szCs w:val="28"/>
        </w:rPr>
        <w:t xml:space="preserve"> start TPN. What is your long-term plan?</w:t>
      </w:r>
    </w:p>
    <w:p w14:paraId="34471516" w14:textId="2FF9240E" w:rsidR="00A76C73" w:rsidRPr="00BE0EBF" w:rsidRDefault="00A76C73" w:rsidP="00A76C73">
      <w:pPr>
        <w:pStyle w:val="NormalWeb"/>
        <w:spacing w:before="277" w:beforeAutospacing="0" w:after="0" w:afterAutospacing="0"/>
        <w:ind w:left="492" w:right="396" w:hanging="352"/>
        <w:rPr>
          <w:sz w:val="28"/>
          <w:szCs w:val="28"/>
        </w:rPr>
      </w:pPr>
      <w:r w:rsidRPr="004D5D60">
        <w:rPr>
          <w:rFonts w:ascii="Calibri" w:hAnsi="Calibri" w:cs="Calibri"/>
          <w:b/>
          <w:bCs/>
          <w:color w:val="000000"/>
          <w:sz w:val="28"/>
          <w:szCs w:val="28"/>
        </w:rPr>
        <w:t xml:space="preserve">1. Improve nutritional </w:t>
      </w:r>
      <w:r w:rsidR="00BE0EBF" w:rsidRPr="004D5D60">
        <w:rPr>
          <w:rFonts w:ascii="Calibri" w:hAnsi="Calibri" w:cs="Calibri"/>
          <w:b/>
          <w:bCs/>
          <w:color w:val="000000"/>
          <w:sz w:val="28"/>
          <w:szCs w:val="28"/>
        </w:rPr>
        <w:t>status</w:t>
      </w:r>
      <w:r w:rsidR="00BE0EBF" w:rsidRPr="00BE0EBF">
        <w:rPr>
          <w:rFonts w:ascii="Calibri" w:hAnsi="Calibri" w:cs="Calibri"/>
          <w:color w:val="000000"/>
          <w:sz w:val="28"/>
          <w:szCs w:val="28"/>
        </w:rPr>
        <w:t>:</w:t>
      </w:r>
      <w:r w:rsidR="00907FE2" w:rsidRPr="00BE0EBF">
        <w:rPr>
          <w:rFonts w:ascii="Calibri" w:hAnsi="Calibri" w:cs="Calibri"/>
          <w:color w:val="000000"/>
          <w:sz w:val="28"/>
          <w:szCs w:val="28"/>
        </w:rPr>
      </w:r>
      <w:r w:rsidRPr="00BE0EBF">
        <w:rPr>
          <w:rFonts w:ascii="Calibri" w:hAnsi="Calibri" w:cs="Calibri"/>
          <w:color w:val="000000"/>
          <w:sz w:val="28"/>
          <w:szCs w:val="28"/>
        </w:rPr>
        <w:t>albumin &gt;3.0, pre albumin &gt;20</w:t>
      </w:r>
    </w:p>
    <w:p w14:paraId="03E4AD11" w14:textId="41B99F15" w:rsidR="00A76C73" w:rsidRPr="00BE0EBF" w:rsidRDefault="00A76C73" w:rsidP="00A76C73">
      <w:pPr>
        <w:pStyle w:val="NormalWeb"/>
        <w:spacing w:before="11" w:beforeAutospacing="0" w:after="0" w:afterAutospacing="0"/>
        <w:ind w:left="485" w:right="439" w:hanging="352"/>
        <w:rPr>
          <w:sz w:val="28"/>
          <w:szCs w:val="28"/>
        </w:rPr>
      </w:pPr>
      <w:r w:rsidRPr="004D5D60">
        <w:rPr>
          <w:rFonts w:ascii="Calibri" w:hAnsi="Calibri" w:cs="Calibri"/>
          <w:b/>
          <w:bCs/>
          <w:color w:val="000000"/>
          <w:sz w:val="28"/>
          <w:szCs w:val="28"/>
        </w:rPr>
        <w:t>2. Decrease fistula output</w:t>
      </w:r>
      <w:r w:rsidRPr="00BE0EBF">
        <w:rPr>
          <w:rFonts w:ascii="Calibri" w:hAnsi="Calibri" w:cs="Calibri"/>
          <w:color w:val="000000"/>
          <w:sz w:val="28"/>
          <w:szCs w:val="28"/>
        </w:rPr>
        <w:t xml:space="preserve"> –</w:t>
      </w:r>
      <w:r w:rsidR="00BE0EBF">
        <w:rPr>
          <w:rFonts w:ascii="Calibri" w:hAnsi="Calibri" w:cs="Calibri"/>
          <w:color w:val="000000"/>
          <w:sz w:val="28"/>
          <w:szCs w:val="28"/>
        </w:rPr>
        <w:t>NPO /</w:t>
      </w:r>
      <w:r w:rsidR="007B5BE4" w:rsidRPr="00BE0EBF">
        <w:rPr>
          <w:rFonts w:ascii="Calibri" w:hAnsi="Calibri" w:cs="Calibri"/>
          <w:color w:val="000000"/>
          <w:sz w:val="28"/>
          <w:szCs w:val="28"/>
        </w:rPr>
        <w:t xml:space="preserve">O </w:t>
      </w:r>
      <w:r w:rsidRPr="00BE0EBF">
        <w:rPr>
          <w:rFonts w:ascii="Calibri" w:hAnsi="Calibri" w:cs="Calibri"/>
          <w:color w:val="000000"/>
          <w:sz w:val="28"/>
          <w:szCs w:val="28"/>
        </w:rPr>
        <w:t>ctreotide and PPI .</w:t>
      </w:r>
    </w:p>
    <w:p w14:paraId="668C2ACA" w14:textId="517114B4" w:rsidR="00A76C73" w:rsidRPr="00BE0EBF" w:rsidRDefault="00A76C73" w:rsidP="00763B11">
      <w:pPr>
        <w:pStyle w:val="NormalWeb"/>
        <w:spacing w:before="8" w:beforeAutospacing="0" w:after="0" w:afterAutospacing="0"/>
        <w:ind w:left="484" w:right="257" w:hanging="355"/>
        <w:rPr>
          <w:sz w:val="28"/>
          <w:szCs w:val="28"/>
        </w:rPr>
      </w:pPr>
      <w:r w:rsidRPr="004D5D60">
        <w:rPr>
          <w:rFonts w:ascii="Calibri" w:hAnsi="Calibri" w:cs="Calibri"/>
          <w:b/>
          <w:bCs/>
          <w:color w:val="000000"/>
          <w:sz w:val="28"/>
          <w:szCs w:val="28"/>
        </w:rPr>
        <w:t>3. Let the fistula mature</w:t>
      </w:r>
      <w:r w:rsidRPr="00BE0EBF">
        <w:rPr>
          <w:rFonts w:ascii="Calibri" w:hAnsi="Calibri" w:cs="Calibri"/>
          <w:color w:val="000000"/>
          <w:sz w:val="28"/>
          <w:szCs w:val="28"/>
        </w:rPr>
        <w:t>:</w:t>
      </w:r>
      <w:r w:rsidR="00763B11" w:rsidRPr="00BE0EBF">
        <w:rPr>
          <w:rFonts w:ascii="Calibri" w:hAnsi="Calibri" w:cs="Calibri"/>
          <w:color w:val="000000"/>
          <w:sz w:val="28"/>
          <w:szCs w:val="28"/>
        </w:rPr>
      </w:r>
      <w:r w:rsidRPr="00BE0EBF">
        <w:rPr>
          <w:rFonts w:ascii="Calibri" w:hAnsi="Calibri" w:cs="Calibri"/>
          <w:color w:val="000000"/>
          <w:sz w:val="28"/>
          <w:szCs w:val="28"/>
        </w:rPr>
        <w:t>Might have to wait 6 months to 1 year.</w:t>
      </w:r>
    </w:p>
    <w:p w14:paraId="2A527E72" w14:textId="77777777" w:rsidR="00A76C73" w:rsidRPr="00BE0EBF" w:rsidRDefault="00A76C73" w:rsidP="00A76C73">
      <w:pPr>
        <w:pStyle w:val="NormalWeb"/>
        <w:spacing w:before="11" w:beforeAutospacing="0" w:after="0" w:afterAutospacing="0"/>
        <w:ind w:left="833"/>
        <w:rPr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>b. Do NOT operate in the first 3 months optimal</w:t>
      </w:r>
    </w:p>
    <w:p w14:paraId="39C9A6F1" w14:textId="2D328CD6" w:rsidR="00A76C73" w:rsidRPr="00BE0EBF" w:rsidRDefault="00A76C73" w:rsidP="00A76C73">
      <w:pPr>
        <w:pStyle w:val="NormalWeb"/>
        <w:spacing w:before="278" w:beforeAutospacing="0" w:after="0" w:afterAutospacing="0"/>
        <w:ind w:left="120" w:right="256" w:hanging="4"/>
        <w:rPr>
          <w:sz w:val="28"/>
          <w:szCs w:val="28"/>
        </w:rPr>
      </w:pPr>
      <w:r w:rsidRPr="00BE0EBF">
        <w:rPr>
          <w:rFonts w:ascii="Calibri" w:hAnsi="Calibri" w:cs="Calibri"/>
          <w:b/>
          <w:bCs/>
          <w:color w:val="000000"/>
          <w:sz w:val="28"/>
          <w:szCs w:val="28"/>
        </w:rPr>
        <w:t xml:space="preserve">Scenario 2: Your patient is optimized and presents for surgery. What is your plan in </w:t>
      </w:r>
      <w:r w:rsidR="00E57A6D" w:rsidRPr="00BE0EBF">
        <w:rPr>
          <w:rFonts w:ascii="Calibri" w:hAnsi="Calibri" w:cs="Calibri"/>
          <w:b/>
          <w:bCs/>
          <w:color w:val="000000"/>
          <w:sz w:val="28"/>
          <w:szCs w:val="28"/>
        </w:rPr>
        <w:t>the OR</w:t>
      </w:r>
      <w:r w:rsidRPr="00BE0EBF">
        <w:rPr>
          <w:rFonts w:ascii="Calibri" w:hAnsi="Calibri" w:cs="Calibri"/>
          <w:b/>
          <w:bCs/>
          <w:color w:val="000000"/>
          <w:sz w:val="28"/>
          <w:szCs w:val="28"/>
        </w:rPr>
        <w:t>?</w:t>
      </w:r>
      <w:r w:rsidRPr="00BE0EBF">
        <w:rPr>
          <w:rFonts w:ascii="Calibri" w:hAnsi="Calibri" w:cs="Calibri"/>
          <w:color w:val="000000"/>
          <w:sz w:val="28"/>
          <w:szCs w:val="28"/>
        </w:rPr>
      </w:r>
    </w:p>
    <w:p w14:paraId="081648FD" w14:textId="77777777" w:rsidR="00A76C73" w:rsidRPr="00BE0EBF" w:rsidRDefault="00A76C73" w:rsidP="009257AF">
      <w:pPr>
        <w:pStyle w:val="NormalWeb"/>
        <w:spacing w:before="277" w:beforeAutospacing="0" w:after="0" w:afterAutospacing="0"/>
        <w:rPr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>1. Elliptical incision to encompass the EC fistula and inflamed tissue</w:t>
      </w:r>
    </w:p>
    <w:p w14:paraId="01D80E20" w14:textId="77777777" w:rsidR="00792FFA" w:rsidRDefault="00A76C73" w:rsidP="009257AF">
      <w:pPr>
        <w:pStyle w:val="NormalWeb"/>
        <w:spacing w:before="11" w:beforeAutospacing="0" w:after="0" w:afterAutospacing="0"/>
        <w:ind w:right="179"/>
        <w:rPr>
          <w:rFonts w:ascii="Calibri" w:hAnsi="Calibri" w:cs="Calibri"/>
          <w:color w:val="000000"/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>2. Entry into the abdomen superior or inferior to fistula over intact fascia optimally</w:t>
      </w:r>
    </w:p>
    <w:p w14:paraId="59FAD8CB" w14:textId="18568460" w:rsidR="00A76C73" w:rsidRPr="00BE0EBF" w:rsidRDefault="00A76C73" w:rsidP="009257AF">
      <w:pPr>
        <w:pStyle w:val="NormalWeb"/>
        <w:spacing w:before="11" w:beforeAutospacing="0" w:after="0" w:afterAutospacing="0"/>
        <w:ind w:right="179"/>
        <w:rPr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 xml:space="preserve">3. </w:t>
      </w:r>
      <w:r w:rsidR="00792FFA">
        <w:rPr>
          <w:rFonts w:ascii="Calibri" w:hAnsi="Calibri" w:cs="Calibri"/>
          <w:color w:val="000000"/>
          <w:sz w:val="28"/>
          <w:szCs w:val="28"/>
        </w:rPr>
        <w:t xml:space="preserve">C </w:t>
      </w:r>
      <w:r w:rsidRPr="00BE0EBF">
        <w:rPr>
          <w:rFonts w:ascii="Calibri" w:hAnsi="Calibri" w:cs="Calibri"/>
          <w:color w:val="000000"/>
          <w:sz w:val="28"/>
          <w:szCs w:val="28"/>
        </w:rPr>
        <w:t>areful lysis of adhesions</w:t>
      </w:r>
    </w:p>
    <w:p w14:paraId="075BB725" w14:textId="74A1B2F7" w:rsidR="00A76C73" w:rsidRPr="00BE0EBF" w:rsidRDefault="009257AF" w:rsidP="009257AF">
      <w:pPr>
        <w:pStyle w:val="NormalWeb"/>
        <w:spacing w:before="8" w:beforeAutospacing="0" w:after="0" w:afterAutospacing="0"/>
        <w:rPr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>3</w:t>
      </w:r>
      <w:r w:rsidR="00A76C73" w:rsidRPr="00BE0EBF">
        <w:rPr>
          <w:rFonts w:ascii="Calibri" w:hAnsi="Calibri" w:cs="Calibri"/>
          <w:color w:val="000000"/>
          <w:sz w:val="28"/>
          <w:szCs w:val="28"/>
        </w:rPr>
        <w:t>. Circumferential dissection of the fistulized segment of bowel</w:t>
      </w:r>
    </w:p>
    <w:p w14:paraId="648DC049" w14:textId="06614C24" w:rsidR="00A76C73" w:rsidRPr="00BE0EBF" w:rsidRDefault="009257AF" w:rsidP="009257AF">
      <w:pPr>
        <w:pStyle w:val="NormalWeb"/>
        <w:spacing w:before="11" w:beforeAutospacing="0" w:after="0" w:afterAutospacing="0"/>
        <w:ind w:right="443"/>
        <w:rPr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>4</w:t>
      </w:r>
      <w:r w:rsidR="00A76C73" w:rsidRPr="00BE0EBF">
        <w:rPr>
          <w:rFonts w:ascii="Calibri" w:hAnsi="Calibri" w:cs="Calibri"/>
          <w:color w:val="000000"/>
          <w:sz w:val="28"/>
          <w:szCs w:val="28"/>
        </w:rPr>
        <w:t xml:space="preserve">. Resection of fistulized bowel en-block with attached abdominal wall and </w:t>
      </w:r>
      <w:r w:rsidR="00E57A6D" w:rsidRPr="00BE0EBF">
        <w:rPr>
          <w:rFonts w:ascii="Calibri" w:hAnsi="Calibri" w:cs="Calibri"/>
          <w:color w:val="000000"/>
          <w:sz w:val="28"/>
          <w:szCs w:val="28"/>
        </w:rPr>
        <w:t>soft tissue</w:t>
      </w:r>
      <w:r w:rsidR="00A76C73" w:rsidRPr="00BE0EBF">
        <w:rPr>
          <w:rFonts w:ascii="Calibri" w:hAnsi="Calibri" w:cs="Calibri"/>
          <w:color w:val="000000"/>
          <w:sz w:val="28"/>
          <w:szCs w:val="28"/>
        </w:rPr>
        <w:t xml:space="preserve"> with any attached foreign body.</w:t>
      </w:r>
    </w:p>
    <w:p w14:paraId="2D16930D" w14:textId="6F260DFA" w:rsidR="00A76C73" w:rsidRPr="00BE0EBF" w:rsidRDefault="009257AF" w:rsidP="00E57A6D">
      <w:pPr>
        <w:pStyle w:val="NormalWeb"/>
        <w:spacing w:before="6" w:beforeAutospacing="0" w:after="0" w:afterAutospacing="0"/>
        <w:ind w:right="78"/>
        <w:rPr>
          <w:sz w:val="28"/>
          <w:szCs w:val="28"/>
        </w:rPr>
      </w:pPr>
      <w:r w:rsidRPr="00BE0EBF">
        <w:rPr>
          <w:rFonts w:ascii="Calibri" w:hAnsi="Calibri" w:cs="Calibri"/>
          <w:color w:val="000000"/>
          <w:sz w:val="28"/>
          <w:szCs w:val="28"/>
        </w:rPr>
        <w:t>5</w:t>
      </w:r>
      <w:r w:rsidR="00A76C73" w:rsidRPr="00BE0EBF">
        <w:rPr>
          <w:rFonts w:ascii="Calibri" w:hAnsi="Calibri" w:cs="Calibri"/>
          <w:color w:val="000000"/>
          <w:sz w:val="28"/>
          <w:szCs w:val="28"/>
        </w:rPr>
        <w:t>. Close</w:t>
      </w:r>
    </w:p>
    <w:p w14:paraId="13E7B6A6" w14:textId="77777777" w:rsidR="00A76C73" w:rsidRPr="00BE0EBF" w:rsidRDefault="00A76C73" w:rsidP="001A5AB6">
      <w:pPr>
        <w:spacing w:before="100" w:beforeAutospacing="1" w:after="100" w:afterAutospacing="1" w:line="240" w:lineRule="auto"/>
        <w:rPr>
          <w:sz w:val="28"/>
          <w:szCs w:val="28"/>
        </w:rPr>
      </w:pPr>
    </w:p>
    <w:sectPr w:rsidR="00A76C73" w:rsidRPr="00BE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20CC"/>
    <w:multiLevelType w:val="multilevel"/>
    <w:tmpl w:val="C5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14A1"/>
    <w:multiLevelType w:val="multilevel"/>
    <w:tmpl w:val="19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93953"/>
    <w:multiLevelType w:val="multilevel"/>
    <w:tmpl w:val="A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3DE"/>
    <w:multiLevelType w:val="multilevel"/>
    <w:tmpl w:val="87B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635BB"/>
    <w:multiLevelType w:val="multilevel"/>
    <w:tmpl w:val="170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F68E8"/>
    <w:multiLevelType w:val="multilevel"/>
    <w:tmpl w:val="9D5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A20C4"/>
    <w:multiLevelType w:val="multilevel"/>
    <w:tmpl w:val="6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02BBB"/>
    <w:multiLevelType w:val="multilevel"/>
    <w:tmpl w:val="AE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51637"/>
    <w:multiLevelType w:val="multilevel"/>
    <w:tmpl w:val="ECA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82B46"/>
    <w:multiLevelType w:val="hybridMultilevel"/>
    <w:tmpl w:val="EB8840E8"/>
    <w:lvl w:ilvl="0" w:tplc="AC2483BA">
      <w:start w:val="65"/>
      <w:numFmt w:val="decimal"/>
      <w:lvlText w:val="%1"/>
      <w:lvlJc w:val="left"/>
      <w:pPr>
        <w:ind w:left="144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3" w15:restartNumberingAfterBreak="0">
    <w:nsid w:val="32A75D2E"/>
    <w:multiLevelType w:val="hybridMultilevel"/>
    <w:tmpl w:val="7E6A0CAE"/>
    <w:lvl w:ilvl="0" w:tplc="685E41D8">
      <w:start w:val="65"/>
      <w:numFmt w:val="decimal"/>
      <w:lvlText w:val="%1"/>
      <w:lvlJc w:val="left"/>
      <w:pPr>
        <w:ind w:left="10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4" w15:restartNumberingAfterBreak="0">
    <w:nsid w:val="35390BBF"/>
    <w:multiLevelType w:val="multilevel"/>
    <w:tmpl w:val="987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90FE6"/>
    <w:multiLevelType w:val="multilevel"/>
    <w:tmpl w:val="51C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F7082"/>
    <w:multiLevelType w:val="multilevel"/>
    <w:tmpl w:val="E6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7086F"/>
    <w:multiLevelType w:val="multilevel"/>
    <w:tmpl w:val="5F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6029B"/>
    <w:multiLevelType w:val="multilevel"/>
    <w:tmpl w:val="40C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0212C"/>
    <w:multiLevelType w:val="multilevel"/>
    <w:tmpl w:val="99E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760C9"/>
    <w:multiLevelType w:val="multilevel"/>
    <w:tmpl w:val="87F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0025F"/>
    <w:multiLevelType w:val="hybridMultilevel"/>
    <w:tmpl w:val="CB2869B4"/>
    <w:lvl w:ilvl="0" w:tplc="9426F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60155"/>
    <w:multiLevelType w:val="multilevel"/>
    <w:tmpl w:val="891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52281"/>
    <w:multiLevelType w:val="multilevel"/>
    <w:tmpl w:val="E1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C12D3"/>
    <w:multiLevelType w:val="multilevel"/>
    <w:tmpl w:val="BB0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3408"/>
    <w:multiLevelType w:val="multilevel"/>
    <w:tmpl w:val="C5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D5746"/>
    <w:multiLevelType w:val="multilevel"/>
    <w:tmpl w:val="B6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A534F"/>
    <w:multiLevelType w:val="multilevel"/>
    <w:tmpl w:val="6A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B6E54"/>
    <w:multiLevelType w:val="multilevel"/>
    <w:tmpl w:val="C98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B1CDB"/>
    <w:multiLevelType w:val="multilevel"/>
    <w:tmpl w:val="8B6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968E6"/>
    <w:multiLevelType w:val="multilevel"/>
    <w:tmpl w:val="34E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4099">
    <w:abstractNumId w:val="22"/>
  </w:num>
  <w:num w:numId="2" w16cid:durableId="216017868">
    <w:abstractNumId w:val="24"/>
  </w:num>
  <w:num w:numId="3" w16cid:durableId="2081822950">
    <w:abstractNumId w:val="19"/>
  </w:num>
  <w:num w:numId="4" w16cid:durableId="1262950253">
    <w:abstractNumId w:val="16"/>
  </w:num>
  <w:num w:numId="5" w16cid:durableId="801004060">
    <w:abstractNumId w:val="9"/>
  </w:num>
  <w:num w:numId="6" w16cid:durableId="1543637407">
    <w:abstractNumId w:val="3"/>
  </w:num>
  <w:num w:numId="7" w16cid:durableId="1888638642">
    <w:abstractNumId w:val="7"/>
  </w:num>
  <w:num w:numId="8" w16cid:durableId="1406606913">
    <w:abstractNumId w:val="28"/>
  </w:num>
  <w:num w:numId="9" w16cid:durableId="1932664652">
    <w:abstractNumId w:val="23"/>
  </w:num>
  <w:num w:numId="10" w16cid:durableId="1683506059">
    <w:abstractNumId w:val="18"/>
  </w:num>
  <w:num w:numId="11" w16cid:durableId="1659964089">
    <w:abstractNumId w:val="25"/>
  </w:num>
  <w:num w:numId="12" w16cid:durableId="1079211200">
    <w:abstractNumId w:val="11"/>
  </w:num>
  <w:num w:numId="13" w16cid:durableId="71204527">
    <w:abstractNumId w:val="15"/>
  </w:num>
  <w:num w:numId="14" w16cid:durableId="1729842150">
    <w:abstractNumId w:val="26"/>
  </w:num>
  <w:num w:numId="15" w16cid:durableId="221718838">
    <w:abstractNumId w:val="14"/>
  </w:num>
  <w:num w:numId="16" w16cid:durableId="732654204">
    <w:abstractNumId w:val="2"/>
  </w:num>
  <w:num w:numId="17" w16cid:durableId="853498786">
    <w:abstractNumId w:val="30"/>
  </w:num>
  <w:num w:numId="18" w16cid:durableId="2443579">
    <w:abstractNumId w:val="17"/>
  </w:num>
  <w:num w:numId="19" w16cid:durableId="1467314606">
    <w:abstractNumId w:val="1"/>
  </w:num>
  <w:num w:numId="20" w16cid:durableId="292752226">
    <w:abstractNumId w:val="27"/>
  </w:num>
  <w:num w:numId="21" w16cid:durableId="1194348769">
    <w:abstractNumId w:val="4"/>
  </w:num>
  <w:num w:numId="22" w16cid:durableId="542985103">
    <w:abstractNumId w:val="6"/>
  </w:num>
  <w:num w:numId="23" w16cid:durableId="1212884781">
    <w:abstractNumId w:val="20"/>
  </w:num>
  <w:num w:numId="24" w16cid:durableId="364327972">
    <w:abstractNumId w:val="8"/>
  </w:num>
  <w:num w:numId="25" w16cid:durableId="1743017406">
    <w:abstractNumId w:val="10"/>
  </w:num>
  <w:num w:numId="26" w16cid:durableId="853805350">
    <w:abstractNumId w:val="0"/>
  </w:num>
  <w:num w:numId="27" w16cid:durableId="1634018343">
    <w:abstractNumId w:val="31"/>
  </w:num>
  <w:num w:numId="28" w16cid:durableId="1574513144">
    <w:abstractNumId w:val="5"/>
  </w:num>
  <w:num w:numId="29" w16cid:durableId="1793792539">
    <w:abstractNumId w:val="21"/>
  </w:num>
  <w:num w:numId="30" w16cid:durableId="1425957595">
    <w:abstractNumId w:val="29"/>
  </w:num>
  <w:num w:numId="31" w16cid:durableId="506481586">
    <w:abstractNumId w:val="13"/>
  </w:num>
  <w:num w:numId="32" w16cid:durableId="3282958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AA6"/>
    <w:rsid w:val="00002AD9"/>
    <w:rsid w:val="00024D66"/>
    <w:rsid w:val="00031025"/>
    <w:rsid w:val="000349D0"/>
    <w:rsid w:val="0009074F"/>
    <w:rsid w:val="00096160"/>
    <w:rsid w:val="000C594C"/>
    <w:rsid w:val="000D5EE7"/>
    <w:rsid w:val="00104667"/>
    <w:rsid w:val="00113A95"/>
    <w:rsid w:val="00160AF8"/>
    <w:rsid w:val="001A5AB6"/>
    <w:rsid w:val="002006D0"/>
    <w:rsid w:val="00200D82"/>
    <w:rsid w:val="00206A37"/>
    <w:rsid w:val="00277802"/>
    <w:rsid w:val="002E0328"/>
    <w:rsid w:val="003231DB"/>
    <w:rsid w:val="00333B77"/>
    <w:rsid w:val="0039177E"/>
    <w:rsid w:val="003A2377"/>
    <w:rsid w:val="003F4CE1"/>
    <w:rsid w:val="004A3DBC"/>
    <w:rsid w:val="004D5D60"/>
    <w:rsid w:val="004F0255"/>
    <w:rsid w:val="004F3384"/>
    <w:rsid w:val="004F6A73"/>
    <w:rsid w:val="00507ED9"/>
    <w:rsid w:val="00522784"/>
    <w:rsid w:val="005F3F7C"/>
    <w:rsid w:val="00672161"/>
    <w:rsid w:val="00680FFD"/>
    <w:rsid w:val="00693D70"/>
    <w:rsid w:val="006F723F"/>
    <w:rsid w:val="00706B0A"/>
    <w:rsid w:val="00706B71"/>
    <w:rsid w:val="007542CD"/>
    <w:rsid w:val="0075608E"/>
    <w:rsid w:val="00763B11"/>
    <w:rsid w:val="00792FFA"/>
    <w:rsid w:val="007B5BE4"/>
    <w:rsid w:val="00834ECE"/>
    <w:rsid w:val="008626FC"/>
    <w:rsid w:val="00875A6F"/>
    <w:rsid w:val="0090165D"/>
    <w:rsid w:val="00907FE2"/>
    <w:rsid w:val="009257AF"/>
    <w:rsid w:val="00933E0E"/>
    <w:rsid w:val="009837F5"/>
    <w:rsid w:val="009B0996"/>
    <w:rsid w:val="009E28CF"/>
    <w:rsid w:val="00A129B5"/>
    <w:rsid w:val="00A277DA"/>
    <w:rsid w:val="00A45ED6"/>
    <w:rsid w:val="00A76C73"/>
    <w:rsid w:val="00BC0E66"/>
    <w:rsid w:val="00BE0EBF"/>
    <w:rsid w:val="00C47E6A"/>
    <w:rsid w:val="00C7781A"/>
    <w:rsid w:val="00CF7511"/>
    <w:rsid w:val="00D24FFB"/>
    <w:rsid w:val="00D460F4"/>
    <w:rsid w:val="00D75DDB"/>
    <w:rsid w:val="00DB0679"/>
    <w:rsid w:val="00E11F3E"/>
    <w:rsid w:val="00E57A6D"/>
    <w:rsid w:val="00E725B3"/>
    <w:rsid w:val="00EB13E6"/>
    <w:rsid w:val="00EC4433"/>
    <w:rsid w:val="00EC7374"/>
    <w:rsid w:val="00F10AD7"/>
    <w:rsid w:val="00FA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58</cp:revision>
  <dcterms:created xsi:type="dcterms:W3CDTF">2022-08-30T22:32:00Z</dcterms:created>
  <dcterms:modified xsi:type="dcterms:W3CDTF">2022-09-02T00:07:00Z</dcterms:modified>
</cp:coreProperties>
</file>