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9C0D6" w14:textId="77777777" w:rsidR="00C11857" w:rsidRDefault="00C11857" w:rsidP="00B847ED">
      <w:pPr>
        <w:pStyle w:val="NormalWeb"/>
        <w:spacing w:before="138" w:after="0"/>
        <w:ind w:right="247"/>
        <w:rPr>
          <w:rFonts w:asciiTheme="minorHAnsi" w:hAnsiTheme="minorHAnsi" w:cstheme="minorHAnsi"/>
          <w:b/>
          <w:bCs/>
          <w:color w:val="970F00"/>
          <w:sz w:val="28"/>
          <w:szCs w:val="28"/>
        </w:rPr>
      </w:pPr>
      <w:r w:rsidRPr="00C11857">
        <w:rPr>
          <w:rFonts w:asciiTheme="minorHAnsi" w:hAnsiTheme="minorHAnsi" w:cstheme="minorHAnsi"/>
          <w:b/>
          <w:bCs/>
          <w:color w:val="970F00"/>
          <w:sz w:val="28"/>
          <w:szCs w:val="28"/>
        </w:rPr>
        <w:t>PEDIATRIC DUODENAL HEMATOMA</w:t>
      </w:r>
    </w:p>
    <w:p w14:paraId="3AAE56F6" w14:textId="058FC0F3" w:rsidR="00083DAD" w:rsidRDefault="00083DAD" w:rsidP="00E55910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083DAD">
        <w:rPr>
          <w:rFonts w:eastAsia="Times New Roman" w:cstheme="minorHAnsi"/>
          <w:b/>
          <w:bCs/>
          <w:color w:val="000000"/>
          <w:sz w:val="28"/>
          <w:szCs w:val="28"/>
        </w:rPr>
        <w:t>Stem: An 11-Year-old boy presents to the emergency department with worsening abdominal pain, associated with</w:t>
      </w:r>
      <w:r>
        <w:rPr>
          <w:rFonts w:eastAsia="Times New Roman" w:cstheme="minorHAnsi"/>
          <w:b/>
          <w:bCs/>
          <w:color w:val="000000"/>
          <w:sz w:val="28"/>
          <w:szCs w:val="28"/>
        </w:rPr>
      </w:r>
      <w:r w:rsidRPr="00083DAD">
        <w:rPr>
          <w:rFonts w:eastAsia="Times New Roman" w:cstheme="minorHAnsi"/>
          <w:b/>
          <w:bCs/>
          <w:color w:val="000000"/>
          <w:sz w:val="28"/>
          <w:szCs w:val="28"/>
        </w:rPr>
        <w:t>nausea and vomiting, all of which started after he fell while skateboarding and landed with his abdomen on a rail. His</w:t>
      </w:r>
      <w:r>
        <w:rPr>
          <w:rFonts w:eastAsia="Times New Roman" w:cstheme="minorHAnsi"/>
          <w:b/>
          <w:bCs/>
          <w:color w:val="000000"/>
          <w:sz w:val="28"/>
          <w:szCs w:val="28"/>
        </w:rPr>
      </w:r>
      <w:r w:rsidRPr="00083DAD">
        <w:rPr>
          <w:rFonts w:eastAsia="Times New Roman" w:cstheme="minorHAnsi"/>
          <w:b/>
          <w:bCs/>
          <w:color w:val="000000"/>
          <w:sz w:val="28"/>
          <w:szCs w:val="28"/>
        </w:rPr>
        <w:t xml:space="preserve">exam is significant for moderate </w:t>
      </w:r>
      <w:r w:rsidR="00763D95" w:rsidRPr="00083DAD">
        <w:rPr>
          <w:rFonts w:eastAsia="Times New Roman" w:cstheme="minorHAnsi"/>
          <w:b/>
          <w:bCs/>
          <w:color w:val="000000"/>
          <w:sz w:val="28"/>
          <w:szCs w:val="28"/>
        </w:rPr>
        <w:t>epigastric</w:t>
      </w:r>
      <w:r w:rsidRPr="00083DAD">
        <w:rPr>
          <w:rFonts w:eastAsia="Times New Roman" w:cstheme="minorHAnsi"/>
          <w:b/>
          <w:bCs/>
          <w:color w:val="000000"/>
          <w:sz w:val="28"/>
          <w:szCs w:val="28"/>
        </w:rPr>
        <w:t xml:space="preserve"> tenderness. His vital signs are normal, and his labs are remarkable only for a</w:t>
      </w:r>
      <w:r w:rsidR="00E55910">
        <w:rPr>
          <w:rFonts w:eastAsia="Times New Roman" w:cstheme="minorHAnsi"/>
          <w:b/>
          <w:bCs/>
          <w:color w:val="000000"/>
          <w:sz w:val="28"/>
          <w:szCs w:val="28"/>
        </w:rPr>
      </w:r>
      <w:r w:rsidRPr="00083DAD">
        <w:rPr>
          <w:rFonts w:eastAsia="Times New Roman" w:cstheme="minorHAnsi"/>
          <w:b/>
          <w:bCs/>
          <w:color w:val="000000"/>
          <w:sz w:val="28"/>
          <w:szCs w:val="28"/>
        </w:rPr>
        <w:t>serum amylase of 150.</w:t>
      </w:r>
    </w:p>
    <w:p w14:paraId="4CC5456C" w14:textId="77777777" w:rsidR="00083DAD" w:rsidRDefault="00083DAD" w:rsidP="00083DAD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51934B96" w14:textId="4D4AE1CD" w:rsidR="005908BB" w:rsidRPr="001C5068" w:rsidRDefault="005908BB" w:rsidP="00083DAD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C5068">
        <w:rPr>
          <w:rFonts w:eastAsia="Times New Roman" w:cstheme="minorHAnsi"/>
          <w:b/>
          <w:bCs/>
          <w:color w:val="000000"/>
          <w:sz w:val="28"/>
          <w:szCs w:val="28"/>
        </w:rPr>
        <w:t>Discussion</w:t>
      </w:r>
    </w:p>
    <w:p w14:paraId="29DC2228" w14:textId="32C131BF" w:rsidR="00C47E6A" w:rsidRPr="001C5068" w:rsidRDefault="00026BFA" w:rsidP="00632940">
      <w:pPr>
        <w:pStyle w:val="NormalWeb"/>
        <w:spacing w:before="138" w:after="0"/>
        <w:ind w:right="24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What is your differential diagnosis</w:t>
      </w:r>
      <w:r w:rsidR="001546AF" w:rsidRPr="001C5068">
        <w:rPr>
          <w:rFonts w:asciiTheme="minorHAnsi" w:hAnsiTheme="minorHAnsi" w:cstheme="minorHAnsi"/>
          <w:b/>
          <w:bCs/>
          <w:color w:val="000000"/>
          <w:sz w:val="28"/>
          <w:szCs w:val="28"/>
        </w:rPr>
        <w:t>?</w:t>
      </w:r>
    </w:p>
    <w:p w14:paraId="2770B0EF" w14:textId="7D3D255D" w:rsidR="00262AE5" w:rsidRDefault="00262AE5" w:rsidP="00B05C38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262AE5">
        <w:rPr>
          <w:rFonts w:eastAsia="Times New Roman" w:cstheme="minorHAnsi"/>
          <w:color w:val="000000"/>
          <w:sz w:val="28"/>
          <w:szCs w:val="28"/>
        </w:rPr>
        <w:t>Urachal cyst</w:t>
      </w:r>
    </w:p>
    <w:p w14:paraId="072D62A5" w14:textId="77777777" w:rsidR="00262AE5" w:rsidRDefault="00262AE5" w:rsidP="00B05C38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2C217876" w14:textId="77777777" w:rsidR="00262AE5" w:rsidRDefault="00262AE5" w:rsidP="00B05C38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5E15968A" w14:textId="77777777" w:rsidR="00262AE5" w:rsidRDefault="00262AE5" w:rsidP="00B05C38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5908773A" w14:textId="1B170B34" w:rsidR="00B05C38" w:rsidRPr="001D4A8F" w:rsidRDefault="00B05C38" w:rsidP="00B05C38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D4A8F">
        <w:rPr>
          <w:rFonts w:eastAsia="Times New Roman" w:cstheme="minorHAnsi"/>
          <w:b/>
          <w:bCs/>
          <w:color w:val="000000"/>
          <w:sz w:val="28"/>
          <w:szCs w:val="28"/>
        </w:rPr>
        <w:t>What Additional Workup or Studies would you order?</w:t>
      </w:r>
      <w:r w:rsidR="00DC35AF" w:rsidRPr="001D4A8F">
        <w:rPr>
          <w:rFonts w:eastAsia="Times New Roman" w:cstheme="minorHAnsi"/>
          <w:b/>
          <w:bCs/>
          <w:color w:val="000000"/>
          <w:sz w:val="28"/>
          <w:szCs w:val="28"/>
        </w:rPr>
      </w:r>
      <w:r w:rsidRPr="001D4A8F">
        <w:rPr>
          <w:rFonts w:eastAsia="Times New Roman" w:cstheme="minorHAnsi"/>
          <w:b/>
          <w:bCs/>
          <w:color w:val="000000"/>
          <w:sz w:val="28"/>
          <w:szCs w:val="28"/>
        </w:rPr>
      </w:r>
    </w:p>
    <w:p w14:paraId="79FACA3B" w14:textId="77777777" w:rsidR="00DC35AF" w:rsidRPr="00DC35AF" w:rsidRDefault="00DC35AF" w:rsidP="00DC35A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1. Review the op note from the Aorto-Bifem if possible.</w:t>
      </w:r>
    </w:p>
    <w:p w14:paraId="252D252F" w14:textId="03CAF30A" w:rsidR="00DC35AF" w:rsidRDefault="00DC35AF" w:rsidP="00DC35A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2. EKG</w:t>
      </w:r>
      <w:r w:rsidR="001D4A8F">
        <w:rPr>
          <w:rFonts w:eastAsia="Times New Roman" w:cstheme="minorHAnsi"/>
          <w:color w:val="000000"/>
          <w:sz w:val="28"/>
          <w:szCs w:val="28"/>
        </w:rPr>
        <w:t xml:space="preserve">: N </w:t>
      </w:r>
      <w:r w:rsidRPr="00DC35AF">
        <w:rPr>
          <w:rFonts w:eastAsia="Times New Roman" w:cstheme="minorHAnsi"/>
          <w:color w:val="000000"/>
          <w:sz w:val="28"/>
          <w:szCs w:val="28"/>
        </w:rPr>
        <w:t>ormal in this case</w:t>
      </w:r>
      <w:r w:rsidR="001D4A8F">
        <w:rPr>
          <w:rFonts w:eastAsia="Times New Roman" w:cstheme="minorHAnsi"/>
          <w:color w:val="000000"/>
          <w:sz w:val="28"/>
          <w:szCs w:val="28"/>
        </w:rPr>
        <w:t>.</w:t>
      </w:r>
    </w:p>
    <w:p w14:paraId="266902E8" w14:textId="77777777" w:rsidR="001D4A8F" w:rsidRPr="00DC35AF" w:rsidRDefault="001D4A8F" w:rsidP="00DC35A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4FF83758" w14:textId="77777777" w:rsidR="00DC35AF" w:rsidRPr="001D4A8F" w:rsidRDefault="00DC35AF" w:rsidP="00DC35A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D4A8F">
        <w:rPr>
          <w:rFonts w:eastAsia="Times New Roman" w:cstheme="minorHAnsi"/>
          <w:b/>
          <w:bCs/>
          <w:color w:val="000000"/>
          <w:sz w:val="28"/>
          <w:szCs w:val="28"/>
        </w:rPr>
        <w:t>What would you like to do now?</w:t>
      </w:r>
    </w:p>
    <w:p w14:paraId="006FF873" w14:textId="77777777" w:rsidR="00DC35AF" w:rsidRPr="00DC35AF" w:rsidRDefault="00DC35AF" w:rsidP="00DC35A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1. Ensure the patient is anticoagulated with heparin</w:t>
      </w:r>
    </w:p>
    <w:p w14:paraId="629B0035" w14:textId="77777777" w:rsidR="00DC35AF" w:rsidRPr="00DC35AF" w:rsidRDefault="00DC35AF" w:rsidP="00DC35A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2. Bedside duplex if it can be performed immediately without delay of treatment</w:t>
      </w:r>
    </w:p>
    <w:p w14:paraId="45FB8EA2" w14:textId="77777777" w:rsidR="004D214B" w:rsidRDefault="00DC35AF" w:rsidP="004D214B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3. Return to OR to re-assess graft and perform thrombectomy.</w:t>
      </w:r>
    </w:p>
    <w:p w14:paraId="6F57781B" w14:textId="39765D14" w:rsidR="007C1A3C" w:rsidRDefault="004D214B" w:rsidP="004D214B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1. </w:t>
      </w:r>
      <w:r w:rsidR="00DC35AF" w:rsidRPr="00DC35AF">
        <w:rPr>
          <w:rFonts w:eastAsia="Times New Roman" w:cstheme="minorHAnsi"/>
          <w:color w:val="000000"/>
          <w:sz w:val="28"/>
          <w:szCs w:val="28"/>
        </w:rPr>
        <w:t>Return to OR</w:t>
      </w:r>
      <w:r w:rsidR="002B59B0">
        <w:rPr>
          <w:rFonts w:eastAsia="Times New Roman" w:cstheme="minorHAnsi"/>
          <w:color w:val="000000"/>
          <w:sz w:val="28"/>
          <w:szCs w:val="28"/>
        </w:rPr>
        <w:t>.</w:t>
      </w:r>
    </w:p>
    <w:p w14:paraId="03DCDD2B" w14:textId="72837D99" w:rsidR="002B59B0" w:rsidRDefault="002B59B0" w:rsidP="004D214B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2. O </w:t>
      </w:r>
      <w:r w:rsidRPr="00DC35AF">
        <w:rPr>
          <w:rFonts w:eastAsia="Times New Roman" w:cstheme="minorHAnsi"/>
          <w:color w:val="000000"/>
          <w:sz w:val="28"/>
          <w:szCs w:val="28"/>
        </w:rPr>
        <w:t xml:space="preserve">pen th </w:t>
      </w:r>
      <w:r>
        <w:rPr>
          <w:rFonts w:eastAsia="Times New Roman" w:cstheme="minorHAnsi"/>
          <w:color w:val="000000"/>
          <w:sz w:val="28"/>
          <w:szCs w:val="28"/>
        </w:rPr>
        <w:t xml:space="preserve">e </w:t>
      </w:r>
      <w:r w:rsidRPr="00DC35AF">
        <w:rPr>
          <w:rFonts w:eastAsia="Times New Roman" w:cstheme="minorHAnsi"/>
          <w:color w:val="000000"/>
          <w:sz w:val="28"/>
          <w:szCs w:val="28"/>
        </w:rPr>
        <w:t>left groin</w:t>
      </w:r>
      <w:r>
        <w:rPr>
          <w:rFonts w:eastAsia="Times New Roman" w:cstheme="minorHAnsi"/>
          <w:color w:val="000000"/>
          <w:sz w:val="28"/>
          <w:szCs w:val="28"/>
        </w:rPr>
        <w:t>.</w:t>
      </w:r>
    </w:p>
    <w:p w14:paraId="51FF0333" w14:textId="2D481AA0" w:rsidR="007C1A3C" w:rsidRDefault="002B59B0" w:rsidP="008A3E82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3</w:t>
      </w:r>
      <w:r w:rsidR="007C1A3C">
        <w:rPr>
          <w:rFonts w:eastAsia="Times New Roman" w:cstheme="minorHAnsi"/>
          <w:color w:val="000000"/>
          <w:sz w:val="28"/>
          <w:szCs w:val="28"/>
        </w:rPr>
        <w:t xml:space="preserve">. </w:t>
      </w:r>
      <w:r w:rsidR="007C1A3C" w:rsidRPr="00DC35AF">
        <w:rPr>
          <w:rFonts w:eastAsia="Times New Roman" w:cstheme="minorHAnsi"/>
          <w:color w:val="000000"/>
          <w:sz w:val="28"/>
          <w:szCs w:val="28"/>
        </w:rPr>
        <w:t>Re-evaluate anastomosis, does it need revision or patch angioplasty to ensure</w:t>
      </w:r>
      <w:r w:rsidR="007C1A3C">
        <w:rPr>
          <w:rFonts w:eastAsia="Times New Roman" w:cstheme="minorHAnsi"/>
          <w:color w:val="000000"/>
          <w:sz w:val="28"/>
          <w:szCs w:val="28"/>
        </w:rPr>
      </w:r>
      <w:r w:rsidR="007C1A3C" w:rsidRPr="00DC35AF">
        <w:rPr>
          <w:rFonts w:eastAsia="Times New Roman" w:cstheme="minorHAnsi"/>
          <w:color w:val="000000"/>
          <w:sz w:val="28"/>
          <w:szCs w:val="28"/>
        </w:rPr>
        <w:t>outflow?</w:t>
      </w:r>
    </w:p>
    <w:p w14:paraId="1CDB501B" w14:textId="77777777" w:rsidR="008A3E82" w:rsidRDefault="007C1A3C" w:rsidP="008A3E82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3.</w:t>
      </w:r>
      <w:r w:rsidR="008A3E82">
        <w:rPr>
          <w:rFonts w:eastAsia="Times New Roman" w:cstheme="minorHAnsi"/>
          <w:color w:val="000000"/>
          <w:sz w:val="28"/>
          <w:szCs w:val="28"/>
        </w:rPr>
      </w:r>
      <w:r w:rsidR="008A3E82">
        <w:rPr>
          <w:rFonts w:eastAsia="Times New Roman" w:cstheme="minorHAnsi"/>
          <w:color w:val="000000"/>
          <w:sz w:val="28"/>
          <w:szCs w:val="28"/>
        </w:rPr>
        <w:t>. R</w:t>
      </w:r>
      <w:r w:rsidR="008A3E82" w:rsidRPr="002B59B0">
        <w:rPr>
          <w:rFonts w:eastAsia="Times New Roman" w:cstheme="minorHAnsi"/>
          <w:color w:val="000000"/>
          <w:sz w:val="28"/>
          <w:szCs w:val="28"/>
        </w:rPr>
      </w:r>
      <w:r w:rsidR="008A3E82" w:rsidRPr="00DC35AF">
        <w:rPr>
          <w:rFonts w:eastAsia="Times New Roman" w:cstheme="minorHAnsi"/>
          <w:color w:val="000000"/>
          <w:sz w:val="28"/>
          <w:szCs w:val="28"/>
        </w:rPr>
        <w:t>e-open the common femoral anastomosis</w:t>
      </w:r>
      <w:r w:rsidR="008A3E82">
        <w:rPr>
          <w:rFonts w:eastAsia="Times New Roman" w:cstheme="minorHAnsi"/>
          <w:color w:val="000000"/>
          <w:sz w:val="28"/>
          <w:szCs w:val="28"/>
        </w:rPr>
        <w:t>.</w:t>
      </w:r>
    </w:p>
    <w:p w14:paraId="111230E5" w14:textId="01AB99EC" w:rsidR="00B852C8" w:rsidRDefault="008A3E82" w:rsidP="008A3E82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4. </w:t>
      </w:r>
      <w:r w:rsidR="00B852C8">
        <w:rPr>
          <w:rFonts w:eastAsia="Times New Roman" w:cstheme="minorHAnsi"/>
          <w:color w:val="000000"/>
          <w:sz w:val="28"/>
          <w:szCs w:val="28"/>
        </w:rPr>
        <w:t xml:space="preserve">P </w:t>
      </w:r>
      <w:r w:rsidR="00DC35AF" w:rsidRPr="00DC35AF">
        <w:rPr>
          <w:rFonts w:eastAsia="Times New Roman" w:cstheme="minorHAnsi"/>
          <w:color w:val="000000"/>
          <w:sz w:val="28"/>
          <w:szCs w:val="28"/>
        </w:rPr>
        <w:t>erform thrombectomy with Fogarty balloon.</w:t>
      </w:r>
    </w:p>
    <w:p w14:paraId="5272C5FF" w14:textId="468D3998" w:rsidR="00DC35AF" w:rsidRPr="00DC35AF" w:rsidRDefault="008A3E82" w:rsidP="00B852C8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5</w:t>
      </w:r>
      <w:r w:rsidR="00B852C8">
        <w:rPr>
          <w:rFonts w:eastAsia="Times New Roman" w:cstheme="minorHAnsi"/>
          <w:color w:val="000000"/>
          <w:sz w:val="28"/>
          <w:szCs w:val="28"/>
        </w:rPr>
        <w:t xml:space="preserve">. </w:t>
      </w:r>
      <w:r w:rsidR="00DC35AF" w:rsidRPr="00DC35AF">
        <w:rPr>
          <w:rFonts w:eastAsia="Times New Roman" w:cstheme="minorHAnsi"/>
          <w:color w:val="000000"/>
          <w:sz w:val="28"/>
          <w:szCs w:val="28"/>
        </w:rPr>
        <w:t>Ensure good bleeding from both</w:t>
      </w:r>
      <w:r w:rsidR="00B852C8">
        <w:rPr>
          <w:rFonts w:eastAsia="Times New Roman" w:cstheme="minorHAnsi"/>
          <w:color w:val="000000"/>
          <w:sz w:val="28"/>
          <w:szCs w:val="28"/>
        </w:rPr>
      </w:r>
      <w:r w:rsidR="00DC35AF" w:rsidRPr="00DC35AF">
        <w:rPr>
          <w:rFonts w:eastAsia="Times New Roman" w:cstheme="minorHAnsi"/>
          <w:color w:val="000000"/>
          <w:sz w:val="28"/>
          <w:szCs w:val="28"/>
        </w:rPr>
        <w:t>proximal and distal to the anastomosis.</w:t>
      </w:r>
    </w:p>
    <w:p w14:paraId="418CA2F1" w14:textId="71F6D6EF" w:rsidR="00DC35AF" w:rsidRDefault="008A3E82" w:rsidP="008A3E82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6</w:t>
      </w:r>
      <w:r w:rsidR="00DC35AF" w:rsidRPr="00DC35AF">
        <w:rPr>
          <w:rFonts w:eastAsia="Times New Roman" w:cstheme="minorHAnsi"/>
          <w:color w:val="000000"/>
          <w:sz w:val="28"/>
          <w:szCs w:val="28"/>
        </w:rPr>
        <w:t>. Check pulses/doppler signals intra-op and before leaving the OR</w:t>
      </w:r>
    </w:p>
    <w:p w14:paraId="7C78CA16" w14:textId="77777777" w:rsidR="00994B4E" w:rsidRPr="00DC35AF" w:rsidRDefault="00994B4E" w:rsidP="008A3E82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</w:p>
    <w:p w14:paraId="6090D88F" w14:textId="2ED063F5" w:rsidR="00DC35AF" w:rsidRPr="00994B4E" w:rsidRDefault="00DC35AF" w:rsidP="00994B4E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994B4E">
        <w:rPr>
          <w:rFonts w:eastAsia="Times New Roman" w:cstheme="minorHAnsi"/>
          <w:b/>
          <w:bCs/>
          <w:color w:val="000000"/>
          <w:sz w:val="28"/>
          <w:szCs w:val="28"/>
        </w:rPr>
        <w:t xml:space="preserve">Scenario 2: Same patient, </w:t>
      </w:r>
      <w:r w:rsidR="00301037">
        <w:rPr>
          <w:rFonts w:eastAsia="Times New Roman" w:cstheme="minorHAnsi"/>
          <w:b/>
          <w:bCs/>
          <w:color w:val="000000"/>
          <w:sz w:val="28"/>
          <w:szCs w:val="28"/>
        </w:rPr>
        <w:t xml:space="preserve">and </w:t>
      </w:r>
      <w:r w:rsidRPr="00994B4E">
        <w:rPr>
          <w:rFonts w:eastAsia="Times New Roman" w:cstheme="minorHAnsi"/>
          <w:b/>
          <w:bCs/>
          <w:color w:val="000000"/>
          <w:sz w:val="28"/>
          <w:szCs w:val="28"/>
        </w:rPr>
        <w:t>you are the operating surgeon during the initial operation</w:t>
      </w:r>
      <w:r w:rsidR="00994B4E" w:rsidRPr="00994B4E">
        <w:rPr>
          <w:rFonts w:eastAsia="Times New Roman" w:cstheme="minorHAnsi"/>
          <w:b/>
          <w:bCs/>
          <w:color w:val="000000"/>
          <w:sz w:val="28"/>
          <w:szCs w:val="28"/>
        </w:rPr>
        <w:t>, a</w:t>
      </w:r>
      <w:r w:rsidRPr="00994B4E">
        <w:rPr>
          <w:rFonts w:eastAsia="Times New Roman" w:cstheme="minorHAnsi"/>
          <w:b/>
          <w:bCs/>
          <w:color w:val="000000"/>
          <w:sz w:val="28"/>
          <w:szCs w:val="28"/>
        </w:rPr>
        <w:t xml:space="preserve"> moderate sized thrombus is recovered from the anastomosis during takeback with</w:t>
      </w:r>
      <w:r w:rsidR="00994B4E" w:rsidRPr="00994B4E">
        <w:rPr>
          <w:rFonts w:eastAsia="Times New Roman" w:cstheme="minorHAnsi"/>
          <w:b/>
          <w:bCs/>
          <w:color w:val="000000"/>
          <w:sz w:val="28"/>
          <w:szCs w:val="28"/>
        </w:rPr>
      </w:r>
      <w:r w:rsidRPr="00994B4E">
        <w:rPr>
          <w:rFonts w:eastAsia="Times New Roman" w:cstheme="minorHAnsi"/>
          <w:b/>
          <w:bCs/>
          <w:color w:val="000000"/>
          <w:sz w:val="28"/>
          <w:szCs w:val="28"/>
        </w:rPr>
        <w:t>thrombectomy. What steps could have been performed in the initial operation to</w:t>
      </w:r>
      <w:r w:rsidR="00994B4E" w:rsidRPr="00994B4E">
        <w:rPr>
          <w:rFonts w:eastAsia="Times New Roman" w:cstheme="minorHAnsi"/>
          <w:b/>
          <w:bCs/>
          <w:color w:val="000000"/>
          <w:sz w:val="28"/>
          <w:szCs w:val="28"/>
        </w:rPr>
      </w:r>
      <w:r w:rsidRPr="00994B4E">
        <w:rPr>
          <w:rFonts w:eastAsia="Times New Roman" w:cstheme="minorHAnsi"/>
          <w:b/>
          <w:bCs/>
          <w:color w:val="000000"/>
          <w:sz w:val="28"/>
          <w:szCs w:val="28"/>
        </w:rPr>
        <w:t>minimize the risk of this complication?</w:t>
      </w:r>
    </w:p>
    <w:p w14:paraId="7B737F56" w14:textId="35C29699" w:rsidR="00DC35AF" w:rsidRPr="00DC35AF" w:rsidRDefault="00DC35AF" w:rsidP="00301037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lastRenderedPageBreak/>
        <w:t>1. Ensure the patient is fully anticoagulated prior to arterial clamping, PTT &gt;250</w:t>
      </w:r>
      <w:r w:rsidR="00301037">
        <w:rPr>
          <w:rFonts w:eastAsia="Times New Roman" w:cstheme="minorHAnsi"/>
          <w:color w:val="000000"/>
          <w:sz w:val="28"/>
          <w:szCs w:val="28"/>
        </w:rPr>
      </w:r>
      <w:r w:rsidRPr="00DC35AF">
        <w:rPr>
          <w:rFonts w:eastAsia="Times New Roman" w:cstheme="minorHAnsi"/>
          <w:color w:val="000000"/>
          <w:sz w:val="28"/>
          <w:szCs w:val="28"/>
        </w:rPr>
        <w:t>with heparin.</w:t>
      </w:r>
    </w:p>
    <w:p w14:paraId="18E90ED7" w14:textId="77777777" w:rsidR="00DC35AF" w:rsidRPr="00DC35AF" w:rsidRDefault="00DC35AF" w:rsidP="00301037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2. Gentle handling of the arterial structures</w:t>
      </w:r>
    </w:p>
    <w:p w14:paraId="366BFA02" w14:textId="0266AC2B" w:rsidR="00DC35AF" w:rsidRPr="00DC35AF" w:rsidRDefault="00DC35AF" w:rsidP="00301037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3. Needle passage from inside to outside on the artery wall to prevent dissection</w:t>
      </w:r>
      <w:r w:rsidR="00301037">
        <w:rPr>
          <w:rFonts w:eastAsia="Times New Roman" w:cstheme="minorHAnsi"/>
          <w:color w:val="000000"/>
          <w:sz w:val="28"/>
          <w:szCs w:val="28"/>
        </w:rPr>
      </w:r>
      <w:r w:rsidRPr="00DC35AF">
        <w:rPr>
          <w:rFonts w:eastAsia="Times New Roman" w:cstheme="minorHAnsi"/>
          <w:color w:val="000000"/>
          <w:sz w:val="28"/>
          <w:szCs w:val="28"/>
        </w:rPr>
        <w:t>flap</w:t>
      </w:r>
    </w:p>
    <w:p w14:paraId="6762EC6D" w14:textId="77777777" w:rsidR="00DC35AF" w:rsidRPr="00DC35AF" w:rsidRDefault="00DC35AF" w:rsidP="00301037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4. Bleed the conduit and the distal arteriotomy to flush out any thrombus</w:t>
      </w:r>
    </w:p>
    <w:p w14:paraId="5914F94C" w14:textId="77777777" w:rsidR="00DC35AF" w:rsidRPr="00DC35AF" w:rsidRDefault="00DC35AF" w:rsidP="00DC35A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developed intraop</w:t>
      </w:r>
    </w:p>
    <w:p w14:paraId="14ACC170" w14:textId="77777777" w:rsidR="00DC35AF" w:rsidRDefault="00DC35AF" w:rsidP="00301037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5. Ensure both proximal and distal flushing with heparin prior to re-anastomosis</w:t>
      </w:r>
    </w:p>
    <w:p w14:paraId="4E71F2DB" w14:textId="77777777" w:rsidR="00301037" w:rsidRPr="00DC35AF" w:rsidRDefault="00301037" w:rsidP="00301037">
      <w:pPr>
        <w:spacing w:after="0" w:line="240" w:lineRule="auto"/>
        <w:ind w:firstLine="720"/>
        <w:rPr>
          <w:rFonts w:eastAsia="Times New Roman" w:cstheme="minorHAnsi"/>
          <w:color w:val="000000"/>
          <w:sz w:val="28"/>
          <w:szCs w:val="28"/>
        </w:rPr>
      </w:pPr>
    </w:p>
    <w:p w14:paraId="355E3867" w14:textId="78145828" w:rsidR="00DC35AF" w:rsidRPr="00F85EF3" w:rsidRDefault="00DC35AF" w:rsidP="00301037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F85EF3">
        <w:rPr>
          <w:rFonts w:eastAsia="Times New Roman" w:cstheme="minorHAnsi"/>
          <w:b/>
          <w:bCs/>
          <w:color w:val="000000"/>
          <w:sz w:val="28"/>
          <w:szCs w:val="28"/>
        </w:rPr>
        <w:t>Scenario 3: Same patient, but he has palpable bilateral DP/PT pulses, and is complaining</w:t>
      </w:r>
      <w:r w:rsidR="00301037" w:rsidRPr="00F85EF3">
        <w:rPr>
          <w:rFonts w:eastAsia="Times New Roman" w:cstheme="minorHAnsi"/>
          <w:b/>
          <w:bCs/>
          <w:color w:val="000000"/>
          <w:sz w:val="28"/>
          <w:szCs w:val="28"/>
        </w:rPr>
      </w:r>
      <w:r w:rsidRPr="00F85EF3">
        <w:rPr>
          <w:rFonts w:eastAsia="Times New Roman" w:cstheme="minorHAnsi"/>
          <w:b/>
          <w:bCs/>
          <w:color w:val="000000"/>
          <w:sz w:val="28"/>
          <w:szCs w:val="28"/>
        </w:rPr>
        <w:t>of blue discoloration, coolness and discomfort in his bilateral feet below the ankle. On</w:t>
      </w:r>
      <w:r w:rsidR="00301037" w:rsidRPr="00F85EF3">
        <w:rPr>
          <w:rFonts w:eastAsia="Times New Roman" w:cstheme="minorHAnsi"/>
          <w:b/>
          <w:bCs/>
          <w:color w:val="000000"/>
          <w:sz w:val="28"/>
          <w:szCs w:val="28"/>
        </w:rPr>
      </w:r>
      <w:r w:rsidRPr="00F85EF3">
        <w:rPr>
          <w:rFonts w:eastAsia="Times New Roman" w:cstheme="minorHAnsi"/>
          <w:b/>
          <w:bCs/>
          <w:color w:val="000000"/>
          <w:sz w:val="28"/>
          <w:szCs w:val="28"/>
        </w:rPr>
        <w:t>physical exam he has a petechial rash on his forefoot, and a cyanotic blue first toe.</w:t>
      </w:r>
    </w:p>
    <w:p w14:paraId="78D7167B" w14:textId="77777777" w:rsidR="00F85EF3" w:rsidRPr="00DC35AF" w:rsidRDefault="00F85EF3" w:rsidP="00301037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7AA68561" w14:textId="77777777" w:rsidR="00DC35AF" w:rsidRPr="00DC35AF" w:rsidRDefault="00DC35AF" w:rsidP="00DC35A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1. Diagnosis: Blue toe syndrome, secondary to atheroembolization</w:t>
      </w:r>
    </w:p>
    <w:p w14:paraId="627E54FA" w14:textId="77777777" w:rsidR="00B75759" w:rsidRDefault="00DC35AF" w:rsidP="00DC35A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2. Perform ABI and Toe-Brachial index at bedside.</w:t>
      </w:r>
    </w:p>
    <w:p w14:paraId="03A30485" w14:textId="31E45451" w:rsidR="00DC35AF" w:rsidRPr="00DC35AF" w:rsidRDefault="00B75759" w:rsidP="00B75759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3. C </w:t>
      </w:r>
      <w:r w:rsidR="00DC35AF" w:rsidRPr="00DC35AF">
        <w:rPr>
          <w:rFonts w:eastAsia="Times New Roman" w:cstheme="minorHAnsi"/>
          <w:color w:val="000000"/>
          <w:sz w:val="28"/>
          <w:szCs w:val="28"/>
        </w:rPr>
        <w:t>onsider imaging the chest/abdomen/pelvis with CTA to evaluate for embolizing</w:t>
      </w:r>
    </w:p>
    <w:p w14:paraId="1FF12634" w14:textId="77777777" w:rsidR="00DC35AF" w:rsidRPr="00DC35AF" w:rsidRDefault="00DC35AF" w:rsidP="00DC35A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lesions or aneurysmal disease.</w:t>
      </w:r>
    </w:p>
    <w:p w14:paraId="0153621A" w14:textId="1416D2F6" w:rsidR="00DC35AF" w:rsidRPr="00DC35AF" w:rsidRDefault="00B75759" w:rsidP="00DC35A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4</w:t>
      </w:r>
      <w:r w:rsidR="00DC35AF" w:rsidRPr="00DC35AF">
        <w:rPr>
          <w:rFonts w:eastAsia="Times New Roman" w:cstheme="minorHAnsi"/>
          <w:color w:val="000000"/>
          <w:sz w:val="28"/>
          <w:szCs w:val="28"/>
        </w:rPr>
        <w:t>. Give aspirin, statins, steroids</w:t>
      </w:r>
    </w:p>
    <w:p w14:paraId="76E71E50" w14:textId="77777777" w:rsidR="00DC35AF" w:rsidRPr="00DC35AF" w:rsidRDefault="00DC35AF" w:rsidP="00DC35A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C35AF">
        <w:rPr>
          <w:rFonts w:eastAsia="Times New Roman" w:cstheme="minorHAnsi"/>
          <w:color w:val="000000"/>
          <w:sz w:val="28"/>
          <w:szCs w:val="28"/>
        </w:rPr>
        <w:t>4. No extra anticoagulation, may destabilize further embolus.</w:t>
      </w:r>
    </w:p>
    <w:p w14:paraId="1F8E84A2" w14:textId="6076005F" w:rsidR="00B247C7" w:rsidRPr="001C5068" w:rsidRDefault="00B247C7" w:rsidP="00DC35A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sectPr w:rsidR="00B247C7" w:rsidRPr="001C5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E737F"/>
    <w:multiLevelType w:val="hybridMultilevel"/>
    <w:tmpl w:val="1C3EB704"/>
    <w:lvl w:ilvl="0" w:tplc="61A8FCA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4F5F4D"/>
    <w:multiLevelType w:val="hybridMultilevel"/>
    <w:tmpl w:val="B8B8D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7767D"/>
    <w:multiLevelType w:val="hybridMultilevel"/>
    <w:tmpl w:val="43A80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8764E"/>
    <w:multiLevelType w:val="hybridMultilevel"/>
    <w:tmpl w:val="95460AB4"/>
    <w:lvl w:ilvl="0" w:tplc="ED903E54">
      <w:start w:val="7"/>
      <w:numFmt w:val="bullet"/>
      <w:lvlText w:val="-"/>
      <w:lvlJc w:val="left"/>
      <w:pPr>
        <w:ind w:left="476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4" w15:restartNumberingAfterBreak="0">
    <w:nsid w:val="18C91DBF"/>
    <w:multiLevelType w:val="hybridMultilevel"/>
    <w:tmpl w:val="A3AEF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F4FEF"/>
    <w:multiLevelType w:val="hybridMultilevel"/>
    <w:tmpl w:val="2E561724"/>
    <w:lvl w:ilvl="0" w:tplc="35324F46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91" w:hanging="360"/>
      </w:pPr>
    </w:lvl>
    <w:lvl w:ilvl="2" w:tplc="0409001B" w:tentative="1">
      <w:start w:val="1"/>
      <w:numFmt w:val="lowerRoman"/>
      <w:lvlText w:val="%3."/>
      <w:lvlJc w:val="right"/>
      <w:pPr>
        <w:ind w:left="2311" w:hanging="180"/>
      </w:pPr>
    </w:lvl>
    <w:lvl w:ilvl="3" w:tplc="0409000F" w:tentative="1">
      <w:start w:val="1"/>
      <w:numFmt w:val="decimal"/>
      <w:lvlText w:val="%4."/>
      <w:lvlJc w:val="left"/>
      <w:pPr>
        <w:ind w:left="3031" w:hanging="360"/>
      </w:pPr>
    </w:lvl>
    <w:lvl w:ilvl="4" w:tplc="04090019" w:tentative="1">
      <w:start w:val="1"/>
      <w:numFmt w:val="lowerLetter"/>
      <w:lvlText w:val="%5."/>
      <w:lvlJc w:val="left"/>
      <w:pPr>
        <w:ind w:left="3751" w:hanging="360"/>
      </w:pPr>
    </w:lvl>
    <w:lvl w:ilvl="5" w:tplc="0409001B" w:tentative="1">
      <w:start w:val="1"/>
      <w:numFmt w:val="lowerRoman"/>
      <w:lvlText w:val="%6."/>
      <w:lvlJc w:val="right"/>
      <w:pPr>
        <w:ind w:left="4471" w:hanging="180"/>
      </w:pPr>
    </w:lvl>
    <w:lvl w:ilvl="6" w:tplc="0409000F" w:tentative="1">
      <w:start w:val="1"/>
      <w:numFmt w:val="decimal"/>
      <w:lvlText w:val="%7."/>
      <w:lvlJc w:val="left"/>
      <w:pPr>
        <w:ind w:left="5191" w:hanging="360"/>
      </w:pPr>
    </w:lvl>
    <w:lvl w:ilvl="7" w:tplc="04090019" w:tentative="1">
      <w:start w:val="1"/>
      <w:numFmt w:val="lowerLetter"/>
      <w:lvlText w:val="%8."/>
      <w:lvlJc w:val="left"/>
      <w:pPr>
        <w:ind w:left="5911" w:hanging="360"/>
      </w:pPr>
    </w:lvl>
    <w:lvl w:ilvl="8" w:tplc="0409001B" w:tentative="1">
      <w:start w:val="1"/>
      <w:numFmt w:val="lowerRoman"/>
      <w:lvlText w:val="%9."/>
      <w:lvlJc w:val="right"/>
      <w:pPr>
        <w:ind w:left="6631" w:hanging="180"/>
      </w:pPr>
    </w:lvl>
  </w:abstractNum>
  <w:abstractNum w:abstractNumId="6" w15:restartNumberingAfterBreak="0">
    <w:nsid w:val="33655DE8"/>
    <w:multiLevelType w:val="hybridMultilevel"/>
    <w:tmpl w:val="8982B942"/>
    <w:lvl w:ilvl="0" w:tplc="8200B6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197880"/>
    <w:multiLevelType w:val="hybridMultilevel"/>
    <w:tmpl w:val="01C400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1949F7"/>
    <w:multiLevelType w:val="hybridMultilevel"/>
    <w:tmpl w:val="A9EE79F4"/>
    <w:lvl w:ilvl="0" w:tplc="9356B6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5C2396"/>
    <w:multiLevelType w:val="hybridMultilevel"/>
    <w:tmpl w:val="92F06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134E3D"/>
    <w:multiLevelType w:val="hybridMultilevel"/>
    <w:tmpl w:val="4E5C9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90629C"/>
    <w:multiLevelType w:val="hybridMultilevel"/>
    <w:tmpl w:val="F348D8F2"/>
    <w:lvl w:ilvl="0" w:tplc="E5545F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B002E5"/>
    <w:multiLevelType w:val="hybridMultilevel"/>
    <w:tmpl w:val="A3A800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437684">
    <w:abstractNumId w:val="1"/>
  </w:num>
  <w:num w:numId="2" w16cid:durableId="1825585467">
    <w:abstractNumId w:val="8"/>
  </w:num>
  <w:num w:numId="3" w16cid:durableId="548347776">
    <w:abstractNumId w:val="0"/>
  </w:num>
  <w:num w:numId="4" w16cid:durableId="689767240">
    <w:abstractNumId w:val="5"/>
  </w:num>
  <w:num w:numId="5" w16cid:durableId="1387872930">
    <w:abstractNumId w:val="3"/>
  </w:num>
  <w:num w:numId="6" w16cid:durableId="151070834">
    <w:abstractNumId w:val="4"/>
  </w:num>
  <w:num w:numId="7" w16cid:durableId="27223238">
    <w:abstractNumId w:val="9"/>
  </w:num>
  <w:num w:numId="8" w16cid:durableId="350226504">
    <w:abstractNumId w:val="11"/>
  </w:num>
  <w:num w:numId="9" w16cid:durableId="1090128737">
    <w:abstractNumId w:val="6"/>
  </w:num>
  <w:num w:numId="10" w16cid:durableId="3635886">
    <w:abstractNumId w:val="10"/>
  </w:num>
  <w:num w:numId="11" w16cid:durableId="536544736">
    <w:abstractNumId w:val="2"/>
  </w:num>
  <w:num w:numId="12" w16cid:durableId="1209535438">
    <w:abstractNumId w:val="7"/>
  </w:num>
  <w:num w:numId="13" w16cid:durableId="2007593259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12CF3"/>
    <w:rsid w:val="0002015E"/>
    <w:rsid w:val="00021AE0"/>
    <w:rsid w:val="00024D66"/>
    <w:rsid w:val="00026BFA"/>
    <w:rsid w:val="00031025"/>
    <w:rsid w:val="000349D0"/>
    <w:rsid w:val="0003722E"/>
    <w:rsid w:val="00037429"/>
    <w:rsid w:val="00063E83"/>
    <w:rsid w:val="00074A91"/>
    <w:rsid w:val="00083DAD"/>
    <w:rsid w:val="00087514"/>
    <w:rsid w:val="0009074F"/>
    <w:rsid w:val="00093D5E"/>
    <w:rsid w:val="00096160"/>
    <w:rsid w:val="000A693F"/>
    <w:rsid w:val="000C594C"/>
    <w:rsid w:val="000D5EE7"/>
    <w:rsid w:val="000E4C9F"/>
    <w:rsid w:val="000E5A2E"/>
    <w:rsid w:val="000F2798"/>
    <w:rsid w:val="001045E7"/>
    <w:rsid w:val="00104667"/>
    <w:rsid w:val="00113A95"/>
    <w:rsid w:val="001466E4"/>
    <w:rsid w:val="001546AF"/>
    <w:rsid w:val="00160AF8"/>
    <w:rsid w:val="00172D89"/>
    <w:rsid w:val="00177597"/>
    <w:rsid w:val="001778C4"/>
    <w:rsid w:val="001802B5"/>
    <w:rsid w:val="001960BA"/>
    <w:rsid w:val="001A5AB6"/>
    <w:rsid w:val="001C5068"/>
    <w:rsid w:val="001D3CEA"/>
    <w:rsid w:val="001D4A8F"/>
    <w:rsid w:val="001E30BF"/>
    <w:rsid w:val="001E78CC"/>
    <w:rsid w:val="001F55D8"/>
    <w:rsid w:val="002006D0"/>
    <w:rsid w:val="00200D82"/>
    <w:rsid w:val="0020557E"/>
    <w:rsid w:val="00206A37"/>
    <w:rsid w:val="00232D9F"/>
    <w:rsid w:val="002425AB"/>
    <w:rsid w:val="00243A22"/>
    <w:rsid w:val="00243DF9"/>
    <w:rsid w:val="00250B5A"/>
    <w:rsid w:val="0025533B"/>
    <w:rsid w:val="00255BC2"/>
    <w:rsid w:val="00260E43"/>
    <w:rsid w:val="00261C3F"/>
    <w:rsid w:val="00262AE5"/>
    <w:rsid w:val="002679C4"/>
    <w:rsid w:val="002705E4"/>
    <w:rsid w:val="002763DD"/>
    <w:rsid w:val="002770C0"/>
    <w:rsid w:val="00277802"/>
    <w:rsid w:val="002912FB"/>
    <w:rsid w:val="00291AD3"/>
    <w:rsid w:val="002A1F0C"/>
    <w:rsid w:val="002B36A6"/>
    <w:rsid w:val="002B59B0"/>
    <w:rsid w:val="002C02DD"/>
    <w:rsid w:val="002E0328"/>
    <w:rsid w:val="002E2AC4"/>
    <w:rsid w:val="002E70A4"/>
    <w:rsid w:val="002F20D3"/>
    <w:rsid w:val="00301037"/>
    <w:rsid w:val="00304DF8"/>
    <w:rsid w:val="003100EC"/>
    <w:rsid w:val="00315331"/>
    <w:rsid w:val="003231DB"/>
    <w:rsid w:val="00325D8D"/>
    <w:rsid w:val="00333B77"/>
    <w:rsid w:val="003514CF"/>
    <w:rsid w:val="00355A4F"/>
    <w:rsid w:val="0036320C"/>
    <w:rsid w:val="00365C1D"/>
    <w:rsid w:val="003739D9"/>
    <w:rsid w:val="003774EF"/>
    <w:rsid w:val="00381A07"/>
    <w:rsid w:val="003837D9"/>
    <w:rsid w:val="00384938"/>
    <w:rsid w:val="00385BC4"/>
    <w:rsid w:val="0038729D"/>
    <w:rsid w:val="0039177E"/>
    <w:rsid w:val="003B6BB3"/>
    <w:rsid w:val="003C337D"/>
    <w:rsid w:val="003C5C83"/>
    <w:rsid w:val="003D3CAF"/>
    <w:rsid w:val="003E489A"/>
    <w:rsid w:val="003E51A5"/>
    <w:rsid w:val="003E6CF3"/>
    <w:rsid w:val="003F3CCD"/>
    <w:rsid w:val="003F4CE1"/>
    <w:rsid w:val="0040455D"/>
    <w:rsid w:val="00405321"/>
    <w:rsid w:val="004074E6"/>
    <w:rsid w:val="00424CA9"/>
    <w:rsid w:val="00436074"/>
    <w:rsid w:val="00445691"/>
    <w:rsid w:val="0044661E"/>
    <w:rsid w:val="004815C3"/>
    <w:rsid w:val="004903B7"/>
    <w:rsid w:val="004A3DBC"/>
    <w:rsid w:val="004A4274"/>
    <w:rsid w:val="004A43A5"/>
    <w:rsid w:val="004B0F4E"/>
    <w:rsid w:val="004C5F2A"/>
    <w:rsid w:val="004D214B"/>
    <w:rsid w:val="004D5D60"/>
    <w:rsid w:val="004E1B72"/>
    <w:rsid w:val="004E3E51"/>
    <w:rsid w:val="004F0255"/>
    <w:rsid w:val="004F3384"/>
    <w:rsid w:val="004F6A73"/>
    <w:rsid w:val="00500E3E"/>
    <w:rsid w:val="00507ED9"/>
    <w:rsid w:val="00522784"/>
    <w:rsid w:val="00530082"/>
    <w:rsid w:val="00530C1F"/>
    <w:rsid w:val="00532D14"/>
    <w:rsid w:val="005353D0"/>
    <w:rsid w:val="00537CD0"/>
    <w:rsid w:val="005508E0"/>
    <w:rsid w:val="00557BF8"/>
    <w:rsid w:val="00586136"/>
    <w:rsid w:val="005908BB"/>
    <w:rsid w:val="00591B06"/>
    <w:rsid w:val="00592230"/>
    <w:rsid w:val="005937E4"/>
    <w:rsid w:val="00595DA0"/>
    <w:rsid w:val="005A0397"/>
    <w:rsid w:val="005A0BDF"/>
    <w:rsid w:val="005A6C88"/>
    <w:rsid w:val="005B29E3"/>
    <w:rsid w:val="005C1EDF"/>
    <w:rsid w:val="005D5180"/>
    <w:rsid w:val="005E02F5"/>
    <w:rsid w:val="005E45AC"/>
    <w:rsid w:val="005E54BA"/>
    <w:rsid w:val="005F3F7C"/>
    <w:rsid w:val="00607808"/>
    <w:rsid w:val="0061021F"/>
    <w:rsid w:val="00631411"/>
    <w:rsid w:val="00632940"/>
    <w:rsid w:val="00635FB5"/>
    <w:rsid w:val="0063706E"/>
    <w:rsid w:val="00647DC1"/>
    <w:rsid w:val="0065036C"/>
    <w:rsid w:val="00670F3F"/>
    <w:rsid w:val="00672161"/>
    <w:rsid w:val="006724D4"/>
    <w:rsid w:val="00680FFD"/>
    <w:rsid w:val="00693D70"/>
    <w:rsid w:val="006969BC"/>
    <w:rsid w:val="006D7B56"/>
    <w:rsid w:val="006F723F"/>
    <w:rsid w:val="00706B0A"/>
    <w:rsid w:val="00706B71"/>
    <w:rsid w:val="00714EC9"/>
    <w:rsid w:val="00722889"/>
    <w:rsid w:val="007502DC"/>
    <w:rsid w:val="007542CD"/>
    <w:rsid w:val="0075608E"/>
    <w:rsid w:val="007618BB"/>
    <w:rsid w:val="00763B11"/>
    <w:rsid w:val="00763D95"/>
    <w:rsid w:val="007750EA"/>
    <w:rsid w:val="00777EEB"/>
    <w:rsid w:val="007811EC"/>
    <w:rsid w:val="00792FFA"/>
    <w:rsid w:val="007A6A27"/>
    <w:rsid w:val="007B081E"/>
    <w:rsid w:val="007B4D41"/>
    <w:rsid w:val="007B5BE4"/>
    <w:rsid w:val="007C1A3C"/>
    <w:rsid w:val="007C6857"/>
    <w:rsid w:val="007D75A6"/>
    <w:rsid w:val="007E6FC7"/>
    <w:rsid w:val="00801C21"/>
    <w:rsid w:val="00804BD9"/>
    <w:rsid w:val="00813D92"/>
    <w:rsid w:val="00814B32"/>
    <w:rsid w:val="00822266"/>
    <w:rsid w:val="00834ECE"/>
    <w:rsid w:val="00843F6C"/>
    <w:rsid w:val="00847F96"/>
    <w:rsid w:val="008626FC"/>
    <w:rsid w:val="008651EC"/>
    <w:rsid w:val="00874A3A"/>
    <w:rsid w:val="00875626"/>
    <w:rsid w:val="00875A6F"/>
    <w:rsid w:val="008878CF"/>
    <w:rsid w:val="008A0B40"/>
    <w:rsid w:val="008A32F4"/>
    <w:rsid w:val="008A3E82"/>
    <w:rsid w:val="008B50BD"/>
    <w:rsid w:val="008B7967"/>
    <w:rsid w:val="008B7FBF"/>
    <w:rsid w:val="008C35F1"/>
    <w:rsid w:val="008C3E80"/>
    <w:rsid w:val="008E1D8E"/>
    <w:rsid w:val="008E4B7C"/>
    <w:rsid w:val="008E6023"/>
    <w:rsid w:val="0090165D"/>
    <w:rsid w:val="00907FE2"/>
    <w:rsid w:val="00910CC8"/>
    <w:rsid w:val="0092466D"/>
    <w:rsid w:val="009257AF"/>
    <w:rsid w:val="00933E0E"/>
    <w:rsid w:val="009708B0"/>
    <w:rsid w:val="009837F5"/>
    <w:rsid w:val="0098593B"/>
    <w:rsid w:val="009862AE"/>
    <w:rsid w:val="00994B4E"/>
    <w:rsid w:val="00997135"/>
    <w:rsid w:val="00997178"/>
    <w:rsid w:val="009A21DF"/>
    <w:rsid w:val="009A4D58"/>
    <w:rsid w:val="009A5E72"/>
    <w:rsid w:val="009B0996"/>
    <w:rsid w:val="009C362B"/>
    <w:rsid w:val="009C7F75"/>
    <w:rsid w:val="009D0EDC"/>
    <w:rsid w:val="009E1C33"/>
    <w:rsid w:val="009E28CF"/>
    <w:rsid w:val="009E5BB2"/>
    <w:rsid w:val="009F2DC8"/>
    <w:rsid w:val="009F72D6"/>
    <w:rsid w:val="009F7FD2"/>
    <w:rsid w:val="00A10765"/>
    <w:rsid w:val="00A129B5"/>
    <w:rsid w:val="00A13EAA"/>
    <w:rsid w:val="00A17038"/>
    <w:rsid w:val="00A224D9"/>
    <w:rsid w:val="00A277DA"/>
    <w:rsid w:val="00A45ED6"/>
    <w:rsid w:val="00A63E14"/>
    <w:rsid w:val="00A76C73"/>
    <w:rsid w:val="00A851FC"/>
    <w:rsid w:val="00A92208"/>
    <w:rsid w:val="00A947CE"/>
    <w:rsid w:val="00A95417"/>
    <w:rsid w:val="00A95C3A"/>
    <w:rsid w:val="00AD5C3B"/>
    <w:rsid w:val="00AE0E10"/>
    <w:rsid w:val="00AF10F3"/>
    <w:rsid w:val="00AF5DFE"/>
    <w:rsid w:val="00AF7D75"/>
    <w:rsid w:val="00B05C38"/>
    <w:rsid w:val="00B10CBE"/>
    <w:rsid w:val="00B147B3"/>
    <w:rsid w:val="00B23CB2"/>
    <w:rsid w:val="00B247C7"/>
    <w:rsid w:val="00B31DF2"/>
    <w:rsid w:val="00B36D1D"/>
    <w:rsid w:val="00B44D03"/>
    <w:rsid w:val="00B46B88"/>
    <w:rsid w:val="00B75759"/>
    <w:rsid w:val="00B83A5C"/>
    <w:rsid w:val="00B847ED"/>
    <w:rsid w:val="00B852C8"/>
    <w:rsid w:val="00B90BAB"/>
    <w:rsid w:val="00B968E4"/>
    <w:rsid w:val="00BA0ED9"/>
    <w:rsid w:val="00BA2E6A"/>
    <w:rsid w:val="00BB3492"/>
    <w:rsid w:val="00BC081F"/>
    <w:rsid w:val="00BC0E66"/>
    <w:rsid w:val="00BD18C4"/>
    <w:rsid w:val="00BE0EBF"/>
    <w:rsid w:val="00C02768"/>
    <w:rsid w:val="00C11857"/>
    <w:rsid w:val="00C13EA6"/>
    <w:rsid w:val="00C20471"/>
    <w:rsid w:val="00C35445"/>
    <w:rsid w:val="00C370D9"/>
    <w:rsid w:val="00C47E6A"/>
    <w:rsid w:val="00C60BD1"/>
    <w:rsid w:val="00C647AE"/>
    <w:rsid w:val="00C67496"/>
    <w:rsid w:val="00C760D0"/>
    <w:rsid w:val="00C7781A"/>
    <w:rsid w:val="00C81168"/>
    <w:rsid w:val="00C81F0F"/>
    <w:rsid w:val="00C954B0"/>
    <w:rsid w:val="00CA04C1"/>
    <w:rsid w:val="00CA377F"/>
    <w:rsid w:val="00CB3A5C"/>
    <w:rsid w:val="00CD072D"/>
    <w:rsid w:val="00CD7C27"/>
    <w:rsid w:val="00CE7548"/>
    <w:rsid w:val="00CF3EE7"/>
    <w:rsid w:val="00CF7511"/>
    <w:rsid w:val="00D219BC"/>
    <w:rsid w:val="00D24FFB"/>
    <w:rsid w:val="00D253B0"/>
    <w:rsid w:val="00D403E1"/>
    <w:rsid w:val="00D4219D"/>
    <w:rsid w:val="00D434AA"/>
    <w:rsid w:val="00D4560F"/>
    <w:rsid w:val="00D460F4"/>
    <w:rsid w:val="00D72E3D"/>
    <w:rsid w:val="00D75DDB"/>
    <w:rsid w:val="00D76DD9"/>
    <w:rsid w:val="00D77D91"/>
    <w:rsid w:val="00D84E14"/>
    <w:rsid w:val="00D85CB2"/>
    <w:rsid w:val="00DA215C"/>
    <w:rsid w:val="00DB0582"/>
    <w:rsid w:val="00DB0679"/>
    <w:rsid w:val="00DB793D"/>
    <w:rsid w:val="00DC28C1"/>
    <w:rsid w:val="00DC35AF"/>
    <w:rsid w:val="00DE04F6"/>
    <w:rsid w:val="00DF08BE"/>
    <w:rsid w:val="00E11F3E"/>
    <w:rsid w:val="00E20ED8"/>
    <w:rsid w:val="00E31CA6"/>
    <w:rsid w:val="00E5095E"/>
    <w:rsid w:val="00E55910"/>
    <w:rsid w:val="00E57A6D"/>
    <w:rsid w:val="00E65531"/>
    <w:rsid w:val="00E65CB2"/>
    <w:rsid w:val="00E725B3"/>
    <w:rsid w:val="00E86A48"/>
    <w:rsid w:val="00E91C7A"/>
    <w:rsid w:val="00E96F95"/>
    <w:rsid w:val="00E97892"/>
    <w:rsid w:val="00EB13E6"/>
    <w:rsid w:val="00EB4361"/>
    <w:rsid w:val="00EB621E"/>
    <w:rsid w:val="00EC0DD8"/>
    <w:rsid w:val="00EC4433"/>
    <w:rsid w:val="00EC7374"/>
    <w:rsid w:val="00ED3381"/>
    <w:rsid w:val="00ED35AA"/>
    <w:rsid w:val="00EE083F"/>
    <w:rsid w:val="00EE2FFD"/>
    <w:rsid w:val="00EE39B3"/>
    <w:rsid w:val="00F048B2"/>
    <w:rsid w:val="00F10AD7"/>
    <w:rsid w:val="00F234E7"/>
    <w:rsid w:val="00F313FF"/>
    <w:rsid w:val="00F36D2E"/>
    <w:rsid w:val="00F4372E"/>
    <w:rsid w:val="00F526F4"/>
    <w:rsid w:val="00F54ACB"/>
    <w:rsid w:val="00F71D19"/>
    <w:rsid w:val="00F8247A"/>
    <w:rsid w:val="00F82FE0"/>
    <w:rsid w:val="00F837E1"/>
    <w:rsid w:val="00F84E5F"/>
    <w:rsid w:val="00F85EF3"/>
    <w:rsid w:val="00F87008"/>
    <w:rsid w:val="00F87BF0"/>
    <w:rsid w:val="00FA3832"/>
    <w:rsid w:val="00FA39AC"/>
    <w:rsid w:val="00FB258D"/>
    <w:rsid w:val="00FB70E8"/>
    <w:rsid w:val="00FB7E72"/>
    <w:rsid w:val="00FD22D0"/>
    <w:rsid w:val="00FD27FD"/>
    <w:rsid w:val="00FE5CBC"/>
    <w:rsid w:val="00FF4B5F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11</cp:revision>
  <dcterms:created xsi:type="dcterms:W3CDTF">2023-02-16T19:44:00Z</dcterms:created>
  <dcterms:modified xsi:type="dcterms:W3CDTF">2023-02-16T20:51:00Z</dcterms:modified>
</cp:coreProperties>
</file>