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3B2E" w14:textId="7C5C2FDB" w:rsidR="00980C93" w:rsidRDefault="00980C93">
      <w:pPr>
        <w:rPr>
          <w:lang w:val="en-US"/>
        </w:rPr>
      </w:pPr>
    </w:p>
    <w:p w14:paraId="57396D05" w14:textId="3AD328BF" w:rsidR="003014BA" w:rsidRPr="004E050B" w:rsidRDefault="0042299A">
      <w:pPr>
        <w:rPr>
          <w:rFonts w:ascii="Times New Roman" w:hAnsi="Times New Roman" w:cs="Times New Roman"/>
          <w:b/>
          <w:bCs/>
          <w:sz w:val="28"/>
          <w:szCs w:val="28"/>
          <w:lang w:val="en-US"/>
        </w:rPr>
      </w:pPr>
      <w:r w:rsidRPr="004E050B">
        <w:rPr>
          <w:rFonts w:ascii="Times New Roman" w:hAnsi="Times New Roman" w:cs="Times New Roman"/>
          <w:b/>
          <w:bCs/>
          <w:sz w:val="28"/>
          <w:szCs w:val="28"/>
          <w:lang w:val="en-US"/>
        </w:rPr>
        <w:t>Knowledge Dimension</w:t>
      </w:r>
    </w:p>
    <w:p w14:paraId="6B2FEDC7" w14:textId="77777777" w:rsidR="00882112" w:rsidRPr="00882112" w:rsidRDefault="00882112" w:rsidP="00522469">
      <w:pPr>
        <w:pStyle w:val="ListParagraph"/>
        <w:numPr>
          <w:ilvl w:val="0"/>
          <w:numId w:val="24"/>
        </w:numPr>
      </w:pPr>
      <w:r w:rsidRPr="00CC51C9">
        <w:rPr>
          <w:lang w:val="en-US"/>
        </w:rPr>
        <w:t xml:space="preserve">We do not adhere to a simple behaviorist view that knowledge is best represented as an accumulation of associations between stimuli and responses (although some surely are) or merely a quantitative increase in bits of information (a hallmark of the empiricist tradition-see Case, 1998; Keil, 1998). </w:t>
      </w:r>
    </w:p>
    <w:p w14:paraId="28C1CE0D" w14:textId="77777777" w:rsidR="00882112" w:rsidRPr="00882112" w:rsidRDefault="00882112" w:rsidP="00522469">
      <w:pPr>
        <w:pStyle w:val="ListParagraph"/>
        <w:numPr>
          <w:ilvl w:val="0"/>
          <w:numId w:val="24"/>
        </w:numPr>
      </w:pPr>
      <w:r w:rsidRPr="00CC51C9">
        <w:rPr>
          <w:lang w:val="en-US"/>
        </w:rPr>
        <w:t xml:space="preserve">Rather, our perspective reflects the idea that knowledge is organized and structured by the learner in line with a rationalist-constructivist tradition. Reflecting recent cognitive and developmental psychological research (e.g., Case, 1998), however, we also do not adhere to the idea that knowledge is organized in "stages" or in system-wide logical structures as in traditional developmental stage models of thinking (e.g., Piagetian models) </w:t>
      </w:r>
    </w:p>
    <w:p w14:paraId="2E0A8BC9" w14:textId="77777777" w:rsidR="00882112" w:rsidRPr="00F05569" w:rsidRDefault="00882112" w:rsidP="00522469">
      <w:pPr>
        <w:pStyle w:val="ListParagraph"/>
        <w:numPr>
          <w:ilvl w:val="0"/>
          <w:numId w:val="24"/>
        </w:numPr>
      </w:pPr>
      <w:r w:rsidRPr="00CC51C9">
        <w:rPr>
          <w:lang w:val="en-US"/>
        </w:rPr>
        <w:t xml:space="preserve">Our perspective is that knowledge is domain specific and contextualized. Our understanding of knowledge should reflect this domain specificity and the role that social experiences and context play in the construction and development of knowledge (Bereiter and </w:t>
      </w:r>
      <w:proofErr w:type="spellStart"/>
      <w:r w:rsidRPr="00CC51C9">
        <w:rPr>
          <w:lang w:val="en-US"/>
        </w:rPr>
        <w:t>Scardamalia</w:t>
      </w:r>
      <w:proofErr w:type="spellEnd"/>
      <w:r w:rsidRPr="00CC51C9">
        <w:rPr>
          <w:lang w:val="en-US"/>
        </w:rPr>
        <w:t>, 1998; Bransford, Brown, and Cocking, 1999; Case, 1998; Keil, 1998; Mandler, 1998; Wellman and Gelman, 1998)</w:t>
      </w:r>
    </w:p>
    <w:p w14:paraId="1ABECD2A" w14:textId="77777777" w:rsidR="000E1001" w:rsidRDefault="000E1001">
      <w:pPr>
        <w:rPr>
          <w:lang w:val="en-US"/>
        </w:rPr>
      </w:pPr>
    </w:p>
    <w:p w14:paraId="6A1C9AC5" w14:textId="460E12DE" w:rsidR="00603D0E" w:rsidRDefault="00BA45C5" w:rsidP="00882D01">
      <w:r>
        <w:t>Categories of the Knowledge Dimension</w:t>
      </w:r>
    </w:p>
    <w:p w14:paraId="60F15516" w14:textId="3384BD51" w:rsidR="007265CA" w:rsidRDefault="00A40305" w:rsidP="00522469">
      <w:pPr>
        <w:pStyle w:val="ListParagraph"/>
        <w:numPr>
          <w:ilvl w:val="0"/>
          <w:numId w:val="15"/>
        </w:numPr>
        <w:rPr>
          <w:lang w:val="en-US"/>
        </w:rPr>
      </w:pPr>
      <w:r w:rsidRPr="004C5E08">
        <w:rPr>
          <w:lang w:val="en-US"/>
        </w:rPr>
        <w:t xml:space="preserve">Factual knowledge </w:t>
      </w:r>
    </w:p>
    <w:p w14:paraId="0BC30240" w14:textId="1E2E2500" w:rsidR="007F256E" w:rsidRPr="007F256E" w:rsidRDefault="007F256E" w:rsidP="00522469">
      <w:pPr>
        <w:pStyle w:val="ListParagraph"/>
        <w:numPr>
          <w:ilvl w:val="0"/>
          <w:numId w:val="25"/>
        </w:numPr>
        <w:rPr>
          <w:lang w:val="en-US"/>
        </w:rPr>
      </w:pPr>
      <w:r>
        <w:t xml:space="preserve">Factual knowledge encompasses the </w:t>
      </w:r>
      <w:r w:rsidRPr="007F256E">
        <w:rPr>
          <w:color w:val="FF0000"/>
        </w:rPr>
        <w:t xml:space="preserve">basic elements </w:t>
      </w:r>
      <w:r>
        <w:t xml:space="preserve">that </w:t>
      </w:r>
      <w:r w:rsidRPr="00283A2F">
        <w:rPr>
          <w:color w:val="00B0F0"/>
        </w:rPr>
        <w:t xml:space="preserve">experts </w:t>
      </w:r>
      <w:r>
        <w:t xml:space="preserve">use in communicating about their academic discipline, understanding it, and </w:t>
      </w:r>
      <w:r w:rsidR="00286D0E">
        <w:t>organising</w:t>
      </w:r>
      <w:r>
        <w:t xml:space="preserve"> it systematically. </w:t>
      </w:r>
    </w:p>
    <w:p w14:paraId="3589A468" w14:textId="42CDEF6A" w:rsidR="007F256E" w:rsidRPr="004C5E08" w:rsidRDefault="007F256E" w:rsidP="00522469">
      <w:pPr>
        <w:pStyle w:val="ListParagraph"/>
        <w:numPr>
          <w:ilvl w:val="0"/>
          <w:numId w:val="25"/>
        </w:numPr>
        <w:rPr>
          <w:lang w:val="en-US"/>
        </w:rPr>
      </w:pPr>
      <w:r>
        <w:t>Factual knowledge contains the basic elements students must know if they are to be acquainted with the discipline or to solve any of the problems in it.</w:t>
      </w:r>
    </w:p>
    <w:p w14:paraId="3B8B5DDD" w14:textId="77777777" w:rsidR="006579AE" w:rsidRDefault="00A40305" w:rsidP="00522469">
      <w:pPr>
        <w:pStyle w:val="ListParagraph"/>
        <w:numPr>
          <w:ilvl w:val="0"/>
          <w:numId w:val="4"/>
        </w:numPr>
        <w:rPr>
          <w:lang w:val="en-US"/>
        </w:rPr>
      </w:pPr>
      <w:r w:rsidRPr="00F31802">
        <w:rPr>
          <w:lang w:val="en-US"/>
        </w:rPr>
        <w:t>Knowledge of terminology</w:t>
      </w:r>
    </w:p>
    <w:p w14:paraId="0E2BB85C" w14:textId="50C1F2C5" w:rsidR="007265CA" w:rsidRPr="006579AE" w:rsidRDefault="007265CA" w:rsidP="006579AE">
      <w:pPr>
        <w:pStyle w:val="ListParagraph"/>
        <w:ind w:left="1080"/>
        <w:rPr>
          <w:lang w:val="en-US"/>
        </w:rPr>
      </w:pPr>
      <w:r w:rsidRPr="006579AE">
        <w:rPr>
          <w:lang w:val="en-US"/>
        </w:rPr>
        <w:t>Examples of knowledge of terminology</w:t>
      </w:r>
    </w:p>
    <w:p w14:paraId="3E4C5041" w14:textId="77777777" w:rsidR="007265CA" w:rsidRPr="00F31802" w:rsidRDefault="007265CA" w:rsidP="00522469">
      <w:pPr>
        <w:pStyle w:val="ListParagraph"/>
        <w:numPr>
          <w:ilvl w:val="0"/>
          <w:numId w:val="1"/>
        </w:numPr>
        <w:rPr>
          <w:lang w:val="en-US"/>
        </w:rPr>
      </w:pPr>
      <w:r w:rsidRPr="00F31802">
        <w:rPr>
          <w:lang w:val="en-US"/>
        </w:rPr>
        <w:t xml:space="preserve">Knowledge of the alphabet </w:t>
      </w:r>
    </w:p>
    <w:p w14:paraId="10AF953F" w14:textId="77777777" w:rsidR="007265CA" w:rsidRPr="00F31802" w:rsidRDefault="007265CA" w:rsidP="00522469">
      <w:pPr>
        <w:pStyle w:val="ListParagraph"/>
        <w:numPr>
          <w:ilvl w:val="0"/>
          <w:numId w:val="1"/>
        </w:numPr>
        <w:rPr>
          <w:lang w:val="en-US"/>
        </w:rPr>
      </w:pPr>
      <w:r w:rsidRPr="00F31802">
        <w:rPr>
          <w:lang w:val="en-US"/>
        </w:rPr>
        <w:t xml:space="preserve">Knowledge of scientific terms (e.g., labels for parts of a cell, names for sub-atomic particles) </w:t>
      </w:r>
    </w:p>
    <w:p w14:paraId="3AFD5E3D" w14:textId="77777777" w:rsidR="007265CA" w:rsidRPr="00F31802" w:rsidRDefault="007265CA" w:rsidP="00522469">
      <w:pPr>
        <w:pStyle w:val="ListParagraph"/>
        <w:numPr>
          <w:ilvl w:val="0"/>
          <w:numId w:val="1"/>
        </w:numPr>
        <w:rPr>
          <w:lang w:val="en-US"/>
        </w:rPr>
      </w:pPr>
      <w:r w:rsidRPr="00F31802">
        <w:rPr>
          <w:lang w:val="en-US"/>
        </w:rPr>
        <w:t xml:space="preserve">Knowledge of the vocabulary of painting </w:t>
      </w:r>
    </w:p>
    <w:p w14:paraId="25152786" w14:textId="77777777" w:rsidR="007265CA" w:rsidRPr="00F31802" w:rsidRDefault="007265CA" w:rsidP="00522469">
      <w:pPr>
        <w:pStyle w:val="ListParagraph"/>
        <w:numPr>
          <w:ilvl w:val="0"/>
          <w:numId w:val="1"/>
        </w:numPr>
        <w:rPr>
          <w:lang w:val="en-US"/>
        </w:rPr>
      </w:pPr>
      <w:r w:rsidRPr="00F31802">
        <w:rPr>
          <w:lang w:val="en-US"/>
        </w:rPr>
        <w:t xml:space="preserve">Knowledge of important accounting terms </w:t>
      </w:r>
    </w:p>
    <w:p w14:paraId="3799FF98" w14:textId="77777777" w:rsidR="007265CA" w:rsidRPr="00F31802" w:rsidRDefault="007265CA" w:rsidP="00522469">
      <w:pPr>
        <w:pStyle w:val="ListParagraph"/>
        <w:numPr>
          <w:ilvl w:val="0"/>
          <w:numId w:val="1"/>
        </w:numPr>
        <w:rPr>
          <w:lang w:val="en-US"/>
        </w:rPr>
      </w:pPr>
      <w:r w:rsidRPr="00F31802">
        <w:rPr>
          <w:lang w:val="en-US"/>
        </w:rPr>
        <w:t xml:space="preserve">Knowledge of the standard representational symbols on maps and charts </w:t>
      </w:r>
    </w:p>
    <w:p w14:paraId="29EF41BD" w14:textId="2D841135" w:rsidR="007265CA" w:rsidRDefault="007265CA" w:rsidP="00522469">
      <w:pPr>
        <w:pStyle w:val="ListParagraph"/>
        <w:numPr>
          <w:ilvl w:val="0"/>
          <w:numId w:val="1"/>
        </w:numPr>
        <w:rPr>
          <w:lang w:val="en-US"/>
        </w:rPr>
      </w:pPr>
      <w:r w:rsidRPr="00F31802">
        <w:rPr>
          <w:lang w:val="en-US"/>
        </w:rPr>
        <w:t>Knowledge of the symbols used to indicate the correct pronunciation of words</w:t>
      </w:r>
    </w:p>
    <w:p w14:paraId="7371F316" w14:textId="139CD5A8" w:rsidR="007F256E" w:rsidRDefault="007F256E" w:rsidP="007F256E">
      <w:pPr>
        <w:ind w:left="720"/>
        <w:rPr>
          <w:lang w:val="en-US"/>
        </w:rPr>
      </w:pPr>
      <w:r>
        <w:rPr>
          <w:lang w:val="en-US"/>
        </w:rPr>
        <w:t>Points to Note:</w:t>
      </w:r>
    </w:p>
    <w:p w14:paraId="357ABC60" w14:textId="3DEB6C30" w:rsidR="007F256E" w:rsidRPr="00B10E9E" w:rsidRDefault="00286D0E" w:rsidP="00522469">
      <w:pPr>
        <w:pStyle w:val="ListParagraph"/>
        <w:numPr>
          <w:ilvl w:val="0"/>
          <w:numId w:val="3"/>
        </w:numPr>
        <w:rPr>
          <w:lang w:val="en-US"/>
        </w:rPr>
      </w:pPr>
      <w:r>
        <w:rPr>
          <w:color w:val="FF0000"/>
        </w:rPr>
        <w:t>Question 1: How</w:t>
      </w:r>
      <w:r w:rsidR="00B10E9E" w:rsidRPr="007F256E">
        <w:rPr>
          <w:color w:val="FF0000"/>
        </w:rPr>
        <w:t xml:space="preserve"> </w:t>
      </w:r>
      <w:r w:rsidR="00B51FAC">
        <w:rPr>
          <w:color w:val="FF0000"/>
        </w:rPr>
        <w:t>many</w:t>
      </w:r>
      <w:r w:rsidR="00B10E9E" w:rsidRPr="007F256E">
        <w:rPr>
          <w:color w:val="FF0000"/>
        </w:rPr>
        <w:t xml:space="preserve"> basic elements will be basic</w:t>
      </w:r>
      <w:r w:rsidR="003F222F" w:rsidRPr="003F222F">
        <w:rPr>
          <w:color w:val="FF0000"/>
        </w:rPr>
        <w:t xml:space="preserve"> </w:t>
      </w:r>
      <w:r w:rsidR="003F222F" w:rsidRPr="007F256E">
        <w:rPr>
          <w:color w:val="FF0000"/>
        </w:rPr>
        <w:t>enough</w:t>
      </w:r>
      <w:r w:rsidR="00461269">
        <w:rPr>
          <w:color w:val="FF0000"/>
        </w:rPr>
        <w:t>? If</w:t>
      </w:r>
      <w:r w:rsidR="00B10E9E" w:rsidRPr="007F256E">
        <w:rPr>
          <w:color w:val="FF0000"/>
        </w:rPr>
        <w:t xml:space="preserve"> “minus” or “add</w:t>
      </w:r>
      <w:r w:rsidR="004B3C8B">
        <w:rPr>
          <w:color w:val="FF0000"/>
        </w:rPr>
        <w:t>,</w:t>
      </w:r>
      <w:r w:rsidR="00B10E9E" w:rsidRPr="007F256E">
        <w:rPr>
          <w:color w:val="FF0000"/>
        </w:rPr>
        <w:t>” etc.</w:t>
      </w:r>
      <w:r>
        <w:rPr>
          <w:color w:val="FF0000"/>
        </w:rPr>
        <w:t>, words are used in a classroom where the teacher is teaching Magnification, can these words be categorised</w:t>
      </w:r>
      <w:r w:rsidR="00B10E9E" w:rsidRPr="007F256E">
        <w:rPr>
          <w:color w:val="FF0000"/>
        </w:rPr>
        <w:t xml:space="preserve"> as Factual knowledge</w:t>
      </w:r>
      <w:r w:rsidR="00B10E9E">
        <w:rPr>
          <w:color w:val="FF0000"/>
        </w:rPr>
        <w:t>?</w:t>
      </w:r>
    </w:p>
    <w:p w14:paraId="5AB9A921" w14:textId="02ECC899" w:rsidR="007265CA" w:rsidRPr="00B51FAC" w:rsidRDefault="00B51FAC" w:rsidP="00B51FAC">
      <w:pPr>
        <w:pStyle w:val="ListParagraph"/>
        <w:ind w:left="1080"/>
        <w:rPr>
          <w:color w:val="FF0000"/>
        </w:rPr>
      </w:pPr>
      <w:r>
        <w:rPr>
          <w:color w:val="FF0000"/>
        </w:rPr>
        <w:t>Answer 1</w:t>
      </w:r>
      <w:r w:rsidR="00B10E9E">
        <w:rPr>
          <w:color w:val="FF0000"/>
        </w:rPr>
        <w:t xml:space="preserve">: </w:t>
      </w:r>
      <w:r>
        <w:rPr>
          <w:color w:val="FF0000"/>
        </w:rPr>
        <w:t xml:space="preserve">Yes. Every terminology (Noun) related to the domain </w:t>
      </w:r>
      <w:r w:rsidR="00461269">
        <w:rPr>
          <w:color w:val="FF0000"/>
        </w:rPr>
        <w:t>that</w:t>
      </w:r>
      <w:r>
        <w:rPr>
          <w:color w:val="FF0000"/>
        </w:rPr>
        <w:t xml:space="preserve"> is used to explain a concept will be called Factual knowledge.  </w:t>
      </w:r>
    </w:p>
    <w:p w14:paraId="0E702E37" w14:textId="77777777" w:rsidR="00C3288A" w:rsidRDefault="00C3288A" w:rsidP="007265CA">
      <w:pPr>
        <w:rPr>
          <w:lang w:val="en-US"/>
        </w:rPr>
      </w:pPr>
    </w:p>
    <w:p w14:paraId="7AA16FD0" w14:textId="77777777" w:rsidR="00B51FAC" w:rsidRDefault="00B51FAC" w:rsidP="007265CA">
      <w:pPr>
        <w:rPr>
          <w:lang w:val="en-US"/>
        </w:rPr>
      </w:pPr>
    </w:p>
    <w:p w14:paraId="5330C105" w14:textId="77777777" w:rsidR="00B51FAC" w:rsidRPr="007265CA" w:rsidRDefault="00B51FAC" w:rsidP="007265CA">
      <w:pPr>
        <w:rPr>
          <w:lang w:val="en-US"/>
        </w:rPr>
      </w:pPr>
    </w:p>
    <w:p w14:paraId="2A5DFFBB" w14:textId="3F8A11D0" w:rsidR="006579AE" w:rsidRDefault="00A40305" w:rsidP="00522469">
      <w:pPr>
        <w:pStyle w:val="ListParagraph"/>
        <w:numPr>
          <w:ilvl w:val="0"/>
          <w:numId w:val="4"/>
        </w:numPr>
        <w:rPr>
          <w:lang w:val="en-US"/>
        </w:rPr>
      </w:pPr>
      <w:r w:rsidRPr="00CE5139">
        <w:rPr>
          <w:lang w:val="en-US"/>
        </w:rPr>
        <w:lastRenderedPageBreak/>
        <w:t>Knowledge of specific details and elements</w:t>
      </w:r>
    </w:p>
    <w:p w14:paraId="7B24919B" w14:textId="29DFBC0E" w:rsidR="007265CA" w:rsidRPr="006579AE" w:rsidRDefault="007265CA" w:rsidP="006579AE">
      <w:pPr>
        <w:pStyle w:val="ListParagraph"/>
        <w:ind w:left="1080"/>
        <w:rPr>
          <w:lang w:val="en-US"/>
        </w:rPr>
      </w:pPr>
      <w:r w:rsidRPr="006579AE">
        <w:rPr>
          <w:lang w:val="en-US"/>
        </w:rPr>
        <w:t>Examples of knowledge of specific details and elements</w:t>
      </w:r>
    </w:p>
    <w:p w14:paraId="44F2D381" w14:textId="65B8B698" w:rsidR="007265CA" w:rsidRPr="00147194" w:rsidRDefault="007265CA" w:rsidP="00522469">
      <w:pPr>
        <w:pStyle w:val="ListParagraph"/>
        <w:numPr>
          <w:ilvl w:val="0"/>
          <w:numId w:val="20"/>
        </w:numPr>
        <w:rPr>
          <w:lang w:val="en-US"/>
        </w:rPr>
      </w:pPr>
      <w:r w:rsidRPr="00147194">
        <w:rPr>
          <w:lang w:val="en-US"/>
        </w:rPr>
        <w:t>Knowledge of major facts about particular cultures and societies</w:t>
      </w:r>
    </w:p>
    <w:p w14:paraId="32A8E0CB" w14:textId="0D433A93" w:rsidR="007265CA" w:rsidRPr="00147194" w:rsidRDefault="007265CA" w:rsidP="00522469">
      <w:pPr>
        <w:pStyle w:val="ListParagraph"/>
        <w:numPr>
          <w:ilvl w:val="0"/>
          <w:numId w:val="20"/>
        </w:numPr>
        <w:rPr>
          <w:lang w:val="en-US"/>
        </w:rPr>
      </w:pPr>
      <w:r w:rsidRPr="00147194">
        <w:rPr>
          <w:lang w:val="en-US"/>
        </w:rPr>
        <w:t>Knowledge of practical facts important to health, citizenship, and other human needs and concerns</w:t>
      </w:r>
    </w:p>
    <w:p w14:paraId="13C498ED" w14:textId="20028DA3" w:rsidR="007265CA" w:rsidRPr="00147194" w:rsidRDefault="007265CA" w:rsidP="00522469">
      <w:pPr>
        <w:pStyle w:val="ListParagraph"/>
        <w:numPr>
          <w:ilvl w:val="0"/>
          <w:numId w:val="20"/>
        </w:numPr>
        <w:rPr>
          <w:lang w:val="en-US"/>
        </w:rPr>
      </w:pPr>
      <w:r w:rsidRPr="00147194">
        <w:rPr>
          <w:lang w:val="en-US"/>
        </w:rPr>
        <w:t>Knowledge of the more significant names, places, and events in the news</w:t>
      </w:r>
    </w:p>
    <w:p w14:paraId="782B7304" w14:textId="0CC49135" w:rsidR="007265CA" w:rsidRPr="00147194" w:rsidRDefault="007265CA" w:rsidP="00522469">
      <w:pPr>
        <w:pStyle w:val="ListParagraph"/>
        <w:numPr>
          <w:ilvl w:val="0"/>
          <w:numId w:val="20"/>
        </w:numPr>
        <w:rPr>
          <w:lang w:val="en-US"/>
        </w:rPr>
      </w:pPr>
      <w:r w:rsidRPr="00147194">
        <w:rPr>
          <w:lang w:val="en-US"/>
        </w:rPr>
        <w:t>Knowledge of the reputation of a given author for presenting and interpreting facts on governmental problems</w:t>
      </w:r>
    </w:p>
    <w:p w14:paraId="35E86620" w14:textId="37E2A321" w:rsidR="007265CA" w:rsidRPr="00147194" w:rsidRDefault="007265CA" w:rsidP="00522469">
      <w:pPr>
        <w:pStyle w:val="ListParagraph"/>
        <w:numPr>
          <w:ilvl w:val="0"/>
          <w:numId w:val="20"/>
        </w:numPr>
        <w:rPr>
          <w:lang w:val="en-US"/>
        </w:rPr>
      </w:pPr>
      <w:r w:rsidRPr="00147194">
        <w:rPr>
          <w:lang w:val="en-US"/>
        </w:rPr>
        <w:t>Knowledge of major products and exports of countries</w:t>
      </w:r>
    </w:p>
    <w:p w14:paraId="2FA2B543" w14:textId="6D48AA02" w:rsidR="007265CA" w:rsidRDefault="007265CA" w:rsidP="00522469">
      <w:pPr>
        <w:pStyle w:val="ListParagraph"/>
        <w:numPr>
          <w:ilvl w:val="0"/>
          <w:numId w:val="20"/>
        </w:numPr>
        <w:rPr>
          <w:lang w:val="en-US"/>
        </w:rPr>
      </w:pPr>
      <w:r w:rsidRPr="00147194">
        <w:rPr>
          <w:lang w:val="en-US"/>
        </w:rPr>
        <w:t xml:space="preserve">Knowledge of reliable sources of information for wise purchasing </w:t>
      </w:r>
    </w:p>
    <w:p w14:paraId="5111E3AE" w14:textId="37121DEC" w:rsidR="006579AE" w:rsidRDefault="006579AE" w:rsidP="006579AE">
      <w:pPr>
        <w:rPr>
          <w:lang w:val="en-US"/>
        </w:rPr>
      </w:pPr>
    </w:p>
    <w:p w14:paraId="0909CAC2" w14:textId="3F715CAA" w:rsidR="006579AE" w:rsidRPr="006579AE" w:rsidRDefault="006579AE" w:rsidP="006579AE">
      <w:pPr>
        <w:rPr>
          <w:lang w:val="en-US"/>
        </w:rPr>
      </w:pPr>
    </w:p>
    <w:p w14:paraId="5BD9973F" w14:textId="370D4942" w:rsidR="00AD5D56" w:rsidRPr="009D53EE" w:rsidRDefault="00AD5D56" w:rsidP="009D53EE">
      <w:pPr>
        <w:rPr>
          <w:lang w:val="en-US"/>
        </w:rPr>
      </w:pPr>
    </w:p>
    <w:p w14:paraId="6A753DAE" w14:textId="1EA609D8" w:rsidR="007265CA" w:rsidRDefault="00A40305" w:rsidP="00522469">
      <w:pPr>
        <w:pStyle w:val="ListParagraph"/>
        <w:numPr>
          <w:ilvl w:val="0"/>
          <w:numId w:val="15"/>
        </w:numPr>
        <w:rPr>
          <w:lang w:val="en-US"/>
        </w:rPr>
      </w:pPr>
      <w:r w:rsidRPr="00905AF6">
        <w:rPr>
          <w:lang w:val="en-US"/>
        </w:rPr>
        <w:t>Conceptual knowledge</w:t>
      </w:r>
    </w:p>
    <w:p w14:paraId="081C9E95" w14:textId="29DF307C" w:rsidR="00C3288A" w:rsidRPr="00C3288A" w:rsidRDefault="00C3288A" w:rsidP="00C3288A">
      <w:pPr>
        <w:pStyle w:val="ListParagraph"/>
        <w:numPr>
          <w:ilvl w:val="1"/>
          <w:numId w:val="15"/>
        </w:numPr>
        <w:rPr>
          <w:lang w:val="en-US"/>
        </w:rPr>
      </w:pPr>
      <w:r>
        <w:t xml:space="preserve">Conceptual knowledge includes knowledge of categories and classifications and the relationships between and among </w:t>
      </w:r>
      <w:r w:rsidR="005C4007">
        <w:t>them, more complex, organised</w:t>
      </w:r>
      <w:r w:rsidR="00FE06A7">
        <w:t xml:space="preserve"> </w:t>
      </w:r>
      <w:r>
        <w:t>knowledge forms. Conceptual knowledge includes schemas, mental models, or implicit or explicit theories in different cognitive psychological models.</w:t>
      </w:r>
    </w:p>
    <w:p w14:paraId="75021CA9" w14:textId="3067F200" w:rsidR="00C3288A" w:rsidRPr="00905AF6" w:rsidRDefault="00C3288A" w:rsidP="00C3288A">
      <w:pPr>
        <w:pStyle w:val="ListParagraph"/>
        <w:numPr>
          <w:ilvl w:val="1"/>
          <w:numId w:val="15"/>
        </w:numPr>
        <w:rPr>
          <w:lang w:val="en-US"/>
        </w:rPr>
      </w:pPr>
      <w:r>
        <w:t xml:space="preserve">For example, a mental model for why the seasons occur may include ideas about the </w:t>
      </w:r>
      <w:r w:rsidR="00B51FAC">
        <w:t>Earth</w:t>
      </w:r>
      <w:r>
        <w:t xml:space="preserve">, the sun, the rotation of the </w:t>
      </w:r>
      <w:r w:rsidR="00B51FAC">
        <w:t>Earth</w:t>
      </w:r>
      <w:r>
        <w:t xml:space="preserve"> around the sun, and the tilt of the </w:t>
      </w:r>
      <w:r w:rsidR="009046BF">
        <w:t>Earth</w:t>
      </w:r>
      <w:r>
        <w:t xml:space="preserve"> toward the sun at different times during the year. These are not just simple, isolated facts about the</w:t>
      </w:r>
      <w:r w:rsidR="00B92B76">
        <w:t xml:space="preserve"> E</w:t>
      </w:r>
      <w:r>
        <w:t xml:space="preserve">arth and </w:t>
      </w:r>
      <w:r w:rsidR="00B92B76">
        <w:t>S</w:t>
      </w:r>
      <w:r>
        <w:t>un but rather ideas about the relationships between them and how they are linked to seasonal changes.</w:t>
      </w:r>
    </w:p>
    <w:p w14:paraId="4351F9AB" w14:textId="77777777" w:rsidR="006579AE" w:rsidRDefault="00A40305" w:rsidP="00522469">
      <w:pPr>
        <w:pStyle w:val="ListParagraph"/>
        <w:numPr>
          <w:ilvl w:val="0"/>
          <w:numId w:val="22"/>
        </w:numPr>
        <w:rPr>
          <w:lang w:val="en-US"/>
        </w:rPr>
      </w:pPr>
      <w:r w:rsidRPr="002251B7">
        <w:rPr>
          <w:lang w:val="en-US"/>
        </w:rPr>
        <w:t>Knowledge of classifications and categories</w:t>
      </w:r>
    </w:p>
    <w:p w14:paraId="6BD1E4B4" w14:textId="788ECA99" w:rsidR="007265CA" w:rsidRPr="006579AE" w:rsidRDefault="007265CA" w:rsidP="006579AE">
      <w:pPr>
        <w:pStyle w:val="ListParagraph"/>
        <w:ind w:left="1080"/>
        <w:rPr>
          <w:lang w:val="en-US"/>
        </w:rPr>
      </w:pPr>
      <w:r w:rsidRPr="006579AE">
        <w:rPr>
          <w:lang w:val="en-US"/>
        </w:rPr>
        <w:t>Examples of knowledge of classifications and categories</w:t>
      </w:r>
    </w:p>
    <w:p w14:paraId="6E3FC3ED" w14:textId="6A639D60" w:rsidR="007265CA" w:rsidRPr="00905AF6" w:rsidRDefault="007265CA" w:rsidP="00522469">
      <w:pPr>
        <w:pStyle w:val="ListParagraph"/>
        <w:numPr>
          <w:ilvl w:val="0"/>
          <w:numId w:val="11"/>
        </w:numPr>
        <w:rPr>
          <w:lang w:val="en-US"/>
        </w:rPr>
      </w:pPr>
      <w:r w:rsidRPr="00905AF6">
        <w:rPr>
          <w:lang w:val="en-US"/>
        </w:rPr>
        <w:t>Knowledge of the variety of types of literature</w:t>
      </w:r>
    </w:p>
    <w:p w14:paraId="1F4C42BA" w14:textId="340F5A45" w:rsidR="007265CA" w:rsidRPr="00905AF6" w:rsidRDefault="007265CA" w:rsidP="00522469">
      <w:pPr>
        <w:pStyle w:val="ListParagraph"/>
        <w:numPr>
          <w:ilvl w:val="0"/>
          <w:numId w:val="11"/>
        </w:numPr>
        <w:rPr>
          <w:lang w:val="en-US"/>
        </w:rPr>
      </w:pPr>
      <w:r w:rsidRPr="00905AF6">
        <w:rPr>
          <w:lang w:val="en-US"/>
        </w:rPr>
        <w:t>Knowledge of the various forms of business ownership</w:t>
      </w:r>
    </w:p>
    <w:p w14:paraId="4BA89523" w14:textId="6F241086" w:rsidR="007265CA" w:rsidRPr="00905AF6" w:rsidRDefault="007265CA" w:rsidP="00522469">
      <w:pPr>
        <w:pStyle w:val="ListParagraph"/>
        <w:numPr>
          <w:ilvl w:val="0"/>
          <w:numId w:val="11"/>
        </w:numPr>
        <w:rPr>
          <w:lang w:val="en-US"/>
        </w:rPr>
      </w:pPr>
      <w:r w:rsidRPr="00905AF6">
        <w:rPr>
          <w:lang w:val="en-US"/>
        </w:rPr>
        <w:t>Knowledge of the parts of sentences (e.g., nouns, verbs, adjectives)</w:t>
      </w:r>
    </w:p>
    <w:p w14:paraId="1D6E4911" w14:textId="52ABEA41" w:rsidR="007265CA" w:rsidRPr="00905AF6" w:rsidRDefault="007265CA" w:rsidP="00522469">
      <w:pPr>
        <w:pStyle w:val="ListParagraph"/>
        <w:numPr>
          <w:ilvl w:val="0"/>
          <w:numId w:val="11"/>
        </w:numPr>
        <w:rPr>
          <w:lang w:val="en-US"/>
        </w:rPr>
      </w:pPr>
      <w:r w:rsidRPr="00905AF6">
        <w:rPr>
          <w:lang w:val="en-US"/>
        </w:rPr>
        <w:t>Knowledge of different kinds of psychological problems</w:t>
      </w:r>
    </w:p>
    <w:p w14:paraId="142DBE80" w14:textId="2CD60EB6" w:rsidR="00FD3444" w:rsidRDefault="007265CA" w:rsidP="00522469">
      <w:pPr>
        <w:pStyle w:val="ListParagraph"/>
        <w:numPr>
          <w:ilvl w:val="0"/>
          <w:numId w:val="11"/>
        </w:numPr>
        <w:rPr>
          <w:lang w:val="en-US"/>
        </w:rPr>
      </w:pPr>
      <w:r w:rsidRPr="00905AF6">
        <w:rPr>
          <w:lang w:val="en-US"/>
        </w:rPr>
        <w:t xml:space="preserve">Knowledge of the different periods of </w:t>
      </w:r>
      <w:r w:rsidR="00127E76" w:rsidRPr="00905AF6">
        <w:rPr>
          <w:lang w:val="en-US"/>
        </w:rPr>
        <w:t>geological</w:t>
      </w:r>
      <w:r w:rsidRPr="00905AF6">
        <w:rPr>
          <w:lang w:val="en-US"/>
        </w:rPr>
        <w:t xml:space="preserve"> time</w:t>
      </w:r>
    </w:p>
    <w:p w14:paraId="69A4D9C8" w14:textId="22BCCF57" w:rsidR="00FD3444" w:rsidRDefault="00FD3444" w:rsidP="00FD3444">
      <w:pPr>
        <w:ind w:left="1080"/>
        <w:rPr>
          <w:lang w:val="en-US"/>
        </w:rPr>
      </w:pPr>
    </w:p>
    <w:p w14:paraId="13A45CA1" w14:textId="1EC241A6" w:rsidR="00D47BDA" w:rsidRPr="00FD3444" w:rsidRDefault="00D47BDA" w:rsidP="00FD3444">
      <w:pPr>
        <w:ind w:left="1080"/>
        <w:rPr>
          <w:lang w:val="en-US"/>
        </w:rPr>
      </w:pPr>
    </w:p>
    <w:p w14:paraId="5B2A9685" w14:textId="632F8991" w:rsidR="00FD3444" w:rsidRDefault="0034609D" w:rsidP="00522469">
      <w:pPr>
        <w:pStyle w:val="ListParagraph"/>
        <w:numPr>
          <w:ilvl w:val="0"/>
          <w:numId w:val="18"/>
        </w:numPr>
        <w:rPr>
          <w:lang w:val="en-US"/>
        </w:rPr>
      </w:pPr>
      <w:r w:rsidRPr="004B3C8B">
        <w:rPr>
          <w:highlight w:val="green"/>
          <w:lang w:val="en-US"/>
        </w:rPr>
        <w:t>Knowledge of principles and generalizations</w:t>
      </w:r>
    </w:p>
    <w:p w14:paraId="597EEF15" w14:textId="515ABB28" w:rsidR="0034609D" w:rsidRPr="00FD3444" w:rsidRDefault="0034609D" w:rsidP="00FD3444">
      <w:pPr>
        <w:pStyle w:val="ListParagraph"/>
        <w:ind w:left="1080"/>
        <w:rPr>
          <w:lang w:val="en-US"/>
        </w:rPr>
      </w:pPr>
      <w:r w:rsidRPr="00FD3444">
        <w:rPr>
          <w:lang w:val="en-US"/>
        </w:rPr>
        <w:t>Examples of knowledge of principles and generalizations</w:t>
      </w:r>
    </w:p>
    <w:p w14:paraId="75A6E75F" w14:textId="467E383B" w:rsidR="0034609D" w:rsidRPr="000D662E" w:rsidRDefault="0034609D" w:rsidP="00522469">
      <w:pPr>
        <w:pStyle w:val="ListParagraph"/>
        <w:numPr>
          <w:ilvl w:val="0"/>
          <w:numId w:val="2"/>
        </w:numPr>
        <w:rPr>
          <w:lang w:val="en-US"/>
        </w:rPr>
      </w:pPr>
      <w:r w:rsidRPr="000D662E">
        <w:rPr>
          <w:lang w:val="en-US"/>
        </w:rPr>
        <w:t xml:space="preserve">Knowledge of major generalizations about particular cultures </w:t>
      </w:r>
    </w:p>
    <w:p w14:paraId="1F071330" w14:textId="0ACB2F9B" w:rsidR="0034609D" w:rsidRPr="000D662E" w:rsidRDefault="0034609D" w:rsidP="00522469">
      <w:pPr>
        <w:pStyle w:val="ListParagraph"/>
        <w:numPr>
          <w:ilvl w:val="0"/>
          <w:numId w:val="2"/>
        </w:numPr>
        <w:rPr>
          <w:lang w:val="en-US"/>
        </w:rPr>
      </w:pPr>
      <w:r w:rsidRPr="000D662E">
        <w:rPr>
          <w:lang w:val="en-US"/>
        </w:rPr>
        <w:t xml:space="preserve">Knowledge of the fundamental laws of physics </w:t>
      </w:r>
    </w:p>
    <w:p w14:paraId="6D77CCA9" w14:textId="3B939F66" w:rsidR="0034609D" w:rsidRPr="000D662E" w:rsidRDefault="0034609D" w:rsidP="00522469">
      <w:pPr>
        <w:pStyle w:val="ListParagraph"/>
        <w:numPr>
          <w:ilvl w:val="0"/>
          <w:numId w:val="2"/>
        </w:numPr>
        <w:rPr>
          <w:lang w:val="en-US"/>
        </w:rPr>
      </w:pPr>
      <w:r w:rsidRPr="000D662E">
        <w:rPr>
          <w:lang w:val="en-US"/>
        </w:rPr>
        <w:t xml:space="preserve">Knowledge of the principles of chemistry that are relevant to life processes and health </w:t>
      </w:r>
    </w:p>
    <w:p w14:paraId="27F36063" w14:textId="70A44F8E" w:rsidR="0034609D" w:rsidRPr="000D662E" w:rsidRDefault="0034609D" w:rsidP="00522469">
      <w:pPr>
        <w:pStyle w:val="ListParagraph"/>
        <w:numPr>
          <w:ilvl w:val="0"/>
          <w:numId w:val="2"/>
        </w:numPr>
        <w:rPr>
          <w:lang w:val="en-US"/>
        </w:rPr>
      </w:pPr>
      <w:r w:rsidRPr="000D662E">
        <w:rPr>
          <w:lang w:val="en-US"/>
        </w:rPr>
        <w:t xml:space="preserve">Knowledge of the implications of </w:t>
      </w:r>
      <w:r w:rsidR="006A4827" w:rsidRPr="000D662E">
        <w:rPr>
          <w:lang w:val="en-US"/>
        </w:rPr>
        <w:t>American</w:t>
      </w:r>
      <w:r w:rsidRPr="000D662E">
        <w:rPr>
          <w:lang w:val="en-US"/>
        </w:rPr>
        <w:t xml:space="preserve"> foreign trade policies for the international economy and international </w:t>
      </w:r>
      <w:r w:rsidR="00B51FAC">
        <w:rPr>
          <w:lang w:val="en-US"/>
        </w:rPr>
        <w:t>goodwill</w:t>
      </w:r>
      <w:r w:rsidRPr="000D662E">
        <w:rPr>
          <w:lang w:val="en-US"/>
        </w:rPr>
        <w:t xml:space="preserve"> </w:t>
      </w:r>
    </w:p>
    <w:p w14:paraId="3EC58C82" w14:textId="3B416387" w:rsidR="0034609D" w:rsidRPr="000D662E" w:rsidRDefault="0034609D" w:rsidP="00522469">
      <w:pPr>
        <w:pStyle w:val="ListParagraph"/>
        <w:numPr>
          <w:ilvl w:val="0"/>
          <w:numId w:val="2"/>
        </w:numPr>
        <w:rPr>
          <w:lang w:val="en-US"/>
        </w:rPr>
      </w:pPr>
      <w:r w:rsidRPr="000D662E">
        <w:rPr>
          <w:lang w:val="en-US"/>
        </w:rPr>
        <w:t xml:space="preserve">Knowledge of the major principles involved in learning </w:t>
      </w:r>
    </w:p>
    <w:p w14:paraId="3BAC2933" w14:textId="3D3EB8E2" w:rsidR="0034609D" w:rsidRPr="000D662E" w:rsidRDefault="0034609D" w:rsidP="00522469">
      <w:pPr>
        <w:pStyle w:val="ListParagraph"/>
        <w:numPr>
          <w:ilvl w:val="0"/>
          <w:numId w:val="2"/>
        </w:numPr>
        <w:rPr>
          <w:lang w:val="en-US"/>
        </w:rPr>
      </w:pPr>
      <w:r w:rsidRPr="000D662E">
        <w:rPr>
          <w:lang w:val="en-US"/>
        </w:rPr>
        <w:t xml:space="preserve">Knowledge of the principles of federalism </w:t>
      </w:r>
    </w:p>
    <w:p w14:paraId="56B5586D" w14:textId="324CCCF8" w:rsidR="0034609D" w:rsidRDefault="0034609D" w:rsidP="00522469">
      <w:pPr>
        <w:pStyle w:val="ListParagraph"/>
        <w:numPr>
          <w:ilvl w:val="0"/>
          <w:numId w:val="2"/>
        </w:numPr>
        <w:rPr>
          <w:lang w:val="en-US"/>
        </w:rPr>
      </w:pPr>
      <w:r w:rsidRPr="000D662E">
        <w:rPr>
          <w:lang w:val="en-US"/>
        </w:rPr>
        <w:t>Knowledge of the principles that govern rudimentary arithmetic operations (e.g., the commutative principle, the associative principle)</w:t>
      </w:r>
    </w:p>
    <w:p w14:paraId="42854F3F" w14:textId="44EB7FDE" w:rsidR="000D662E" w:rsidRPr="000D662E" w:rsidRDefault="000D662E" w:rsidP="000D662E">
      <w:pPr>
        <w:rPr>
          <w:lang w:val="en-US"/>
        </w:rPr>
      </w:pPr>
    </w:p>
    <w:p w14:paraId="1017F665" w14:textId="04AE60B4" w:rsidR="000D662E" w:rsidRDefault="0034609D" w:rsidP="00522469">
      <w:pPr>
        <w:pStyle w:val="ListParagraph"/>
        <w:numPr>
          <w:ilvl w:val="0"/>
          <w:numId w:val="4"/>
        </w:numPr>
        <w:rPr>
          <w:lang w:val="en-US"/>
        </w:rPr>
      </w:pPr>
      <w:r w:rsidRPr="000D662E">
        <w:rPr>
          <w:lang w:val="en-US"/>
        </w:rPr>
        <w:t>Knowledge of theories, models, and structures</w:t>
      </w:r>
    </w:p>
    <w:p w14:paraId="699593A4" w14:textId="0D209480" w:rsidR="0034609D" w:rsidRDefault="0034609D" w:rsidP="000D662E">
      <w:pPr>
        <w:pStyle w:val="ListParagraph"/>
        <w:ind w:left="1080"/>
        <w:rPr>
          <w:lang w:val="en-US"/>
        </w:rPr>
      </w:pPr>
      <w:r w:rsidRPr="000D662E">
        <w:rPr>
          <w:lang w:val="en-US"/>
        </w:rPr>
        <w:t xml:space="preserve">Examples of knowledge of </w:t>
      </w:r>
      <w:r w:rsidR="000F089B" w:rsidRPr="000D662E">
        <w:rPr>
          <w:lang w:val="en-US"/>
        </w:rPr>
        <w:t>theories &amp;</w:t>
      </w:r>
      <w:r w:rsidRPr="000D662E">
        <w:rPr>
          <w:lang w:val="en-US"/>
        </w:rPr>
        <w:t xml:space="preserve"> models, and structures</w:t>
      </w:r>
    </w:p>
    <w:p w14:paraId="44D5E826" w14:textId="0EE82A53" w:rsidR="00A6598C" w:rsidRPr="000D662E" w:rsidRDefault="00A6598C" w:rsidP="000D662E">
      <w:pPr>
        <w:pStyle w:val="ListParagraph"/>
        <w:ind w:left="1080"/>
        <w:rPr>
          <w:lang w:val="en-US"/>
        </w:rPr>
      </w:pPr>
    </w:p>
    <w:p w14:paraId="2A4DDED5" w14:textId="2E6CD036" w:rsidR="0034609D" w:rsidRPr="00A6598C" w:rsidRDefault="0034609D" w:rsidP="00522469">
      <w:pPr>
        <w:pStyle w:val="ListParagraph"/>
        <w:numPr>
          <w:ilvl w:val="0"/>
          <w:numId w:val="7"/>
        </w:numPr>
        <w:rPr>
          <w:lang w:val="en-US"/>
        </w:rPr>
      </w:pPr>
      <w:r w:rsidRPr="00A6598C">
        <w:rPr>
          <w:lang w:val="en-US"/>
        </w:rPr>
        <w:t>Knowledge of the interrelationships among chemical principles as the basis for chemical theories</w:t>
      </w:r>
    </w:p>
    <w:p w14:paraId="086A6C92" w14:textId="34341744" w:rsidR="0034609D" w:rsidRPr="00A6598C" w:rsidRDefault="0034609D" w:rsidP="00522469">
      <w:pPr>
        <w:pStyle w:val="ListParagraph"/>
        <w:numPr>
          <w:ilvl w:val="0"/>
          <w:numId w:val="7"/>
        </w:numPr>
        <w:rPr>
          <w:lang w:val="en-US"/>
        </w:rPr>
      </w:pPr>
      <w:r w:rsidRPr="00A6598C">
        <w:rPr>
          <w:lang w:val="en-US"/>
        </w:rPr>
        <w:t xml:space="preserve">Knowledge of the overall structure of </w:t>
      </w:r>
      <w:r w:rsidR="00B51FAC">
        <w:rPr>
          <w:lang w:val="en-US"/>
        </w:rPr>
        <w:t>Congress</w:t>
      </w:r>
      <w:r w:rsidRPr="00A6598C">
        <w:rPr>
          <w:lang w:val="en-US"/>
        </w:rPr>
        <w:t xml:space="preserve"> (i.e., organization, functions)</w:t>
      </w:r>
    </w:p>
    <w:p w14:paraId="75D3D2AF" w14:textId="73BD44BF" w:rsidR="0034609D" w:rsidRPr="00A6598C" w:rsidRDefault="0034609D" w:rsidP="00522469">
      <w:pPr>
        <w:pStyle w:val="ListParagraph"/>
        <w:numPr>
          <w:ilvl w:val="0"/>
          <w:numId w:val="7"/>
        </w:numPr>
        <w:rPr>
          <w:lang w:val="en-US"/>
        </w:rPr>
      </w:pPr>
      <w:r w:rsidRPr="00A6598C">
        <w:rPr>
          <w:lang w:val="en-US"/>
        </w:rPr>
        <w:t>Knowledge of the basic structural organization of the local city government</w:t>
      </w:r>
    </w:p>
    <w:p w14:paraId="5A4685E0" w14:textId="208924A8" w:rsidR="0034609D" w:rsidRPr="00A6598C" w:rsidRDefault="0034609D" w:rsidP="00522469">
      <w:pPr>
        <w:pStyle w:val="ListParagraph"/>
        <w:numPr>
          <w:ilvl w:val="0"/>
          <w:numId w:val="7"/>
        </w:numPr>
        <w:rPr>
          <w:lang w:val="en-US"/>
        </w:rPr>
      </w:pPr>
      <w:r w:rsidRPr="00A6598C">
        <w:rPr>
          <w:lang w:val="en-US"/>
        </w:rPr>
        <w:t>Knowledge of a relatively complete formulation of the theory of evolution</w:t>
      </w:r>
    </w:p>
    <w:p w14:paraId="5E8AB76B" w14:textId="2DF5C521" w:rsidR="0034609D" w:rsidRPr="00A6598C" w:rsidRDefault="0034609D" w:rsidP="00522469">
      <w:pPr>
        <w:pStyle w:val="ListParagraph"/>
        <w:numPr>
          <w:ilvl w:val="0"/>
          <w:numId w:val="7"/>
        </w:numPr>
        <w:rPr>
          <w:lang w:val="en-US"/>
        </w:rPr>
      </w:pPr>
      <w:r w:rsidRPr="00A6598C">
        <w:rPr>
          <w:lang w:val="en-US"/>
        </w:rPr>
        <w:t>Knowledge of the theory of plate tectonics</w:t>
      </w:r>
    </w:p>
    <w:p w14:paraId="6A2ECCCE" w14:textId="77777777" w:rsidR="008E4A78" w:rsidRDefault="0034609D" w:rsidP="00522469">
      <w:pPr>
        <w:pStyle w:val="ListParagraph"/>
        <w:numPr>
          <w:ilvl w:val="0"/>
          <w:numId w:val="7"/>
        </w:numPr>
        <w:rPr>
          <w:lang w:val="en-US"/>
        </w:rPr>
      </w:pPr>
      <w:r w:rsidRPr="00A6598C">
        <w:rPr>
          <w:lang w:val="en-US"/>
        </w:rPr>
        <w:t xml:space="preserve">Knowledge of genetic models (e.g., </w:t>
      </w:r>
      <w:r w:rsidR="006A4827" w:rsidRPr="00A6598C">
        <w:rPr>
          <w:lang w:val="en-US"/>
        </w:rPr>
        <w:t>DNA</w:t>
      </w:r>
      <w:r w:rsidRPr="00A6598C">
        <w:rPr>
          <w:lang w:val="en-US"/>
        </w:rPr>
        <w:t xml:space="preserve">) </w:t>
      </w:r>
    </w:p>
    <w:p w14:paraId="3BBCED17" w14:textId="778D04AC" w:rsidR="003E1ABA" w:rsidRDefault="003E1ABA" w:rsidP="003E1ABA">
      <w:pPr>
        <w:rPr>
          <w:lang w:val="en-US"/>
        </w:rPr>
      </w:pPr>
      <w:r w:rsidRPr="003E1ABA">
        <w:rPr>
          <w:lang w:val="en-US"/>
        </w:rPr>
        <w:t>Points to Note:</w:t>
      </w:r>
    </w:p>
    <w:p w14:paraId="302A99A7" w14:textId="4C12C7C4" w:rsidR="003E1ABA" w:rsidRPr="00C276E5" w:rsidRDefault="00B51FAC" w:rsidP="003E1ABA">
      <w:pPr>
        <w:pStyle w:val="ListParagraph"/>
        <w:numPr>
          <w:ilvl w:val="0"/>
          <w:numId w:val="3"/>
        </w:numPr>
        <w:rPr>
          <w:color w:val="FF0000"/>
          <w:lang w:val="en-US"/>
        </w:rPr>
      </w:pPr>
      <w:r>
        <w:rPr>
          <w:color w:val="FF0000"/>
          <w:lang w:val="en-US"/>
        </w:rPr>
        <w:t>Question 1</w:t>
      </w:r>
      <w:r w:rsidR="00DE0B83" w:rsidRPr="00C276E5">
        <w:rPr>
          <w:color w:val="FF0000"/>
          <w:lang w:val="en-US"/>
        </w:rPr>
        <w:t>:</w:t>
      </w:r>
      <w:r w:rsidR="00E94317" w:rsidRPr="00C276E5">
        <w:rPr>
          <w:color w:val="FF0000"/>
          <w:lang w:val="en-US"/>
        </w:rPr>
        <w:t xml:space="preserve"> </w:t>
      </w:r>
      <w:r w:rsidR="00D45EA2" w:rsidRPr="00C276E5">
        <w:rPr>
          <w:color w:val="FF0000"/>
          <w:lang w:val="en-US"/>
        </w:rPr>
        <w:t xml:space="preserve">What type </w:t>
      </w:r>
      <w:r w:rsidR="00C276E5" w:rsidRPr="00C276E5">
        <w:rPr>
          <w:color w:val="FF0000"/>
          <w:lang w:val="en-US"/>
        </w:rPr>
        <w:t>of Knowledge</w:t>
      </w:r>
      <w:r w:rsidR="00D45EA2" w:rsidRPr="00C276E5">
        <w:rPr>
          <w:color w:val="FF0000"/>
          <w:lang w:val="en-US"/>
        </w:rPr>
        <w:t xml:space="preserve"> </w:t>
      </w:r>
      <w:r>
        <w:rPr>
          <w:color w:val="FF0000"/>
          <w:lang w:val="en-US"/>
        </w:rPr>
        <w:t>occurs</w:t>
      </w:r>
      <w:r w:rsidR="00D45EA2" w:rsidRPr="00C276E5">
        <w:rPr>
          <w:color w:val="FF0000"/>
          <w:lang w:val="en-US"/>
        </w:rPr>
        <w:t xml:space="preserve"> if</w:t>
      </w:r>
      <w:r w:rsidR="0093706B" w:rsidRPr="00C276E5">
        <w:rPr>
          <w:color w:val="FF0000"/>
          <w:lang w:val="en-US"/>
        </w:rPr>
        <w:t xml:space="preserve"> </w:t>
      </w:r>
      <w:r>
        <w:rPr>
          <w:color w:val="FF0000"/>
          <w:lang w:val="en-US"/>
        </w:rPr>
        <w:t xml:space="preserve">a </w:t>
      </w:r>
      <w:r w:rsidR="0093706B" w:rsidRPr="00C276E5">
        <w:rPr>
          <w:color w:val="FF0000"/>
          <w:lang w:val="en-US"/>
        </w:rPr>
        <w:t xml:space="preserve">teacher is giving </w:t>
      </w:r>
      <w:r w:rsidR="001A7D2B" w:rsidRPr="00C276E5">
        <w:rPr>
          <w:color w:val="FF0000"/>
          <w:lang w:val="en-US"/>
        </w:rPr>
        <w:t>analogies</w:t>
      </w:r>
      <w:r w:rsidR="0093706B" w:rsidRPr="00C276E5">
        <w:rPr>
          <w:color w:val="FF0000"/>
          <w:lang w:val="en-US"/>
        </w:rPr>
        <w:t xml:space="preserve"> to explain</w:t>
      </w:r>
      <w:r w:rsidR="001A7D2B" w:rsidRPr="00C276E5">
        <w:rPr>
          <w:color w:val="FF0000"/>
          <w:lang w:val="en-US"/>
        </w:rPr>
        <w:t xml:space="preserve"> a concept</w:t>
      </w:r>
      <w:r w:rsidR="00DE0B83" w:rsidRPr="00C276E5">
        <w:rPr>
          <w:color w:val="FF0000"/>
          <w:lang w:val="en-US"/>
        </w:rPr>
        <w:t>?</w:t>
      </w:r>
    </w:p>
    <w:p w14:paraId="36CE4726" w14:textId="0A8DBD6B" w:rsidR="00DE0B83" w:rsidRPr="00C276E5" w:rsidRDefault="00DE0B83" w:rsidP="003E1ABA">
      <w:pPr>
        <w:pStyle w:val="ListParagraph"/>
        <w:numPr>
          <w:ilvl w:val="0"/>
          <w:numId w:val="3"/>
        </w:numPr>
        <w:rPr>
          <w:color w:val="FF0000"/>
          <w:lang w:val="en-US"/>
        </w:rPr>
      </w:pPr>
      <w:r w:rsidRPr="00C276E5">
        <w:rPr>
          <w:color w:val="FF0000"/>
          <w:lang w:val="en-US"/>
        </w:rPr>
        <w:t xml:space="preserve">Answer 1: It is </w:t>
      </w:r>
      <w:r w:rsidR="00C276E5" w:rsidRPr="00C276E5">
        <w:rPr>
          <w:color w:val="FF0000"/>
          <w:lang w:val="en-US"/>
        </w:rPr>
        <w:t>Conceptual Knowledge</w:t>
      </w:r>
    </w:p>
    <w:p w14:paraId="58F9B302" w14:textId="5B76B9EE" w:rsidR="00B40F2E" w:rsidRDefault="003E1ABA" w:rsidP="0034609D">
      <w:pPr>
        <w:rPr>
          <w:lang w:val="en-US"/>
        </w:rPr>
      </w:pPr>
      <w:r>
        <w:rPr>
          <w:noProof/>
        </w:rPr>
        <w:drawing>
          <wp:anchor distT="0" distB="0" distL="114300" distR="114300" simplePos="0" relativeHeight="251658240" behindDoc="1" locked="0" layoutInCell="1" allowOverlap="1" wp14:anchorId="629FB2B2" wp14:editId="60248BB5">
            <wp:simplePos x="0" y="0"/>
            <wp:positionH relativeFrom="margin">
              <wp:posOffset>16510</wp:posOffset>
            </wp:positionH>
            <wp:positionV relativeFrom="paragraph">
              <wp:posOffset>1104265</wp:posOffset>
            </wp:positionV>
            <wp:extent cx="5712460" cy="2913380"/>
            <wp:effectExtent l="19050" t="19050" r="21590" b="20320"/>
            <wp:wrapTopAndBottom/>
            <wp:docPr id="1773541781" name="Picture 1773541781">
              <a:extLst xmlns:a="http://schemas.openxmlformats.org/drawingml/2006/main">
                <a:ext uri="{FF2B5EF4-FFF2-40B4-BE49-F238E27FC236}">
                  <a16:creationId xmlns:a16="http://schemas.microsoft.com/office/drawing/2014/main" id="{B4ED7680-5C8E-4BBD-85D3-9710C647B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41781" name=""/>
                    <pic:cNvPicPr/>
                  </pic:nvPicPr>
                  <pic:blipFill>
                    <a:blip r:embed="rId6">
                      <a:extLst>
                        <a:ext uri="{28A0092B-C50C-407E-A947-70E740481C1C}">
                          <a14:useLocalDpi xmlns:a14="http://schemas.microsoft.com/office/drawing/2010/main" val="0"/>
                        </a:ext>
                      </a:extLst>
                    </a:blip>
                    <a:stretch>
                      <a:fillRect/>
                    </a:stretch>
                  </pic:blipFill>
                  <pic:spPr>
                    <a:xfrm>
                      <a:off x="0" y="0"/>
                      <a:ext cx="5712460" cy="2913380"/>
                    </a:xfrm>
                    <a:prstGeom prst="rect">
                      <a:avLst/>
                    </a:prstGeom>
                    <a:ln>
                      <a:solidFill>
                        <a:schemeClr val="accent1"/>
                      </a:solidFill>
                    </a:ln>
                  </pic:spPr>
                </pic:pic>
              </a:graphicData>
            </a:graphic>
            <wp14:sizeRelH relativeFrom="margin">
              <wp14:pctWidth>0</wp14:pctWidth>
            </wp14:sizeRelH>
          </wp:anchor>
        </w:drawing>
      </w:r>
      <w:r w:rsidR="009D53EE">
        <w:rPr>
          <w:noProof/>
          <w:lang w:val="en-US"/>
        </w:rPr>
        <w:drawing>
          <wp:inline distT="0" distB="0" distL="0" distR="0" wp14:anchorId="4BADB3DD" wp14:editId="3460A78B">
            <wp:extent cx="5731510" cy="960120"/>
            <wp:effectExtent l="19050" t="19050" r="21590" b="11430"/>
            <wp:docPr id="1232275998" name="Picture 1232275998" descr="A picture containing text, font, line, number&#10;&#10;Description automatically generated">
              <a:extLst xmlns:a="http://schemas.openxmlformats.org/drawingml/2006/main">
                <a:ext uri="{FF2B5EF4-FFF2-40B4-BE49-F238E27FC236}">
                  <a16:creationId xmlns:a16="http://schemas.microsoft.com/office/drawing/2014/main" id="{8FA99703-9AFA-4DE8-AE0B-F4CE421B4A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 font, line, numb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960120"/>
                    </a:xfrm>
                    <a:prstGeom prst="rect">
                      <a:avLst/>
                    </a:prstGeom>
                    <a:noFill/>
                    <a:ln>
                      <a:solidFill>
                        <a:schemeClr val="accent1"/>
                      </a:solidFill>
                    </a:ln>
                  </pic:spPr>
                </pic:pic>
              </a:graphicData>
            </a:graphic>
          </wp:inline>
        </w:drawing>
      </w:r>
      <w:r w:rsidR="00D73A89" w:rsidRPr="00F42385">
        <w:rPr>
          <w:lang w:val="en-US"/>
        </w:rPr>
        <w:t xml:space="preserve">Examples from encoding done for </w:t>
      </w:r>
      <w:r w:rsidR="00D73A89" w:rsidRPr="00D73A89">
        <w:rPr>
          <w:lang w:val="en-US"/>
        </w:rPr>
        <w:t>Volcanoes? Here? Vignette</w:t>
      </w:r>
      <w:r w:rsidR="00D73A89">
        <w:rPr>
          <w:lang w:val="en-US"/>
        </w:rPr>
        <w:t>(p220)</w:t>
      </w:r>
      <w:r w:rsidR="00D73A89" w:rsidRPr="00F42385">
        <w:rPr>
          <w:lang w:val="en-US"/>
        </w:rPr>
        <w:t xml:space="preserve"> given in Taxonomy Book [5]</w:t>
      </w:r>
    </w:p>
    <w:p w14:paraId="3177DE78" w14:textId="77777777" w:rsidR="00C3288A" w:rsidRDefault="00C3288A" w:rsidP="0034609D">
      <w:pPr>
        <w:rPr>
          <w:lang w:val="en-US"/>
        </w:rPr>
      </w:pPr>
    </w:p>
    <w:p w14:paraId="7CFE5084" w14:textId="77777777" w:rsidR="00C3288A" w:rsidRDefault="00C3288A" w:rsidP="0034609D">
      <w:pPr>
        <w:rPr>
          <w:lang w:val="en-US"/>
        </w:rPr>
      </w:pPr>
    </w:p>
    <w:p w14:paraId="67431578" w14:textId="77777777" w:rsidR="00C3288A" w:rsidRDefault="00C3288A" w:rsidP="0034609D">
      <w:pPr>
        <w:rPr>
          <w:lang w:val="en-US"/>
        </w:rPr>
      </w:pPr>
    </w:p>
    <w:p w14:paraId="4ED62997" w14:textId="77777777" w:rsidR="00C3288A" w:rsidRDefault="00C3288A" w:rsidP="0034609D">
      <w:pPr>
        <w:rPr>
          <w:lang w:val="en-US"/>
        </w:rPr>
      </w:pPr>
    </w:p>
    <w:p w14:paraId="549AA0F2" w14:textId="77777777" w:rsidR="00C3288A" w:rsidRPr="0034609D" w:rsidRDefault="00C3288A" w:rsidP="0034609D">
      <w:pPr>
        <w:rPr>
          <w:lang w:val="en-US"/>
        </w:rPr>
      </w:pPr>
    </w:p>
    <w:p w14:paraId="28D0A724" w14:textId="6053D20F" w:rsidR="009E62B9" w:rsidRDefault="0034609D" w:rsidP="00522469">
      <w:pPr>
        <w:pStyle w:val="ListParagraph"/>
        <w:numPr>
          <w:ilvl w:val="0"/>
          <w:numId w:val="15"/>
        </w:numPr>
        <w:rPr>
          <w:lang w:val="en-US"/>
        </w:rPr>
      </w:pPr>
      <w:r w:rsidRPr="004A0633">
        <w:rPr>
          <w:lang w:val="en-US"/>
        </w:rPr>
        <w:lastRenderedPageBreak/>
        <w:t>Procedural knowledge</w:t>
      </w:r>
    </w:p>
    <w:p w14:paraId="3FAB1AAF" w14:textId="60C87551" w:rsidR="00C3288A" w:rsidRPr="00C3288A" w:rsidRDefault="00C3288A" w:rsidP="00C3288A">
      <w:pPr>
        <w:pStyle w:val="ListParagraph"/>
        <w:numPr>
          <w:ilvl w:val="1"/>
          <w:numId w:val="15"/>
        </w:numPr>
        <w:rPr>
          <w:lang w:val="en-US"/>
        </w:rPr>
      </w:pPr>
      <w:r>
        <w:t>Procedural knowledge is the "</w:t>
      </w:r>
      <w:r w:rsidRPr="00F64E7C">
        <w:rPr>
          <w:highlight w:val="yellow"/>
        </w:rPr>
        <w:t>knowledge of how</w:t>
      </w:r>
      <w:r>
        <w:t>" to do something. The "something" might range from completing fairly routine exercises to solving novel problems.</w:t>
      </w:r>
    </w:p>
    <w:p w14:paraId="5932E732" w14:textId="44D6DBC3" w:rsidR="00817476" w:rsidRDefault="00C3288A" w:rsidP="003D6852">
      <w:pPr>
        <w:pStyle w:val="ListParagraph"/>
        <w:numPr>
          <w:ilvl w:val="0"/>
          <w:numId w:val="6"/>
        </w:numPr>
        <w:rPr>
          <w:lang w:val="en-US"/>
        </w:rPr>
      </w:pPr>
      <w:r>
        <w:t xml:space="preserve">Procedural knowledge often takes the form of a series or sequence of steps to be followed. </w:t>
      </w:r>
      <w:r w:rsidR="00727E39">
        <w:t>It</w:t>
      </w:r>
      <w:r>
        <w:t xml:space="preserve"> includes knowledge of skills, algorithms, techniques, and methods, collectively known as procedures (Alexander, Schallert, and Hare, 1991; Anderson, 1983; </w:t>
      </w:r>
      <w:proofErr w:type="spellStart"/>
      <w:r>
        <w:t>deJong</w:t>
      </w:r>
      <w:proofErr w:type="spellEnd"/>
      <w:r>
        <w:t xml:space="preserve"> and Ferguson-Hessler, 1996; </w:t>
      </w:r>
      <w:proofErr w:type="spellStart"/>
      <w:r>
        <w:t>Dochy</w:t>
      </w:r>
      <w:proofErr w:type="spellEnd"/>
      <w:r>
        <w:t xml:space="preserve"> and Alexander, 1995). </w:t>
      </w:r>
      <w:r w:rsidR="0034609D" w:rsidRPr="00C3288A">
        <w:rPr>
          <w:lang w:val="en-US"/>
        </w:rPr>
        <w:t xml:space="preserve">Knowledge of </w:t>
      </w:r>
      <w:r w:rsidR="000D73EC">
        <w:rPr>
          <w:lang w:val="en-US"/>
        </w:rPr>
        <w:t>subject-specific</w:t>
      </w:r>
      <w:r w:rsidR="0034609D" w:rsidRPr="00C3288A">
        <w:rPr>
          <w:lang w:val="en-US"/>
        </w:rPr>
        <w:t xml:space="preserve"> skills and algorithms</w:t>
      </w:r>
      <w:r>
        <w:rPr>
          <w:lang w:val="en-US"/>
        </w:rPr>
        <w:t>.</w:t>
      </w:r>
    </w:p>
    <w:p w14:paraId="169EC3EB" w14:textId="77777777" w:rsidR="00C3288A" w:rsidRPr="00C3288A" w:rsidRDefault="00C3288A" w:rsidP="00C3288A">
      <w:pPr>
        <w:pStyle w:val="ListParagraph"/>
        <w:ind w:left="1080"/>
        <w:rPr>
          <w:lang w:val="en-US"/>
        </w:rPr>
      </w:pPr>
    </w:p>
    <w:p w14:paraId="10D5DDFD" w14:textId="0603C518" w:rsidR="0034609D" w:rsidRPr="00817476" w:rsidRDefault="0034609D" w:rsidP="0055310A">
      <w:pPr>
        <w:pStyle w:val="ListParagraph"/>
        <w:numPr>
          <w:ilvl w:val="0"/>
          <w:numId w:val="6"/>
        </w:numPr>
        <w:rPr>
          <w:lang w:val="en-US"/>
        </w:rPr>
      </w:pPr>
      <w:r w:rsidRPr="00817476">
        <w:rPr>
          <w:lang w:val="en-US"/>
        </w:rPr>
        <w:t>Examples of knowledge of subject-specific skills and algorithms</w:t>
      </w:r>
    </w:p>
    <w:p w14:paraId="77B1EF99" w14:textId="53B91858" w:rsidR="0034609D" w:rsidRPr="00AE04AE" w:rsidRDefault="0034609D" w:rsidP="00522469">
      <w:pPr>
        <w:pStyle w:val="ListParagraph"/>
        <w:numPr>
          <w:ilvl w:val="0"/>
          <w:numId w:val="23"/>
        </w:numPr>
        <w:rPr>
          <w:lang w:val="en-US"/>
        </w:rPr>
      </w:pPr>
      <w:r w:rsidRPr="00AE04AE">
        <w:rPr>
          <w:lang w:val="en-US"/>
        </w:rPr>
        <w:t xml:space="preserve">Knowledge of the skills used in painting with watercolors </w:t>
      </w:r>
    </w:p>
    <w:p w14:paraId="0041C5BC" w14:textId="102319EF" w:rsidR="0034609D" w:rsidRPr="00AE04AE" w:rsidRDefault="0034609D" w:rsidP="00522469">
      <w:pPr>
        <w:pStyle w:val="ListParagraph"/>
        <w:numPr>
          <w:ilvl w:val="0"/>
          <w:numId w:val="23"/>
        </w:numPr>
        <w:rPr>
          <w:lang w:val="en-US"/>
        </w:rPr>
      </w:pPr>
      <w:r w:rsidRPr="00AE04AE">
        <w:rPr>
          <w:lang w:val="en-US"/>
        </w:rPr>
        <w:t xml:space="preserve">Knowledge of the skills used to determine word meaning based on structural analysis </w:t>
      </w:r>
    </w:p>
    <w:p w14:paraId="764B683A" w14:textId="78715262" w:rsidR="0034609D" w:rsidRPr="00AE04AE" w:rsidRDefault="0034609D" w:rsidP="00522469">
      <w:pPr>
        <w:pStyle w:val="ListParagraph"/>
        <w:numPr>
          <w:ilvl w:val="0"/>
          <w:numId w:val="23"/>
        </w:numPr>
        <w:rPr>
          <w:lang w:val="en-US"/>
        </w:rPr>
      </w:pPr>
      <w:r w:rsidRPr="00AE04AE">
        <w:rPr>
          <w:lang w:val="en-US"/>
        </w:rPr>
        <w:t xml:space="preserve">Knowledge of the various algorithms for solving quadratic equations </w:t>
      </w:r>
    </w:p>
    <w:p w14:paraId="45EA7C59" w14:textId="32B2BACD" w:rsidR="0034609D" w:rsidRDefault="0034609D" w:rsidP="00522469">
      <w:pPr>
        <w:pStyle w:val="ListParagraph"/>
        <w:numPr>
          <w:ilvl w:val="0"/>
          <w:numId w:val="23"/>
        </w:numPr>
        <w:rPr>
          <w:lang w:val="en-US"/>
        </w:rPr>
      </w:pPr>
      <w:r w:rsidRPr="00AE04AE">
        <w:rPr>
          <w:lang w:val="en-US"/>
        </w:rPr>
        <w:t xml:space="preserve">Knowledge of the skills involved in performing the high jump </w:t>
      </w:r>
    </w:p>
    <w:p w14:paraId="5269759A" w14:textId="43976AC2" w:rsidR="00661977" w:rsidRDefault="00661977" w:rsidP="00661977">
      <w:pPr>
        <w:rPr>
          <w:lang w:val="en-US"/>
        </w:rPr>
      </w:pPr>
    </w:p>
    <w:p w14:paraId="29472CA1" w14:textId="3B9E227E" w:rsidR="00661977" w:rsidRPr="00661977" w:rsidRDefault="00661977" w:rsidP="00661977">
      <w:pPr>
        <w:rPr>
          <w:lang w:val="en-US"/>
        </w:rPr>
      </w:pPr>
    </w:p>
    <w:p w14:paraId="757B9E46" w14:textId="1A5AD526" w:rsidR="00661977" w:rsidRDefault="0034609D" w:rsidP="00522469">
      <w:pPr>
        <w:pStyle w:val="ListParagraph"/>
        <w:numPr>
          <w:ilvl w:val="0"/>
          <w:numId w:val="6"/>
        </w:numPr>
        <w:rPr>
          <w:lang w:val="en-US"/>
        </w:rPr>
      </w:pPr>
      <w:r w:rsidRPr="00AE04AE">
        <w:rPr>
          <w:lang w:val="en-US"/>
        </w:rPr>
        <w:t xml:space="preserve">Knowledge of </w:t>
      </w:r>
      <w:r w:rsidR="00FD3E97">
        <w:rPr>
          <w:lang w:val="en-US"/>
        </w:rPr>
        <w:t>subject-specific</w:t>
      </w:r>
      <w:r w:rsidRPr="00AE04AE">
        <w:rPr>
          <w:lang w:val="en-US"/>
        </w:rPr>
        <w:t xml:space="preserve"> techniques and methods</w:t>
      </w:r>
    </w:p>
    <w:p w14:paraId="5B1F4F85" w14:textId="2BE2F834" w:rsidR="0034609D" w:rsidRPr="00AE04AE" w:rsidRDefault="0034609D" w:rsidP="00661977">
      <w:pPr>
        <w:pStyle w:val="ListParagraph"/>
        <w:ind w:left="1080"/>
        <w:rPr>
          <w:lang w:val="en-US"/>
        </w:rPr>
      </w:pPr>
      <w:r w:rsidRPr="00AE04AE">
        <w:rPr>
          <w:lang w:val="en-US"/>
        </w:rPr>
        <w:t>Examples of knowledge of subject-specific techniques and methods</w:t>
      </w:r>
    </w:p>
    <w:p w14:paraId="5B3A8D49" w14:textId="7619C78D" w:rsidR="0034609D" w:rsidRPr="00661977" w:rsidRDefault="0034609D" w:rsidP="00522469">
      <w:pPr>
        <w:pStyle w:val="ListParagraph"/>
        <w:numPr>
          <w:ilvl w:val="0"/>
          <w:numId w:val="21"/>
        </w:numPr>
        <w:rPr>
          <w:lang w:val="en-US"/>
        </w:rPr>
      </w:pPr>
      <w:r w:rsidRPr="00661977">
        <w:rPr>
          <w:lang w:val="en-US"/>
        </w:rPr>
        <w:t>Knowledge of research methods relevant to the social sciences</w:t>
      </w:r>
    </w:p>
    <w:p w14:paraId="704B1FE7" w14:textId="24DB783E" w:rsidR="0034609D" w:rsidRPr="00661977" w:rsidRDefault="0034609D" w:rsidP="00522469">
      <w:pPr>
        <w:pStyle w:val="ListParagraph"/>
        <w:numPr>
          <w:ilvl w:val="0"/>
          <w:numId w:val="21"/>
        </w:numPr>
        <w:rPr>
          <w:lang w:val="en-US"/>
        </w:rPr>
      </w:pPr>
      <w:r w:rsidRPr="00661977">
        <w:rPr>
          <w:lang w:val="en-US"/>
        </w:rPr>
        <w:t>Knowledge of the techniques used by scientists in seeking solutions to problems</w:t>
      </w:r>
    </w:p>
    <w:p w14:paraId="0D13E0D3" w14:textId="454D58F6" w:rsidR="0034609D" w:rsidRPr="00661977" w:rsidRDefault="0034609D" w:rsidP="00522469">
      <w:pPr>
        <w:pStyle w:val="ListParagraph"/>
        <w:numPr>
          <w:ilvl w:val="0"/>
          <w:numId w:val="21"/>
        </w:numPr>
        <w:rPr>
          <w:lang w:val="en-US"/>
        </w:rPr>
      </w:pPr>
      <w:r w:rsidRPr="00661977">
        <w:rPr>
          <w:lang w:val="en-US"/>
        </w:rPr>
        <w:t xml:space="preserve">Knowledge of the methods for evaluating health concepts </w:t>
      </w:r>
    </w:p>
    <w:p w14:paraId="4EA4B486" w14:textId="04EF33EC" w:rsidR="0034609D" w:rsidRDefault="0034609D" w:rsidP="00522469">
      <w:pPr>
        <w:pStyle w:val="ListParagraph"/>
        <w:numPr>
          <w:ilvl w:val="0"/>
          <w:numId w:val="21"/>
        </w:numPr>
        <w:rPr>
          <w:lang w:val="en-US"/>
        </w:rPr>
      </w:pPr>
      <w:r w:rsidRPr="00661977">
        <w:rPr>
          <w:lang w:val="en-US"/>
        </w:rPr>
        <w:t xml:space="preserve">Knowledge of various methods of literary </w:t>
      </w:r>
      <w:r w:rsidR="00661977" w:rsidRPr="00661977">
        <w:rPr>
          <w:lang w:val="en-US"/>
        </w:rPr>
        <w:t>criticism</w:t>
      </w:r>
    </w:p>
    <w:p w14:paraId="67110325" w14:textId="7857B237" w:rsidR="00661977" w:rsidRDefault="00661977" w:rsidP="00661977">
      <w:pPr>
        <w:rPr>
          <w:lang w:val="en-US"/>
        </w:rPr>
      </w:pPr>
    </w:p>
    <w:p w14:paraId="2BBFFFD7" w14:textId="4CF867FF" w:rsidR="0046265A" w:rsidRPr="00661977" w:rsidRDefault="0046265A" w:rsidP="00661977">
      <w:pPr>
        <w:rPr>
          <w:lang w:val="en-US"/>
        </w:rPr>
      </w:pPr>
    </w:p>
    <w:p w14:paraId="2B6DC456" w14:textId="56C9602D" w:rsidR="00661977" w:rsidRDefault="0034609D" w:rsidP="00522469">
      <w:pPr>
        <w:pStyle w:val="ListParagraph"/>
        <w:numPr>
          <w:ilvl w:val="0"/>
          <w:numId w:val="6"/>
        </w:numPr>
        <w:rPr>
          <w:lang w:val="en-US"/>
        </w:rPr>
      </w:pPr>
      <w:r w:rsidRPr="00661977">
        <w:rPr>
          <w:lang w:val="en-US"/>
        </w:rPr>
        <w:t xml:space="preserve">Knowledge of </w:t>
      </w:r>
      <w:r w:rsidR="008C330A">
        <w:rPr>
          <w:lang w:val="en-US"/>
        </w:rPr>
        <w:t xml:space="preserve">the </w:t>
      </w:r>
      <w:r w:rsidRPr="00661977">
        <w:rPr>
          <w:lang w:val="en-US"/>
        </w:rPr>
        <w:t>criteria for determining when to use appropriate procedures</w:t>
      </w:r>
    </w:p>
    <w:p w14:paraId="658A6355" w14:textId="2A7BD816" w:rsidR="009C015C" w:rsidRPr="009C015C" w:rsidRDefault="0034609D" w:rsidP="009C015C">
      <w:pPr>
        <w:pStyle w:val="ListParagraph"/>
        <w:ind w:left="1080"/>
        <w:rPr>
          <w:lang w:val="en-US"/>
        </w:rPr>
      </w:pPr>
      <w:r w:rsidRPr="00661977">
        <w:rPr>
          <w:lang w:val="en-US"/>
        </w:rPr>
        <w:t xml:space="preserve">Examples of knowledge of </w:t>
      </w:r>
      <w:r w:rsidR="008C330A">
        <w:rPr>
          <w:lang w:val="en-US"/>
        </w:rPr>
        <w:t xml:space="preserve">the </w:t>
      </w:r>
      <w:r w:rsidRPr="00661977">
        <w:rPr>
          <w:lang w:val="en-US"/>
        </w:rPr>
        <w:t>criteria for determining when to use appropriate procedures</w:t>
      </w:r>
    </w:p>
    <w:p w14:paraId="514B84BC" w14:textId="22732BB6" w:rsidR="0034609D" w:rsidRPr="00036251" w:rsidRDefault="0034609D" w:rsidP="00522469">
      <w:pPr>
        <w:pStyle w:val="ListParagraph"/>
        <w:numPr>
          <w:ilvl w:val="0"/>
          <w:numId w:val="12"/>
        </w:numPr>
        <w:rPr>
          <w:lang w:val="en-US"/>
        </w:rPr>
      </w:pPr>
      <w:r w:rsidRPr="00036251">
        <w:rPr>
          <w:lang w:val="en-US"/>
        </w:rPr>
        <w:t xml:space="preserve">Knowledge of the criteria for determining which of several types of essays to write (e.g., expository, persuasive) </w:t>
      </w:r>
    </w:p>
    <w:p w14:paraId="592FEE72" w14:textId="57649AAC" w:rsidR="0034609D" w:rsidRPr="00036251" w:rsidRDefault="0034609D" w:rsidP="00522469">
      <w:pPr>
        <w:pStyle w:val="ListParagraph"/>
        <w:numPr>
          <w:ilvl w:val="0"/>
          <w:numId w:val="12"/>
        </w:numPr>
        <w:rPr>
          <w:lang w:val="en-US"/>
        </w:rPr>
      </w:pPr>
      <w:r w:rsidRPr="00036251">
        <w:rPr>
          <w:lang w:val="en-US"/>
        </w:rPr>
        <w:t xml:space="preserve">Knowledge of the criteria for determining which method to use in solving algebraic equations </w:t>
      </w:r>
    </w:p>
    <w:p w14:paraId="1EDB8207" w14:textId="44E78A80" w:rsidR="0034609D" w:rsidRPr="00036251" w:rsidRDefault="0034609D" w:rsidP="00522469">
      <w:pPr>
        <w:pStyle w:val="ListParagraph"/>
        <w:numPr>
          <w:ilvl w:val="0"/>
          <w:numId w:val="12"/>
        </w:numPr>
        <w:rPr>
          <w:lang w:val="en-US"/>
        </w:rPr>
      </w:pPr>
      <w:r w:rsidRPr="00036251">
        <w:rPr>
          <w:lang w:val="en-US"/>
        </w:rPr>
        <w:t xml:space="preserve">Knowledge of the criteria for determining which statistical procedure to use with data collected in a particular experiment </w:t>
      </w:r>
    </w:p>
    <w:p w14:paraId="5DA6C8F0" w14:textId="2E254F96" w:rsidR="0034609D" w:rsidRDefault="0034609D" w:rsidP="00522469">
      <w:pPr>
        <w:pStyle w:val="ListParagraph"/>
        <w:numPr>
          <w:ilvl w:val="0"/>
          <w:numId w:val="12"/>
        </w:numPr>
        <w:rPr>
          <w:lang w:val="en-US"/>
        </w:rPr>
      </w:pPr>
      <w:r w:rsidRPr="00036251">
        <w:rPr>
          <w:lang w:val="en-US"/>
        </w:rPr>
        <w:t>Knowledge of the criteria for determining which technique to apply to create a desired effect in a particular watercolor painting</w:t>
      </w:r>
    </w:p>
    <w:p w14:paraId="699E5D17" w14:textId="7BFF8A7B" w:rsidR="003C1E91" w:rsidRPr="00F42385" w:rsidRDefault="00F42385" w:rsidP="00F42385">
      <w:pPr>
        <w:rPr>
          <w:lang w:val="en-US"/>
        </w:rPr>
      </w:pPr>
      <w:r>
        <w:rPr>
          <w:noProof/>
        </w:rPr>
        <w:lastRenderedPageBreak/>
        <w:drawing>
          <wp:anchor distT="0" distB="0" distL="114300" distR="114300" simplePos="0" relativeHeight="251658243" behindDoc="1" locked="0" layoutInCell="1" allowOverlap="1" wp14:anchorId="79F123B0" wp14:editId="58F4C610">
            <wp:simplePos x="0" y="0"/>
            <wp:positionH relativeFrom="margin">
              <wp:align>left</wp:align>
            </wp:positionH>
            <wp:positionV relativeFrom="paragraph">
              <wp:posOffset>358140</wp:posOffset>
            </wp:positionV>
            <wp:extent cx="5715000" cy="2627630"/>
            <wp:effectExtent l="19050" t="19050" r="19050" b="20320"/>
            <wp:wrapTight wrapText="bothSides">
              <wp:wrapPolygon edited="0">
                <wp:start x="-72" y="-157"/>
                <wp:lineTo x="-72" y="21610"/>
                <wp:lineTo x="21600" y="21610"/>
                <wp:lineTo x="21600" y="-157"/>
                <wp:lineTo x="-72" y="-157"/>
              </wp:wrapPolygon>
            </wp:wrapTight>
            <wp:docPr id="1332749884" name="Picture 1332749884">
              <a:extLst xmlns:a="http://schemas.openxmlformats.org/drawingml/2006/main">
                <a:ext uri="{FF2B5EF4-FFF2-40B4-BE49-F238E27FC236}">
                  <a16:creationId xmlns:a16="http://schemas.microsoft.com/office/drawing/2014/main" id="{48D2BF40-16CC-4213-B357-64D149232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9884"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2627630"/>
                    </a:xfrm>
                    <a:prstGeom prst="rect">
                      <a:avLst/>
                    </a:prstGeom>
                    <a:ln>
                      <a:solidFill>
                        <a:schemeClr val="accent1"/>
                      </a:solidFill>
                    </a:ln>
                  </pic:spPr>
                </pic:pic>
              </a:graphicData>
            </a:graphic>
            <wp14:sizeRelH relativeFrom="margin">
              <wp14:pctWidth>0</wp14:pctWidth>
            </wp14:sizeRelH>
          </wp:anchor>
        </w:drawing>
      </w:r>
    </w:p>
    <w:p w14:paraId="3F53BB79" w14:textId="0885F6EF" w:rsidR="003B69DE" w:rsidRDefault="00F42385" w:rsidP="003B69DE">
      <w:pPr>
        <w:rPr>
          <w:lang w:val="en-US"/>
        </w:rPr>
      </w:pPr>
      <w:r w:rsidRPr="00F42385">
        <w:rPr>
          <w:lang w:val="en-US"/>
        </w:rPr>
        <w:t xml:space="preserve">Examples from </w:t>
      </w:r>
      <w:r w:rsidR="004E14C2">
        <w:rPr>
          <w:lang w:val="en-US"/>
        </w:rPr>
        <w:t xml:space="preserve">the </w:t>
      </w:r>
      <w:r w:rsidRPr="00F42385">
        <w:rPr>
          <w:lang w:val="en-US"/>
        </w:rPr>
        <w:t xml:space="preserve">encoding done for </w:t>
      </w:r>
      <w:r w:rsidR="004E14C2">
        <w:rPr>
          <w:lang w:val="en-US"/>
        </w:rPr>
        <w:t>“</w:t>
      </w:r>
      <w:r w:rsidR="00D73A89" w:rsidRPr="00D73A89">
        <w:rPr>
          <w:lang w:val="en-US"/>
        </w:rPr>
        <w:t>Volcanoes? Here?</w:t>
      </w:r>
      <w:r w:rsidR="004E14C2">
        <w:rPr>
          <w:lang w:val="en-US"/>
        </w:rPr>
        <w:t>”</w:t>
      </w:r>
      <w:r w:rsidR="00D73A89" w:rsidRPr="00D73A89">
        <w:rPr>
          <w:lang w:val="en-US"/>
        </w:rPr>
        <w:t xml:space="preserve"> Vignette</w:t>
      </w:r>
      <w:r w:rsidR="004E14C2">
        <w:rPr>
          <w:lang w:val="en-US"/>
        </w:rPr>
        <w:t xml:space="preserve"> </w:t>
      </w:r>
      <w:r w:rsidR="00D73A89">
        <w:rPr>
          <w:lang w:val="en-US"/>
        </w:rPr>
        <w:t>(</w:t>
      </w:r>
      <w:r w:rsidR="004E14C2">
        <w:rPr>
          <w:lang w:val="en-US"/>
        </w:rPr>
        <w:t xml:space="preserve">p </w:t>
      </w:r>
      <w:r w:rsidR="00D73A89">
        <w:rPr>
          <w:lang w:val="en-US"/>
        </w:rPr>
        <w:t>220</w:t>
      </w:r>
      <w:r w:rsidR="003F40CB">
        <w:rPr>
          <w:lang w:val="en-US"/>
        </w:rPr>
        <w:t>)</w:t>
      </w:r>
      <w:r w:rsidR="003F40CB" w:rsidRPr="00F42385">
        <w:rPr>
          <w:lang w:val="en-US"/>
        </w:rPr>
        <w:t xml:space="preserve"> given</w:t>
      </w:r>
      <w:r w:rsidRPr="00F42385">
        <w:rPr>
          <w:lang w:val="en-US"/>
        </w:rPr>
        <w:t xml:space="preserve"> in Taxonomy Book [5]</w:t>
      </w:r>
    </w:p>
    <w:p w14:paraId="1AA7ADBC" w14:textId="77777777" w:rsidR="003B69DE" w:rsidRPr="003B69DE" w:rsidRDefault="003B69DE" w:rsidP="003B69DE">
      <w:pPr>
        <w:rPr>
          <w:lang w:val="en-US"/>
        </w:rPr>
      </w:pPr>
    </w:p>
    <w:p w14:paraId="47B3BA4F" w14:textId="77777777" w:rsidR="00F80688" w:rsidRDefault="00F80688" w:rsidP="00522469">
      <w:pPr>
        <w:numPr>
          <w:ilvl w:val="0"/>
          <w:numId w:val="15"/>
        </w:numPr>
      </w:pPr>
      <w:r w:rsidRPr="00F80688">
        <w:t>METACOGNITIVE KNOWLEDGE</w:t>
      </w:r>
    </w:p>
    <w:p w14:paraId="6B764B90" w14:textId="7F45CAFE" w:rsidR="00C3288A" w:rsidRPr="00F80688" w:rsidRDefault="00C3288A" w:rsidP="00C3288A">
      <w:pPr>
        <w:numPr>
          <w:ilvl w:val="1"/>
          <w:numId w:val="15"/>
        </w:numPr>
      </w:pPr>
      <w:r>
        <w:t>Metacognitive knowledge is knowledge about cognition in general as well as awareness of and knowledge about one's own cognition.</w:t>
      </w:r>
    </w:p>
    <w:p w14:paraId="355A3436" w14:textId="77777777" w:rsidR="00BD2E8E" w:rsidRDefault="00AE3AA5" w:rsidP="00522469">
      <w:pPr>
        <w:pStyle w:val="ListParagraph"/>
        <w:numPr>
          <w:ilvl w:val="0"/>
          <w:numId w:val="13"/>
        </w:numPr>
      </w:pPr>
      <w:r w:rsidRPr="00BD2E8E">
        <w:t>Strategic knowledge</w:t>
      </w:r>
    </w:p>
    <w:p w14:paraId="616BC580" w14:textId="116D9E2F" w:rsidR="00F80688" w:rsidRPr="00BD2E8E" w:rsidRDefault="00F80688" w:rsidP="00BD2E8E">
      <w:pPr>
        <w:pStyle w:val="ListParagraph"/>
        <w:ind w:left="1080"/>
      </w:pPr>
      <w:r w:rsidRPr="00BD2E8E">
        <w:t>Examples of strategic knowledge</w:t>
      </w:r>
    </w:p>
    <w:p w14:paraId="7E849E0E" w14:textId="77777777" w:rsidR="00F80688" w:rsidRPr="00F80688" w:rsidRDefault="00F80688" w:rsidP="00522469">
      <w:pPr>
        <w:pStyle w:val="ListParagraph"/>
        <w:numPr>
          <w:ilvl w:val="0"/>
          <w:numId w:val="19"/>
        </w:numPr>
      </w:pPr>
      <w:r w:rsidRPr="00315A92">
        <w:rPr>
          <w:lang w:val="en-US"/>
        </w:rPr>
        <w:t xml:space="preserve">Knowledge that rehearsal of information is one way to retain the information </w:t>
      </w:r>
    </w:p>
    <w:p w14:paraId="40B08821" w14:textId="77777777" w:rsidR="00F80688" w:rsidRPr="00F80688" w:rsidRDefault="00F80688" w:rsidP="00522469">
      <w:pPr>
        <w:pStyle w:val="ListParagraph"/>
        <w:numPr>
          <w:ilvl w:val="0"/>
          <w:numId w:val="19"/>
        </w:numPr>
      </w:pPr>
      <w:r w:rsidRPr="00315A92">
        <w:rPr>
          <w:lang w:val="en-US"/>
        </w:rPr>
        <w:t xml:space="preserve">Knowledge of various mnemonic strategies for memory (e.g., the use of acronyms such as Roy G </w:t>
      </w:r>
      <w:proofErr w:type="spellStart"/>
      <w:r w:rsidRPr="00315A92">
        <w:rPr>
          <w:lang w:val="en-US"/>
        </w:rPr>
        <w:t>Biv</w:t>
      </w:r>
      <w:proofErr w:type="spellEnd"/>
      <w:r w:rsidRPr="00315A92">
        <w:rPr>
          <w:lang w:val="en-US"/>
        </w:rPr>
        <w:t xml:space="preserve"> for the colors of the spectrum.) </w:t>
      </w:r>
    </w:p>
    <w:p w14:paraId="4F633C5E" w14:textId="1BE8CF19" w:rsidR="00F80688" w:rsidRPr="00F80688" w:rsidRDefault="00F80688" w:rsidP="00522469">
      <w:pPr>
        <w:pStyle w:val="ListParagraph"/>
        <w:numPr>
          <w:ilvl w:val="0"/>
          <w:numId w:val="19"/>
        </w:numPr>
      </w:pPr>
      <w:r w:rsidRPr="00315A92">
        <w:rPr>
          <w:lang w:val="en-US"/>
        </w:rPr>
        <w:t>Knowledge of various elaboration strategies</w:t>
      </w:r>
      <w:r w:rsidR="003F6E20">
        <w:rPr>
          <w:lang w:val="en-US"/>
        </w:rPr>
        <w:t>,</w:t>
      </w:r>
      <w:r w:rsidRPr="00315A92">
        <w:rPr>
          <w:lang w:val="en-US"/>
        </w:rPr>
        <w:t xml:space="preserve"> such as paraphrasing and summarizing </w:t>
      </w:r>
    </w:p>
    <w:p w14:paraId="2D0FCEF2" w14:textId="77777777" w:rsidR="00F80688" w:rsidRPr="00F80688" w:rsidRDefault="00F80688" w:rsidP="00522469">
      <w:pPr>
        <w:pStyle w:val="ListParagraph"/>
        <w:numPr>
          <w:ilvl w:val="0"/>
          <w:numId w:val="19"/>
        </w:numPr>
      </w:pPr>
      <w:r w:rsidRPr="00315A92">
        <w:rPr>
          <w:lang w:val="en-US"/>
        </w:rPr>
        <w:t xml:space="preserve">Knowledge of various organizational strategies such as outlining or diagramming · </w:t>
      </w:r>
    </w:p>
    <w:p w14:paraId="5282E9DD" w14:textId="77777777" w:rsidR="00F80688" w:rsidRPr="00F80688" w:rsidRDefault="00F80688" w:rsidP="00522469">
      <w:pPr>
        <w:pStyle w:val="ListParagraph"/>
        <w:numPr>
          <w:ilvl w:val="0"/>
          <w:numId w:val="19"/>
        </w:numPr>
      </w:pPr>
      <w:r w:rsidRPr="00315A92">
        <w:rPr>
          <w:lang w:val="en-US"/>
        </w:rPr>
        <w:t xml:space="preserve">Knowledge of planning strategies such as setting goals for reading </w:t>
      </w:r>
    </w:p>
    <w:p w14:paraId="035295DC" w14:textId="77777777" w:rsidR="00F80688" w:rsidRPr="00F80688" w:rsidRDefault="00F80688" w:rsidP="00522469">
      <w:pPr>
        <w:pStyle w:val="ListParagraph"/>
        <w:numPr>
          <w:ilvl w:val="0"/>
          <w:numId w:val="19"/>
        </w:numPr>
      </w:pPr>
      <w:r w:rsidRPr="00315A92">
        <w:rPr>
          <w:lang w:val="en-US"/>
        </w:rPr>
        <w:t xml:space="preserve">Knowledge of comprehension-monitoring strategies such as self-testing or self-questioning </w:t>
      </w:r>
    </w:p>
    <w:p w14:paraId="124BD2D8" w14:textId="77777777" w:rsidR="00F80688" w:rsidRPr="00F80688" w:rsidRDefault="00F80688" w:rsidP="00522469">
      <w:pPr>
        <w:pStyle w:val="ListParagraph"/>
        <w:numPr>
          <w:ilvl w:val="0"/>
          <w:numId w:val="19"/>
        </w:numPr>
      </w:pPr>
      <w:r w:rsidRPr="00315A92">
        <w:rPr>
          <w:lang w:val="en-US"/>
        </w:rPr>
        <w:t xml:space="preserve">Knowledge of means-ends analysis as a heuristic for solving an ill-defined problem </w:t>
      </w:r>
    </w:p>
    <w:p w14:paraId="01E46B9C" w14:textId="77777777" w:rsidR="00F80688" w:rsidRDefault="00F80688" w:rsidP="00522469">
      <w:pPr>
        <w:pStyle w:val="ListParagraph"/>
        <w:numPr>
          <w:ilvl w:val="0"/>
          <w:numId w:val="19"/>
        </w:numPr>
      </w:pPr>
      <w:r w:rsidRPr="00315A92">
        <w:rPr>
          <w:lang w:val="en-US"/>
        </w:rPr>
        <w:t xml:space="preserve">Knowledge of the availability heuristic and the problems of failing to sample in an unbiased manner </w:t>
      </w:r>
      <w:r w:rsidRPr="00F80688">
        <w:t xml:space="preserve"> </w:t>
      </w:r>
    </w:p>
    <w:p w14:paraId="2950AD4D" w14:textId="77777777" w:rsidR="00315A92" w:rsidRPr="00F80688" w:rsidRDefault="00315A92" w:rsidP="00315A92"/>
    <w:p w14:paraId="7271EDCE" w14:textId="3FD46FA3" w:rsidR="006213EF" w:rsidRDefault="00B72613" w:rsidP="00522469">
      <w:pPr>
        <w:pStyle w:val="ListParagraph"/>
        <w:numPr>
          <w:ilvl w:val="0"/>
          <w:numId w:val="14"/>
        </w:numPr>
      </w:pPr>
      <w:r w:rsidRPr="00D54B23">
        <w:t xml:space="preserve">Knowledge about cognitive tasks, including contextual and conditional </w:t>
      </w:r>
      <w:r w:rsidR="006213EF" w:rsidRPr="00D54B23">
        <w:t>knowledge.</w:t>
      </w:r>
    </w:p>
    <w:p w14:paraId="487F5354" w14:textId="580C7F06" w:rsidR="00F80688" w:rsidRPr="00D54B23" w:rsidRDefault="00F80688" w:rsidP="006213EF">
      <w:pPr>
        <w:pStyle w:val="ListParagraph"/>
        <w:ind w:left="1080"/>
      </w:pPr>
      <w:r w:rsidRPr="00D54B23">
        <w:t>Examples of knowledge about cognitive tasks, including contextual and conditional knowledge</w:t>
      </w:r>
    </w:p>
    <w:p w14:paraId="57ACA524" w14:textId="0A9A32B4" w:rsidR="00F80688" w:rsidRPr="00F80688" w:rsidRDefault="00F80688" w:rsidP="00522469">
      <w:pPr>
        <w:pStyle w:val="ListParagraph"/>
        <w:numPr>
          <w:ilvl w:val="0"/>
          <w:numId w:val="8"/>
        </w:numPr>
      </w:pPr>
      <w:r w:rsidRPr="004A389B">
        <w:rPr>
          <w:lang w:val="en-US"/>
        </w:rPr>
        <w:t xml:space="preserve">Knowledge that </w:t>
      </w:r>
      <w:r w:rsidR="006213EF" w:rsidRPr="004A389B">
        <w:rPr>
          <w:lang w:val="en-US"/>
        </w:rPr>
        <w:t>recalls</w:t>
      </w:r>
      <w:r w:rsidRPr="004A389B">
        <w:rPr>
          <w:lang w:val="en-US"/>
        </w:rPr>
        <w:t xml:space="preserve"> tasks (i.e., short-answer items) generally </w:t>
      </w:r>
      <w:r w:rsidR="005B672A">
        <w:rPr>
          <w:lang w:val="en-US"/>
        </w:rPr>
        <w:t>makes</w:t>
      </w:r>
      <w:r w:rsidRPr="004A389B">
        <w:rPr>
          <w:lang w:val="en-US"/>
        </w:rPr>
        <w:t xml:space="preserve"> more demands on the individual's memory system than recognition tasks (i.e., multiple-choice items) </w:t>
      </w:r>
    </w:p>
    <w:p w14:paraId="154837F0" w14:textId="77777777" w:rsidR="00F80688" w:rsidRPr="00F80688" w:rsidRDefault="00F80688" w:rsidP="00522469">
      <w:pPr>
        <w:pStyle w:val="ListParagraph"/>
        <w:numPr>
          <w:ilvl w:val="0"/>
          <w:numId w:val="8"/>
        </w:numPr>
      </w:pPr>
      <w:r w:rsidRPr="004A389B">
        <w:rPr>
          <w:lang w:val="en-US"/>
        </w:rPr>
        <w:t xml:space="preserve">Knowledge that a primary source book may be more difficult to understand than a general textbook or popular book </w:t>
      </w:r>
    </w:p>
    <w:p w14:paraId="0E96AE35" w14:textId="77777777" w:rsidR="00F80688" w:rsidRPr="00F80688" w:rsidRDefault="00F80688" w:rsidP="00522469">
      <w:pPr>
        <w:pStyle w:val="ListParagraph"/>
        <w:numPr>
          <w:ilvl w:val="0"/>
          <w:numId w:val="8"/>
        </w:numPr>
      </w:pPr>
      <w:r w:rsidRPr="004A389B">
        <w:rPr>
          <w:lang w:val="en-US"/>
        </w:rPr>
        <w:lastRenderedPageBreak/>
        <w:t xml:space="preserve">Knowledge that a simple memorization task (e.g., remembering a phone number) may require only rehearsal </w:t>
      </w:r>
    </w:p>
    <w:p w14:paraId="45A5EDB0" w14:textId="77777777" w:rsidR="00F80688" w:rsidRPr="00F80688" w:rsidRDefault="00F80688" w:rsidP="00522469">
      <w:pPr>
        <w:pStyle w:val="ListParagraph"/>
        <w:numPr>
          <w:ilvl w:val="0"/>
          <w:numId w:val="8"/>
        </w:numPr>
      </w:pPr>
      <w:r w:rsidRPr="004A389B">
        <w:rPr>
          <w:lang w:val="en-US"/>
        </w:rPr>
        <w:t xml:space="preserve">Knowledge that elaboration strategies like summarizing and paraphrasing can result in deeper levels of comprehension </w:t>
      </w:r>
    </w:p>
    <w:p w14:paraId="099C48E4" w14:textId="307DC8DE" w:rsidR="00F80688" w:rsidRPr="00F80688" w:rsidRDefault="00F80688" w:rsidP="00522469">
      <w:pPr>
        <w:pStyle w:val="ListParagraph"/>
        <w:numPr>
          <w:ilvl w:val="0"/>
          <w:numId w:val="8"/>
        </w:numPr>
      </w:pPr>
      <w:r w:rsidRPr="004A389B">
        <w:rPr>
          <w:lang w:val="en-US"/>
        </w:rPr>
        <w:t>Knowledge that general problem-solving heuristics may be most useful when the individual la</w:t>
      </w:r>
      <w:r w:rsidR="00536128">
        <w:rPr>
          <w:lang w:val="en-US"/>
        </w:rPr>
        <w:t>ck</w:t>
      </w:r>
      <w:r w:rsidRPr="004A389B">
        <w:rPr>
          <w:lang w:val="en-US"/>
        </w:rPr>
        <w:t xml:space="preserve">s relevant subject- or task-specific knowledge or in the absence of specific Procedural knowledge </w:t>
      </w:r>
    </w:p>
    <w:p w14:paraId="56DA1ACC" w14:textId="32158128" w:rsidR="00D15B55" w:rsidRPr="00A81444" w:rsidRDefault="00F80688" w:rsidP="00522469">
      <w:pPr>
        <w:pStyle w:val="ListParagraph"/>
        <w:numPr>
          <w:ilvl w:val="0"/>
          <w:numId w:val="8"/>
        </w:numPr>
        <w:rPr>
          <w:highlight w:val="cyan"/>
        </w:rPr>
      </w:pPr>
      <w:r w:rsidRPr="00A81444">
        <w:rPr>
          <w:highlight w:val="cyan"/>
          <w:lang w:val="en-US"/>
        </w:rPr>
        <w:t xml:space="preserve">Knowledge of the local and general social, conventional, and cultural norms for how, when, and why to use different strategies </w:t>
      </w:r>
    </w:p>
    <w:p w14:paraId="0B0F8502" w14:textId="77777777" w:rsidR="00D15B55" w:rsidRPr="00F80688" w:rsidRDefault="00D15B55" w:rsidP="004A389B">
      <w:pPr>
        <w:pStyle w:val="ListParagraph"/>
        <w:ind w:left="1440"/>
      </w:pPr>
    </w:p>
    <w:p w14:paraId="13D8DC8E" w14:textId="05324635" w:rsidR="00F80688" w:rsidRPr="00F80688" w:rsidRDefault="00827D82" w:rsidP="00522469">
      <w:pPr>
        <w:pStyle w:val="ListParagraph"/>
        <w:numPr>
          <w:ilvl w:val="0"/>
          <w:numId w:val="10"/>
        </w:numPr>
      </w:pPr>
      <w:r>
        <w:t>Self-Knowledge</w:t>
      </w:r>
    </w:p>
    <w:p w14:paraId="0191F6BA" w14:textId="77777777" w:rsidR="00F80688" w:rsidRDefault="00F80688" w:rsidP="00CD174D">
      <w:pPr>
        <w:pStyle w:val="ListParagraph"/>
        <w:ind w:left="1080"/>
      </w:pPr>
      <w:r w:rsidRPr="00F80688">
        <w:t>Examples of self-knowledge</w:t>
      </w:r>
    </w:p>
    <w:p w14:paraId="7D3685FA" w14:textId="77777777" w:rsidR="00095094" w:rsidRPr="00F80688" w:rsidRDefault="00095094" w:rsidP="00CD174D">
      <w:pPr>
        <w:pStyle w:val="ListParagraph"/>
        <w:ind w:left="1080"/>
      </w:pPr>
    </w:p>
    <w:p w14:paraId="57B2E774" w14:textId="77777777" w:rsidR="00F80688" w:rsidRPr="00F80688" w:rsidRDefault="00F80688" w:rsidP="00522469">
      <w:pPr>
        <w:pStyle w:val="ListParagraph"/>
        <w:numPr>
          <w:ilvl w:val="0"/>
          <w:numId w:val="16"/>
        </w:numPr>
      </w:pPr>
      <w:r w:rsidRPr="00CD174D">
        <w:rPr>
          <w:lang w:val="en-US"/>
        </w:rPr>
        <w:t xml:space="preserve">Knowledge that one is knowledgeable in some areas but not in others </w:t>
      </w:r>
    </w:p>
    <w:p w14:paraId="05663B97" w14:textId="77777777" w:rsidR="00F80688" w:rsidRPr="00F80688" w:rsidRDefault="00F80688" w:rsidP="00522469">
      <w:pPr>
        <w:pStyle w:val="ListParagraph"/>
        <w:numPr>
          <w:ilvl w:val="0"/>
          <w:numId w:val="16"/>
        </w:numPr>
      </w:pPr>
      <w:r w:rsidRPr="00CD174D">
        <w:rPr>
          <w:lang w:val="en-US"/>
        </w:rPr>
        <w:t xml:space="preserve">Knowledge that one tends to rely on one type of "cognitive tool" (strategy) in certain situations </w:t>
      </w:r>
    </w:p>
    <w:p w14:paraId="3E08C4C1" w14:textId="7CE151DF" w:rsidR="00F80688" w:rsidRPr="00F80688" w:rsidRDefault="00F80688" w:rsidP="00522469">
      <w:pPr>
        <w:pStyle w:val="ListParagraph"/>
        <w:numPr>
          <w:ilvl w:val="0"/>
          <w:numId w:val="16"/>
        </w:numPr>
      </w:pPr>
      <w:r w:rsidRPr="00CD174D">
        <w:rPr>
          <w:lang w:val="en-US"/>
        </w:rPr>
        <w:t xml:space="preserve">Knowledge of one's capabilities to perform a particular task that </w:t>
      </w:r>
      <w:r w:rsidR="00BF29CF" w:rsidRPr="00CD174D">
        <w:rPr>
          <w:lang w:val="en-US"/>
        </w:rPr>
        <w:t>is</w:t>
      </w:r>
      <w:r w:rsidRPr="00CD174D">
        <w:rPr>
          <w:lang w:val="en-US"/>
        </w:rPr>
        <w:t xml:space="preserve"> accurate, not inflated (e.g., overconfident) </w:t>
      </w:r>
    </w:p>
    <w:p w14:paraId="71710317" w14:textId="77777777" w:rsidR="00F80688" w:rsidRPr="00F80688" w:rsidRDefault="00F80688" w:rsidP="00522469">
      <w:pPr>
        <w:pStyle w:val="ListParagraph"/>
        <w:numPr>
          <w:ilvl w:val="0"/>
          <w:numId w:val="16"/>
        </w:numPr>
      </w:pPr>
      <w:r w:rsidRPr="00CD174D">
        <w:rPr>
          <w:lang w:val="en-US"/>
        </w:rPr>
        <w:t xml:space="preserve">Knowledge of one's goals for performing a task </w:t>
      </w:r>
    </w:p>
    <w:p w14:paraId="1790878A" w14:textId="77777777" w:rsidR="00F80688" w:rsidRPr="00F80688" w:rsidRDefault="00F80688" w:rsidP="00522469">
      <w:pPr>
        <w:pStyle w:val="ListParagraph"/>
        <w:numPr>
          <w:ilvl w:val="0"/>
          <w:numId w:val="16"/>
        </w:numPr>
      </w:pPr>
      <w:r w:rsidRPr="00CD174D">
        <w:rPr>
          <w:lang w:val="en-US"/>
        </w:rPr>
        <w:t xml:space="preserve">Knowledge of one's personal interest in a task </w:t>
      </w:r>
    </w:p>
    <w:p w14:paraId="6B7BBF6D" w14:textId="5DF8DDED" w:rsidR="00C65BFF" w:rsidRPr="00BB65B6" w:rsidRDefault="00F80688" w:rsidP="00522469">
      <w:pPr>
        <w:pStyle w:val="ListParagraph"/>
        <w:numPr>
          <w:ilvl w:val="0"/>
          <w:numId w:val="16"/>
        </w:numPr>
      </w:pPr>
      <w:r w:rsidRPr="00CD174D">
        <w:rPr>
          <w:lang w:val="en-US"/>
        </w:rPr>
        <w:t xml:space="preserve">Knowledge of one's judgments about the relative utility value of a task </w:t>
      </w:r>
    </w:p>
    <w:p w14:paraId="6C6D97F5" w14:textId="3622FD10" w:rsidR="003A0A28" w:rsidRDefault="003A0A28" w:rsidP="00C65BFF">
      <w:pPr>
        <w:rPr>
          <w:lang w:val="en-US"/>
        </w:rPr>
      </w:pPr>
    </w:p>
    <w:p w14:paraId="729BB8E4" w14:textId="389DDF3A" w:rsidR="00C65BFF" w:rsidRDefault="003A0A28" w:rsidP="00C65BFF">
      <w:pPr>
        <w:rPr>
          <w:lang w:val="en-US"/>
        </w:rPr>
      </w:pPr>
      <w:r>
        <w:rPr>
          <w:noProof/>
        </w:rPr>
        <w:drawing>
          <wp:anchor distT="0" distB="0" distL="114300" distR="114300" simplePos="0" relativeHeight="251658245" behindDoc="1" locked="0" layoutInCell="1" allowOverlap="1" wp14:anchorId="79ABFC41" wp14:editId="3E066140">
            <wp:simplePos x="0" y="0"/>
            <wp:positionH relativeFrom="margin">
              <wp:posOffset>19050</wp:posOffset>
            </wp:positionH>
            <wp:positionV relativeFrom="paragraph">
              <wp:posOffset>1842135</wp:posOffset>
            </wp:positionV>
            <wp:extent cx="5712460" cy="2044065"/>
            <wp:effectExtent l="19050" t="19050" r="2540" b="0"/>
            <wp:wrapTight wrapText="bothSides">
              <wp:wrapPolygon edited="0">
                <wp:start x="-72" y="-201"/>
                <wp:lineTo x="-72" y="21540"/>
                <wp:lineTo x="21610" y="21540"/>
                <wp:lineTo x="21610" y="-201"/>
                <wp:lineTo x="-72" y="-201"/>
              </wp:wrapPolygon>
            </wp:wrapTight>
            <wp:docPr id="499725410" name="Picture 499725410" descr="A picture containing text, font, screenshot, white&#10;&#10;Description automatically generated">
              <a:extLst xmlns:a="http://schemas.openxmlformats.org/drawingml/2006/main">
                <a:ext uri="{FF2B5EF4-FFF2-40B4-BE49-F238E27FC236}">
                  <a16:creationId xmlns:a16="http://schemas.microsoft.com/office/drawing/2014/main" id="{546EBB52-4E30-43DA-989A-D45CDC0CA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5410" name="Picture 1" descr="A picture containing text, font, screenshot, wh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12460" cy="2044065"/>
                    </a:xfrm>
                    <a:prstGeom prst="rect">
                      <a:avLst/>
                    </a:prstGeom>
                    <a:ln>
                      <a:solidFill>
                        <a:schemeClr val="accent1"/>
                      </a:solidFill>
                    </a:ln>
                  </pic:spPr>
                </pic:pic>
              </a:graphicData>
            </a:graphic>
            <wp14:sizeRelH relativeFrom="margin">
              <wp14:pctWidth>0</wp14:pctWidth>
            </wp14:sizeRelH>
          </wp:anchor>
        </w:drawing>
      </w:r>
      <w:r w:rsidRPr="00BB65B6">
        <w:rPr>
          <w:noProof/>
        </w:rPr>
        <w:drawing>
          <wp:anchor distT="0" distB="0" distL="114300" distR="114300" simplePos="0" relativeHeight="251658241" behindDoc="1" locked="0" layoutInCell="1" allowOverlap="1" wp14:anchorId="39B22E9B" wp14:editId="77FA5FC6">
            <wp:simplePos x="0" y="0"/>
            <wp:positionH relativeFrom="margin">
              <wp:posOffset>19050</wp:posOffset>
            </wp:positionH>
            <wp:positionV relativeFrom="paragraph">
              <wp:posOffset>19050</wp:posOffset>
            </wp:positionV>
            <wp:extent cx="5712460" cy="1790065"/>
            <wp:effectExtent l="19050" t="19050" r="21590" b="19685"/>
            <wp:wrapTight wrapText="bothSides">
              <wp:wrapPolygon edited="0">
                <wp:start x="-72" y="-230"/>
                <wp:lineTo x="-72" y="21608"/>
                <wp:lineTo x="21610" y="21608"/>
                <wp:lineTo x="21610" y="-230"/>
                <wp:lineTo x="-72" y="-230"/>
              </wp:wrapPolygon>
            </wp:wrapTight>
            <wp:docPr id="1654078947" name="Picture 1654078947" descr="A picture containing text, font, screenshot, white&#10;&#10;Description automatically generated">
              <a:extLst xmlns:a="http://schemas.openxmlformats.org/drawingml/2006/main">
                <a:ext uri="{FF2B5EF4-FFF2-40B4-BE49-F238E27FC236}">
                  <a16:creationId xmlns:a16="http://schemas.microsoft.com/office/drawing/2014/main" id="{E991EA26-10E9-4AAA-B9E0-EB2AB78CA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8947" name="Picture 1" descr="A picture containing text, font, screenshot, whi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12460" cy="1790065"/>
                    </a:xfrm>
                    <a:prstGeom prst="rect">
                      <a:avLst/>
                    </a:prstGeom>
                    <a:ln>
                      <a:solidFill>
                        <a:schemeClr val="accent1"/>
                      </a:solidFill>
                    </a:ln>
                  </pic:spPr>
                </pic:pic>
              </a:graphicData>
            </a:graphic>
            <wp14:sizeRelH relativeFrom="margin">
              <wp14:pctWidth>0</wp14:pctWidth>
            </wp14:sizeRelH>
          </wp:anchor>
        </w:drawing>
      </w:r>
      <w:r w:rsidR="00F42385" w:rsidRPr="003C1E91">
        <w:rPr>
          <w:lang w:val="en-US"/>
        </w:rPr>
        <w:t xml:space="preserve">Examples from encoding </w:t>
      </w:r>
      <w:r w:rsidR="00F42385">
        <w:rPr>
          <w:lang w:val="en-US"/>
        </w:rPr>
        <w:t>explained</w:t>
      </w:r>
      <w:r w:rsidR="00F42385" w:rsidRPr="003C1E91">
        <w:rPr>
          <w:lang w:val="en-US"/>
        </w:rPr>
        <w:t xml:space="preserve"> for </w:t>
      </w:r>
      <w:r w:rsidR="00F42385">
        <w:t>Addition Facts Vignette(p188)</w:t>
      </w:r>
      <w:r w:rsidR="00F42385" w:rsidRPr="003C1E91">
        <w:rPr>
          <w:lang w:val="en-US"/>
        </w:rPr>
        <w:t xml:space="preserve"> given in Taxonomy Book [5</w:t>
      </w:r>
      <w:r w:rsidR="00C3288A">
        <w:rPr>
          <w:lang w:val="en-US"/>
        </w:rPr>
        <w:t>]</w:t>
      </w:r>
    </w:p>
    <w:p w14:paraId="0586674C" w14:textId="77777777" w:rsidR="00C3288A" w:rsidRPr="00F122AA" w:rsidRDefault="00C3288A" w:rsidP="00C65BFF">
      <w:pPr>
        <w:rPr>
          <w:lang w:val="en-US"/>
        </w:rPr>
      </w:pPr>
    </w:p>
    <w:p w14:paraId="26D997D5" w14:textId="7BC88393" w:rsidR="00C65BFF" w:rsidRDefault="00C65BFF" w:rsidP="00C65BFF">
      <w:pPr>
        <w:rPr>
          <w:b/>
          <w:bCs/>
        </w:rPr>
      </w:pPr>
      <w:r w:rsidRPr="00693D19">
        <w:rPr>
          <w:b/>
          <w:bCs/>
        </w:rPr>
        <w:lastRenderedPageBreak/>
        <w:t>Imp</w:t>
      </w:r>
      <w:r w:rsidR="00693D19" w:rsidRPr="00693D19">
        <w:rPr>
          <w:b/>
          <w:bCs/>
        </w:rPr>
        <w:t>ortant Point</w:t>
      </w:r>
      <w:r w:rsidR="00693D19">
        <w:rPr>
          <w:b/>
          <w:bCs/>
        </w:rPr>
        <w:t>s</w:t>
      </w:r>
      <w:r w:rsidR="00693D19" w:rsidRPr="00693D19">
        <w:rPr>
          <w:b/>
          <w:bCs/>
        </w:rPr>
        <w:t xml:space="preserve"> to Note</w:t>
      </w:r>
    </w:p>
    <w:p w14:paraId="7D2821AE" w14:textId="77777777" w:rsidR="00693D19" w:rsidRPr="00693D19"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4F4CED">
        <w:rPr>
          <w:rFonts w:eastAsiaTheme="minorEastAsia" w:hAnsi="Calibri"/>
          <w:color w:val="000000" w:themeColor="text1"/>
          <w:kern w:val="24"/>
          <w:sz w:val="20"/>
          <w:szCs w:val="20"/>
          <w:highlight w:val="yellow"/>
          <w:lang w:val="en-US" w:eastAsia="en-IN"/>
          <w14:ligatures w14:val="none"/>
        </w:rPr>
        <w:t>We do not adhere to a simple behaviorist view that knowledge is best represented as an accumulation of associations between stimuli and responses (although some surely are) or merely a quantitative increase in bits of information (a hallmark of the empiricist tradition-see Case, 1998; Keil, 1998</w:t>
      </w:r>
      <w:r w:rsidRPr="00693D19">
        <w:rPr>
          <w:rFonts w:eastAsiaTheme="minorEastAsia" w:hAnsi="Calibri"/>
          <w:color w:val="000000" w:themeColor="text1"/>
          <w:kern w:val="24"/>
          <w:sz w:val="20"/>
          <w:szCs w:val="20"/>
          <w:lang w:val="en-US" w:eastAsia="en-IN"/>
          <w14:ligatures w14:val="none"/>
        </w:rPr>
        <w:t xml:space="preserve">). </w:t>
      </w:r>
    </w:p>
    <w:p w14:paraId="07A10A6C" w14:textId="77777777" w:rsidR="00693D19" w:rsidRPr="00693D19"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693D19">
        <w:rPr>
          <w:rFonts w:eastAsiaTheme="minorEastAsia" w:hAnsi="Calibri"/>
          <w:color w:val="000000" w:themeColor="text1"/>
          <w:kern w:val="24"/>
          <w:sz w:val="20"/>
          <w:szCs w:val="20"/>
          <w:lang w:val="en-US" w:eastAsia="en-IN"/>
          <w14:ligatures w14:val="none"/>
        </w:rPr>
        <w:t xml:space="preserve">Rather, our perspective reflects the idea that knowledge is organized and structured by the learner in line with a rationalist-constructivist tradition. Reflecting recent cognitive and developmental psychological research (e.g., Case, 1998), however, we also do not adhere to the idea that knowledge is organized in "stages" or in system-wide logical structures as in traditional developmental stage models of thinking (e.g., Piagetian models) </w:t>
      </w:r>
    </w:p>
    <w:p w14:paraId="48782175" w14:textId="48170762" w:rsidR="00DB615E" w:rsidRPr="00DB615E"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693D19">
        <w:rPr>
          <w:rFonts w:eastAsiaTheme="minorEastAsia" w:hAnsi="Calibri"/>
          <w:color w:val="000000" w:themeColor="text1"/>
          <w:kern w:val="24"/>
          <w:sz w:val="20"/>
          <w:szCs w:val="20"/>
          <w:lang w:val="en-US" w:eastAsia="en-IN"/>
          <w14:ligatures w14:val="none"/>
        </w:rPr>
        <w:t xml:space="preserve">Our perspective is that knowledge is domain specific and contextualized. Our understanding of knowledge should reflect this domain specificity and the role that social experiences and context play in the construction and development of knowledge (Bereiter and </w:t>
      </w:r>
      <w:proofErr w:type="spellStart"/>
      <w:r w:rsidRPr="00693D19">
        <w:rPr>
          <w:rFonts w:eastAsiaTheme="minorEastAsia" w:hAnsi="Calibri"/>
          <w:color w:val="000000" w:themeColor="text1"/>
          <w:kern w:val="24"/>
          <w:sz w:val="20"/>
          <w:szCs w:val="20"/>
          <w:lang w:val="en-US" w:eastAsia="en-IN"/>
          <w14:ligatures w14:val="none"/>
        </w:rPr>
        <w:t>Scardamalia</w:t>
      </w:r>
      <w:proofErr w:type="spellEnd"/>
      <w:r w:rsidRPr="00693D19">
        <w:rPr>
          <w:rFonts w:eastAsiaTheme="minorEastAsia" w:hAnsi="Calibri"/>
          <w:color w:val="000000" w:themeColor="text1"/>
          <w:kern w:val="24"/>
          <w:sz w:val="20"/>
          <w:szCs w:val="20"/>
          <w:lang w:val="en-US" w:eastAsia="en-IN"/>
          <w14:ligatures w14:val="none"/>
        </w:rPr>
        <w:t>, 1998; Bransford, Brown, and Cocking, 1999; Case, 1998; Keil, 1998; Mandler, 1998; Wellman and Gelman, 1998)</w:t>
      </w:r>
    </w:p>
    <w:p w14:paraId="17807AB9" w14:textId="599A9258" w:rsidR="00693D19" w:rsidRPr="00693D19" w:rsidRDefault="00DB615E"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DB615E">
        <w:rPr>
          <w:rFonts w:eastAsiaTheme="minorEastAsia" w:hAnsi="Calibri"/>
          <w:b/>
          <w:bCs/>
          <w:color w:val="000000" w:themeColor="text1"/>
          <w:kern w:val="24"/>
          <w:sz w:val="20"/>
          <w:szCs w:val="20"/>
          <w:lang w:val="en-US" w:eastAsia="en-IN"/>
          <w14:ligatures w14:val="none"/>
        </w:rPr>
        <w:t>A distinction between factual and conceptual knowledge</w:t>
      </w:r>
      <w:r>
        <w:rPr>
          <w:rFonts w:eastAsiaTheme="minorEastAsia" w:hAnsi="Calibri"/>
          <w:color w:val="000000" w:themeColor="text1"/>
          <w:kern w:val="24"/>
          <w:sz w:val="20"/>
          <w:szCs w:val="20"/>
          <w:lang w:val="en-US" w:eastAsia="en-IN"/>
          <w14:ligatures w14:val="none"/>
        </w:rPr>
        <w:t>: For</w:t>
      </w:r>
      <w:r w:rsidR="00693D19" w:rsidRPr="00693D19">
        <w:rPr>
          <w:rFonts w:eastAsiaTheme="minorEastAsia" w:hAnsi="Calibri"/>
          <w:color w:val="000000" w:themeColor="text1"/>
          <w:kern w:val="24"/>
          <w:sz w:val="20"/>
          <w:szCs w:val="20"/>
          <w:lang w:val="en-US" w:eastAsia="en-IN"/>
          <w14:ligatures w14:val="none"/>
        </w:rPr>
        <w:t xml:space="preserve"> classification purposes, Factual knowledge may be distinguished from Conceptual knowledge by virtue of its very specificity; that is, </w:t>
      </w:r>
      <w:r w:rsidR="00693D19" w:rsidRPr="00F349C8">
        <w:rPr>
          <w:rFonts w:eastAsiaTheme="minorEastAsia" w:hAnsi="Calibri"/>
          <w:color w:val="000000" w:themeColor="text1"/>
          <w:kern w:val="24"/>
          <w:sz w:val="20"/>
          <w:szCs w:val="20"/>
          <w:highlight w:val="yellow"/>
          <w:lang w:val="en-US" w:eastAsia="en-IN"/>
          <w14:ligatures w14:val="none"/>
        </w:rPr>
        <w:t>Factual knowledge can be isolated as elements or bits of information that are believed to have some value in and of themselves</w:t>
      </w:r>
      <w:r w:rsidR="00693D19" w:rsidRPr="00693D19">
        <w:rPr>
          <w:rFonts w:eastAsiaTheme="minorEastAsia" w:hAnsi="Calibri"/>
          <w:color w:val="000000" w:themeColor="text1"/>
          <w:kern w:val="24"/>
          <w:sz w:val="20"/>
          <w:szCs w:val="20"/>
          <w:lang w:val="en-US" w:eastAsia="en-IN"/>
          <w14:ligatures w14:val="none"/>
        </w:rPr>
        <w:t>.</w:t>
      </w:r>
    </w:p>
    <w:p w14:paraId="36F0B757" w14:textId="47263A3A" w:rsidR="00693D19" w:rsidRPr="009425C6"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green"/>
          <w:lang w:eastAsia="en-IN"/>
          <w14:ligatures w14:val="none"/>
        </w:rPr>
      </w:pPr>
      <w:r w:rsidRPr="009425C6">
        <w:rPr>
          <w:rFonts w:eastAsiaTheme="minorEastAsia" w:hAnsi="Calibri"/>
          <w:color w:val="000000" w:themeColor="text1"/>
          <w:kern w:val="24"/>
          <w:sz w:val="20"/>
          <w:szCs w:val="20"/>
          <w:highlight w:val="green"/>
          <w:lang w:val="en-US" w:eastAsia="en-IN"/>
          <w14:ligatures w14:val="none"/>
        </w:rPr>
        <w:t>Sometimes, it is difficult to distinguish knowledge of classifications and categories (</w:t>
      </w:r>
      <w:r w:rsidR="00C81F01" w:rsidRPr="009425C6">
        <w:rPr>
          <w:rFonts w:eastAsiaTheme="minorEastAsia" w:hAnsi="Calibri"/>
          <w:color w:val="000000" w:themeColor="text1"/>
          <w:kern w:val="24"/>
          <w:sz w:val="20"/>
          <w:szCs w:val="20"/>
          <w:highlight w:val="green"/>
          <w:lang w:val="en-US" w:eastAsia="en-IN"/>
          <w14:ligatures w14:val="none"/>
        </w:rPr>
        <w:t>2</w:t>
      </w:r>
      <w:r w:rsidRPr="009425C6">
        <w:rPr>
          <w:rFonts w:eastAsiaTheme="minorEastAsia" w:hAnsi="Calibri"/>
          <w:color w:val="000000" w:themeColor="text1"/>
          <w:kern w:val="24"/>
          <w:sz w:val="20"/>
          <w:szCs w:val="20"/>
          <w:highlight w:val="green"/>
          <w:lang w:val="en-US" w:eastAsia="en-IN"/>
          <w14:ligatures w14:val="none"/>
        </w:rPr>
        <w:t>a) from Factual knowledge (</w:t>
      </w:r>
      <w:r w:rsidR="00C81F01" w:rsidRPr="009425C6">
        <w:rPr>
          <w:rFonts w:eastAsiaTheme="minorEastAsia" w:hAnsi="Calibri"/>
          <w:color w:val="000000" w:themeColor="text1"/>
          <w:kern w:val="24"/>
          <w:sz w:val="20"/>
          <w:szCs w:val="20"/>
          <w:highlight w:val="green"/>
          <w:lang w:val="en-US" w:eastAsia="en-IN"/>
          <w14:ligatures w14:val="none"/>
        </w:rPr>
        <w:t>1</w:t>
      </w:r>
      <w:r w:rsidRPr="009425C6">
        <w:rPr>
          <w:rFonts w:eastAsiaTheme="minorEastAsia" w:hAnsi="Calibri"/>
          <w:color w:val="000000" w:themeColor="text1"/>
          <w:kern w:val="24"/>
          <w:sz w:val="20"/>
          <w:szCs w:val="20"/>
          <w:highlight w:val="green"/>
          <w:lang w:val="en-US" w:eastAsia="en-IN"/>
          <w14:ligatures w14:val="none"/>
        </w:rPr>
        <w:t>). To complicate matters further, basic classifications and categories can be placed into larger, more comprehensive classifications and categories. In mathematics, for example, whole numbers, integers, and fractions can be placed into the category of rational numbers. Each larger category moves us away from the concrete specifics and into the realm of the abstract</w:t>
      </w:r>
    </w:p>
    <w:p w14:paraId="4BB65DEB" w14:textId="05D69976" w:rsidR="00693D19" w:rsidRPr="009150D3" w:rsidRDefault="009E4EE4"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cyan"/>
          <w:lang w:eastAsia="en-IN"/>
          <w14:ligatures w14:val="none"/>
        </w:rPr>
      </w:pPr>
      <w:r>
        <w:rPr>
          <w:rFonts w:eastAsiaTheme="minorEastAsia" w:hAnsi="Calibri"/>
          <w:color w:val="000000" w:themeColor="text1"/>
          <w:kern w:val="24"/>
          <w:sz w:val="20"/>
          <w:szCs w:val="20"/>
          <w:highlight w:val="cyan"/>
          <w:lang w:val="en-US" w:eastAsia="en-IN"/>
          <w14:ligatures w14:val="none"/>
        </w:rPr>
        <w:t>Assumption 1</w:t>
      </w:r>
      <w:r w:rsidR="00A922D3" w:rsidRPr="009150D3">
        <w:rPr>
          <w:rFonts w:eastAsiaTheme="minorEastAsia" w:hAnsi="Calibri"/>
          <w:color w:val="000000" w:themeColor="text1"/>
          <w:kern w:val="24"/>
          <w:sz w:val="20"/>
          <w:szCs w:val="20"/>
          <w:highlight w:val="cyan"/>
          <w:lang w:val="en-US" w:eastAsia="en-IN"/>
          <w14:ligatures w14:val="none"/>
        </w:rPr>
        <w:t xml:space="preserve">: </w:t>
      </w:r>
      <w:r w:rsidR="00D87D61">
        <w:rPr>
          <w:rFonts w:eastAsiaTheme="minorEastAsia" w:hAnsi="Calibri"/>
          <w:color w:val="000000" w:themeColor="text1"/>
          <w:kern w:val="24"/>
          <w:sz w:val="20"/>
          <w:szCs w:val="20"/>
          <w:highlight w:val="cyan"/>
          <w:lang w:val="en-US" w:eastAsia="en-IN"/>
          <w14:ligatures w14:val="none"/>
        </w:rPr>
        <w:t>W</w:t>
      </w:r>
      <w:r w:rsidR="00F5593B">
        <w:rPr>
          <w:rFonts w:eastAsiaTheme="minorEastAsia" w:hAnsi="Calibri"/>
          <w:color w:val="000000" w:themeColor="text1"/>
          <w:kern w:val="24"/>
          <w:sz w:val="20"/>
          <w:szCs w:val="20"/>
          <w:highlight w:val="cyan"/>
          <w:lang w:val="en-US" w:eastAsia="en-IN"/>
          <w14:ligatures w14:val="none"/>
        </w:rPr>
        <w:t>e</w:t>
      </w:r>
      <w:r w:rsidR="00693D19" w:rsidRPr="009150D3">
        <w:rPr>
          <w:rFonts w:eastAsiaTheme="minorEastAsia" w:hAnsi="Calibri"/>
          <w:color w:val="000000" w:themeColor="text1"/>
          <w:kern w:val="24"/>
          <w:sz w:val="20"/>
          <w:szCs w:val="20"/>
          <w:highlight w:val="cyan"/>
          <w:lang w:val="en-US" w:eastAsia="en-IN"/>
          <w14:ligatures w14:val="none"/>
        </w:rPr>
        <w:t xml:space="preserve"> propose that the nature of the Factual and Conceptual knowledge dimension is dynamic rather than static. In a year-long course curriculum of Indian schools, many chapters are linked, and as chapters progress, the conceptual knowledge of one chapter becomes the factual basis for the second chapter, which makes it Factual knowledge for the second chapter. For example, when a teacher is defining, “What is a mirror?” he/she can use the definition,” A highly polished surface, such as a mirror, reflects most of the light falling on it.”(10</w:t>
      </w:r>
      <w:proofErr w:type="spellStart"/>
      <w:r w:rsidR="00693D19" w:rsidRPr="009150D3">
        <w:rPr>
          <w:rFonts w:eastAsiaTheme="minorEastAsia" w:hAnsi="Calibri"/>
          <w:color w:val="000000" w:themeColor="text1"/>
          <w:kern w:val="24"/>
          <w:position w:val="6"/>
          <w:sz w:val="20"/>
          <w:szCs w:val="20"/>
          <w:highlight w:val="cyan"/>
          <w:vertAlign w:val="superscript"/>
          <w:lang w:val="en-US" w:eastAsia="en-IN"/>
          <w14:ligatures w14:val="none"/>
        </w:rPr>
        <w:t>th</w:t>
      </w:r>
      <w:proofErr w:type="spellEnd"/>
      <w:r w:rsidR="00693D19" w:rsidRPr="009150D3">
        <w:rPr>
          <w:rFonts w:eastAsiaTheme="minorEastAsia" w:hAnsi="Calibri"/>
          <w:color w:val="000000" w:themeColor="text1"/>
          <w:kern w:val="24"/>
          <w:sz w:val="20"/>
          <w:szCs w:val="20"/>
          <w:highlight w:val="cyan"/>
          <w:lang w:val="en-US" w:eastAsia="en-IN"/>
          <w14:ligatures w14:val="none"/>
        </w:rPr>
        <w:t xml:space="preserve"> class NCERT Science Book, p160) now in the later part the chapter when they are teaching about topic “Magnification” they can use </w:t>
      </w:r>
      <w:r w:rsidR="003654FB">
        <w:rPr>
          <w:rFonts w:eastAsiaTheme="minorEastAsia" w:hAnsi="Calibri"/>
          <w:color w:val="000000" w:themeColor="text1"/>
          <w:kern w:val="24"/>
          <w:sz w:val="20"/>
          <w:szCs w:val="20"/>
          <w:highlight w:val="cyan"/>
          <w:lang w:val="en-US" w:eastAsia="en-IN"/>
          <w14:ligatures w14:val="none"/>
        </w:rPr>
        <w:t>c</w:t>
      </w:r>
      <w:r w:rsidR="00693D19" w:rsidRPr="009150D3">
        <w:rPr>
          <w:rFonts w:eastAsiaTheme="minorEastAsia" w:hAnsi="Calibri"/>
          <w:color w:val="000000" w:themeColor="text1"/>
          <w:kern w:val="24"/>
          <w:sz w:val="20"/>
          <w:szCs w:val="20"/>
          <w:highlight w:val="cyan"/>
          <w:lang w:val="en-US" w:eastAsia="en-IN"/>
          <w14:ligatures w14:val="none"/>
        </w:rPr>
        <w:t>oncepts like, “Mirror” and “Spherical mirror” as factual knowledge rather than using them as conceptual knowledge.</w:t>
      </w:r>
    </w:p>
    <w:p w14:paraId="2E3DEDFE" w14:textId="2E1C1982" w:rsidR="00693D19" w:rsidRPr="009150D3"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cyan"/>
          <w:lang w:eastAsia="en-IN"/>
          <w14:ligatures w14:val="none"/>
        </w:rPr>
      </w:pPr>
      <w:r w:rsidRPr="009150D3">
        <w:rPr>
          <w:rFonts w:eastAsiaTheme="minorEastAsia" w:hAnsi="Calibri"/>
          <w:color w:val="000000" w:themeColor="text1"/>
          <w:kern w:val="24"/>
          <w:sz w:val="20"/>
          <w:szCs w:val="20"/>
          <w:highlight w:val="cyan"/>
          <w:lang w:val="en-US" w:eastAsia="en-IN"/>
          <w14:ligatures w14:val="none"/>
        </w:rPr>
        <w:t xml:space="preserve">In the </w:t>
      </w:r>
      <w:r w:rsidR="00DB615E" w:rsidRPr="009150D3">
        <w:rPr>
          <w:rFonts w:eastAsiaTheme="minorEastAsia" w:hAnsi="Calibri"/>
          <w:color w:val="000000" w:themeColor="text1"/>
          <w:kern w:val="24"/>
          <w:sz w:val="20"/>
          <w:szCs w:val="20"/>
          <w:highlight w:val="cyan"/>
          <w:lang w:val="en-US" w:eastAsia="en-IN"/>
          <w14:ligatures w14:val="none"/>
        </w:rPr>
        <w:t>taxonomy [</w:t>
      </w:r>
      <w:r w:rsidRPr="009150D3">
        <w:rPr>
          <w:rFonts w:eastAsiaTheme="minorEastAsia" w:hAnsi="Calibri"/>
          <w:color w:val="000000" w:themeColor="text1"/>
          <w:kern w:val="24"/>
          <w:sz w:val="20"/>
          <w:szCs w:val="20"/>
          <w:highlight w:val="cyan"/>
          <w:lang w:val="en-US" w:eastAsia="en-IN"/>
          <w14:ligatures w14:val="none"/>
        </w:rPr>
        <w:t>5]</w:t>
      </w:r>
      <w:r w:rsidR="00B876B2">
        <w:rPr>
          <w:rFonts w:eastAsiaTheme="minorEastAsia" w:hAnsi="Calibri"/>
          <w:color w:val="000000" w:themeColor="text1"/>
          <w:kern w:val="24"/>
          <w:sz w:val="20"/>
          <w:szCs w:val="20"/>
          <w:highlight w:val="cyan"/>
          <w:lang w:val="en-US" w:eastAsia="en-IN"/>
          <w14:ligatures w14:val="none"/>
        </w:rPr>
        <w:t>,</w:t>
      </w:r>
      <w:r w:rsidRPr="009150D3">
        <w:rPr>
          <w:rFonts w:eastAsiaTheme="minorEastAsia" w:hAnsi="Calibri"/>
          <w:color w:val="000000" w:themeColor="text1"/>
          <w:kern w:val="24"/>
          <w:sz w:val="20"/>
          <w:szCs w:val="20"/>
          <w:highlight w:val="cyan"/>
          <w:lang w:val="en-US" w:eastAsia="en-IN"/>
          <w14:ligatures w14:val="none"/>
        </w:rPr>
        <w:t xml:space="preserve"> authors are only defining knowledge as a local dimension; hence the definition of various kinds of knowledge seems static in nature, but in a real classroom </w:t>
      </w:r>
      <w:r w:rsidR="004152BB" w:rsidRPr="009150D3">
        <w:rPr>
          <w:rFonts w:eastAsiaTheme="minorEastAsia" w:hAnsi="Calibri"/>
          <w:color w:val="000000" w:themeColor="text1"/>
          <w:kern w:val="24"/>
          <w:sz w:val="20"/>
          <w:szCs w:val="20"/>
          <w:highlight w:val="cyan"/>
          <w:lang w:val="en-US" w:eastAsia="en-IN"/>
          <w14:ligatures w14:val="none"/>
        </w:rPr>
        <w:t>scenario (</w:t>
      </w:r>
      <w:r w:rsidRPr="009150D3">
        <w:rPr>
          <w:rFonts w:eastAsiaTheme="minorEastAsia" w:hAnsi="Calibri"/>
          <w:color w:val="000000" w:themeColor="text1"/>
          <w:kern w:val="24"/>
          <w:sz w:val="20"/>
          <w:szCs w:val="20"/>
          <w:highlight w:val="cyan"/>
          <w:lang w:val="en-US" w:eastAsia="en-IN"/>
          <w14:ligatures w14:val="none"/>
        </w:rPr>
        <w:t xml:space="preserve">Indian education system) teacher uses previous conceptual knowledge as factual knowledge to build/teach the next conceptual knowledge. This justifies dynamic interaction between Factual and Conceptual knowledge on a global scale.  </w:t>
      </w:r>
    </w:p>
    <w:p w14:paraId="18DFF926" w14:textId="712246FA" w:rsidR="00693D19" w:rsidRPr="000027A0"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yellow"/>
          <w:lang w:eastAsia="en-IN"/>
          <w14:ligatures w14:val="none"/>
        </w:rPr>
      </w:pPr>
      <w:r w:rsidRPr="000027A0">
        <w:rPr>
          <w:rFonts w:eastAsiaTheme="minorEastAsia" w:hAnsi="Calibri"/>
          <w:color w:val="000000" w:themeColor="text1"/>
          <w:kern w:val="24"/>
          <w:sz w:val="20"/>
          <w:szCs w:val="20"/>
          <w:highlight w:val="yellow"/>
          <w:lang w:val="en-US" w:eastAsia="en-IN"/>
          <w14:ligatures w14:val="none"/>
        </w:rPr>
        <w:t>Whereas Factual knowledge and Conceptual knowledge represent the "what"</w:t>
      </w:r>
      <w:r w:rsidR="005C11CE">
        <w:rPr>
          <w:rFonts w:eastAsiaTheme="minorEastAsia" w:hAnsi="Calibri"/>
          <w:color w:val="000000" w:themeColor="text1"/>
          <w:kern w:val="24"/>
          <w:sz w:val="20"/>
          <w:szCs w:val="20"/>
          <w:highlight w:val="yellow"/>
          <w:lang w:val="en-US" w:eastAsia="en-IN"/>
          <w14:ligatures w14:val="none"/>
        </w:rPr>
        <w:t xml:space="preserve"> and “why”</w:t>
      </w:r>
      <w:r w:rsidRPr="000027A0">
        <w:rPr>
          <w:rFonts w:eastAsiaTheme="minorEastAsia" w:hAnsi="Calibri"/>
          <w:color w:val="000000" w:themeColor="text1"/>
          <w:kern w:val="24"/>
          <w:sz w:val="20"/>
          <w:szCs w:val="20"/>
          <w:highlight w:val="yellow"/>
          <w:lang w:val="en-US" w:eastAsia="en-IN"/>
          <w14:ligatures w14:val="none"/>
        </w:rPr>
        <w:t xml:space="preserve"> of knowledge, procedural knowledge concerns the "how." In other words, Procedural knowledge reflects knowledge of different "processes," </w:t>
      </w:r>
      <w:r w:rsidRPr="000027A0">
        <w:rPr>
          <w:rFonts w:eastAsiaTheme="minorEastAsia" w:hAnsi="Calibri"/>
          <w:color w:val="000000" w:themeColor="text1"/>
          <w:kern w:val="24"/>
          <w:sz w:val="20"/>
          <w:szCs w:val="20"/>
          <w:highlight w:val="yellow"/>
          <w:lang w:eastAsia="en-IN"/>
          <w14:ligatures w14:val="none"/>
        </w:rPr>
        <w:t xml:space="preserve">whereas Factual </w:t>
      </w:r>
      <w:r w:rsidRPr="000027A0">
        <w:rPr>
          <w:rFonts w:eastAsiaTheme="minorEastAsia" w:hAnsi="Calibri"/>
          <w:color w:val="000000" w:themeColor="text1"/>
          <w:kern w:val="24"/>
          <w:sz w:val="20"/>
          <w:szCs w:val="20"/>
          <w:highlight w:val="yellow"/>
          <w:lang w:val="en-US" w:eastAsia="en-IN"/>
          <w14:ligatures w14:val="none"/>
        </w:rPr>
        <w:t xml:space="preserve">knowledge and Conceptual knowledge deal with what might be termed "products." </w:t>
      </w:r>
      <w:r w:rsidR="00643119">
        <w:rPr>
          <w:rFonts w:eastAsiaTheme="minorEastAsia" w:hAnsi="Calibri"/>
          <w:color w:val="000000" w:themeColor="text1"/>
          <w:kern w:val="24"/>
          <w:sz w:val="20"/>
          <w:szCs w:val="20"/>
          <w:highlight w:val="yellow"/>
          <w:lang w:val="en-US" w:eastAsia="en-IN"/>
          <w14:ligatures w14:val="none"/>
        </w:rPr>
        <w:t>I</w:t>
      </w:r>
      <w:r w:rsidRPr="000027A0">
        <w:rPr>
          <w:rFonts w:eastAsiaTheme="minorEastAsia" w:hAnsi="Calibri"/>
          <w:color w:val="000000" w:themeColor="text1"/>
          <w:kern w:val="24"/>
          <w:sz w:val="20"/>
          <w:szCs w:val="20"/>
          <w:highlight w:val="yellow"/>
          <w:lang w:val="en-US" w:eastAsia="en-IN"/>
          <w14:ligatures w14:val="none"/>
        </w:rPr>
        <w:t xml:space="preserve">t is important to note that Procedural knowledge represents only the knowledge of these </w:t>
      </w:r>
      <w:r w:rsidR="004152BB" w:rsidRPr="000027A0">
        <w:rPr>
          <w:rFonts w:eastAsiaTheme="minorEastAsia" w:hAnsi="Calibri"/>
          <w:color w:val="000000" w:themeColor="text1"/>
          <w:kern w:val="24"/>
          <w:sz w:val="20"/>
          <w:szCs w:val="20"/>
          <w:highlight w:val="yellow"/>
          <w:lang w:val="en-US" w:eastAsia="en-IN"/>
          <w14:ligatures w14:val="none"/>
        </w:rPr>
        <w:t>procedures.</w:t>
      </w:r>
    </w:p>
    <w:p w14:paraId="6365F268" w14:textId="0E778CD5" w:rsidR="00693D19" w:rsidRPr="00693D19"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693D19">
        <w:rPr>
          <w:rFonts w:eastAsiaTheme="minorEastAsia" w:hAnsi="Calibri"/>
          <w:color w:val="000000" w:themeColor="text1"/>
          <w:kern w:val="24"/>
          <w:sz w:val="20"/>
          <w:szCs w:val="20"/>
          <w:lang w:val="en-US" w:eastAsia="en-IN"/>
          <w14:ligatures w14:val="none"/>
        </w:rPr>
        <w:t xml:space="preserve">Subtype </w:t>
      </w:r>
      <w:r w:rsidR="006D329A">
        <w:rPr>
          <w:rFonts w:eastAsiaTheme="minorEastAsia" w:hAnsi="Calibri"/>
          <w:color w:val="000000" w:themeColor="text1"/>
          <w:kern w:val="24"/>
          <w:sz w:val="20"/>
          <w:szCs w:val="20"/>
          <w:lang w:val="en-US" w:eastAsia="en-IN"/>
          <w14:ligatures w14:val="none"/>
        </w:rPr>
        <w:t>2</w:t>
      </w:r>
      <w:r w:rsidR="009E47F1" w:rsidRPr="00693D19">
        <w:rPr>
          <w:rFonts w:eastAsiaTheme="minorEastAsia" w:hAnsi="Calibri"/>
          <w:color w:val="000000" w:themeColor="text1"/>
          <w:kern w:val="24"/>
          <w:sz w:val="20"/>
          <w:szCs w:val="20"/>
          <w:lang w:val="en-US" w:eastAsia="en-IN"/>
          <w14:ligatures w14:val="none"/>
        </w:rPr>
        <w:t xml:space="preserve">c (Knowledge of Theories, Models, </w:t>
      </w:r>
      <w:r w:rsidR="00B06D1D">
        <w:rPr>
          <w:rFonts w:eastAsiaTheme="minorEastAsia" w:hAnsi="Calibri"/>
          <w:color w:val="000000" w:themeColor="text1"/>
          <w:kern w:val="24"/>
          <w:sz w:val="20"/>
          <w:szCs w:val="20"/>
          <w:lang w:val="en-US" w:eastAsia="en-IN"/>
          <w14:ligatures w14:val="none"/>
        </w:rPr>
        <w:t>a</w:t>
      </w:r>
      <w:r w:rsidR="009E47F1" w:rsidRPr="00693D19">
        <w:rPr>
          <w:rFonts w:eastAsiaTheme="minorEastAsia" w:hAnsi="Calibri"/>
          <w:color w:val="000000" w:themeColor="text1"/>
          <w:kern w:val="24"/>
          <w:sz w:val="20"/>
          <w:szCs w:val="20"/>
          <w:lang w:val="en-US" w:eastAsia="en-IN"/>
          <w14:ligatures w14:val="none"/>
        </w:rPr>
        <w:t>nd Structures</w:t>
      </w:r>
      <w:r w:rsidRPr="00693D19">
        <w:rPr>
          <w:rFonts w:eastAsiaTheme="minorEastAsia" w:hAnsi="Calibri"/>
          <w:color w:val="000000" w:themeColor="text1"/>
          <w:kern w:val="24"/>
          <w:sz w:val="20"/>
          <w:szCs w:val="20"/>
          <w:lang w:val="en-US" w:eastAsia="en-IN"/>
          <w14:ligatures w14:val="none"/>
        </w:rPr>
        <w:t xml:space="preserve">) includes knowledge of the different paradigms, epistemologies, theories, and models that different disciplines use to describe, understand, explain, and predict phenomena. </w:t>
      </w:r>
    </w:p>
    <w:p w14:paraId="5911642F" w14:textId="32CB3238" w:rsidR="00693D19" w:rsidRPr="000027A0"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cyan"/>
          <w:lang w:eastAsia="en-IN"/>
          <w14:ligatures w14:val="none"/>
        </w:rPr>
      </w:pPr>
      <w:r w:rsidRPr="000027A0">
        <w:rPr>
          <w:rFonts w:eastAsiaTheme="minorEastAsia" w:hAnsi="Calibri"/>
          <w:color w:val="000000" w:themeColor="text1"/>
          <w:kern w:val="24"/>
          <w:sz w:val="20"/>
          <w:szCs w:val="20"/>
          <w:highlight w:val="cyan"/>
          <w:lang w:val="en-US" w:eastAsia="en-IN"/>
          <w14:ligatures w14:val="none"/>
        </w:rPr>
        <w:t xml:space="preserve">In contrast to Metacognitive knowledge (which includes knowledge of more general strategies that cut across subject matters or academic disciplines), Procedural knowledge is specific or germane to particular subject matters or academic disciplines. Accordingly, we reserve the term Procedural knowledge for the knowledge of skills, algorithms, techniques, and methods that are subject-specific or discipline-specific. In mathematics, for example, there are algorithms for performing long </w:t>
      </w:r>
      <w:r w:rsidR="009E47F1" w:rsidRPr="000027A0">
        <w:rPr>
          <w:rFonts w:eastAsiaTheme="minorEastAsia" w:hAnsi="Calibri"/>
          <w:color w:val="000000" w:themeColor="text1"/>
          <w:kern w:val="24"/>
          <w:sz w:val="20"/>
          <w:szCs w:val="20"/>
          <w:highlight w:val="cyan"/>
          <w:lang w:val="en-US" w:eastAsia="en-IN"/>
          <w14:ligatures w14:val="none"/>
        </w:rPr>
        <w:t>divisions</w:t>
      </w:r>
      <w:r w:rsidRPr="000027A0">
        <w:rPr>
          <w:rFonts w:eastAsiaTheme="minorEastAsia" w:hAnsi="Calibri"/>
          <w:color w:val="000000" w:themeColor="text1"/>
          <w:kern w:val="24"/>
          <w:sz w:val="20"/>
          <w:szCs w:val="20"/>
          <w:highlight w:val="cyan"/>
          <w:lang w:val="en-US" w:eastAsia="en-IN"/>
          <w14:ligatures w14:val="none"/>
        </w:rPr>
        <w:t>, solving quadratic equations, and establishing the congruence of triangles.</w:t>
      </w:r>
    </w:p>
    <w:p w14:paraId="0B3D4834" w14:textId="77777777" w:rsidR="00693D19" w:rsidRPr="000027A0"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green"/>
          <w:lang w:eastAsia="en-IN"/>
          <w14:ligatures w14:val="none"/>
        </w:rPr>
      </w:pPr>
      <w:r w:rsidRPr="000027A0">
        <w:rPr>
          <w:rFonts w:eastAsiaTheme="minorEastAsia" w:hAnsi="Calibri"/>
          <w:color w:val="000000" w:themeColor="text1"/>
          <w:kern w:val="24"/>
          <w:sz w:val="20"/>
          <w:szCs w:val="20"/>
          <w:highlight w:val="green"/>
          <w:lang w:val="en-US" w:eastAsia="en-IN"/>
          <w14:ligatures w14:val="none"/>
        </w:rPr>
        <w:t xml:space="preserve">Although the concern here is with Procedural knowledge, the result of using Procedural knowledge is often Factual knowledge or Conceptual knowledge. For example, the algorithm for </w:t>
      </w:r>
      <w:r w:rsidRPr="000027A0">
        <w:rPr>
          <w:rFonts w:eastAsiaTheme="minorEastAsia" w:hAnsi="Calibri"/>
          <w:color w:val="000000" w:themeColor="text1"/>
          <w:kern w:val="24"/>
          <w:sz w:val="20"/>
          <w:szCs w:val="20"/>
          <w:highlight w:val="green"/>
          <w:lang w:val="en-US" w:eastAsia="en-IN"/>
          <w14:ligatures w14:val="none"/>
        </w:rPr>
        <w:lastRenderedPageBreak/>
        <w:t xml:space="preserve">the addition of whole numbers that we use to add 2 and 2 is Procedural knowledge; the answer 4 is simply Factual knowledge. Once again, the emphasis here is on the student's knowledge of the procedure rather· than on his or her ability to use it. </w:t>
      </w:r>
    </w:p>
    <w:p w14:paraId="4907A04C" w14:textId="77777777" w:rsidR="00693D19" w:rsidRPr="000027A0"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highlight w:val="cyan"/>
          <w:lang w:eastAsia="en-IN"/>
          <w14:ligatures w14:val="none"/>
        </w:rPr>
      </w:pPr>
      <w:r w:rsidRPr="000027A0">
        <w:rPr>
          <w:rFonts w:eastAsiaTheme="minorEastAsia" w:hAnsi="Calibri"/>
          <w:color w:val="000000" w:themeColor="text1"/>
          <w:kern w:val="24"/>
          <w:sz w:val="20"/>
          <w:szCs w:val="20"/>
          <w:highlight w:val="cyan"/>
          <w:lang w:val="en-US" w:eastAsia="en-IN"/>
          <w14:ligatures w14:val="none"/>
        </w:rPr>
        <w:t>Strategic knowledge is knowledge of the general strategies for learning, thinking, and problem-solving. The strategies in this subtype can be used across many different tasks and subject matters rather than being most useful for one particular type of task in one specific subject area (e.g., solving a quadratic equation or applying Ohm's law)</w:t>
      </w:r>
    </w:p>
    <w:p w14:paraId="449D604C" w14:textId="662504FB" w:rsidR="00693D19" w:rsidRPr="00693D19" w:rsidRDefault="00693D19"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693D19">
        <w:rPr>
          <w:rFonts w:eastAsiaTheme="minorEastAsia" w:hAnsi="Calibri"/>
          <w:color w:val="000000" w:themeColor="text1"/>
          <w:kern w:val="24"/>
          <w:sz w:val="20"/>
          <w:szCs w:val="20"/>
          <w:lang w:val="en-US" w:eastAsia="en-IN"/>
          <w14:ligatures w14:val="none"/>
        </w:rPr>
        <w:t xml:space="preserve">This subtype, </w:t>
      </w:r>
      <w:r w:rsidR="00AB5127">
        <w:rPr>
          <w:rFonts w:eastAsiaTheme="minorEastAsia" w:hAnsi="Calibri"/>
          <w:color w:val="000000" w:themeColor="text1"/>
          <w:kern w:val="24"/>
          <w:sz w:val="20"/>
          <w:szCs w:val="20"/>
          <w:lang w:val="en-US" w:eastAsia="en-IN"/>
          <w14:ligatures w14:val="none"/>
        </w:rPr>
        <w:t>4</w:t>
      </w:r>
      <w:r w:rsidRPr="00693D19">
        <w:rPr>
          <w:rFonts w:eastAsiaTheme="minorEastAsia" w:hAnsi="Calibri"/>
          <w:color w:val="000000" w:themeColor="text1"/>
          <w:kern w:val="24"/>
          <w:sz w:val="20"/>
          <w:szCs w:val="20"/>
          <w:lang w:val="en-US" w:eastAsia="en-IN"/>
          <w14:ligatures w14:val="none"/>
        </w:rPr>
        <w:t xml:space="preserve">a, includes knowledge of the variety of strategies that students might use, which can be grouped into three general categories: rehearsal, elaboration, and organizational (Weinstein </w:t>
      </w:r>
      <w:r w:rsidR="00D406FD">
        <w:rPr>
          <w:rFonts w:eastAsiaTheme="minorEastAsia" w:hAnsi="Calibri"/>
          <w:color w:val="000000" w:themeColor="text1"/>
          <w:kern w:val="24"/>
          <w:sz w:val="20"/>
          <w:szCs w:val="20"/>
          <w:lang w:val="en-US" w:eastAsia="en-IN"/>
          <w14:ligatures w14:val="none"/>
        </w:rPr>
        <w:t>&amp;</w:t>
      </w:r>
      <w:r w:rsidRPr="00693D19">
        <w:rPr>
          <w:rFonts w:eastAsiaTheme="minorEastAsia" w:hAnsi="Calibri"/>
          <w:color w:val="000000" w:themeColor="text1"/>
          <w:kern w:val="24"/>
          <w:sz w:val="20"/>
          <w:szCs w:val="20"/>
          <w:lang w:val="en-US" w:eastAsia="en-IN"/>
          <w14:ligatures w14:val="none"/>
        </w:rPr>
        <w:t xml:space="preserve"> Mayer, 1986). Rehearsal strategies involve repeating words or terms to be recalled over and over to oneself; elaboration strategies include the use of various mnemonics for memory tasks</w:t>
      </w:r>
      <w:r w:rsidR="00290D91">
        <w:rPr>
          <w:rFonts w:eastAsiaTheme="minorEastAsia" w:hAnsi="Calibri"/>
          <w:color w:val="000000" w:themeColor="text1"/>
          <w:kern w:val="24"/>
          <w:sz w:val="20"/>
          <w:szCs w:val="20"/>
          <w:lang w:val="en-US" w:eastAsia="en-IN"/>
          <w14:ligatures w14:val="none"/>
        </w:rPr>
        <w:t>,</w:t>
      </w:r>
      <w:r w:rsidRPr="00693D19">
        <w:rPr>
          <w:rFonts w:eastAsiaTheme="minorEastAsia" w:hAnsi="Calibri"/>
          <w:color w:val="000000" w:themeColor="text1"/>
          <w:kern w:val="24"/>
          <w:sz w:val="20"/>
          <w:szCs w:val="20"/>
          <w:lang w:val="en-US" w:eastAsia="en-IN"/>
          <w14:ligatures w14:val="none"/>
        </w:rPr>
        <w:t xml:space="preserve"> as well as techniques such as summarizing, paraphrasing, and selecting the main idea from texts. Organizational strategies include various forms of outlining, drawing "cognitive maps" or concept mapping, and note-taking; students transform the material from one form to another.</w:t>
      </w:r>
    </w:p>
    <w:p w14:paraId="64841188" w14:textId="6B470548" w:rsidR="00693D19" w:rsidRPr="00693D19" w:rsidRDefault="009B2ED3"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sidRPr="00693D19">
        <w:rPr>
          <w:rFonts w:eastAsiaTheme="minorEastAsia" w:hAnsi="Calibri"/>
          <w:color w:val="000000" w:themeColor="text1"/>
          <w:kern w:val="24"/>
          <w:sz w:val="20"/>
          <w:szCs w:val="20"/>
          <w:lang w:val="en-US" w:eastAsia="en-IN"/>
          <w14:ligatures w14:val="none"/>
        </w:rPr>
        <w:t>Students</w:t>
      </w:r>
      <w:r w:rsidR="00693D19" w:rsidRPr="00693D19">
        <w:rPr>
          <w:rFonts w:eastAsiaTheme="minorEastAsia" w:hAnsi="Calibri"/>
          <w:color w:val="000000" w:themeColor="text1"/>
          <w:kern w:val="24"/>
          <w:sz w:val="20"/>
          <w:szCs w:val="20"/>
          <w:lang w:val="en-US" w:eastAsia="en-IN"/>
          <w14:ligatures w14:val="none"/>
        </w:rPr>
        <w:t xml:space="preserve"> can have knowledge of various metacognitive strategies that are useful in planning, monitoring, and regulating their cognition. Students can eventually use these strategies to plan their cognition (e.g., set subgoals), monitor their cognition (e.g., ask themselves questions as they read a piece of text, check their answer to a math problem), and regulate their cognition (e.g., re-read something they don't understand, go back and "repair'' their calculating mistake in a math problem) </w:t>
      </w:r>
    </w:p>
    <w:p w14:paraId="39A18B03" w14:textId="730EDBCA" w:rsidR="00693D19" w:rsidRPr="00693D19" w:rsidRDefault="00AB5127"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Pr>
          <w:rFonts w:eastAsiaTheme="minorEastAsia" w:hAnsi="Calibri"/>
          <w:color w:val="000000" w:themeColor="text1"/>
          <w:kern w:val="24"/>
          <w:sz w:val="20"/>
          <w:szCs w:val="20"/>
          <w:highlight w:val="green"/>
          <w:lang w:val="en-US" w:eastAsia="en-IN"/>
          <w14:ligatures w14:val="none"/>
        </w:rPr>
        <w:t>4</w:t>
      </w:r>
      <w:r w:rsidR="00693D19" w:rsidRPr="00693D19">
        <w:rPr>
          <w:rFonts w:eastAsiaTheme="minorEastAsia" w:hAnsi="Calibri"/>
          <w:color w:val="000000" w:themeColor="text1"/>
          <w:kern w:val="24"/>
          <w:sz w:val="20"/>
          <w:szCs w:val="20"/>
          <w:highlight w:val="green"/>
          <w:lang w:val="en-US" w:eastAsia="en-IN"/>
          <w14:ligatures w14:val="none"/>
        </w:rPr>
        <w:t>a includes general strategies for problem-solving and thinking (Baron, 1994; Nickerson, Perkins, and Smith, 1985; Sternberg, 1985). These strategies represent the various general heuristics students can use to solve problems, particularly ill-defined problems that have no definitive solution method</w:t>
      </w:r>
      <w:r w:rsidR="00693D19" w:rsidRPr="00693D19">
        <w:rPr>
          <w:rFonts w:eastAsiaTheme="minorEastAsia" w:hAnsi="Calibri"/>
          <w:color w:val="000000" w:themeColor="text1"/>
          <w:kern w:val="24"/>
          <w:sz w:val="20"/>
          <w:szCs w:val="20"/>
          <w:lang w:val="en-US" w:eastAsia="en-IN"/>
          <w14:ligatures w14:val="none"/>
        </w:rPr>
        <w:t xml:space="preserve">. Examples of heuristics are means-ends analysis and working backward from the desired goal state. In addition to problem-solving strategies, there are general strategies for deductive and inductive thinking, including evaluating the validity of different logical statements, avoiding circularity in arguments, making appropriate inferences from different sources of data, and drawing on appropriate samples to make inferences (i.e., avoiding the availability heuristic-making decisions from </w:t>
      </w:r>
      <w:r w:rsidR="00B25996" w:rsidRPr="00693D19">
        <w:rPr>
          <w:rFonts w:eastAsiaTheme="minorEastAsia" w:hAnsi="Calibri"/>
          <w:color w:val="000000" w:themeColor="text1"/>
          <w:kern w:val="24"/>
          <w:sz w:val="20"/>
          <w:szCs w:val="20"/>
          <w:lang w:val="en-US" w:eastAsia="en-IN"/>
          <w14:ligatures w14:val="none"/>
        </w:rPr>
        <w:t>convenience</w:t>
      </w:r>
      <w:r w:rsidR="00693D19" w:rsidRPr="00693D19">
        <w:rPr>
          <w:rFonts w:eastAsiaTheme="minorEastAsia" w:hAnsi="Calibri"/>
          <w:color w:val="000000" w:themeColor="text1"/>
          <w:kern w:val="24"/>
          <w:sz w:val="20"/>
          <w:szCs w:val="20"/>
          <w:lang w:val="en-US" w:eastAsia="en-IN"/>
          <w14:ligatures w14:val="none"/>
        </w:rPr>
        <w:t xml:space="preserve"> instead of representative symbols). </w:t>
      </w:r>
    </w:p>
    <w:p w14:paraId="055ECE8E" w14:textId="414FAF2E" w:rsidR="00693D19" w:rsidRPr="00557611" w:rsidRDefault="00AB5127"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rPr>
          <w:rFonts w:eastAsiaTheme="minorEastAsia" w:hAnsi="Calibri"/>
          <w:color w:val="000000" w:themeColor="text1"/>
          <w:kern w:val="24"/>
          <w:sz w:val="20"/>
          <w:szCs w:val="20"/>
          <w:lang w:val="en-US" w:eastAsia="en-IN"/>
          <w14:ligatures w14:val="none"/>
        </w:rPr>
        <w:t>4b</w:t>
      </w:r>
      <w:r w:rsidR="00693D19" w:rsidRPr="00693D19">
        <w:rPr>
          <w:rFonts w:eastAsiaTheme="minorEastAsia" w:hAnsi="Calibri"/>
          <w:color w:val="000000" w:themeColor="text1"/>
          <w:kern w:val="24"/>
          <w:sz w:val="20"/>
          <w:szCs w:val="20"/>
          <w:lang w:val="en-US" w:eastAsia="en-IN"/>
          <w14:ligatures w14:val="none"/>
        </w:rPr>
        <w:t xml:space="preserve">. KNOWLEDGE ABOUT COGNITIVE TASKS, INCLUDING CONTEXTUAL AND CONDITIONAL KNOWLEDGE-Students also need to develop conditional knowledge for these general cognitive strategies; in other words, they need to develop some knowledge about the when and why of using these strategies appropriately (Paris, Lipson, and Wixson, 1983). </w:t>
      </w:r>
      <w:r w:rsidR="00693D19" w:rsidRPr="00505871">
        <w:rPr>
          <w:rFonts w:eastAsiaTheme="minorEastAsia" w:hAnsi="Calibri"/>
          <w:color w:val="000000" w:themeColor="text1"/>
          <w:kern w:val="24"/>
          <w:sz w:val="20"/>
          <w:szCs w:val="20"/>
          <w:highlight w:val="yellow"/>
          <w:lang w:val="en-US" w:eastAsia="en-IN"/>
          <w14:ligatures w14:val="none"/>
        </w:rPr>
        <w:t>Conditional knowledge refers to knowledge of the situations in which students may use Metacognitive knowledge</w:t>
      </w:r>
      <w:r w:rsidR="00693D19" w:rsidRPr="00505871">
        <w:rPr>
          <w:rFonts w:eastAsiaTheme="minorEastAsia" w:hAnsi="Calibri"/>
          <w:color w:val="000000" w:themeColor="text1"/>
          <w:kern w:val="24"/>
          <w:sz w:val="20"/>
          <w:szCs w:val="20"/>
          <w:highlight w:val="green"/>
          <w:lang w:val="en-US" w:eastAsia="en-IN"/>
          <w14:ligatures w14:val="none"/>
        </w:rPr>
        <w:t>. In contrast, Procedural knowledge refers to knowledge of the situations in which students may use subject-specific skills, algorithms, techniques, and methods</w:t>
      </w:r>
      <w:r w:rsidR="00693D19" w:rsidRPr="00693D19">
        <w:rPr>
          <w:rFonts w:eastAsiaTheme="minorEastAsia" w:hAnsi="Calibri"/>
          <w:color w:val="000000" w:themeColor="text1"/>
          <w:kern w:val="24"/>
          <w:sz w:val="20"/>
          <w:szCs w:val="20"/>
          <w:lang w:val="en-US" w:eastAsia="en-IN"/>
          <w14:ligatures w14:val="none"/>
        </w:rPr>
        <w:t xml:space="preserve">. Certain general learning and thinking strategies are better suited to different tasks. </w:t>
      </w:r>
      <w:r w:rsidR="00693D19" w:rsidRPr="00505871">
        <w:rPr>
          <w:rFonts w:eastAsiaTheme="minorEastAsia" w:hAnsi="Calibri"/>
          <w:color w:val="000000" w:themeColor="text1"/>
          <w:kern w:val="24"/>
          <w:sz w:val="20"/>
          <w:szCs w:val="20"/>
          <w:highlight w:val="cyan"/>
          <w:lang w:val="en-US" w:eastAsia="en-IN"/>
          <w14:ligatures w14:val="none"/>
        </w:rPr>
        <w:t>For example, if one confronts a novel problem that is ill-defined, then general problem-solving heuristics may be useful. In contrast, if one confronts a physics problem about the second law of thermodynamics, then more specific Procedural knowledge is more useful and adaptive</w:t>
      </w:r>
      <w:r w:rsidR="00693D19" w:rsidRPr="00693D19">
        <w:rPr>
          <w:rFonts w:eastAsiaTheme="minorEastAsia" w:hAnsi="Calibri"/>
          <w:color w:val="000000" w:themeColor="text1"/>
          <w:kern w:val="24"/>
          <w:sz w:val="20"/>
          <w:szCs w:val="20"/>
          <w:lang w:val="en-US" w:eastAsia="en-IN"/>
          <w14:ligatures w14:val="none"/>
        </w:rPr>
        <w:t xml:space="preserve">. </w:t>
      </w:r>
      <w:r w:rsidR="00693D19" w:rsidRPr="00161969">
        <w:rPr>
          <w:rFonts w:eastAsiaTheme="minorEastAsia" w:hAnsi="Calibri"/>
          <w:color w:val="000000" w:themeColor="text1"/>
          <w:kern w:val="24"/>
          <w:sz w:val="20"/>
          <w:szCs w:val="20"/>
          <w:highlight w:val="yellow"/>
          <w:lang w:val="en-US" w:eastAsia="en-IN"/>
          <w14:ligatures w14:val="none"/>
        </w:rPr>
        <w:t>An important aspect of learning about strategies is the conditional knowledge of when and why to use them appropriately</w:t>
      </w:r>
      <w:r w:rsidR="00693D19" w:rsidRPr="00693D19">
        <w:rPr>
          <w:rFonts w:eastAsiaTheme="minorEastAsia" w:hAnsi="Calibri"/>
          <w:color w:val="000000" w:themeColor="text1"/>
          <w:kern w:val="24"/>
          <w:sz w:val="20"/>
          <w:szCs w:val="20"/>
          <w:lang w:val="en-US" w:eastAsia="en-IN"/>
          <w14:ligatures w14:val="none"/>
        </w:rPr>
        <w:t>.</w:t>
      </w:r>
    </w:p>
    <w:p w14:paraId="6F580B54" w14:textId="12E976E0" w:rsidR="00557611" w:rsidRPr="000D28A0" w:rsidRDefault="00557611"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t xml:space="preserve">Metacognitive knowledge is often </w:t>
      </w:r>
      <w:r w:rsidRPr="00AD62E4">
        <w:rPr>
          <w:highlight w:val="yellow"/>
        </w:rPr>
        <w:t>taught by means of a strategic, often self-regulatory emphasis</w:t>
      </w:r>
      <w:r>
        <w:t>. In addition, Metacognitive knowledge develops over a lengthy period of time, usually more than a single course or semester.</w:t>
      </w:r>
    </w:p>
    <w:p w14:paraId="5668E293" w14:textId="4216A63C" w:rsidR="000D28A0" w:rsidRPr="00693D19" w:rsidRDefault="000D28A0" w:rsidP="00522469">
      <w:pPr>
        <w:numPr>
          <w:ilvl w:val="0"/>
          <w:numId w:val="17"/>
        </w:numPr>
        <w:spacing w:after="0" w:line="240" w:lineRule="auto"/>
        <w:ind w:left="1166"/>
        <w:contextualSpacing/>
        <w:rPr>
          <w:rFonts w:ascii="Times New Roman" w:eastAsia="Times New Roman" w:hAnsi="Times New Roman" w:cs="Times New Roman"/>
          <w:kern w:val="0"/>
          <w:sz w:val="20"/>
          <w:szCs w:val="24"/>
          <w:lang w:eastAsia="en-IN"/>
          <w14:ligatures w14:val="none"/>
        </w:rPr>
      </w:pPr>
      <w:r>
        <w:t xml:space="preserve">Now it may be time to make Metacognitive knowledge manifest. </w:t>
      </w:r>
      <w:r w:rsidRPr="003F1515">
        <w:rPr>
          <w:highlight w:val="green"/>
        </w:rPr>
        <w:t>One important result of this change would be the shift from teacher authority in teaching to student</w:t>
      </w:r>
      <w:r>
        <w:t xml:space="preserve"> </w:t>
      </w:r>
      <w:r w:rsidRPr="003F1515">
        <w:rPr>
          <w:highlight w:val="green"/>
        </w:rPr>
        <w:t>empowerment in lea</w:t>
      </w:r>
      <w:r w:rsidR="00D93D94" w:rsidRPr="003F1515">
        <w:rPr>
          <w:highlight w:val="green"/>
        </w:rPr>
        <w:t>rn</w:t>
      </w:r>
      <w:r w:rsidRPr="003F1515">
        <w:rPr>
          <w:highlight w:val="green"/>
        </w:rPr>
        <w:t>ing</w:t>
      </w:r>
      <w:r>
        <w:t xml:space="preserve">. </w:t>
      </w:r>
      <w:r w:rsidRPr="003F1515">
        <w:rPr>
          <w:highlight w:val="cyan"/>
        </w:rPr>
        <w:t>Metacognitive knowledge enables students to learn to take greater control of their own learning; teachers become facilitators of learning rather than dispensers of knowledge</w:t>
      </w:r>
      <w:r>
        <w:t>.</w:t>
      </w:r>
    </w:p>
    <w:p w14:paraId="71320239" w14:textId="77777777" w:rsidR="00693D19" w:rsidRPr="00693D19" w:rsidRDefault="00693D19" w:rsidP="00693D19">
      <w:pPr>
        <w:ind w:left="720"/>
        <w:rPr>
          <w:b/>
          <w:bCs/>
        </w:rPr>
      </w:pPr>
    </w:p>
    <w:p w14:paraId="6E913F9A" w14:textId="77777777" w:rsidR="00E7103A" w:rsidRPr="00E7103A" w:rsidRDefault="00E7103A" w:rsidP="00E7103A">
      <w:pPr>
        <w:rPr>
          <w:lang w:val="en-US"/>
        </w:rPr>
      </w:pPr>
    </w:p>
    <w:p w14:paraId="1E3ED6C8" w14:textId="77777777" w:rsidR="00882D01" w:rsidRDefault="00882D01" w:rsidP="00882D01">
      <w:pPr>
        <w:rPr>
          <w:lang w:val="en-US"/>
        </w:rPr>
      </w:pPr>
    </w:p>
    <w:p w14:paraId="1BFB7133" w14:textId="77777777" w:rsidR="00882D01" w:rsidRDefault="00882D01" w:rsidP="00882D01">
      <w:pPr>
        <w:rPr>
          <w:lang w:val="en-US"/>
        </w:rPr>
      </w:pPr>
    </w:p>
    <w:p w14:paraId="620315E5" w14:textId="77777777" w:rsidR="00882D01" w:rsidRDefault="00882D01" w:rsidP="00882D01">
      <w:pPr>
        <w:rPr>
          <w:lang w:val="en-US"/>
        </w:rPr>
      </w:pPr>
    </w:p>
    <w:p w14:paraId="62035AA1" w14:textId="77777777" w:rsidR="00882D01" w:rsidRDefault="00882D01" w:rsidP="00882D01">
      <w:pPr>
        <w:rPr>
          <w:lang w:val="en-US"/>
        </w:rPr>
      </w:pPr>
    </w:p>
    <w:p w14:paraId="08FCE116" w14:textId="77777777" w:rsidR="00882D01" w:rsidRDefault="00882D01" w:rsidP="00882D01">
      <w:pPr>
        <w:rPr>
          <w:lang w:val="en-US"/>
        </w:rPr>
      </w:pPr>
    </w:p>
    <w:p w14:paraId="71CDBE1B" w14:textId="77777777" w:rsidR="00882D01" w:rsidRDefault="00882D01" w:rsidP="00882D01">
      <w:pPr>
        <w:rPr>
          <w:lang w:val="en-US"/>
        </w:rPr>
      </w:pPr>
    </w:p>
    <w:p w14:paraId="768F7499" w14:textId="64F9DA5D" w:rsidR="00882D01" w:rsidRDefault="00D7679F" w:rsidP="00882D01">
      <w:pPr>
        <w:rPr>
          <w:lang w:val="en-US"/>
        </w:rPr>
      </w:pPr>
      <w:r>
        <w:rPr>
          <w:noProof/>
          <w:lang w:val="en-US"/>
        </w:rPr>
        <w:drawing>
          <wp:anchor distT="0" distB="0" distL="114300" distR="114300" simplePos="0" relativeHeight="251658248" behindDoc="1" locked="0" layoutInCell="1" allowOverlap="1" wp14:anchorId="6A7E450A" wp14:editId="17F00A3E">
            <wp:simplePos x="0" y="0"/>
            <wp:positionH relativeFrom="margin">
              <wp:align>right</wp:align>
            </wp:positionH>
            <wp:positionV relativeFrom="paragraph">
              <wp:posOffset>260350</wp:posOffset>
            </wp:positionV>
            <wp:extent cx="5734050" cy="3131820"/>
            <wp:effectExtent l="0" t="0" r="0" b="0"/>
            <wp:wrapTight wrapText="bothSides">
              <wp:wrapPolygon edited="0">
                <wp:start x="0" y="0"/>
                <wp:lineTo x="0" y="21416"/>
                <wp:lineTo x="21528" y="21416"/>
                <wp:lineTo x="21528" y="0"/>
                <wp:lineTo x="0" y="0"/>
              </wp:wrapPolygon>
            </wp:wrapTight>
            <wp:docPr id="1142923662" name="Picture 1142923662">
              <a:extLst xmlns:a="http://schemas.openxmlformats.org/drawingml/2006/main">
                <a:ext uri="{FF2B5EF4-FFF2-40B4-BE49-F238E27FC236}">
                  <a16:creationId xmlns:a16="http://schemas.microsoft.com/office/drawing/2014/main" id="{C62245AA-3749-4DB3-B8A7-1CC0AF395D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3131820"/>
                    </a:xfrm>
                    <a:prstGeom prst="rect">
                      <a:avLst/>
                    </a:prstGeom>
                    <a:noFill/>
                  </pic:spPr>
                </pic:pic>
              </a:graphicData>
            </a:graphic>
            <wp14:sizeRelH relativeFrom="margin">
              <wp14:pctWidth>0</wp14:pctWidth>
            </wp14:sizeRelH>
            <wp14:sizeRelV relativeFrom="margin">
              <wp14:pctHeight>0</wp14:pctHeight>
            </wp14:sizeRelV>
          </wp:anchor>
        </w:drawing>
      </w:r>
      <w:r>
        <w:rPr>
          <w:lang w:val="en-US"/>
        </w:rPr>
        <w:t>Summary</w:t>
      </w:r>
    </w:p>
    <w:p w14:paraId="78A181DE" w14:textId="0C6DA259" w:rsidR="00D7679F" w:rsidRDefault="00D7679F" w:rsidP="00882D01">
      <w:pPr>
        <w:rPr>
          <w:lang w:val="en-US"/>
        </w:rPr>
      </w:pPr>
    </w:p>
    <w:p w14:paraId="42DEA888" w14:textId="77777777" w:rsidR="007C230E" w:rsidRDefault="007C230E" w:rsidP="00882D01">
      <w:pPr>
        <w:rPr>
          <w:sz w:val="32"/>
          <w:szCs w:val="32"/>
          <w:lang w:val="en-US"/>
        </w:rPr>
      </w:pPr>
    </w:p>
    <w:p w14:paraId="1CE4BAAB" w14:textId="77777777" w:rsidR="007C230E" w:rsidRDefault="007C230E" w:rsidP="00882D01">
      <w:pPr>
        <w:rPr>
          <w:sz w:val="32"/>
          <w:szCs w:val="32"/>
          <w:lang w:val="en-US"/>
        </w:rPr>
      </w:pPr>
    </w:p>
    <w:p w14:paraId="7E1E4FA9" w14:textId="77777777" w:rsidR="007C230E" w:rsidRDefault="007C230E" w:rsidP="00882D01">
      <w:pPr>
        <w:rPr>
          <w:sz w:val="32"/>
          <w:szCs w:val="32"/>
          <w:lang w:val="en-US"/>
        </w:rPr>
      </w:pPr>
    </w:p>
    <w:p w14:paraId="7F0832C2" w14:textId="77777777" w:rsidR="007C230E" w:rsidRDefault="007C230E" w:rsidP="00882D01">
      <w:pPr>
        <w:rPr>
          <w:sz w:val="32"/>
          <w:szCs w:val="32"/>
          <w:lang w:val="en-US"/>
        </w:rPr>
      </w:pPr>
    </w:p>
    <w:p w14:paraId="4EA305E8" w14:textId="77777777" w:rsidR="007C230E" w:rsidRDefault="007C230E" w:rsidP="00882D01">
      <w:pPr>
        <w:rPr>
          <w:sz w:val="32"/>
          <w:szCs w:val="32"/>
          <w:lang w:val="en-US"/>
        </w:rPr>
      </w:pPr>
    </w:p>
    <w:p w14:paraId="63CEE3E9" w14:textId="77777777" w:rsidR="007C230E" w:rsidRDefault="007C230E" w:rsidP="00882D01">
      <w:pPr>
        <w:rPr>
          <w:sz w:val="32"/>
          <w:szCs w:val="32"/>
          <w:lang w:val="en-US"/>
        </w:rPr>
      </w:pPr>
    </w:p>
    <w:p w14:paraId="0CEEBAD3" w14:textId="77777777" w:rsidR="007C230E" w:rsidRDefault="007C230E" w:rsidP="00882D01">
      <w:pPr>
        <w:rPr>
          <w:sz w:val="32"/>
          <w:szCs w:val="32"/>
          <w:lang w:val="en-US"/>
        </w:rPr>
      </w:pPr>
    </w:p>
    <w:p w14:paraId="390E6F33" w14:textId="77777777" w:rsidR="007C230E" w:rsidRDefault="007C230E" w:rsidP="00882D01">
      <w:pPr>
        <w:rPr>
          <w:sz w:val="32"/>
          <w:szCs w:val="32"/>
          <w:lang w:val="en-US"/>
        </w:rPr>
      </w:pPr>
    </w:p>
    <w:p w14:paraId="3EE27357" w14:textId="77777777" w:rsidR="007C230E" w:rsidRDefault="007C230E" w:rsidP="00882D01">
      <w:pPr>
        <w:rPr>
          <w:sz w:val="32"/>
          <w:szCs w:val="32"/>
          <w:lang w:val="en-US"/>
        </w:rPr>
      </w:pPr>
    </w:p>
    <w:p w14:paraId="5505BC49" w14:textId="45163407" w:rsidR="00882D01" w:rsidRPr="00797A61" w:rsidRDefault="000262B6" w:rsidP="00882D01">
      <w:pPr>
        <w:rPr>
          <w:sz w:val="24"/>
          <w:szCs w:val="24"/>
          <w:lang w:val="en-US"/>
        </w:rPr>
      </w:pPr>
      <w:r w:rsidRPr="00797A61">
        <w:rPr>
          <w:sz w:val="24"/>
          <w:szCs w:val="24"/>
          <w:lang w:val="en-US"/>
        </w:rPr>
        <w:lastRenderedPageBreak/>
        <w:t>Operation</w:t>
      </w:r>
      <w:r w:rsidR="00E16B16">
        <w:rPr>
          <w:sz w:val="24"/>
          <w:szCs w:val="24"/>
          <w:lang w:val="en-US"/>
        </w:rPr>
        <w:t>al</w:t>
      </w:r>
      <w:r w:rsidRPr="00797A61">
        <w:rPr>
          <w:sz w:val="24"/>
          <w:szCs w:val="24"/>
          <w:lang w:val="en-US"/>
        </w:rPr>
        <w:t xml:space="preserve"> </w:t>
      </w:r>
      <w:r w:rsidR="00DD15EB" w:rsidRPr="00797A61">
        <w:rPr>
          <w:sz w:val="24"/>
          <w:szCs w:val="24"/>
          <w:lang w:val="en-US"/>
        </w:rPr>
        <w:t xml:space="preserve">coding scheme: </w:t>
      </w:r>
      <w:r w:rsidR="003A0091" w:rsidRPr="00797A61">
        <w:rPr>
          <w:sz w:val="24"/>
          <w:szCs w:val="24"/>
          <w:lang w:val="en-US"/>
        </w:rPr>
        <w:t>General heuristics to Identify “Knowledge” type</w:t>
      </w:r>
      <w:r w:rsidR="00EF3638" w:rsidRPr="00797A61">
        <w:rPr>
          <w:sz w:val="24"/>
          <w:szCs w:val="24"/>
          <w:lang w:val="en-US"/>
        </w:rPr>
        <w:t xml:space="preserve"> in case of STEM education in the classrooms (6-12) of India</w:t>
      </w:r>
    </w:p>
    <w:p w14:paraId="13BC3F67" w14:textId="017CEDFC" w:rsidR="008D5945" w:rsidRPr="00505871" w:rsidRDefault="003A0091" w:rsidP="00522469">
      <w:pPr>
        <w:pStyle w:val="ListParagraph"/>
        <w:numPr>
          <w:ilvl w:val="0"/>
          <w:numId w:val="3"/>
        </w:numPr>
        <w:rPr>
          <w:color w:val="FF0000"/>
          <w:sz w:val="24"/>
          <w:szCs w:val="24"/>
          <w:highlight w:val="yellow"/>
          <w:lang w:val="en-US"/>
        </w:rPr>
      </w:pPr>
      <w:r w:rsidRPr="00505871">
        <w:rPr>
          <w:color w:val="FF0000"/>
          <w:sz w:val="24"/>
          <w:szCs w:val="24"/>
          <w:highlight w:val="yellow"/>
          <w:lang w:val="en-US"/>
        </w:rPr>
        <w:t xml:space="preserve">Knowledge generally occurs as a Noun in a line. </w:t>
      </w:r>
      <w:r w:rsidR="008D5945" w:rsidRPr="00505871">
        <w:rPr>
          <w:color w:val="FF0000"/>
          <w:sz w:val="24"/>
          <w:szCs w:val="24"/>
          <w:highlight w:val="yellow"/>
          <w:lang w:val="en-US"/>
        </w:rPr>
        <w:t>So,</w:t>
      </w:r>
      <w:r w:rsidRPr="00505871">
        <w:rPr>
          <w:color w:val="FF0000"/>
          <w:sz w:val="24"/>
          <w:szCs w:val="24"/>
          <w:highlight w:val="yellow"/>
          <w:lang w:val="en-US"/>
        </w:rPr>
        <w:t xml:space="preserve"> look for possible Nouns in a sentence</w:t>
      </w:r>
      <w:r w:rsidR="008D5945" w:rsidRPr="00505871">
        <w:rPr>
          <w:color w:val="FF0000"/>
          <w:sz w:val="24"/>
          <w:szCs w:val="24"/>
          <w:highlight w:val="yellow"/>
          <w:lang w:val="en-US"/>
        </w:rPr>
        <w:t>.</w:t>
      </w:r>
    </w:p>
    <w:p w14:paraId="26BD81AE" w14:textId="106FB7A3" w:rsidR="003A0091" w:rsidRPr="00505871" w:rsidRDefault="008D5945" w:rsidP="00522469">
      <w:pPr>
        <w:pStyle w:val="ListParagraph"/>
        <w:numPr>
          <w:ilvl w:val="0"/>
          <w:numId w:val="3"/>
        </w:numPr>
        <w:rPr>
          <w:color w:val="FF0000"/>
          <w:sz w:val="24"/>
          <w:szCs w:val="24"/>
          <w:highlight w:val="yellow"/>
          <w:lang w:val="en-US"/>
        </w:rPr>
      </w:pPr>
      <w:r w:rsidRPr="00505871">
        <w:rPr>
          <w:color w:val="FF0000"/>
          <w:sz w:val="24"/>
          <w:szCs w:val="24"/>
          <w:highlight w:val="yellow"/>
          <w:lang w:val="en-US"/>
        </w:rPr>
        <w:t>Factual knowledge generally occurs as terminologies important for the domain to teach any other type of knowledge.</w:t>
      </w:r>
      <w:r w:rsidR="003A0091" w:rsidRPr="00505871">
        <w:rPr>
          <w:color w:val="FF0000"/>
          <w:sz w:val="24"/>
          <w:szCs w:val="24"/>
          <w:highlight w:val="yellow"/>
          <w:lang w:val="en-US"/>
        </w:rPr>
        <w:t xml:space="preserve"> </w:t>
      </w:r>
      <w:r w:rsidRPr="00505871">
        <w:rPr>
          <w:color w:val="FF0000"/>
          <w:sz w:val="24"/>
          <w:szCs w:val="24"/>
          <w:highlight w:val="yellow"/>
          <w:lang w:val="en-US"/>
        </w:rPr>
        <w:t xml:space="preserve">(Topic: Magnification, Possible Factual Knowledge example: Ray diagram, </w:t>
      </w:r>
      <w:r w:rsidR="00EF3638" w:rsidRPr="00505871">
        <w:rPr>
          <w:color w:val="FF0000"/>
          <w:sz w:val="24"/>
          <w:szCs w:val="24"/>
          <w:highlight w:val="yellow"/>
          <w:lang w:val="en-US"/>
        </w:rPr>
        <w:t>Object height, Image height, Unit of Power, v, u</w:t>
      </w:r>
      <w:r w:rsidR="007C230E" w:rsidRPr="00505871">
        <w:rPr>
          <w:color w:val="FF0000"/>
          <w:sz w:val="24"/>
          <w:szCs w:val="24"/>
          <w:highlight w:val="yellow"/>
          <w:lang w:val="en-US"/>
        </w:rPr>
        <w:t>,</w:t>
      </w:r>
      <w:r w:rsidR="00EF3638" w:rsidRPr="00505871">
        <w:rPr>
          <w:color w:val="FF0000"/>
          <w:sz w:val="24"/>
          <w:szCs w:val="24"/>
          <w:highlight w:val="yellow"/>
          <w:lang w:val="en-US"/>
        </w:rPr>
        <w:t xml:space="preserve"> etc.)</w:t>
      </w:r>
    </w:p>
    <w:p w14:paraId="3E83E7B0" w14:textId="6675277A" w:rsidR="00EF3638" w:rsidRPr="007C230E" w:rsidRDefault="00EF3638" w:rsidP="00522469">
      <w:pPr>
        <w:pStyle w:val="ListParagraph"/>
        <w:numPr>
          <w:ilvl w:val="0"/>
          <w:numId w:val="3"/>
        </w:numPr>
        <w:rPr>
          <w:color w:val="FF0000"/>
          <w:sz w:val="24"/>
          <w:szCs w:val="24"/>
          <w:lang w:val="en-US"/>
        </w:rPr>
      </w:pPr>
      <w:r w:rsidRPr="007C230E">
        <w:rPr>
          <w:color w:val="FF0000"/>
          <w:sz w:val="24"/>
          <w:szCs w:val="24"/>
          <w:lang w:val="en-US"/>
        </w:rPr>
        <w:t xml:space="preserve">Conceptual Knowledge generally occurs when </w:t>
      </w:r>
      <w:r w:rsidR="00933E1C" w:rsidRPr="007C230E">
        <w:rPr>
          <w:color w:val="FF0000"/>
          <w:sz w:val="24"/>
          <w:szCs w:val="24"/>
          <w:lang w:val="en-US"/>
        </w:rPr>
        <w:t>the teacher</w:t>
      </w:r>
      <w:r w:rsidRPr="007C230E">
        <w:rPr>
          <w:color w:val="FF0000"/>
          <w:sz w:val="24"/>
          <w:szCs w:val="24"/>
          <w:lang w:val="en-US"/>
        </w:rPr>
        <w:t xml:space="preserve"> introduces Theories, Principles, Laws, Models, Categories</w:t>
      </w:r>
      <w:r w:rsidR="00641C61" w:rsidRPr="007C230E">
        <w:rPr>
          <w:color w:val="FF0000"/>
          <w:sz w:val="24"/>
          <w:szCs w:val="24"/>
          <w:lang w:val="en-US"/>
        </w:rPr>
        <w:t xml:space="preserve">, </w:t>
      </w:r>
      <w:r w:rsidR="007C230E" w:rsidRPr="007C230E">
        <w:rPr>
          <w:color w:val="FF0000"/>
          <w:sz w:val="24"/>
          <w:szCs w:val="24"/>
          <w:lang w:val="en-US"/>
        </w:rPr>
        <w:t>Meanings</w:t>
      </w:r>
      <w:r w:rsidR="00641C61" w:rsidRPr="007C230E">
        <w:rPr>
          <w:color w:val="FF0000"/>
          <w:sz w:val="24"/>
          <w:szCs w:val="24"/>
          <w:lang w:val="en-US"/>
        </w:rPr>
        <w:t xml:space="preserve">, </w:t>
      </w:r>
      <w:r w:rsidR="00A24714" w:rsidRPr="007C230E">
        <w:rPr>
          <w:color w:val="FF0000"/>
          <w:sz w:val="24"/>
          <w:szCs w:val="24"/>
          <w:lang w:val="en-US"/>
        </w:rPr>
        <w:t>Propert</w:t>
      </w:r>
      <w:r w:rsidR="008F54E0" w:rsidRPr="007C230E">
        <w:rPr>
          <w:color w:val="FF0000"/>
          <w:sz w:val="24"/>
          <w:szCs w:val="24"/>
          <w:lang w:val="en-US"/>
        </w:rPr>
        <w:t>ies</w:t>
      </w:r>
      <w:r w:rsidR="00381914" w:rsidRPr="007C230E">
        <w:rPr>
          <w:color w:val="FF0000"/>
          <w:sz w:val="24"/>
          <w:szCs w:val="24"/>
          <w:lang w:val="en-US"/>
        </w:rPr>
        <w:t>, Ana</w:t>
      </w:r>
      <w:r w:rsidR="009431FE" w:rsidRPr="007C230E">
        <w:rPr>
          <w:color w:val="FF0000"/>
          <w:sz w:val="24"/>
          <w:szCs w:val="24"/>
          <w:lang w:val="en-US"/>
        </w:rPr>
        <w:t>logies</w:t>
      </w:r>
      <w:r w:rsidR="007C230E" w:rsidRPr="007C230E">
        <w:rPr>
          <w:color w:val="FF0000"/>
          <w:sz w:val="24"/>
          <w:szCs w:val="24"/>
          <w:lang w:val="en-US"/>
        </w:rPr>
        <w:t>,</w:t>
      </w:r>
      <w:r w:rsidRPr="007C230E">
        <w:rPr>
          <w:color w:val="FF0000"/>
          <w:sz w:val="24"/>
          <w:szCs w:val="24"/>
          <w:lang w:val="en-US"/>
        </w:rPr>
        <w:t xml:space="preserve"> </w:t>
      </w:r>
      <w:r w:rsidR="00933E1C" w:rsidRPr="007C230E">
        <w:rPr>
          <w:color w:val="FF0000"/>
          <w:sz w:val="24"/>
          <w:szCs w:val="24"/>
          <w:lang w:val="en-US"/>
        </w:rPr>
        <w:t>etc. (</w:t>
      </w:r>
      <w:r w:rsidR="007C230E" w:rsidRPr="007C230E">
        <w:rPr>
          <w:color w:val="FF0000"/>
          <w:sz w:val="24"/>
          <w:szCs w:val="24"/>
          <w:lang w:val="en-US"/>
        </w:rPr>
        <w:t>Newton’s</w:t>
      </w:r>
      <w:r w:rsidRPr="007C230E">
        <w:rPr>
          <w:color w:val="FF0000"/>
          <w:sz w:val="24"/>
          <w:szCs w:val="24"/>
          <w:lang w:val="en-US"/>
        </w:rPr>
        <w:t xml:space="preserve"> Laws of motion, Work energy theorem</w:t>
      </w:r>
      <w:r w:rsidR="00A51DED" w:rsidRPr="007C230E">
        <w:rPr>
          <w:color w:val="FF0000"/>
          <w:sz w:val="24"/>
          <w:szCs w:val="24"/>
          <w:lang w:val="en-US"/>
        </w:rPr>
        <w:t>, DNA models</w:t>
      </w:r>
      <w:r w:rsidRPr="007C230E">
        <w:rPr>
          <w:color w:val="FF0000"/>
          <w:sz w:val="24"/>
          <w:szCs w:val="24"/>
          <w:lang w:val="en-US"/>
        </w:rPr>
        <w:t>)</w:t>
      </w:r>
    </w:p>
    <w:p w14:paraId="4517BC0E" w14:textId="054F11FB" w:rsidR="00A922D3" w:rsidRPr="007C230E" w:rsidRDefault="00A922D3" w:rsidP="00522469">
      <w:pPr>
        <w:pStyle w:val="ListParagraph"/>
        <w:numPr>
          <w:ilvl w:val="0"/>
          <w:numId w:val="3"/>
        </w:numPr>
        <w:rPr>
          <w:color w:val="FF0000"/>
          <w:sz w:val="24"/>
          <w:szCs w:val="24"/>
          <w:lang w:val="en-US"/>
        </w:rPr>
      </w:pPr>
      <w:r w:rsidRPr="007C230E">
        <w:rPr>
          <w:color w:val="FF0000"/>
          <w:sz w:val="24"/>
          <w:szCs w:val="24"/>
          <w:lang w:val="en-US"/>
        </w:rPr>
        <w:t xml:space="preserve">Please keep </w:t>
      </w:r>
      <w:r w:rsidR="00DC29B2">
        <w:rPr>
          <w:color w:val="FF0000"/>
          <w:sz w:val="24"/>
          <w:szCs w:val="24"/>
          <w:lang w:val="en-US"/>
        </w:rPr>
        <w:t>Assumption 1 in mind while recognizing factual and conceptual knowledge</w:t>
      </w:r>
      <w:r w:rsidR="00C06B56" w:rsidRPr="007C230E">
        <w:rPr>
          <w:color w:val="FF0000"/>
          <w:sz w:val="24"/>
          <w:szCs w:val="24"/>
          <w:lang w:val="en-US"/>
        </w:rPr>
        <w:t>.</w:t>
      </w:r>
    </w:p>
    <w:p w14:paraId="654552CA" w14:textId="706CD8C5" w:rsidR="00C06B56" w:rsidRPr="007C230E" w:rsidRDefault="00C06B56" w:rsidP="00522469">
      <w:pPr>
        <w:pStyle w:val="ListParagraph"/>
        <w:numPr>
          <w:ilvl w:val="0"/>
          <w:numId w:val="3"/>
        </w:numPr>
        <w:rPr>
          <w:color w:val="FF0000"/>
          <w:sz w:val="24"/>
          <w:szCs w:val="24"/>
          <w:lang w:val="en-US"/>
        </w:rPr>
      </w:pPr>
      <w:r w:rsidRPr="007C230E">
        <w:rPr>
          <w:color w:val="FF0000"/>
          <w:sz w:val="24"/>
          <w:szCs w:val="24"/>
          <w:lang w:val="en-US"/>
        </w:rPr>
        <w:t>Procedural Knowledge</w:t>
      </w:r>
      <w:r w:rsidR="000262DB" w:rsidRPr="007C230E">
        <w:rPr>
          <w:color w:val="FF0000"/>
          <w:sz w:val="24"/>
          <w:szCs w:val="24"/>
          <w:lang w:val="en-US"/>
        </w:rPr>
        <w:t xml:space="preserve"> generally </w:t>
      </w:r>
      <w:r w:rsidR="007161FC" w:rsidRPr="007C230E">
        <w:rPr>
          <w:color w:val="FF0000"/>
          <w:sz w:val="24"/>
          <w:szCs w:val="24"/>
          <w:lang w:val="en-US"/>
        </w:rPr>
        <w:t>mentions</w:t>
      </w:r>
      <w:r w:rsidR="001741B7" w:rsidRPr="007C230E">
        <w:rPr>
          <w:color w:val="FF0000"/>
          <w:sz w:val="24"/>
          <w:szCs w:val="24"/>
          <w:lang w:val="en-US"/>
        </w:rPr>
        <w:t xml:space="preserve"> </w:t>
      </w:r>
      <w:r w:rsidR="00DC29B2">
        <w:rPr>
          <w:color w:val="FF0000"/>
          <w:sz w:val="24"/>
          <w:szCs w:val="24"/>
          <w:highlight w:val="green"/>
          <w:lang w:val="en-US"/>
        </w:rPr>
        <w:t>subject-specific</w:t>
      </w:r>
      <w:r w:rsidR="001741B7" w:rsidRPr="007C230E">
        <w:rPr>
          <w:color w:val="FF0000"/>
          <w:sz w:val="24"/>
          <w:szCs w:val="24"/>
          <w:lang w:val="en-US"/>
        </w:rPr>
        <w:t xml:space="preserve"> skills, </w:t>
      </w:r>
      <w:r w:rsidR="007C230E" w:rsidRPr="007C230E">
        <w:rPr>
          <w:color w:val="FF0000"/>
          <w:sz w:val="24"/>
          <w:szCs w:val="24"/>
          <w:lang w:val="en-US"/>
        </w:rPr>
        <w:t>algorithms</w:t>
      </w:r>
      <w:r w:rsidR="001741B7" w:rsidRPr="007C230E">
        <w:rPr>
          <w:color w:val="FF0000"/>
          <w:sz w:val="24"/>
          <w:szCs w:val="24"/>
          <w:lang w:val="en-US"/>
        </w:rPr>
        <w:t>,</w:t>
      </w:r>
      <w:r w:rsidR="00026CD4" w:rsidRPr="007C230E">
        <w:rPr>
          <w:color w:val="FF0000"/>
          <w:sz w:val="24"/>
          <w:szCs w:val="24"/>
          <w:lang w:val="en-US"/>
        </w:rPr>
        <w:t xml:space="preserve"> steps, methods, techniques, </w:t>
      </w:r>
      <w:r w:rsidR="007C230E" w:rsidRPr="007C230E">
        <w:rPr>
          <w:color w:val="FF0000"/>
          <w:sz w:val="24"/>
          <w:szCs w:val="24"/>
          <w:lang w:val="en-US"/>
        </w:rPr>
        <w:t>criteria</w:t>
      </w:r>
      <w:r w:rsidR="00876089" w:rsidRPr="007C230E">
        <w:rPr>
          <w:color w:val="FF0000"/>
          <w:sz w:val="24"/>
          <w:szCs w:val="24"/>
          <w:lang w:val="en-US"/>
        </w:rPr>
        <w:t xml:space="preserve"> </w:t>
      </w:r>
      <w:r w:rsidR="00F67E69" w:rsidRPr="007C230E">
        <w:rPr>
          <w:color w:val="FF0000"/>
          <w:sz w:val="24"/>
          <w:szCs w:val="24"/>
          <w:lang w:val="en-US"/>
        </w:rPr>
        <w:t xml:space="preserve">of </w:t>
      </w:r>
      <w:r w:rsidR="00876089" w:rsidRPr="007C230E">
        <w:rPr>
          <w:color w:val="FF0000"/>
          <w:sz w:val="24"/>
          <w:szCs w:val="24"/>
          <w:lang w:val="en-US"/>
        </w:rPr>
        <w:t>when to choose which method</w:t>
      </w:r>
      <w:r w:rsidR="007C230E" w:rsidRPr="007C230E">
        <w:rPr>
          <w:color w:val="FF0000"/>
          <w:sz w:val="24"/>
          <w:szCs w:val="24"/>
          <w:lang w:val="en-US"/>
        </w:rPr>
        <w:t>,</w:t>
      </w:r>
      <w:r w:rsidR="00F67E69" w:rsidRPr="007C230E">
        <w:rPr>
          <w:color w:val="FF0000"/>
          <w:sz w:val="24"/>
          <w:szCs w:val="24"/>
          <w:lang w:val="en-US"/>
        </w:rPr>
        <w:t xml:space="preserve"> </w:t>
      </w:r>
      <w:r w:rsidR="00FC2C2D" w:rsidRPr="007C230E">
        <w:rPr>
          <w:color w:val="FF0000"/>
          <w:sz w:val="24"/>
          <w:szCs w:val="24"/>
          <w:lang w:val="en-US"/>
        </w:rPr>
        <w:t>etc. (</w:t>
      </w:r>
      <w:r w:rsidR="00C42995" w:rsidRPr="007C230E">
        <w:rPr>
          <w:color w:val="FF0000"/>
          <w:sz w:val="24"/>
          <w:szCs w:val="24"/>
          <w:lang w:val="en-US"/>
        </w:rPr>
        <w:t xml:space="preserve">Steps to solve quadratic equation, steps to use </w:t>
      </w:r>
      <w:r w:rsidR="007C230E" w:rsidRPr="007C230E">
        <w:rPr>
          <w:color w:val="FF0000"/>
          <w:sz w:val="24"/>
          <w:szCs w:val="24"/>
          <w:lang w:val="en-US"/>
        </w:rPr>
        <w:t xml:space="preserve">a </w:t>
      </w:r>
      <w:r w:rsidR="00C42995" w:rsidRPr="007C230E">
        <w:rPr>
          <w:color w:val="FF0000"/>
          <w:sz w:val="24"/>
          <w:szCs w:val="24"/>
          <w:lang w:val="en-US"/>
        </w:rPr>
        <w:t>div</w:t>
      </w:r>
      <w:r w:rsidR="009422AB" w:rsidRPr="007C230E">
        <w:rPr>
          <w:color w:val="FF0000"/>
          <w:sz w:val="24"/>
          <w:szCs w:val="24"/>
          <w:lang w:val="en-US"/>
        </w:rPr>
        <w:t xml:space="preserve">ider to </w:t>
      </w:r>
      <w:r w:rsidR="00A20F2A" w:rsidRPr="007C230E">
        <w:rPr>
          <w:color w:val="FF0000"/>
          <w:sz w:val="24"/>
          <w:szCs w:val="24"/>
          <w:lang w:val="en-US"/>
        </w:rPr>
        <w:t xml:space="preserve">measure length of line, </w:t>
      </w:r>
      <w:r w:rsidR="00AA1A5A" w:rsidRPr="007C230E">
        <w:rPr>
          <w:color w:val="FF0000"/>
          <w:sz w:val="24"/>
          <w:szCs w:val="24"/>
          <w:lang w:val="en-US"/>
        </w:rPr>
        <w:t>crite</w:t>
      </w:r>
      <w:r w:rsidR="00E90D1F" w:rsidRPr="007C230E">
        <w:rPr>
          <w:color w:val="FF0000"/>
          <w:sz w:val="24"/>
          <w:szCs w:val="24"/>
          <w:lang w:val="en-US"/>
        </w:rPr>
        <w:t>ria of when to use work energy</w:t>
      </w:r>
      <w:r w:rsidR="00901D08" w:rsidRPr="007C230E">
        <w:rPr>
          <w:color w:val="FF0000"/>
          <w:sz w:val="24"/>
          <w:szCs w:val="24"/>
          <w:lang w:val="en-US"/>
        </w:rPr>
        <w:t xml:space="preserve"> method</w:t>
      </w:r>
      <w:r w:rsidR="00E90D1F" w:rsidRPr="007C230E">
        <w:rPr>
          <w:color w:val="FF0000"/>
          <w:sz w:val="24"/>
          <w:szCs w:val="24"/>
          <w:lang w:val="en-US"/>
        </w:rPr>
        <w:t xml:space="preserve"> and when to use Newton law of motion</w:t>
      </w:r>
      <w:r w:rsidR="00901D08" w:rsidRPr="007C230E">
        <w:rPr>
          <w:color w:val="FF0000"/>
          <w:sz w:val="24"/>
          <w:szCs w:val="24"/>
          <w:lang w:val="en-US"/>
        </w:rPr>
        <w:t xml:space="preserve"> to find velocity of an object</w:t>
      </w:r>
      <w:r w:rsidR="00F67E69" w:rsidRPr="007C230E">
        <w:rPr>
          <w:color w:val="FF0000"/>
          <w:sz w:val="24"/>
          <w:szCs w:val="24"/>
          <w:lang w:val="en-US"/>
        </w:rPr>
        <w:t>)</w:t>
      </w:r>
    </w:p>
    <w:p w14:paraId="1F0CF5E4" w14:textId="7847930D" w:rsidR="00556E7E" w:rsidRPr="007C230E" w:rsidRDefault="00652613" w:rsidP="00C340DE">
      <w:pPr>
        <w:pStyle w:val="ListParagraph"/>
        <w:numPr>
          <w:ilvl w:val="0"/>
          <w:numId w:val="3"/>
        </w:numPr>
        <w:rPr>
          <w:color w:val="FF0000"/>
          <w:sz w:val="24"/>
          <w:szCs w:val="24"/>
          <w:lang w:val="en-US"/>
        </w:rPr>
      </w:pPr>
      <w:r w:rsidRPr="007C230E">
        <w:rPr>
          <w:color w:val="FF0000"/>
          <w:sz w:val="24"/>
          <w:szCs w:val="24"/>
          <w:lang w:val="en-US"/>
        </w:rPr>
        <w:t xml:space="preserve">Metacognitive is </w:t>
      </w:r>
      <w:r w:rsidR="006108BA" w:rsidRPr="007C230E">
        <w:rPr>
          <w:color w:val="FF0000"/>
          <w:sz w:val="24"/>
          <w:szCs w:val="24"/>
          <w:lang w:val="en-US"/>
        </w:rPr>
        <w:t xml:space="preserve">Knowledge of </w:t>
      </w:r>
      <w:r w:rsidR="00053CAE" w:rsidRPr="007C230E">
        <w:rPr>
          <w:color w:val="FF0000"/>
          <w:sz w:val="24"/>
          <w:szCs w:val="24"/>
          <w:lang w:val="en-US"/>
        </w:rPr>
        <w:t>S</w:t>
      </w:r>
      <w:r w:rsidR="00126DB1" w:rsidRPr="007C230E">
        <w:rPr>
          <w:color w:val="FF0000"/>
          <w:sz w:val="24"/>
          <w:szCs w:val="24"/>
          <w:lang w:val="en-US"/>
        </w:rPr>
        <w:t>trategic knowledge</w:t>
      </w:r>
      <w:r w:rsidR="00C340DE" w:rsidRPr="007C230E">
        <w:rPr>
          <w:color w:val="FF0000"/>
          <w:sz w:val="24"/>
          <w:szCs w:val="24"/>
          <w:lang w:val="en-US"/>
        </w:rPr>
        <w:t>,</w:t>
      </w:r>
      <w:r w:rsidR="00126DB1" w:rsidRPr="007C230E">
        <w:rPr>
          <w:color w:val="FF0000"/>
          <w:sz w:val="24"/>
          <w:szCs w:val="24"/>
          <w:lang w:val="en-US"/>
        </w:rPr>
        <w:t xml:space="preserve"> </w:t>
      </w:r>
      <w:r w:rsidR="00C340DE" w:rsidRPr="007C230E">
        <w:rPr>
          <w:color w:val="FF0000"/>
          <w:sz w:val="24"/>
          <w:szCs w:val="24"/>
          <w:lang w:val="en-US"/>
        </w:rPr>
        <w:t>K</w:t>
      </w:r>
      <w:r w:rsidR="00126DB1" w:rsidRPr="007C230E">
        <w:rPr>
          <w:color w:val="FF0000"/>
          <w:sz w:val="24"/>
          <w:szCs w:val="24"/>
          <w:lang w:val="en-US"/>
        </w:rPr>
        <w:t>nowledge about cognitive tasks, including contextual and conditional knowledge</w:t>
      </w:r>
      <w:r w:rsidR="00053CAE" w:rsidRPr="007C230E">
        <w:rPr>
          <w:color w:val="FF0000"/>
          <w:sz w:val="24"/>
          <w:szCs w:val="24"/>
          <w:lang w:val="en-US"/>
        </w:rPr>
        <w:t xml:space="preserve">, </w:t>
      </w:r>
      <w:r w:rsidR="00F96EDA">
        <w:rPr>
          <w:color w:val="FF0000"/>
          <w:sz w:val="24"/>
          <w:szCs w:val="24"/>
          <w:lang w:val="en-US"/>
        </w:rPr>
        <w:t xml:space="preserve">and </w:t>
      </w:r>
      <w:r w:rsidR="00C340DE" w:rsidRPr="007C230E">
        <w:rPr>
          <w:color w:val="FF0000"/>
          <w:sz w:val="24"/>
          <w:szCs w:val="24"/>
          <w:lang w:val="en-US"/>
        </w:rPr>
        <w:t>Self-knowledge</w:t>
      </w:r>
      <w:r w:rsidR="00487239" w:rsidRPr="007C230E">
        <w:rPr>
          <w:color w:val="FF0000"/>
          <w:sz w:val="24"/>
          <w:szCs w:val="24"/>
          <w:lang w:val="en-US"/>
        </w:rPr>
        <w:t xml:space="preserve">. So, it is </w:t>
      </w:r>
      <w:r w:rsidR="007672CA">
        <w:rPr>
          <w:color w:val="FF0000"/>
          <w:sz w:val="24"/>
          <w:szCs w:val="24"/>
          <w:lang w:val="en-US"/>
        </w:rPr>
        <w:t>knowledge of knowledge that</w:t>
      </w:r>
      <w:r w:rsidR="00487239" w:rsidRPr="001E5782">
        <w:rPr>
          <w:color w:val="FF0000"/>
          <w:sz w:val="24"/>
          <w:szCs w:val="24"/>
          <w:highlight w:val="green"/>
          <w:lang w:val="en-US"/>
        </w:rPr>
        <w:t xml:space="preserve"> is not </w:t>
      </w:r>
      <w:r w:rsidR="00F96EDA">
        <w:rPr>
          <w:color w:val="FF0000"/>
          <w:sz w:val="24"/>
          <w:szCs w:val="24"/>
          <w:highlight w:val="green"/>
          <w:lang w:val="en-US"/>
        </w:rPr>
        <w:t>subject-specific</w:t>
      </w:r>
      <w:r w:rsidR="00487239" w:rsidRPr="007C230E">
        <w:rPr>
          <w:color w:val="FF0000"/>
          <w:sz w:val="24"/>
          <w:szCs w:val="24"/>
          <w:lang w:val="en-US"/>
        </w:rPr>
        <w:t>.</w:t>
      </w:r>
    </w:p>
    <w:p w14:paraId="57A9EBF4" w14:textId="77777777" w:rsidR="00882D01" w:rsidRDefault="00882D01" w:rsidP="00882D01">
      <w:pPr>
        <w:rPr>
          <w:lang w:val="en-US"/>
        </w:rPr>
      </w:pPr>
    </w:p>
    <w:p w14:paraId="6F5532BB" w14:textId="77777777" w:rsidR="00882D01" w:rsidRDefault="00882D01" w:rsidP="00882D01">
      <w:pPr>
        <w:rPr>
          <w:lang w:val="en-US"/>
        </w:rPr>
      </w:pPr>
    </w:p>
    <w:p w14:paraId="2AE86047" w14:textId="39CA435D" w:rsidR="00882D01" w:rsidRDefault="00882D01" w:rsidP="00882D01">
      <w:pPr>
        <w:rPr>
          <w:lang w:val="en-US"/>
        </w:rPr>
      </w:pPr>
    </w:p>
    <w:p w14:paraId="270179A9" w14:textId="77777777" w:rsidR="007C230E" w:rsidRDefault="007C230E" w:rsidP="00882D01">
      <w:pPr>
        <w:rPr>
          <w:lang w:val="en-US"/>
        </w:rPr>
      </w:pPr>
    </w:p>
    <w:p w14:paraId="1A9EA8D7" w14:textId="77777777" w:rsidR="007C230E" w:rsidRDefault="007C230E" w:rsidP="00882D01">
      <w:pPr>
        <w:rPr>
          <w:lang w:val="en-US"/>
        </w:rPr>
      </w:pPr>
    </w:p>
    <w:p w14:paraId="0988436C" w14:textId="77777777" w:rsidR="007C230E" w:rsidRDefault="007C230E" w:rsidP="00882D01">
      <w:pPr>
        <w:rPr>
          <w:lang w:val="en-US"/>
        </w:rPr>
      </w:pPr>
    </w:p>
    <w:p w14:paraId="4E6CA665" w14:textId="77777777" w:rsidR="007C230E" w:rsidRDefault="007C230E" w:rsidP="00882D01">
      <w:pPr>
        <w:rPr>
          <w:lang w:val="en-US"/>
        </w:rPr>
      </w:pPr>
    </w:p>
    <w:p w14:paraId="410B8402" w14:textId="77777777" w:rsidR="007C230E" w:rsidRDefault="007C230E" w:rsidP="00882D01">
      <w:pPr>
        <w:rPr>
          <w:lang w:val="en-US"/>
        </w:rPr>
      </w:pPr>
    </w:p>
    <w:p w14:paraId="6FF24B05" w14:textId="77777777" w:rsidR="007C230E" w:rsidRDefault="007C230E" w:rsidP="00882D01">
      <w:pPr>
        <w:rPr>
          <w:lang w:val="en-US"/>
        </w:rPr>
      </w:pPr>
    </w:p>
    <w:p w14:paraId="325F54A3" w14:textId="77777777" w:rsidR="007C230E" w:rsidRDefault="007C230E" w:rsidP="00882D01">
      <w:pPr>
        <w:rPr>
          <w:lang w:val="en-US"/>
        </w:rPr>
      </w:pPr>
    </w:p>
    <w:p w14:paraId="18E9D64E" w14:textId="77777777" w:rsidR="007C230E" w:rsidRDefault="007C230E" w:rsidP="00882D01">
      <w:pPr>
        <w:rPr>
          <w:lang w:val="en-US"/>
        </w:rPr>
      </w:pPr>
    </w:p>
    <w:p w14:paraId="70A9BF34" w14:textId="77777777" w:rsidR="007C230E" w:rsidRDefault="007C230E" w:rsidP="00882D01">
      <w:pPr>
        <w:rPr>
          <w:lang w:val="en-US"/>
        </w:rPr>
      </w:pPr>
    </w:p>
    <w:p w14:paraId="4D60DF31" w14:textId="77777777" w:rsidR="007C230E" w:rsidRDefault="007C230E" w:rsidP="00882D01">
      <w:pPr>
        <w:rPr>
          <w:lang w:val="en-US"/>
        </w:rPr>
      </w:pPr>
    </w:p>
    <w:p w14:paraId="165C75CC" w14:textId="77777777" w:rsidR="007C230E" w:rsidRDefault="007C230E" w:rsidP="00882D01">
      <w:pPr>
        <w:rPr>
          <w:lang w:val="en-US"/>
        </w:rPr>
      </w:pPr>
    </w:p>
    <w:p w14:paraId="046AFF24" w14:textId="77777777" w:rsidR="007C230E" w:rsidRDefault="007C230E" w:rsidP="00882D01">
      <w:pPr>
        <w:rPr>
          <w:lang w:val="en-US"/>
        </w:rPr>
      </w:pPr>
    </w:p>
    <w:p w14:paraId="54E3A6C7" w14:textId="77777777" w:rsidR="007C230E" w:rsidRDefault="007C230E" w:rsidP="00882D01">
      <w:pPr>
        <w:rPr>
          <w:lang w:val="en-US"/>
        </w:rPr>
      </w:pPr>
    </w:p>
    <w:p w14:paraId="4C3BDC4B" w14:textId="20140AEC" w:rsidR="00882D01" w:rsidRDefault="0065558E" w:rsidP="00882D01">
      <w:pPr>
        <w:rPr>
          <w:lang w:val="en-US"/>
        </w:rPr>
      </w:pPr>
      <w:r>
        <w:rPr>
          <w:lang w:val="en-US"/>
        </w:rPr>
        <w:t xml:space="preserve">More </w:t>
      </w:r>
      <w:r w:rsidR="00580D8B">
        <w:rPr>
          <w:lang w:val="en-US"/>
        </w:rPr>
        <w:t>Examples of Metacognitive Knowledge</w:t>
      </w:r>
      <w:r w:rsidR="00701540">
        <w:rPr>
          <w:lang w:val="en-US"/>
        </w:rPr>
        <w:t xml:space="preserve"> from </w:t>
      </w:r>
      <w:r w:rsidR="007672CA">
        <w:rPr>
          <w:lang w:val="en-US"/>
        </w:rPr>
        <w:t>Vignette</w:t>
      </w:r>
    </w:p>
    <w:p w14:paraId="1DE8AF43" w14:textId="4B2DBAAB" w:rsidR="00580D8B" w:rsidRDefault="00535411" w:rsidP="00882D01">
      <w:pPr>
        <w:rPr>
          <w:lang w:val="en-US"/>
        </w:rPr>
      </w:pPr>
      <w:r>
        <w:rPr>
          <w:noProof/>
        </w:rPr>
        <w:drawing>
          <wp:anchor distT="0" distB="0" distL="114300" distR="114300" simplePos="0" relativeHeight="251658247" behindDoc="1" locked="0" layoutInCell="1" allowOverlap="1" wp14:anchorId="4A55EA8D" wp14:editId="6EC59D73">
            <wp:simplePos x="0" y="0"/>
            <wp:positionH relativeFrom="column">
              <wp:posOffset>19050</wp:posOffset>
            </wp:positionH>
            <wp:positionV relativeFrom="paragraph">
              <wp:posOffset>1644650</wp:posOffset>
            </wp:positionV>
            <wp:extent cx="5708650" cy="3054350"/>
            <wp:effectExtent l="19050" t="19050" r="6350" b="0"/>
            <wp:wrapTight wrapText="bothSides">
              <wp:wrapPolygon edited="0">
                <wp:start x="-72" y="-135"/>
                <wp:lineTo x="-72" y="21555"/>
                <wp:lineTo x="21624" y="21555"/>
                <wp:lineTo x="21624" y="-135"/>
                <wp:lineTo x="-72" y="-135"/>
              </wp:wrapPolygon>
            </wp:wrapTight>
            <wp:docPr id="417589260" name="Picture 417589260" descr="A picture containing text, screenshot, font, number&#10;&#10;Description automatically generated">
              <a:extLst xmlns:a="http://schemas.openxmlformats.org/drawingml/2006/main">
                <a:ext uri="{FF2B5EF4-FFF2-40B4-BE49-F238E27FC236}">
                  <a16:creationId xmlns:a16="http://schemas.microsoft.com/office/drawing/2014/main" id="{602CA4F8-4DBA-4A3F-906D-04CD0A9F4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9260" name="Picture 1" descr="A picture containing text, screenshot, font, numb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08650" cy="3054350"/>
                    </a:xfrm>
                    <a:prstGeom prst="rect">
                      <a:avLst/>
                    </a:prstGeom>
                    <a:ln>
                      <a:solidFill>
                        <a:schemeClr val="accent1"/>
                      </a:solidFill>
                    </a:ln>
                  </pic:spPr>
                </pic:pic>
              </a:graphicData>
            </a:graphic>
            <wp14:sizeRelH relativeFrom="margin">
              <wp14:pctWidth>0</wp14:pctWidth>
            </wp14:sizeRelH>
          </wp:anchor>
        </w:drawing>
      </w:r>
      <w:r w:rsidR="00915CE7">
        <w:rPr>
          <w:noProof/>
        </w:rPr>
        <w:drawing>
          <wp:anchor distT="0" distB="0" distL="114300" distR="114300" simplePos="0" relativeHeight="251658246" behindDoc="1" locked="0" layoutInCell="1" allowOverlap="1" wp14:anchorId="0829D93A" wp14:editId="2E363612">
            <wp:simplePos x="0" y="0"/>
            <wp:positionH relativeFrom="column">
              <wp:posOffset>19050</wp:posOffset>
            </wp:positionH>
            <wp:positionV relativeFrom="paragraph">
              <wp:posOffset>431800</wp:posOffset>
            </wp:positionV>
            <wp:extent cx="5708650" cy="1099820"/>
            <wp:effectExtent l="19050" t="19050" r="6350" b="5080"/>
            <wp:wrapTight wrapText="bothSides">
              <wp:wrapPolygon edited="0">
                <wp:start x="-72" y="-374"/>
                <wp:lineTo x="-72" y="21700"/>
                <wp:lineTo x="21624" y="21700"/>
                <wp:lineTo x="21624" y="-374"/>
                <wp:lineTo x="-72" y="-374"/>
              </wp:wrapPolygon>
            </wp:wrapTight>
            <wp:docPr id="2016759283" name="Picture 2016759283">
              <a:extLst xmlns:a="http://schemas.openxmlformats.org/drawingml/2006/main">
                <a:ext uri="{FF2B5EF4-FFF2-40B4-BE49-F238E27FC236}">
                  <a16:creationId xmlns:a16="http://schemas.microsoft.com/office/drawing/2014/main" id="{D035BB32-CA6D-4B2D-B53F-D6C6106AFC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59283" name=""/>
                    <pic:cNvPicPr/>
                  </pic:nvPicPr>
                  <pic:blipFill>
                    <a:blip r:embed="rId13">
                      <a:extLst>
                        <a:ext uri="{28A0092B-C50C-407E-A947-70E740481C1C}">
                          <a14:useLocalDpi xmlns:a14="http://schemas.microsoft.com/office/drawing/2010/main" val="0"/>
                        </a:ext>
                      </a:extLst>
                    </a:blip>
                    <a:stretch>
                      <a:fillRect/>
                    </a:stretch>
                  </pic:blipFill>
                  <pic:spPr>
                    <a:xfrm>
                      <a:off x="0" y="0"/>
                      <a:ext cx="5708650" cy="1099820"/>
                    </a:xfrm>
                    <a:prstGeom prst="rect">
                      <a:avLst/>
                    </a:prstGeom>
                    <a:ln>
                      <a:solidFill>
                        <a:schemeClr val="accent1"/>
                      </a:solidFill>
                    </a:ln>
                  </pic:spPr>
                </pic:pic>
              </a:graphicData>
            </a:graphic>
            <wp14:sizeRelH relativeFrom="margin">
              <wp14:pctWidth>0</wp14:pctWidth>
            </wp14:sizeRelH>
          </wp:anchor>
        </w:drawing>
      </w:r>
      <w:r w:rsidR="00580D8B">
        <w:rPr>
          <w:lang w:val="en-US"/>
        </w:rPr>
        <w:t>1.</w:t>
      </w:r>
      <w:r w:rsidR="00915CE7" w:rsidRPr="00915CE7">
        <w:rPr>
          <w:noProof/>
        </w:rPr>
        <w:t xml:space="preserve"> </w:t>
      </w:r>
    </w:p>
    <w:p w14:paraId="36E890C0" w14:textId="77777777" w:rsidR="00B937C7" w:rsidRPr="003441D2" w:rsidRDefault="00B937C7" w:rsidP="003441D2">
      <w:pPr>
        <w:rPr>
          <w:lang w:val="en-US"/>
        </w:rPr>
      </w:pPr>
    </w:p>
    <w:p w14:paraId="6640DFF7" w14:textId="7B118E4C" w:rsidR="00B937C7" w:rsidRDefault="00412306" w:rsidP="00B937C7">
      <w:pPr>
        <w:pStyle w:val="ListParagraph"/>
        <w:numPr>
          <w:ilvl w:val="0"/>
          <w:numId w:val="26"/>
        </w:numPr>
        <w:rPr>
          <w:lang w:val="en-US"/>
        </w:rPr>
      </w:pPr>
      <w:r>
        <w:rPr>
          <w:noProof/>
        </w:rPr>
        <w:drawing>
          <wp:anchor distT="0" distB="0" distL="114300" distR="114300" simplePos="0" relativeHeight="251658242" behindDoc="1" locked="0" layoutInCell="1" allowOverlap="1" wp14:anchorId="0EFF7DDC" wp14:editId="1E91C3C7">
            <wp:simplePos x="0" y="0"/>
            <wp:positionH relativeFrom="margin">
              <wp:align>right</wp:align>
            </wp:positionH>
            <wp:positionV relativeFrom="paragraph">
              <wp:posOffset>316230</wp:posOffset>
            </wp:positionV>
            <wp:extent cx="5695950" cy="417830"/>
            <wp:effectExtent l="19050" t="19050" r="19050" b="20320"/>
            <wp:wrapTight wrapText="bothSides">
              <wp:wrapPolygon edited="0">
                <wp:start x="-72" y="-985"/>
                <wp:lineTo x="-72" y="21666"/>
                <wp:lineTo x="21600" y="21666"/>
                <wp:lineTo x="21600" y="-985"/>
                <wp:lineTo x="-72" y="-985"/>
              </wp:wrapPolygon>
            </wp:wrapTight>
            <wp:docPr id="638405249" name="Picture 638405249">
              <a:extLst xmlns:a="http://schemas.openxmlformats.org/drawingml/2006/main">
                <a:ext uri="{FF2B5EF4-FFF2-40B4-BE49-F238E27FC236}">
                  <a16:creationId xmlns:a16="http://schemas.microsoft.com/office/drawing/2014/main" id="{C8424C9F-3F71-4DAC-B563-57CD265D80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5249" name=""/>
                    <pic:cNvPicPr/>
                  </pic:nvPicPr>
                  <pic:blipFill>
                    <a:blip r:embed="rId14">
                      <a:extLst>
                        <a:ext uri="{28A0092B-C50C-407E-A947-70E740481C1C}">
                          <a14:useLocalDpi xmlns:a14="http://schemas.microsoft.com/office/drawing/2010/main" val="0"/>
                        </a:ext>
                      </a:extLst>
                    </a:blip>
                    <a:stretch>
                      <a:fillRect/>
                    </a:stretch>
                  </pic:blipFill>
                  <pic:spPr>
                    <a:xfrm>
                      <a:off x="0" y="0"/>
                      <a:ext cx="5695950" cy="417830"/>
                    </a:xfrm>
                    <a:prstGeom prst="rect">
                      <a:avLst/>
                    </a:prstGeom>
                    <a:ln>
                      <a:solidFill>
                        <a:schemeClr val="accent1"/>
                      </a:solidFill>
                    </a:ln>
                  </pic:spPr>
                </pic:pic>
              </a:graphicData>
            </a:graphic>
            <wp14:sizeRelH relativeFrom="margin">
              <wp14:pctWidth>0</wp14:pctWidth>
            </wp14:sizeRelH>
          </wp:anchor>
        </w:drawing>
      </w:r>
      <w:r>
        <w:rPr>
          <w:noProof/>
        </w:rPr>
        <w:drawing>
          <wp:anchor distT="0" distB="0" distL="114300" distR="114300" simplePos="0" relativeHeight="251658244" behindDoc="1" locked="0" layoutInCell="1" allowOverlap="1" wp14:anchorId="4FBD95E8" wp14:editId="03659BAF">
            <wp:simplePos x="0" y="0"/>
            <wp:positionH relativeFrom="margin">
              <wp:align>right</wp:align>
            </wp:positionH>
            <wp:positionV relativeFrom="paragraph">
              <wp:posOffset>899160</wp:posOffset>
            </wp:positionV>
            <wp:extent cx="5701030" cy="558800"/>
            <wp:effectExtent l="19050" t="19050" r="13970" b="12700"/>
            <wp:wrapTight wrapText="bothSides">
              <wp:wrapPolygon edited="0">
                <wp:start x="-72" y="-736"/>
                <wp:lineTo x="-72" y="21355"/>
                <wp:lineTo x="21581" y="21355"/>
                <wp:lineTo x="21581" y="-736"/>
                <wp:lineTo x="-72" y="-736"/>
              </wp:wrapPolygon>
            </wp:wrapTight>
            <wp:docPr id="1166880894" name="Picture 1166880894">
              <a:extLst xmlns:a="http://schemas.openxmlformats.org/drawingml/2006/main">
                <a:ext uri="{FF2B5EF4-FFF2-40B4-BE49-F238E27FC236}">
                  <a16:creationId xmlns:a16="http://schemas.microsoft.com/office/drawing/2014/main" id="{83373FE8-52E0-4AED-BBC3-4708225ED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0894" name=""/>
                    <pic:cNvPicPr/>
                  </pic:nvPicPr>
                  <pic:blipFill>
                    <a:blip r:embed="rId15">
                      <a:extLst>
                        <a:ext uri="{28A0092B-C50C-407E-A947-70E740481C1C}">
                          <a14:useLocalDpi xmlns:a14="http://schemas.microsoft.com/office/drawing/2010/main" val="0"/>
                        </a:ext>
                      </a:extLst>
                    </a:blip>
                    <a:stretch>
                      <a:fillRect/>
                    </a:stretch>
                  </pic:blipFill>
                  <pic:spPr>
                    <a:xfrm>
                      <a:off x="0" y="0"/>
                      <a:ext cx="5701030" cy="558800"/>
                    </a:xfrm>
                    <a:prstGeom prst="rect">
                      <a:avLst/>
                    </a:prstGeom>
                    <a:ln>
                      <a:solidFill>
                        <a:schemeClr val="accent1"/>
                      </a:solidFill>
                    </a:ln>
                  </pic:spPr>
                </pic:pic>
              </a:graphicData>
            </a:graphic>
            <wp14:sizeRelH relativeFrom="margin">
              <wp14:pctWidth>0</wp14:pctWidth>
            </wp14:sizeRelH>
          </wp:anchor>
        </w:drawing>
      </w:r>
      <w:r w:rsidR="00A0482E">
        <w:rPr>
          <w:lang w:val="en-US"/>
        </w:rPr>
        <w:t>Other</w:t>
      </w:r>
      <w:r w:rsidR="00F24996">
        <w:rPr>
          <w:lang w:val="en-US"/>
        </w:rPr>
        <w:t xml:space="preserve"> examples of Metacognitive Knowledge</w:t>
      </w:r>
      <w:r w:rsidR="003441D2">
        <w:rPr>
          <w:lang w:val="en-US"/>
        </w:rPr>
        <w:t xml:space="preserve"> from transcr</w:t>
      </w:r>
      <w:r w:rsidR="00701540">
        <w:rPr>
          <w:lang w:val="en-US"/>
        </w:rPr>
        <w:t>iption</w:t>
      </w:r>
    </w:p>
    <w:p w14:paraId="75DB6D8E" w14:textId="77777777" w:rsidR="00D53D55" w:rsidRPr="00B60D51" w:rsidRDefault="00D53D55" w:rsidP="00B60D51">
      <w:pPr>
        <w:rPr>
          <w:lang w:val="en-US"/>
        </w:rPr>
      </w:pPr>
    </w:p>
    <w:p w14:paraId="4764EFC5" w14:textId="480119A0" w:rsidR="00B735A8" w:rsidRPr="00B735A8" w:rsidRDefault="00B735A8" w:rsidP="00B735A8">
      <w:pPr>
        <w:pStyle w:val="ListParagraph"/>
        <w:numPr>
          <w:ilvl w:val="0"/>
          <w:numId w:val="26"/>
        </w:numPr>
        <w:rPr>
          <w:lang w:val="en-US"/>
        </w:rPr>
      </w:pPr>
      <w:r w:rsidRPr="00B735A8">
        <w:rPr>
          <w:lang w:val="en-US"/>
        </w:rPr>
        <w:t xml:space="preserve">In the context of a classroom, the inquiry naturally arises regarding the extent of our focus on metacognitive knowledge (MK) - </w:t>
      </w:r>
      <w:r w:rsidRPr="00CA3F40">
        <w:rPr>
          <w:highlight w:val="green"/>
          <w:lang w:val="en-US"/>
        </w:rPr>
        <w:t>whether our concern should primarily lie with students' MK or if we should also accord attention to teachers' MK</w:t>
      </w:r>
      <w:r w:rsidR="0003281D">
        <w:rPr>
          <w:lang w:val="en-US"/>
        </w:rPr>
        <w:t xml:space="preserve"> </w:t>
      </w:r>
      <w:r w:rsidR="00747A40">
        <w:rPr>
          <w:lang w:val="en-US"/>
        </w:rPr>
        <w:t xml:space="preserve">(this is same as MK provided by </w:t>
      </w:r>
      <w:r w:rsidR="00DC3F9A">
        <w:rPr>
          <w:lang w:val="en-US"/>
        </w:rPr>
        <w:t xml:space="preserve">the teacher to  </w:t>
      </w:r>
      <w:r w:rsidR="00747A40">
        <w:rPr>
          <w:lang w:val="en-US"/>
        </w:rPr>
        <w:t>student</w:t>
      </w:r>
      <w:r w:rsidR="00DC3F9A">
        <w:rPr>
          <w:lang w:val="en-US"/>
        </w:rPr>
        <w:t>s here.</w:t>
      </w:r>
      <w:r w:rsidR="00747A40">
        <w:rPr>
          <w:lang w:val="en-US"/>
        </w:rPr>
        <w:t>)</w:t>
      </w:r>
    </w:p>
    <w:p w14:paraId="5BF6A6B0" w14:textId="7ED6188D" w:rsidR="00362AD1" w:rsidRDefault="00B53E39" w:rsidP="00362AD1">
      <w:pPr>
        <w:pStyle w:val="ListParagraph"/>
        <w:numPr>
          <w:ilvl w:val="0"/>
          <w:numId w:val="26"/>
        </w:numPr>
      </w:pPr>
      <w:r>
        <w:t xml:space="preserve">Answer: </w:t>
      </w:r>
      <w:r w:rsidR="00362AD1" w:rsidRPr="00CA3F40">
        <w:rPr>
          <w:highlight w:val="cyan"/>
        </w:rPr>
        <w:t>In a classroom setting,</w:t>
      </w:r>
      <w:r w:rsidR="00B16694">
        <w:rPr>
          <w:highlight w:val="cyan"/>
        </w:rPr>
        <w:t xml:space="preserve"> MK can </w:t>
      </w:r>
      <w:r w:rsidR="004E52F3">
        <w:rPr>
          <w:highlight w:val="cyan"/>
        </w:rPr>
        <w:t>occur in various ways.</w:t>
      </w:r>
      <w:r w:rsidR="009F426A">
        <w:rPr>
          <w:highlight w:val="cyan"/>
        </w:rPr>
        <w:t xml:space="preserve"> </w:t>
      </w:r>
      <w:r w:rsidR="003E0C8E">
        <w:rPr>
          <w:highlight w:val="cyan"/>
        </w:rPr>
        <w:t xml:space="preserve">Student can speak aloud their Mk when </w:t>
      </w:r>
      <w:r w:rsidR="009F426A">
        <w:rPr>
          <w:highlight w:val="cyan"/>
        </w:rPr>
        <w:t xml:space="preserve">the teacher asks them, or the teacher can share some Mk strategies </w:t>
      </w:r>
      <w:r w:rsidR="004F42D4">
        <w:rPr>
          <w:highlight w:val="cyan"/>
        </w:rPr>
        <w:t>with all students</w:t>
      </w:r>
      <w:r w:rsidR="009F426A">
        <w:rPr>
          <w:highlight w:val="cyan"/>
        </w:rPr>
        <w:t>. Both</w:t>
      </w:r>
      <w:r w:rsidR="00362AD1" w:rsidRPr="00CA3F40">
        <w:rPr>
          <w:highlight w:val="cyan"/>
        </w:rPr>
        <w:t xml:space="preserve"> students' metacognitive knowledge (MK) and metacognitive knowledge</w:t>
      </w:r>
      <w:r w:rsidR="004F42D4">
        <w:rPr>
          <w:highlight w:val="cyan"/>
        </w:rPr>
        <w:t xml:space="preserve"> given by teachers</w:t>
      </w:r>
      <w:r w:rsidR="00362AD1" w:rsidRPr="00CA3F40">
        <w:rPr>
          <w:highlight w:val="cyan"/>
        </w:rPr>
        <w:t xml:space="preserve"> are important considerations</w:t>
      </w:r>
      <w:r w:rsidR="00362AD1">
        <w:t>.</w:t>
      </w:r>
    </w:p>
    <w:p w14:paraId="73B77C36" w14:textId="4157E9DE" w:rsidR="00362AD1" w:rsidRDefault="00362AD1" w:rsidP="00CA3F40">
      <w:pPr>
        <w:pStyle w:val="ListParagraph"/>
        <w:ind w:left="360"/>
      </w:pPr>
      <w:r>
        <w:lastRenderedPageBreak/>
        <w:t xml:space="preserve">Students' metacognitive knowledge refers to their understanding and awareness of their own cognitive processes, such as their thinking, learning, and problem-solving strategies. It includes their knowledge of their strengths and weaknesses, their ability to monitor their own comprehension and performance, and their capacity to plan, regulate, and evaluate their learning. Students' MK is crucial because it empowers them to take control of their learning, make effective decisions, and adapt their strategies to </w:t>
      </w:r>
      <w:r w:rsidR="004E050B">
        <w:t>optimise</w:t>
      </w:r>
      <w:r>
        <w:t xml:space="preserve"> their academic performance.</w:t>
      </w:r>
    </w:p>
    <w:p w14:paraId="657AC809" w14:textId="6426898A" w:rsidR="00362AD1" w:rsidRDefault="00362AD1" w:rsidP="00362AD1">
      <w:pPr>
        <w:pStyle w:val="ListParagraph"/>
        <w:ind w:left="360"/>
      </w:pPr>
      <w:r>
        <w:t xml:space="preserve">On the other hand, </w:t>
      </w:r>
      <w:r w:rsidR="005342D7" w:rsidRPr="005342D7">
        <w:t xml:space="preserve">metacognitive knowledge given by teachers </w:t>
      </w:r>
      <w:r>
        <w:t xml:space="preserve">plays a vital role in facilitating students' learning. Teachers are aware of the cognitive demands of various tasks and possess strategies to support their students' metacognitive development. They understand how to scaffold learning experiences, provide effective feedback, and promote self-regulated learning among their students. </w:t>
      </w:r>
      <w:r w:rsidR="00AD18A6">
        <w:t>M</w:t>
      </w:r>
      <w:r w:rsidR="00AD18A6" w:rsidRPr="005342D7">
        <w:t xml:space="preserve">etacognitive knowledge given by teachers </w:t>
      </w:r>
      <w:r>
        <w:t>enables them to design appropriate instructional interventions, identify students' learning difficulties, and offer targeted support to enhance students' metacognitive skills.</w:t>
      </w:r>
    </w:p>
    <w:p w14:paraId="77BC38D5" w14:textId="1C3C5F1D" w:rsidR="00FF6469" w:rsidRDefault="00362AD1" w:rsidP="00362AD1">
      <w:pPr>
        <w:pStyle w:val="ListParagraph"/>
        <w:ind w:left="360"/>
      </w:pPr>
      <w:r>
        <w:t xml:space="preserve">Therefore, in a classroom, it is important to consider both students' and </w:t>
      </w:r>
      <w:r w:rsidR="008E399E" w:rsidRPr="005342D7">
        <w:t>metacognitive knowledge given by teachers</w:t>
      </w:r>
      <w:r>
        <w:t>. Students need to develop their own metacognitive abilities to</w:t>
      </w:r>
      <w:r w:rsidR="008E399E">
        <w:t xml:space="preserve"> </w:t>
      </w:r>
      <w:r>
        <w:t xml:space="preserve">become independent learners, while </w:t>
      </w:r>
      <w:r w:rsidR="004E050B">
        <w:t xml:space="preserve">the </w:t>
      </w:r>
      <w:r w:rsidR="00D81EF9" w:rsidRPr="005342D7">
        <w:t>metacognitive knowledge given by teachers</w:t>
      </w:r>
      <w:r>
        <w:t xml:space="preserve"> </w:t>
      </w:r>
      <w:r w:rsidR="00D81EF9">
        <w:t>is used</w:t>
      </w:r>
      <w:r>
        <w:t xml:space="preserve"> to guide and support their students effectively. </w:t>
      </w:r>
    </w:p>
    <w:p w14:paraId="61EFF508" w14:textId="77777777" w:rsidR="00FF6469" w:rsidRDefault="00FF6469" w:rsidP="00362AD1">
      <w:pPr>
        <w:pStyle w:val="ListParagraph"/>
        <w:ind w:left="360"/>
      </w:pPr>
    </w:p>
    <w:p w14:paraId="622DF230" w14:textId="77777777" w:rsidR="00FF6469" w:rsidRDefault="00FF6469" w:rsidP="00362AD1">
      <w:pPr>
        <w:pStyle w:val="ListParagraph"/>
        <w:ind w:left="360"/>
      </w:pPr>
    </w:p>
    <w:p w14:paraId="7E170FEC" w14:textId="77777777" w:rsidR="00FF6469" w:rsidRDefault="00FF6469" w:rsidP="00362AD1">
      <w:pPr>
        <w:pStyle w:val="ListParagraph"/>
        <w:ind w:left="360"/>
      </w:pPr>
    </w:p>
    <w:p w14:paraId="609BDA7C" w14:textId="77777777" w:rsidR="00FF6469" w:rsidRDefault="00FF6469" w:rsidP="00362AD1">
      <w:pPr>
        <w:pStyle w:val="ListParagraph"/>
        <w:ind w:left="360"/>
      </w:pPr>
    </w:p>
    <w:p w14:paraId="32E177BF" w14:textId="77777777" w:rsidR="00FF6469" w:rsidRDefault="00FF6469" w:rsidP="00362AD1">
      <w:pPr>
        <w:pStyle w:val="ListParagraph"/>
        <w:ind w:left="360"/>
      </w:pPr>
    </w:p>
    <w:p w14:paraId="508557AF" w14:textId="77777777" w:rsidR="00FF6469" w:rsidRDefault="00FF6469" w:rsidP="00362AD1">
      <w:pPr>
        <w:pStyle w:val="ListParagraph"/>
        <w:ind w:left="360"/>
      </w:pPr>
    </w:p>
    <w:p w14:paraId="5866062B" w14:textId="77777777" w:rsidR="00FF6469" w:rsidRDefault="00FF6469" w:rsidP="00362AD1">
      <w:pPr>
        <w:pStyle w:val="ListParagraph"/>
        <w:ind w:left="360"/>
      </w:pPr>
    </w:p>
    <w:p w14:paraId="534067C6" w14:textId="79C35063" w:rsidR="003441D2" w:rsidRPr="00701540" w:rsidRDefault="003441D2" w:rsidP="003441D2">
      <w:pPr>
        <w:rPr>
          <w:sz w:val="24"/>
          <w:szCs w:val="24"/>
          <w:lang w:val="en-US"/>
        </w:rPr>
      </w:pPr>
      <w:r w:rsidRPr="00701540">
        <w:rPr>
          <w:sz w:val="24"/>
          <w:szCs w:val="24"/>
          <w:lang w:val="en-US"/>
        </w:rPr>
        <w:t>Ambiguities while classifying as Metacognitive knowledge (MK)</w:t>
      </w:r>
    </w:p>
    <w:p w14:paraId="68DA0359" w14:textId="77777777" w:rsidR="003441D2" w:rsidRPr="00462BAE" w:rsidRDefault="003441D2" w:rsidP="003441D2">
      <w:pPr>
        <w:pStyle w:val="ListParagraph"/>
        <w:numPr>
          <w:ilvl w:val="0"/>
          <w:numId w:val="9"/>
        </w:numPr>
        <w:rPr>
          <w:rFonts w:ascii="Arial" w:eastAsia="Times New Roman" w:hAnsi="Arial" w:cs="Arial"/>
          <w:kern w:val="0"/>
          <w:sz w:val="20"/>
          <w:szCs w:val="20"/>
          <w:lang w:eastAsia="en-IN"/>
          <w14:ligatures w14:val="none"/>
        </w:rPr>
      </w:pPr>
      <w:r w:rsidRPr="00BC128F">
        <w:rPr>
          <w:noProof/>
        </w:rPr>
        <w:drawing>
          <wp:anchor distT="0" distB="0" distL="114300" distR="114300" simplePos="0" relativeHeight="251658249" behindDoc="1" locked="0" layoutInCell="1" allowOverlap="1" wp14:anchorId="4B2EC1CA" wp14:editId="5BCD3D7F">
            <wp:simplePos x="0" y="0"/>
            <wp:positionH relativeFrom="margin">
              <wp:align>right</wp:align>
            </wp:positionH>
            <wp:positionV relativeFrom="paragraph">
              <wp:posOffset>257810</wp:posOffset>
            </wp:positionV>
            <wp:extent cx="5695950" cy="796925"/>
            <wp:effectExtent l="19050" t="19050" r="19050" b="22225"/>
            <wp:wrapTight wrapText="bothSides">
              <wp:wrapPolygon edited="0">
                <wp:start x="-72" y="-516"/>
                <wp:lineTo x="-72" y="21686"/>
                <wp:lineTo x="21600" y="21686"/>
                <wp:lineTo x="21600" y="-516"/>
                <wp:lineTo x="-72" y="-516"/>
              </wp:wrapPolygon>
            </wp:wrapTight>
            <wp:docPr id="339443709" name="Picture 339443709" descr="A group of people in a white box&#10;&#10;Description automatically generated">
              <a:extLst xmlns:a="http://schemas.openxmlformats.org/drawingml/2006/main">
                <a:ext uri="{FF2B5EF4-FFF2-40B4-BE49-F238E27FC236}">
                  <a16:creationId xmlns:a16="http://schemas.microsoft.com/office/drawing/2014/main" id="{7644DCFC-E4D7-445A-A24A-902CE9B278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43709" name="Picture 1" descr="A group of people in a white box&#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95950" cy="796925"/>
                    </a:xfrm>
                    <a:prstGeom prst="rect">
                      <a:avLst/>
                    </a:prstGeom>
                    <a:ln>
                      <a:solidFill>
                        <a:schemeClr val="accent1"/>
                      </a:solidFill>
                    </a:ln>
                  </pic:spPr>
                </pic:pic>
              </a:graphicData>
            </a:graphic>
            <wp14:sizeRelH relativeFrom="margin">
              <wp14:pctWidth>0</wp14:pctWidth>
            </wp14:sizeRelH>
          </wp:anchor>
        </w:drawing>
      </w:r>
      <w:r w:rsidRPr="00462BAE">
        <w:rPr>
          <w:lang w:val="en-US"/>
        </w:rPr>
        <w:t>Question 1: Should the first line (“</w:t>
      </w:r>
      <w:r w:rsidRPr="00462BAE">
        <w:rPr>
          <w:rFonts w:ascii="Arial" w:eastAsia="Times New Roman" w:hAnsi="Arial" w:cs="Arial"/>
          <w:color w:val="FF0000"/>
          <w:kern w:val="0"/>
          <w:sz w:val="20"/>
          <w:szCs w:val="20"/>
          <w:lang w:eastAsia="en-IN"/>
          <w14:ligatures w14:val="none"/>
        </w:rPr>
        <w:t xml:space="preserve">ray diagram </w:t>
      </w:r>
      <w:r w:rsidRPr="00462BAE">
        <w:rPr>
          <w:rFonts w:ascii="Arial" w:eastAsia="Times New Roman" w:hAnsi="Arial" w:cs="Arial"/>
          <w:color w:val="538135" w:themeColor="accent6" w:themeShade="BF"/>
          <w:kern w:val="0"/>
          <w:sz w:val="20"/>
          <w:szCs w:val="20"/>
          <w:lang w:eastAsia="en-IN"/>
          <w14:ligatures w14:val="none"/>
        </w:rPr>
        <w:t>practice</w:t>
      </w:r>
      <w:r w:rsidRPr="00462BAE">
        <w:rPr>
          <w:rFonts w:ascii="Arial" w:eastAsia="Times New Roman" w:hAnsi="Arial" w:cs="Arial"/>
          <w:kern w:val="0"/>
          <w:sz w:val="20"/>
          <w:szCs w:val="20"/>
          <w:lang w:eastAsia="en-IN"/>
          <w14:ligatures w14:val="none"/>
        </w:rPr>
        <w:t xml:space="preserve"> at your home</w:t>
      </w:r>
      <w:r w:rsidRPr="00462BAE">
        <w:rPr>
          <w:lang w:val="en-US"/>
        </w:rPr>
        <w:t>”) be marked as MK?</w:t>
      </w:r>
    </w:p>
    <w:p w14:paraId="0EBF672B" w14:textId="765002E8" w:rsidR="003441D2" w:rsidRDefault="003441D2" w:rsidP="003441D2">
      <w:pPr>
        <w:pStyle w:val="ListParagraph"/>
        <w:numPr>
          <w:ilvl w:val="0"/>
          <w:numId w:val="26"/>
        </w:numPr>
        <w:rPr>
          <w:lang w:val="en-US"/>
        </w:rPr>
      </w:pPr>
      <w:r>
        <w:rPr>
          <w:lang w:val="en-US"/>
        </w:rPr>
        <w:t xml:space="preserve">Answer 1: First, we have to figure out the intent of the teacher. If the intent of the teacher was to discuss the benefits of using rehearsal in general for better </w:t>
      </w:r>
      <w:r w:rsidR="00171714">
        <w:rPr>
          <w:lang w:val="en-US"/>
        </w:rPr>
        <w:t>memorisation</w:t>
      </w:r>
      <w:r>
        <w:rPr>
          <w:lang w:val="en-US"/>
        </w:rPr>
        <w:t xml:space="preserve">, then it can be marked as MK. </w:t>
      </w:r>
    </w:p>
    <w:p w14:paraId="5FE59D6F" w14:textId="6CF5563A" w:rsidR="003441D2" w:rsidRDefault="003441D2" w:rsidP="003441D2">
      <w:pPr>
        <w:pStyle w:val="ListParagraph"/>
        <w:ind w:left="360"/>
        <w:rPr>
          <w:lang w:val="en-US"/>
        </w:rPr>
      </w:pPr>
      <w:r>
        <w:rPr>
          <w:lang w:val="en-US"/>
        </w:rPr>
        <w:t>Theoretically, a conversation should happen between student and teacher where the teacher should ask the students about various memori</w:t>
      </w:r>
      <w:r w:rsidR="009F2D4E">
        <w:rPr>
          <w:lang w:val="en-US"/>
        </w:rPr>
        <w:t>s</w:t>
      </w:r>
      <w:r>
        <w:rPr>
          <w:lang w:val="en-US"/>
        </w:rPr>
        <w:t>ation strategies students use at home, and</w:t>
      </w:r>
      <w:r w:rsidR="00732B7F">
        <w:rPr>
          <w:lang w:val="en-US"/>
        </w:rPr>
        <w:t xml:space="preserve"> </w:t>
      </w:r>
      <w:r>
        <w:rPr>
          <w:lang w:val="en-US"/>
        </w:rPr>
        <w:t>some students answer this question by saying they practice at home.</w:t>
      </w:r>
    </w:p>
    <w:p w14:paraId="06D589BD" w14:textId="74DBB9F6" w:rsidR="003441D2" w:rsidRDefault="003441D2" w:rsidP="003441D2">
      <w:pPr>
        <w:pStyle w:val="ListParagraph"/>
        <w:ind w:left="360"/>
        <w:rPr>
          <w:lang w:val="en-US"/>
        </w:rPr>
      </w:pPr>
      <w:r>
        <w:rPr>
          <w:lang w:val="en-US"/>
        </w:rPr>
        <w:t xml:space="preserve">Although, in practice, generally, MK does not occur in the usual ways. Generally, in classroom scenarios, teachers tell students the benefits of </w:t>
      </w:r>
      <w:r w:rsidRPr="009F637B">
        <w:rPr>
          <w:lang w:val="en-US"/>
        </w:rPr>
        <w:t>the variety of strategies that students might use</w:t>
      </w:r>
      <w:r>
        <w:rPr>
          <w:lang w:val="en-US"/>
        </w:rPr>
        <w:t>. These strategies</w:t>
      </w:r>
      <w:r w:rsidRPr="009F637B">
        <w:rPr>
          <w:lang w:val="en-US"/>
        </w:rPr>
        <w:t xml:space="preserve"> can be grouped into three general categories: rehearsal, elaboration, and </w:t>
      </w:r>
      <w:r w:rsidR="00937720">
        <w:rPr>
          <w:lang w:val="en-US"/>
        </w:rPr>
        <w:t>organisation</w:t>
      </w:r>
      <w:r w:rsidRPr="009F637B">
        <w:rPr>
          <w:lang w:val="en-US"/>
        </w:rPr>
        <w:t xml:space="preserve"> (Weinstein </w:t>
      </w:r>
      <w:r w:rsidR="0085449D">
        <w:rPr>
          <w:lang w:val="en-US"/>
        </w:rPr>
        <w:t>&amp;</w:t>
      </w:r>
      <w:r w:rsidRPr="009F637B">
        <w:rPr>
          <w:lang w:val="en-US"/>
        </w:rPr>
        <w:t xml:space="preserve"> Mayer, 1986).</w:t>
      </w:r>
    </w:p>
    <w:p w14:paraId="4911C60A" w14:textId="27751984" w:rsidR="003441D2" w:rsidRDefault="003441D2" w:rsidP="003441D2">
      <w:pPr>
        <w:pStyle w:val="ListParagraph"/>
        <w:ind w:left="360"/>
        <w:rPr>
          <w:lang w:val="en-US"/>
        </w:rPr>
      </w:pPr>
      <w:r>
        <w:rPr>
          <w:lang w:val="en-US"/>
        </w:rPr>
        <w:t xml:space="preserve">The reason for this </w:t>
      </w:r>
      <w:r w:rsidR="00AA5279">
        <w:rPr>
          <w:lang w:val="en-US"/>
        </w:rPr>
        <w:t>behaviour</w:t>
      </w:r>
      <w:r>
        <w:rPr>
          <w:lang w:val="en-US"/>
        </w:rPr>
        <w:t xml:space="preserve"> is that, generally, Indian classrooms are being taught using a teacher-centric approach(behavioristic) rather than a student-centric approach.</w:t>
      </w:r>
    </w:p>
    <w:p w14:paraId="106A25FF" w14:textId="17A89907" w:rsidR="003441D2" w:rsidRDefault="003441D2" w:rsidP="003441D2">
      <w:pPr>
        <w:pStyle w:val="ListParagraph"/>
        <w:ind w:left="360"/>
        <w:rPr>
          <w:lang w:val="en-US"/>
        </w:rPr>
      </w:pPr>
      <w:r>
        <w:rPr>
          <w:lang w:val="en-US"/>
        </w:rPr>
        <w:t>Without delineating further and taking a hint from the verb “Practice”</w:t>
      </w:r>
      <w:r w:rsidR="00C50B61">
        <w:rPr>
          <w:lang w:val="en-US"/>
        </w:rPr>
        <w:t>, which is a verb related to Applying cognitive process (this strategy is given in the Cognitive Process</w:t>
      </w:r>
      <w:r w:rsidR="00451196">
        <w:rPr>
          <w:lang w:val="en-US"/>
        </w:rPr>
        <w:t xml:space="preserve"> dimension chapter of the book</w:t>
      </w:r>
      <w:r w:rsidR="00041263">
        <w:rPr>
          <w:lang w:val="en-US"/>
        </w:rPr>
        <w:t>)</w:t>
      </w:r>
      <w:r>
        <w:rPr>
          <w:lang w:val="en-US"/>
        </w:rPr>
        <w:t>, we can say the noun “Ray diagram” belongs to PK (Procedural Knowledge).</w:t>
      </w:r>
    </w:p>
    <w:p w14:paraId="7D0564DA" w14:textId="77777777" w:rsidR="007C23D2" w:rsidRDefault="007C23D2" w:rsidP="003441D2">
      <w:pPr>
        <w:pStyle w:val="ListParagraph"/>
        <w:ind w:left="360"/>
        <w:rPr>
          <w:lang w:val="en-US"/>
        </w:rPr>
      </w:pPr>
    </w:p>
    <w:p w14:paraId="3AD02746" w14:textId="77777777" w:rsidR="003A23DF" w:rsidRPr="002F1505" w:rsidRDefault="003A23DF" w:rsidP="003A23DF">
      <w:pPr>
        <w:rPr>
          <w:rFonts w:ascii="Times New Roman" w:hAnsi="Times New Roman" w:cs="Times New Roman"/>
          <w:b/>
          <w:bCs/>
          <w:sz w:val="28"/>
          <w:szCs w:val="28"/>
          <w:lang w:val="en-US"/>
        </w:rPr>
      </w:pPr>
      <w:r w:rsidRPr="002F1505">
        <w:rPr>
          <w:rFonts w:ascii="Times New Roman" w:hAnsi="Times New Roman" w:cs="Times New Roman"/>
          <w:b/>
          <w:bCs/>
          <w:sz w:val="28"/>
          <w:szCs w:val="28"/>
        </w:rPr>
        <w:lastRenderedPageBreak/>
        <w:t>Operational coding scheme for knowledge dimension</w:t>
      </w:r>
    </w:p>
    <w:p w14:paraId="013348AB" w14:textId="77777777" w:rsidR="007C23D2" w:rsidRDefault="007C23D2" w:rsidP="003441D2">
      <w:pPr>
        <w:pStyle w:val="ListParagraph"/>
        <w:ind w:left="360"/>
        <w:rPr>
          <w:lang w:val="en-US"/>
        </w:rPr>
      </w:pPr>
    </w:p>
    <w:p w14:paraId="505D142F" w14:textId="77777777" w:rsidR="007C23D2" w:rsidRPr="002F1505" w:rsidRDefault="007C23D2" w:rsidP="002F1505">
      <w:pPr>
        <w:rPr>
          <w:lang w:val="en-US"/>
        </w:rPr>
      </w:pPr>
    </w:p>
    <w:tbl>
      <w:tblPr>
        <w:tblStyle w:val="TableGrid"/>
        <w:tblpPr w:leftFromText="180" w:rightFromText="180" w:tblpY="576"/>
        <w:tblW w:w="0" w:type="auto"/>
        <w:tblLayout w:type="fixed"/>
        <w:tblLook w:val="04A0" w:firstRow="1" w:lastRow="0" w:firstColumn="1" w:lastColumn="0" w:noHBand="0" w:noVBand="1"/>
      </w:tblPr>
      <w:tblGrid>
        <w:gridCol w:w="1053"/>
        <w:gridCol w:w="1701"/>
        <w:gridCol w:w="1843"/>
        <w:gridCol w:w="2126"/>
        <w:gridCol w:w="1933"/>
      </w:tblGrid>
      <w:tr w:rsidR="002F1505" w14:paraId="1BE5757E" w14:textId="77777777" w:rsidTr="002F1505">
        <w:tc>
          <w:tcPr>
            <w:tcW w:w="1053" w:type="dxa"/>
          </w:tcPr>
          <w:p w14:paraId="02C0837A"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Type of rules</w:t>
            </w:r>
          </w:p>
        </w:tc>
        <w:tc>
          <w:tcPr>
            <w:tcW w:w="1701" w:type="dxa"/>
          </w:tcPr>
          <w:p w14:paraId="2E80A335"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Factual Knowledge (FK)</w:t>
            </w:r>
          </w:p>
        </w:tc>
        <w:tc>
          <w:tcPr>
            <w:tcW w:w="1843" w:type="dxa"/>
          </w:tcPr>
          <w:p w14:paraId="1801F177"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Conceptual Knowledge (CK)</w:t>
            </w:r>
          </w:p>
        </w:tc>
        <w:tc>
          <w:tcPr>
            <w:tcW w:w="2126" w:type="dxa"/>
          </w:tcPr>
          <w:p w14:paraId="1D99181B"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Procedural Knowledge (PK)</w:t>
            </w:r>
          </w:p>
        </w:tc>
        <w:tc>
          <w:tcPr>
            <w:tcW w:w="1933" w:type="dxa"/>
          </w:tcPr>
          <w:p w14:paraId="153E8E4A"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Metacognitive Knowledge (MK)</w:t>
            </w:r>
          </w:p>
        </w:tc>
      </w:tr>
      <w:tr w:rsidR="002F1505" w14:paraId="0037717A" w14:textId="77777777" w:rsidTr="002F1505">
        <w:tc>
          <w:tcPr>
            <w:tcW w:w="1053" w:type="dxa"/>
          </w:tcPr>
          <w:p w14:paraId="4CD916A0"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Decision rules</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71"/>
            </w:tblGrid>
            <w:tr w:rsidR="002F1505" w:rsidRPr="00B34A28" w14:paraId="72D45693" w14:textId="77777777" w:rsidTr="00C97F0E">
              <w:trPr>
                <w:tblCellSpacing w:w="15" w:type="dxa"/>
              </w:trPr>
              <w:tc>
                <w:tcPr>
                  <w:tcW w:w="1411" w:type="dxa"/>
                  <w:vAlign w:val="center"/>
                  <w:hideMark/>
                </w:tcPr>
                <w:p w14:paraId="3F45C647" w14:textId="77777777" w:rsidR="002F1505" w:rsidRPr="00B34A28" w:rsidRDefault="002F1505" w:rsidP="002F1505">
                  <w:pPr>
                    <w:framePr w:hSpace="180" w:wrap="around" w:hAnchor="text" w:y="576"/>
                    <w:rPr>
                      <w:rFonts w:ascii="Times New Roman" w:hAnsi="Times New Roman" w:cs="Times New Roman"/>
                      <w:sz w:val="20"/>
                      <w:szCs w:val="20"/>
                    </w:rPr>
                  </w:pPr>
                  <w:r w:rsidRPr="00B34A28">
                    <w:rPr>
                      <w:rFonts w:ascii="Times New Roman" w:hAnsi="Times New Roman" w:cs="Times New Roman"/>
                      <w:sz w:val="20"/>
                      <w:szCs w:val="20"/>
                    </w:rPr>
                    <w:t>Identify noun/noun phrases naming domain-specific elements or symbols.</w:t>
                  </w:r>
                </w:p>
              </w:tc>
            </w:tr>
          </w:tbl>
          <w:p w14:paraId="570A3BDD" w14:textId="77777777" w:rsidR="002F1505" w:rsidRPr="00B34A28" w:rsidRDefault="002F1505" w:rsidP="002F1505">
            <w:pPr>
              <w:pStyle w:val="ListParagraph"/>
              <w:ind w:left="0"/>
              <w:rPr>
                <w:rFonts w:ascii="Times New Roman" w:hAnsi="Times New Roman" w:cs="Times New Roman"/>
                <w:sz w:val="20"/>
                <w:szCs w:val="20"/>
                <w:lang w:val="en-US"/>
              </w:rPr>
            </w:pPr>
          </w:p>
        </w:tc>
        <w:tc>
          <w:tcPr>
            <w:tcW w:w="1843" w:type="dxa"/>
          </w:tcPr>
          <w:p w14:paraId="3EA76DDE" w14:textId="77777777" w:rsidR="002F1505" w:rsidRPr="00B34A28" w:rsidRDefault="002F1505" w:rsidP="002F1505">
            <w:pPr>
              <w:rPr>
                <w:rFonts w:ascii="Times New Roman" w:hAnsi="Times New Roman" w:cs="Times New Roman"/>
                <w:sz w:val="20"/>
                <w:szCs w:val="20"/>
                <w:lang w:val="en-US"/>
              </w:rPr>
            </w:pPr>
            <w:r w:rsidRPr="00B34A28">
              <w:rPr>
                <w:rFonts w:ascii="Times New Roman" w:hAnsi="Times New Roman" w:cs="Times New Roman"/>
                <w:sz w:val="20"/>
                <w:szCs w:val="20"/>
                <w:lang w:val="en-US"/>
              </w:rPr>
              <w:t xml:space="preserve">Identify utterances, describing classifications and categories, principles and </w:t>
            </w:r>
            <w:proofErr w:type="spellStart"/>
            <w:r w:rsidRPr="00B34A28">
              <w:rPr>
                <w:rFonts w:ascii="Times New Roman" w:hAnsi="Times New Roman" w:cs="Times New Roman"/>
                <w:sz w:val="20"/>
                <w:szCs w:val="20"/>
                <w:lang w:val="en-US"/>
              </w:rPr>
              <w:t>generalisation</w:t>
            </w:r>
            <w:proofErr w:type="spellEnd"/>
            <w:r w:rsidRPr="00B34A28">
              <w:rPr>
                <w:rFonts w:ascii="Times New Roman" w:hAnsi="Times New Roman" w:cs="Times New Roman"/>
                <w:sz w:val="20"/>
                <w:szCs w:val="20"/>
                <w:lang w:val="en-US"/>
              </w:rPr>
              <w:t>, and theories, structure and models</w:t>
            </w:r>
          </w:p>
        </w:tc>
        <w:tc>
          <w:tcPr>
            <w:tcW w:w="2126" w:type="dxa"/>
          </w:tcPr>
          <w:p w14:paraId="382EBCA9"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Identify utterances, describing</w:t>
            </w:r>
            <w:r>
              <w:rPr>
                <w:rFonts w:ascii="Times New Roman" w:hAnsi="Times New Roman" w:cs="Times New Roman"/>
                <w:sz w:val="20"/>
                <w:szCs w:val="20"/>
                <w:lang w:val="en-US"/>
              </w:rPr>
              <w:t xml:space="preserve"> </w:t>
            </w:r>
            <w:r w:rsidRPr="00B34A28">
              <w:rPr>
                <w:rFonts w:ascii="Times New Roman" w:hAnsi="Times New Roman" w:cs="Times New Roman"/>
                <w:sz w:val="20"/>
                <w:szCs w:val="20"/>
              </w:rPr>
              <w:t xml:space="preserve">specific skills, algorithms, </w:t>
            </w:r>
            <w:r>
              <w:rPr>
                <w:rFonts w:ascii="Times New Roman" w:hAnsi="Times New Roman" w:cs="Times New Roman"/>
                <w:sz w:val="20"/>
                <w:szCs w:val="20"/>
              </w:rPr>
              <w:t xml:space="preserve">techniques, </w:t>
            </w:r>
            <w:r w:rsidRPr="00B34A28">
              <w:rPr>
                <w:rFonts w:ascii="Times New Roman" w:hAnsi="Times New Roman" w:cs="Times New Roman"/>
                <w:sz w:val="20"/>
                <w:szCs w:val="20"/>
              </w:rPr>
              <w:t xml:space="preserve">methods, or criteria for selecting a procedure. </w:t>
            </w:r>
          </w:p>
        </w:tc>
        <w:tc>
          <w:tcPr>
            <w:tcW w:w="1933" w:type="dxa"/>
          </w:tcPr>
          <w:p w14:paraId="74085F28" w14:textId="77777777" w:rsidR="002F1505" w:rsidRPr="00B34A28" w:rsidRDefault="002F1505" w:rsidP="002F1505">
            <w:pPr>
              <w:pStyle w:val="ListParagraph"/>
              <w:ind w:left="0"/>
              <w:rPr>
                <w:rFonts w:ascii="Times New Roman" w:hAnsi="Times New Roman" w:cs="Times New Roman"/>
                <w:sz w:val="20"/>
                <w:szCs w:val="20"/>
                <w:lang w:val="en-US"/>
              </w:rPr>
            </w:pPr>
            <w:r w:rsidRPr="00B607DB">
              <w:rPr>
                <w:rFonts w:ascii="Times New Roman" w:hAnsi="Times New Roman" w:cs="Times New Roman"/>
                <w:sz w:val="20"/>
                <w:szCs w:val="20"/>
              </w:rPr>
              <w:t xml:space="preserve">Knowledge about one’s own </w:t>
            </w:r>
            <w:r>
              <w:rPr>
                <w:rFonts w:ascii="Times New Roman" w:hAnsi="Times New Roman" w:cs="Times New Roman"/>
                <w:sz w:val="20"/>
                <w:szCs w:val="20"/>
              </w:rPr>
              <w:t>cognition</w:t>
            </w:r>
            <w:r w:rsidRPr="00B607DB">
              <w:rPr>
                <w:rFonts w:ascii="Times New Roman" w:hAnsi="Times New Roman" w:cs="Times New Roman"/>
                <w:sz w:val="20"/>
                <w:szCs w:val="20"/>
              </w:rPr>
              <w:t>, strategies,</w:t>
            </w:r>
            <w:r>
              <w:rPr>
                <w:rFonts w:ascii="Times New Roman" w:hAnsi="Times New Roman" w:cs="Times New Roman"/>
                <w:sz w:val="20"/>
                <w:szCs w:val="20"/>
              </w:rPr>
              <w:t xml:space="preserve"> cognitive tasks, contextual and conditional knowledge, and self-knowledge</w:t>
            </w:r>
            <w:r w:rsidRPr="00B607DB">
              <w:rPr>
                <w:rFonts w:ascii="Times New Roman" w:hAnsi="Times New Roman" w:cs="Times New Roman"/>
                <w:sz w:val="20"/>
                <w:szCs w:val="20"/>
              </w:rPr>
              <w:t>.</w:t>
            </w:r>
          </w:p>
        </w:tc>
      </w:tr>
      <w:tr w:rsidR="002F1505" w14:paraId="60429E1F" w14:textId="77777777" w:rsidTr="002F1505">
        <w:tc>
          <w:tcPr>
            <w:tcW w:w="1053" w:type="dxa"/>
          </w:tcPr>
          <w:p w14:paraId="6A09172E"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Inclusion criteria</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71"/>
            </w:tblGrid>
            <w:tr w:rsidR="002F1505" w:rsidRPr="00B34A28" w14:paraId="213262F9" w14:textId="77777777" w:rsidTr="00C97F0E">
              <w:trPr>
                <w:tblCellSpacing w:w="15" w:type="dxa"/>
              </w:trPr>
              <w:tc>
                <w:tcPr>
                  <w:tcW w:w="1411" w:type="dxa"/>
                  <w:vAlign w:val="center"/>
                  <w:hideMark/>
                </w:tcPr>
                <w:p w14:paraId="79CB32F3" w14:textId="77777777" w:rsidR="002F1505" w:rsidRDefault="002F1505" w:rsidP="002F1505">
                  <w:pPr>
                    <w:pStyle w:val="ListParagraph"/>
                    <w:framePr w:hSpace="180" w:wrap="around" w:hAnchor="text" w:y="576"/>
                    <w:numPr>
                      <w:ilvl w:val="0"/>
                      <w:numId w:val="27"/>
                    </w:numPr>
                    <w:spacing w:line="278" w:lineRule="auto"/>
                    <w:rPr>
                      <w:rFonts w:ascii="Times New Roman" w:hAnsi="Times New Roman" w:cs="Times New Roman"/>
                      <w:sz w:val="20"/>
                      <w:szCs w:val="20"/>
                    </w:rPr>
                  </w:pPr>
                  <w:r w:rsidRPr="003624AC">
                    <w:rPr>
                      <w:rFonts w:ascii="Times New Roman" w:hAnsi="Times New Roman" w:cs="Times New Roman"/>
                      <w:sz w:val="20"/>
                      <w:szCs w:val="20"/>
                    </w:rPr>
                    <w:t xml:space="preserve">Domain terminology used as labels (e.g., </w:t>
                  </w:r>
                  <w:r w:rsidRPr="003624AC">
                    <w:rPr>
                      <w:rStyle w:val="Emphasis"/>
                      <w:rFonts w:ascii="Times New Roman" w:hAnsi="Times New Roman" w:cs="Times New Roman"/>
                      <w:sz w:val="20"/>
                      <w:szCs w:val="20"/>
                    </w:rPr>
                    <w:t>Lens, Cell, Acid, Integer</w:t>
                  </w:r>
                  <w:r w:rsidRPr="003624AC">
                    <w:rPr>
                      <w:rFonts w:ascii="Times New Roman" w:hAnsi="Times New Roman" w:cs="Times New Roman"/>
                      <w:sz w:val="20"/>
                      <w:szCs w:val="20"/>
                    </w:rPr>
                    <w:t>.</w:t>
                  </w:r>
                </w:p>
                <w:p w14:paraId="036E8A71" w14:textId="77777777" w:rsidR="002F1505" w:rsidRDefault="002F1505" w:rsidP="002F1505">
                  <w:pPr>
                    <w:pStyle w:val="ListParagraph"/>
                    <w:framePr w:hSpace="180" w:wrap="around" w:hAnchor="text" w:y="576"/>
                    <w:numPr>
                      <w:ilvl w:val="0"/>
                      <w:numId w:val="27"/>
                    </w:numPr>
                    <w:spacing w:line="278" w:lineRule="auto"/>
                    <w:rPr>
                      <w:rFonts w:ascii="Times New Roman" w:hAnsi="Times New Roman" w:cs="Times New Roman"/>
                      <w:sz w:val="20"/>
                      <w:szCs w:val="20"/>
                    </w:rPr>
                  </w:pPr>
                  <w:r w:rsidRPr="003624AC">
                    <w:rPr>
                      <w:rFonts w:ascii="Times New Roman" w:hAnsi="Times New Roman" w:cs="Times New Roman"/>
                      <w:sz w:val="20"/>
                      <w:szCs w:val="20"/>
                    </w:rPr>
                    <w:t xml:space="preserve">Arithmetic terms (e.g., </w:t>
                  </w:r>
                  <w:r w:rsidRPr="003624AC">
                    <w:rPr>
                      <w:rStyle w:val="Emphasis"/>
                      <w:rFonts w:ascii="Times New Roman" w:hAnsi="Times New Roman" w:cs="Times New Roman"/>
                      <w:sz w:val="20"/>
                      <w:szCs w:val="20"/>
                    </w:rPr>
                    <w:t>add, minus</w:t>
                  </w:r>
                  <w:r w:rsidRPr="003624AC">
                    <w:rPr>
                      <w:rFonts w:ascii="Times New Roman" w:hAnsi="Times New Roman" w:cs="Times New Roman"/>
                      <w:sz w:val="20"/>
                      <w:szCs w:val="20"/>
                    </w:rPr>
                    <w:t xml:space="preserve">) when used while </w:t>
                  </w:r>
                  <w:r>
                    <w:rPr>
                      <w:rFonts w:ascii="Times New Roman" w:hAnsi="Times New Roman" w:cs="Times New Roman"/>
                      <w:sz w:val="20"/>
                      <w:szCs w:val="20"/>
                    </w:rPr>
                    <w:t>explaining</w:t>
                  </w:r>
                  <w:r w:rsidRPr="003624AC">
                    <w:rPr>
                      <w:rFonts w:ascii="Times New Roman" w:hAnsi="Times New Roman" w:cs="Times New Roman"/>
                      <w:sz w:val="20"/>
                      <w:szCs w:val="20"/>
                    </w:rPr>
                    <w:t>.</w:t>
                  </w:r>
                </w:p>
                <w:p w14:paraId="42C1D5C3" w14:textId="77777777" w:rsidR="002F1505" w:rsidRPr="003624AC" w:rsidRDefault="002F1505" w:rsidP="002F1505">
                  <w:pPr>
                    <w:pStyle w:val="ListParagraph"/>
                    <w:framePr w:hSpace="180" w:wrap="around" w:hAnchor="text" w:y="576"/>
                    <w:numPr>
                      <w:ilvl w:val="0"/>
                      <w:numId w:val="27"/>
                    </w:numPr>
                    <w:spacing w:line="278" w:lineRule="auto"/>
                    <w:rPr>
                      <w:rFonts w:ascii="Times New Roman" w:hAnsi="Times New Roman" w:cs="Times New Roman"/>
                      <w:sz w:val="20"/>
                      <w:szCs w:val="20"/>
                    </w:rPr>
                  </w:pPr>
                  <w:r>
                    <w:rPr>
                      <w:rFonts w:ascii="Times New Roman" w:hAnsi="Times New Roman" w:cs="Times New Roman"/>
                      <w:sz w:val="20"/>
                      <w:szCs w:val="20"/>
                    </w:rPr>
                    <w:t>S</w:t>
                  </w:r>
                  <w:r w:rsidRPr="003624AC">
                    <w:rPr>
                      <w:rFonts w:ascii="Times New Roman" w:hAnsi="Times New Roman" w:cs="Times New Roman"/>
                      <w:sz w:val="20"/>
                      <w:szCs w:val="20"/>
                    </w:rPr>
                    <w:t>ymbols</w:t>
                  </w:r>
                  <w:r>
                    <w:rPr>
                      <w:rFonts w:ascii="Times New Roman" w:hAnsi="Times New Roman" w:cs="Times New Roman"/>
                      <w:sz w:val="20"/>
                      <w:szCs w:val="20"/>
                    </w:rPr>
                    <w:t xml:space="preserve"> (α, µ, π)</w:t>
                  </w:r>
                  <w:r w:rsidRPr="003624AC">
                    <w:rPr>
                      <w:rFonts w:ascii="Times New Roman" w:hAnsi="Times New Roman" w:cs="Times New Roman"/>
                      <w:sz w:val="20"/>
                      <w:szCs w:val="20"/>
                    </w:rPr>
                    <w:t>, units</w:t>
                  </w:r>
                  <w:r>
                    <w:rPr>
                      <w:rFonts w:ascii="Times New Roman" w:hAnsi="Times New Roman" w:cs="Times New Roman"/>
                      <w:sz w:val="20"/>
                      <w:szCs w:val="20"/>
                    </w:rPr>
                    <w:t xml:space="preserve"> (kg, km, etc.)</w:t>
                  </w:r>
                </w:p>
              </w:tc>
            </w:tr>
          </w:tbl>
          <w:p w14:paraId="250BA8B9" w14:textId="77777777" w:rsidR="002F1505" w:rsidRPr="00B34A28" w:rsidRDefault="002F1505" w:rsidP="002F1505">
            <w:pPr>
              <w:pStyle w:val="ListParagraph"/>
              <w:ind w:left="0"/>
              <w:rPr>
                <w:rFonts w:ascii="Times New Roman" w:hAnsi="Times New Roman" w:cs="Times New Roman"/>
                <w:sz w:val="20"/>
                <w:szCs w:val="20"/>
                <w:lang w:val="en-US"/>
              </w:rPr>
            </w:pPr>
          </w:p>
        </w:tc>
        <w:tc>
          <w:tcPr>
            <w:tcW w:w="1843" w:type="dxa"/>
          </w:tcPr>
          <w:p w14:paraId="4B5498DF" w14:textId="77777777" w:rsidR="002F1505" w:rsidRPr="003624AC" w:rsidRDefault="002F1505" w:rsidP="002F1505">
            <w:pPr>
              <w:pStyle w:val="ListParagraph"/>
              <w:numPr>
                <w:ilvl w:val="0"/>
                <w:numId w:val="27"/>
              </w:numPr>
              <w:rPr>
                <w:rFonts w:ascii="Times New Roman" w:hAnsi="Times New Roman" w:cs="Times New Roman"/>
                <w:sz w:val="20"/>
                <w:szCs w:val="20"/>
                <w:lang w:val="en-US"/>
              </w:rPr>
            </w:pPr>
            <w:r w:rsidRPr="00B34A28">
              <w:rPr>
                <w:rFonts w:ascii="Times New Roman" w:hAnsi="Times New Roman" w:cs="Times New Roman"/>
                <w:sz w:val="20"/>
                <w:szCs w:val="20"/>
              </w:rPr>
              <w:t>References to theories, laws, principles, models, categories.</w:t>
            </w:r>
          </w:p>
          <w:p w14:paraId="077990C9" w14:textId="77777777" w:rsidR="002F1505" w:rsidRPr="003624AC" w:rsidRDefault="002F1505" w:rsidP="002F1505">
            <w:pPr>
              <w:pStyle w:val="ListParagraph"/>
              <w:numPr>
                <w:ilvl w:val="0"/>
                <w:numId w:val="27"/>
              </w:numPr>
              <w:rPr>
                <w:rFonts w:ascii="Times New Roman" w:hAnsi="Times New Roman" w:cs="Times New Roman"/>
                <w:sz w:val="20"/>
                <w:szCs w:val="20"/>
                <w:lang w:val="en-US"/>
              </w:rPr>
            </w:pPr>
            <w:r w:rsidRPr="00B34A28">
              <w:rPr>
                <w:rFonts w:ascii="Times New Roman" w:hAnsi="Times New Roman" w:cs="Times New Roman"/>
                <w:sz w:val="20"/>
                <w:szCs w:val="20"/>
              </w:rPr>
              <w:t>Analogies</w:t>
            </w:r>
          </w:p>
          <w:p w14:paraId="5DB42677" w14:textId="77777777" w:rsidR="002F1505" w:rsidRPr="003624AC" w:rsidRDefault="002F1505" w:rsidP="002F1505">
            <w:pPr>
              <w:pStyle w:val="ListParagraph"/>
              <w:numPr>
                <w:ilvl w:val="0"/>
                <w:numId w:val="27"/>
              </w:numPr>
              <w:rPr>
                <w:rFonts w:ascii="Times New Roman" w:hAnsi="Times New Roman" w:cs="Times New Roman"/>
                <w:sz w:val="20"/>
                <w:szCs w:val="20"/>
                <w:lang w:val="en-US"/>
              </w:rPr>
            </w:pPr>
            <w:r w:rsidRPr="00B34A28">
              <w:rPr>
                <w:rFonts w:ascii="Times New Roman" w:hAnsi="Times New Roman" w:cs="Times New Roman"/>
                <w:sz w:val="20"/>
                <w:szCs w:val="20"/>
              </w:rPr>
              <w:t>Explanations of relationships (e.g., “as distance increases, magnification decreases”)</w:t>
            </w:r>
          </w:p>
          <w:p w14:paraId="63348CF4" w14:textId="77777777" w:rsidR="002F1505" w:rsidRPr="00C679E0"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rPr>
              <w:t>Meaning</w:t>
            </w:r>
            <w:r w:rsidRPr="00B34A28">
              <w:rPr>
                <w:rFonts w:ascii="Times New Roman" w:hAnsi="Times New Roman" w:cs="Times New Roman"/>
                <w:sz w:val="20"/>
                <w:szCs w:val="20"/>
              </w:rPr>
              <w:t>.</w:t>
            </w:r>
          </w:p>
          <w:p w14:paraId="721051CB" w14:textId="77777777" w:rsidR="002F1505" w:rsidRPr="003950D2" w:rsidRDefault="002F1505" w:rsidP="002F1505">
            <w:pPr>
              <w:pStyle w:val="ListParagraph"/>
              <w:numPr>
                <w:ilvl w:val="0"/>
                <w:numId w:val="27"/>
              </w:numPr>
              <w:rPr>
                <w:rFonts w:ascii="Times New Roman" w:hAnsi="Times New Roman" w:cs="Times New Roman"/>
                <w:sz w:val="20"/>
                <w:szCs w:val="20"/>
                <w:lang w:val="en-US"/>
              </w:rPr>
            </w:pPr>
            <w:r w:rsidRPr="00C679E0">
              <w:rPr>
                <w:rFonts w:ascii="Times New Roman" w:hAnsi="Times New Roman" w:cs="Times New Roman"/>
                <w:sz w:val="20"/>
                <w:szCs w:val="20"/>
                <w:lang w:val="en-US"/>
              </w:rPr>
              <w:t>The use of examples and non</w:t>
            </w:r>
            <w:r>
              <w:rPr>
                <w:rFonts w:ascii="Times New Roman" w:hAnsi="Times New Roman" w:cs="Times New Roman"/>
                <w:sz w:val="20"/>
                <w:szCs w:val="20"/>
                <w:lang w:val="en-US"/>
              </w:rPr>
              <w:t>-</w:t>
            </w:r>
            <w:r w:rsidRPr="00C679E0">
              <w:rPr>
                <w:rFonts w:ascii="Times New Roman" w:hAnsi="Times New Roman" w:cs="Times New Roman"/>
                <w:sz w:val="20"/>
                <w:szCs w:val="20"/>
                <w:lang w:val="en-US"/>
              </w:rPr>
              <w:t>examples</w:t>
            </w:r>
          </w:p>
          <w:p w14:paraId="771EBAD3" w14:textId="77777777" w:rsidR="002F1505" w:rsidRDefault="002F1505" w:rsidP="002F1505">
            <w:pPr>
              <w:pStyle w:val="ListParagraph"/>
              <w:numPr>
                <w:ilvl w:val="0"/>
                <w:numId w:val="27"/>
              </w:numPr>
              <w:rPr>
                <w:rFonts w:ascii="Times New Roman" w:hAnsi="Times New Roman" w:cs="Times New Roman"/>
                <w:sz w:val="20"/>
                <w:szCs w:val="20"/>
                <w:lang w:val="en-US"/>
              </w:rPr>
            </w:pPr>
            <w:r w:rsidRPr="003950D2">
              <w:rPr>
                <w:rFonts w:ascii="Times New Roman" w:hAnsi="Times New Roman" w:cs="Times New Roman"/>
                <w:sz w:val="20"/>
                <w:szCs w:val="20"/>
              </w:rPr>
              <w:t xml:space="preserve">Newton’s </w:t>
            </w:r>
            <w:r>
              <w:rPr>
                <w:rFonts w:ascii="Times New Roman" w:hAnsi="Times New Roman" w:cs="Times New Roman"/>
                <w:sz w:val="20"/>
                <w:szCs w:val="20"/>
              </w:rPr>
              <w:t>l</w:t>
            </w:r>
            <w:r w:rsidRPr="003950D2">
              <w:rPr>
                <w:rFonts w:ascii="Times New Roman" w:hAnsi="Times New Roman" w:cs="Times New Roman"/>
                <w:sz w:val="20"/>
                <w:szCs w:val="20"/>
              </w:rPr>
              <w:t xml:space="preserve">aws of </w:t>
            </w:r>
            <w:r>
              <w:rPr>
                <w:rFonts w:ascii="Times New Roman" w:hAnsi="Times New Roman" w:cs="Times New Roman"/>
                <w:sz w:val="20"/>
                <w:szCs w:val="20"/>
              </w:rPr>
              <w:t>m</w:t>
            </w:r>
            <w:r w:rsidRPr="003950D2">
              <w:rPr>
                <w:rFonts w:ascii="Times New Roman" w:hAnsi="Times New Roman" w:cs="Times New Roman"/>
                <w:sz w:val="20"/>
                <w:szCs w:val="20"/>
              </w:rPr>
              <w:t xml:space="preserve">otion, Work-Energy </w:t>
            </w:r>
            <w:r>
              <w:rPr>
                <w:rFonts w:ascii="Times New Roman" w:hAnsi="Times New Roman" w:cs="Times New Roman"/>
                <w:sz w:val="20"/>
                <w:szCs w:val="20"/>
              </w:rPr>
              <w:t>t</w:t>
            </w:r>
            <w:r w:rsidRPr="003950D2">
              <w:rPr>
                <w:rFonts w:ascii="Times New Roman" w:hAnsi="Times New Roman" w:cs="Times New Roman"/>
                <w:sz w:val="20"/>
                <w:szCs w:val="20"/>
              </w:rPr>
              <w:t>heorem, DNA models</w:t>
            </w:r>
            <w:r w:rsidRPr="00B34A28">
              <w:rPr>
                <w:rFonts w:ascii="Times New Roman" w:hAnsi="Times New Roman" w:cs="Times New Roman"/>
                <w:sz w:val="20"/>
                <w:szCs w:val="20"/>
                <w:lang w:val="en-US"/>
              </w:rPr>
              <w:t xml:space="preserve"> </w:t>
            </w:r>
          </w:p>
          <w:p w14:paraId="70F22803" w14:textId="77777777" w:rsidR="002F1505" w:rsidRPr="00B34A28" w:rsidRDefault="002F1505" w:rsidP="002F1505">
            <w:pPr>
              <w:pStyle w:val="ListParagraph"/>
              <w:ind w:left="0"/>
              <w:rPr>
                <w:rFonts w:ascii="Times New Roman" w:hAnsi="Times New Roman" w:cs="Times New Roman"/>
                <w:sz w:val="20"/>
                <w:szCs w:val="20"/>
                <w:lang w:val="en-US"/>
              </w:rPr>
            </w:pPr>
          </w:p>
        </w:tc>
        <w:tc>
          <w:tcPr>
            <w:tcW w:w="2126" w:type="dxa"/>
          </w:tcPr>
          <w:p w14:paraId="14F5E292" w14:textId="77777777" w:rsidR="002F1505"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H</w:t>
            </w:r>
            <w:r w:rsidRPr="00505845">
              <w:rPr>
                <w:rFonts w:ascii="Times New Roman" w:hAnsi="Times New Roman" w:cs="Times New Roman"/>
                <w:sz w:val="20"/>
                <w:szCs w:val="20"/>
                <w:lang w:val="en-US"/>
              </w:rPr>
              <w:t>ow to do something</w:t>
            </w:r>
            <w:r>
              <w:rPr>
                <w:rFonts w:ascii="Times New Roman" w:hAnsi="Times New Roman" w:cs="Times New Roman"/>
                <w:sz w:val="20"/>
                <w:szCs w:val="20"/>
                <w:lang w:val="en-US"/>
              </w:rPr>
              <w:t xml:space="preserve"> or </w:t>
            </w:r>
            <w:r w:rsidRPr="00505845">
              <w:rPr>
                <w:rFonts w:ascii="Times New Roman" w:hAnsi="Times New Roman" w:cs="Times New Roman"/>
                <w:sz w:val="20"/>
                <w:szCs w:val="20"/>
                <w:lang w:val="en-US"/>
              </w:rPr>
              <w:t>how to choose a method</w:t>
            </w:r>
          </w:p>
          <w:p w14:paraId="3801A8AC" w14:textId="77777777" w:rsidR="002F1505" w:rsidRPr="00476C7E"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P</w:t>
            </w:r>
            <w:r w:rsidRPr="00476C7E">
              <w:rPr>
                <w:rFonts w:ascii="Times New Roman" w:hAnsi="Times New Roman" w:cs="Times New Roman"/>
                <w:sz w:val="20"/>
                <w:szCs w:val="20"/>
                <w:lang w:val="en-US"/>
              </w:rPr>
              <w:t>rocedures</w:t>
            </w:r>
          </w:p>
          <w:p w14:paraId="32B099B7" w14:textId="77777777" w:rsidR="002F1505" w:rsidRPr="00476C7E"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A</w:t>
            </w:r>
            <w:r w:rsidRPr="00476C7E">
              <w:rPr>
                <w:rFonts w:ascii="Times New Roman" w:hAnsi="Times New Roman" w:cs="Times New Roman"/>
                <w:sz w:val="20"/>
                <w:szCs w:val="20"/>
                <w:lang w:val="en-US"/>
              </w:rPr>
              <w:t>lgorithms</w:t>
            </w:r>
          </w:p>
          <w:p w14:paraId="3C05C30B" w14:textId="77777777" w:rsidR="002F1505" w:rsidRPr="00476C7E"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S</w:t>
            </w:r>
            <w:r w:rsidRPr="00476C7E">
              <w:rPr>
                <w:rFonts w:ascii="Times New Roman" w:hAnsi="Times New Roman" w:cs="Times New Roman"/>
                <w:sz w:val="20"/>
                <w:szCs w:val="20"/>
                <w:lang w:val="en-US"/>
              </w:rPr>
              <w:t>tepwise instructions</w:t>
            </w: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eg.</w:t>
            </w:r>
            <w:proofErr w:type="spellEnd"/>
            <w:r>
              <w:rPr>
                <w:rFonts w:ascii="Times New Roman" w:hAnsi="Times New Roman" w:cs="Times New Roman"/>
                <w:sz w:val="20"/>
                <w:szCs w:val="20"/>
                <w:lang w:val="en-US"/>
              </w:rPr>
              <w:t xml:space="preserve"> -s</w:t>
            </w:r>
            <w:r w:rsidRPr="003950D2">
              <w:rPr>
                <w:rFonts w:ascii="Times New Roman" w:hAnsi="Times New Roman" w:cs="Times New Roman"/>
                <w:sz w:val="20"/>
                <w:szCs w:val="20"/>
                <w:lang w:val="en-US"/>
              </w:rPr>
              <w:t>teps to solve quadratic equations</w:t>
            </w:r>
            <w:r>
              <w:rPr>
                <w:rFonts w:ascii="Times New Roman" w:hAnsi="Times New Roman" w:cs="Times New Roman"/>
                <w:sz w:val="20"/>
                <w:szCs w:val="20"/>
                <w:lang w:val="en-US"/>
              </w:rPr>
              <w:t>)</w:t>
            </w:r>
          </w:p>
          <w:p w14:paraId="4418545D" w14:textId="77777777" w:rsidR="002F1505" w:rsidRPr="00476C7E"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T</w:t>
            </w:r>
            <w:r w:rsidRPr="00476C7E">
              <w:rPr>
                <w:rFonts w:ascii="Times New Roman" w:hAnsi="Times New Roman" w:cs="Times New Roman"/>
                <w:sz w:val="20"/>
                <w:szCs w:val="20"/>
                <w:lang w:val="en-US"/>
              </w:rPr>
              <w:t>echniques</w:t>
            </w:r>
          </w:p>
          <w:p w14:paraId="746945AE" w14:textId="77777777" w:rsidR="002F1505"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W</w:t>
            </w:r>
            <w:r w:rsidRPr="00505845">
              <w:rPr>
                <w:rFonts w:ascii="Times New Roman" w:hAnsi="Times New Roman" w:cs="Times New Roman"/>
                <w:sz w:val="20"/>
                <w:szCs w:val="20"/>
                <w:lang w:val="en-US"/>
              </w:rPr>
              <w:t>hen to use a procedure</w:t>
            </w:r>
            <w:r>
              <w:rPr>
                <w:rFonts w:ascii="Times New Roman" w:hAnsi="Times New Roman" w:cs="Times New Roman"/>
                <w:sz w:val="20"/>
                <w:szCs w:val="20"/>
                <w:lang w:val="en-US"/>
              </w:rPr>
              <w:t xml:space="preserve"> (</w:t>
            </w:r>
            <w:r>
              <w:rPr>
                <w:rFonts w:ascii="Times New Roman" w:hAnsi="Times New Roman" w:cs="Times New Roman"/>
                <w:sz w:val="20"/>
                <w:szCs w:val="20"/>
              </w:rPr>
              <w:t>c</w:t>
            </w:r>
            <w:r w:rsidRPr="00D43F6C">
              <w:rPr>
                <w:rFonts w:ascii="Times New Roman" w:hAnsi="Times New Roman" w:cs="Times New Roman"/>
                <w:sz w:val="20"/>
                <w:szCs w:val="20"/>
              </w:rPr>
              <w:t xml:space="preserve">riteria for choosing between the </w:t>
            </w:r>
            <w:r>
              <w:rPr>
                <w:rFonts w:ascii="Times New Roman" w:hAnsi="Times New Roman" w:cs="Times New Roman"/>
                <w:sz w:val="20"/>
                <w:szCs w:val="20"/>
              </w:rPr>
              <w:t>w</w:t>
            </w:r>
            <w:r w:rsidRPr="00D43F6C">
              <w:rPr>
                <w:rFonts w:ascii="Times New Roman" w:hAnsi="Times New Roman" w:cs="Times New Roman"/>
                <w:sz w:val="20"/>
                <w:szCs w:val="20"/>
              </w:rPr>
              <w:t>ork-</w:t>
            </w:r>
            <w:r>
              <w:rPr>
                <w:rFonts w:ascii="Times New Roman" w:hAnsi="Times New Roman" w:cs="Times New Roman"/>
                <w:sz w:val="20"/>
                <w:szCs w:val="20"/>
              </w:rPr>
              <w:t>e</w:t>
            </w:r>
            <w:r w:rsidRPr="00D43F6C">
              <w:rPr>
                <w:rFonts w:ascii="Times New Roman" w:hAnsi="Times New Roman" w:cs="Times New Roman"/>
                <w:sz w:val="20"/>
                <w:szCs w:val="20"/>
              </w:rPr>
              <w:t xml:space="preserve">nergy </w:t>
            </w:r>
            <w:r>
              <w:rPr>
                <w:rFonts w:ascii="Times New Roman" w:hAnsi="Times New Roman" w:cs="Times New Roman"/>
                <w:sz w:val="20"/>
                <w:szCs w:val="20"/>
              </w:rPr>
              <w:t>t</w:t>
            </w:r>
            <w:r w:rsidRPr="00D43F6C">
              <w:rPr>
                <w:rFonts w:ascii="Times New Roman" w:hAnsi="Times New Roman" w:cs="Times New Roman"/>
                <w:sz w:val="20"/>
                <w:szCs w:val="20"/>
              </w:rPr>
              <w:t xml:space="preserve">heorem and Newton’s </w:t>
            </w:r>
            <w:r>
              <w:rPr>
                <w:rFonts w:ascii="Times New Roman" w:hAnsi="Times New Roman" w:cs="Times New Roman"/>
                <w:sz w:val="20"/>
                <w:szCs w:val="20"/>
              </w:rPr>
              <w:t>l</w:t>
            </w:r>
            <w:r w:rsidRPr="00D43F6C">
              <w:rPr>
                <w:rFonts w:ascii="Times New Roman" w:hAnsi="Times New Roman" w:cs="Times New Roman"/>
                <w:sz w:val="20"/>
                <w:szCs w:val="20"/>
              </w:rPr>
              <w:t>aws</w:t>
            </w:r>
            <w:r>
              <w:rPr>
                <w:rFonts w:ascii="Times New Roman" w:hAnsi="Times New Roman" w:cs="Times New Roman"/>
                <w:sz w:val="20"/>
                <w:szCs w:val="20"/>
                <w:lang w:val="en-US"/>
              </w:rPr>
              <w:t>)</w:t>
            </w:r>
          </w:p>
          <w:p w14:paraId="05A31282" w14:textId="77777777" w:rsidR="002F1505" w:rsidRPr="00476C7E" w:rsidRDefault="002F1505" w:rsidP="002F1505">
            <w:pPr>
              <w:pStyle w:val="ListParagraph"/>
              <w:ind w:left="360"/>
              <w:rPr>
                <w:rFonts w:ascii="Times New Roman" w:hAnsi="Times New Roman" w:cs="Times New Roman"/>
                <w:sz w:val="20"/>
                <w:szCs w:val="20"/>
                <w:lang w:val="en-US"/>
              </w:rPr>
            </w:pPr>
          </w:p>
        </w:tc>
        <w:tc>
          <w:tcPr>
            <w:tcW w:w="1933" w:type="dxa"/>
          </w:tcPr>
          <w:p w14:paraId="5C09C716" w14:textId="77777777" w:rsidR="002F1505" w:rsidRPr="00D43F6C"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rPr>
              <w:t>S</w:t>
            </w:r>
            <w:r w:rsidRPr="00D43F6C">
              <w:rPr>
                <w:rFonts w:ascii="Times New Roman" w:hAnsi="Times New Roman" w:cs="Times New Roman"/>
                <w:sz w:val="20"/>
                <w:szCs w:val="20"/>
              </w:rPr>
              <w:t>trategy awareness</w:t>
            </w:r>
            <w:r>
              <w:rPr>
                <w:rFonts w:ascii="Times New Roman" w:hAnsi="Times New Roman" w:cs="Times New Roman"/>
                <w:sz w:val="20"/>
                <w:szCs w:val="20"/>
              </w:rPr>
              <w:t xml:space="preserve"> (understanding the efficiency of different strategies like memorisation, rehearsing, summarising, acronyms, etc.)</w:t>
            </w:r>
          </w:p>
          <w:p w14:paraId="7E278A3A" w14:textId="77777777" w:rsidR="002F1505"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lang w:val="en-US"/>
              </w:rPr>
              <w:t>Answering</w:t>
            </w:r>
            <w:r w:rsidRPr="00626DDC">
              <w:rPr>
                <w:rFonts w:ascii="Times New Roman" w:hAnsi="Times New Roman" w:cs="Times New Roman"/>
                <w:sz w:val="20"/>
                <w:szCs w:val="20"/>
                <w:lang w:val="en-US"/>
              </w:rPr>
              <w:t xml:space="preserve"> short-answer questions requires more effort from memory than </w:t>
            </w:r>
            <w:r>
              <w:rPr>
                <w:rFonts w:ascii="Times New Roman" w:hAnsi="Times New Roman" w:cs="Times New Roman"/>
                <w:sz w:val="20"/>
                <w:szCs w:val="20"/>
                <w:lang w:val="en-US"/>
              </w:rPr>
              <w:t>MCQs</w:t>
            </w:r>
          </w:p>
          <w:p w14:paraId="4DEEE135" w14:textId="77777777" w:rsidR="002F1505" w:rsidRPr="00B34A28" w:rsidRDefault="002F1505" w:rsidP="002F1505">
            <w:pPr>
              <w:pStyle w:val="ListParagraph"/>
              <w:numPr>
                <w:ilvl w:val="0"/>
                <w:numId w:val="27"/>
              </w:numPr>
              <w:rPr>
                <w:rFonts w:ascii="Times New Roman" w:hAnsi="Times New Roman" w:cs="Times New Roman"/>
                <w:sz w:val="20"/>
                <w:szCs w:val="20"/>
                <w:lang w:val="en-US"/>
              </w:rPr>
            </w:pPr>
            <w:r>
              <w:rPr>
                <w:rFonts w:ascii="Times New Roman" w:hAnsi="Times New Roman" w:cs="Times New Roman"/>
                <w:sz w:val="20"/>
                <w:szCs w:val="20"/>
              </w:rPr>
              <w:t>Self-knowledge (</w:t>
            </w:r>
            <w:r w:rsidRPr="00626DDC">
              <w:rPr>
                <w:rFonts w:ascii="Times New Roman" w:hAnsi="Times New Roman" w:cs="Times New Roman"/>
                <w:sz w:val="20"/>
                <w:szCs w:val="20"/>
                <w:lang w:val="en-US"/>
              </w:rPr>
              <w:t>I excel in physics but struggle with geometry</w:t>
            </w:r>
            <w:r>
              <w:rPr>
                <w:rFonts w:ascii="Times New Roman" w:hAnsi="Times New Roman" w:cs="Times New Roman"/>
                <w:sz w:val="20"/>
                <w:szCs w:val="20"/>
                <w:lang w:val="en-US"/>
              </w:rPr>
              <w:t>)</w:t>
            </w:r>
          </w:p>
        </w:tc>
      </w:tr>
      <w:tr w:rsidR="002F1505" w14:paraId="1624DDFE" w14:textId="77777777" w:rsidTr="002F1505">
        <w:tc>
          <w:tcPr>
            <w:tcW w:w="1053" w:type="dxa"/>
          </w:tcPr>
          <w:p w14:paraId="76B8EC5E"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Exclusion criteria</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71"/>
            </w:tblGrid>
            <w:tr w:rsidR="002F1505" w:rsidRPr="00B34A28" w14:paraId="4738BFC2" w14:textId="77777777" w:rsidTr="00C97F0E">
              <w:trPr>
                <w:tblCellSpacing w:w="15" w:type="dxa"/>
              </w:trPr>
              <w:tc>
                <w:tcPr>
                  <w:tcW w:w="1411" w:type="dxa"/>
                  <w:vAlign w:val="center"/>
                  <w:hideMark/>
                </w:tcPr>
                <w:p w14:paraId="2F50BB93" w14:textId="77777777" w:rsidR="002F1505" w:rsidRPr="00B34A28" w:rsidRDefault="002F1505" w:rsidP="002F1505">
                  <w:pPr>
                    <w:framePr w:hSpace="180" w:wrap="around" w:hAnchor="text" w:y="576"/>
                    <w:rPr>
                      <w:rFonts w:ascii="Times New Roman" w:hAnsi="Times New Roman" w:cs="Times New Roman"/>
                      <w:sz w:val="20"/>
                      <w:szCs w:val="20"/>
                    </w:rPr>
                  </w:pPr>
                  <w:r w:rsidRPr="00B34A28">
                    <w:rPr>
                      <w:rFonts w:ascii="Times New Roman" w:hAnsi="Times New Roman" w:cs="Times New Roman"/>
                      <w:sz w:val="20"/>
                      <w:szCs w:val="20"/>
                    </w:rPr>
                    <w:t xml:space="preserve">Non-domain nouns (e.g., classroom nouns like </w:t>
                  </w:r>
                  <w:r w:rsidRPr="00B34A28">
                    <w:rPr>
                      <w:rStyle w:val="Emphasis"/>
                      <w:rFonts w:ascii="Times New Roman" w:hAnsi="Times New Roman" w:cs="Times New Roman"/>
                      <w:sz w:val="20"/>
                      <w:szCs w:val="20"/>
                    </w:rPr>
                    <w:t>board, chair</w:t>
                  </w:r>
                  <w:r w:rsidRPr="00B34A28">
                    <w:rPr>
                      <w:rFonts w:ascii="Times New Roman" w:hAnsi="Times New Roman" w:cs="Times New Roman"/>
                      <w:sz w:val="20"/>
                      <w:szCs w:val="20"/>
                    </w:rPr>
                    <w:t>) are not Factual unless used to teach the concept.</w:t>
                  </w:r>
                </w:p>
              </w:tc>
            </w:tr>
          </w:tbl>
          <w:p w14:paraId="672148A5" w14:textId="77777777" w:rsidR="002F1505" w:rsidRPr="00B34A28" w:rsidRDefault="002F1505" w:rsidP="002F1505">
            <w:pPr>
              <w:pStyle w:val="ListParagraph"/>
              <w:ind w:left="0"/>
              <w:rPr>
                <w:rFonts w:ascii="Times New Roman" w:hAnsi="Times New Roman" w:cs="Times New Roman"/>
                <w:sz w:val="20"/>
                <w:szCs w:val="20"/>
                <w:lang w:val="en-US"/>
              </w:rPr>
            </w:pPr>
          </w:p>
        </w:tc>
        <w:tc>
          <w:tcPr>
            <w:tcW w:w="1843" w:type="dxa"/>
          </w:tcPr>
          <w:p w14:paraId="02ECD39D"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 xml:space="preserve">If </w:t>
            </w:r>
            <w:r>
              <w:rPr>
                <w:rFonts w:ascii="Times New Roman" w:hAnsi="Times New Roman" w:cs="Times New Roman"/>
                <w:sz w:val="20"/>
                <w:szCs w:val="20"/>
                <w:lang w:val="en-US"/>
              </w:rPr>
              <w:t xml:space="preserve">the </w:t>
            </w:r>
            <w:r w:rsidRPr="00B34A28">
              <w:rPr>
                <w:rFonts w:ascii="Times New Roman" w:hAnsi="Times New Roman" w:cs="Times New Roman"/>
                <w:sz w:val="20"/>
                <w:szCs w:val="20"/>
                <w:lang w:val="en-US"/>
              </w:rPr>
              <w:t>question being asked requires a factual answer</w:t>
            </w:r>
          </w:p>
        </w:tc>
        <w:tc>
          <w:tcPr>
            <w:tcW w:w="2126" w:type="dxa"/>
          </w:tcPr>
          <w:p w14:paraId="527ED034" w14:textId="77777777" w:rsidR="002F1505" w:rsidRPr="00E53126" w:rsidRDefault="002F1505" w:rsidP="002F1505">
            <w:pPr>
              <w:rPr>
                <w:rFonts w:ascii="Times New Roman" w:hAnsi="Times New Roman" w:cs="Times New Roman"/>
                <w:sz w:val="20"/>
                <w:szCs w:val="20"/>
                <w:lang w:val="en-US"/>
              </w:rPr>
            </w:pPr>
            <w:r w:rsidRPr="00E53126">
              <w:rPr>
                <w:rFonts w:ascii="Times New Roman" w:hAnsi="Times New Roman" w:cs="Times New Roman"/>
                <w:sz w:val="20"/>
                <w:szCs w:val="20"/>
                <w:lang w:val="en-US"/>
              </w:rPr>
              <w:t>If only the name of the procedure, algorithm, techniques, etc. mentioned without steps.</w:t>
            </w:r>
          </w:p>
        </w:tc>
        <w:tc>
          <w:tcPr>
            <w:tcW w:w="1933" w:type="dxa"/>
          </w:tcPr>
          <w:p w14:paraId="66062E23" w14:textId="77777777" w:rsidR="002F1505" w:rsidRPr="00B34A28" w:rsidRDefault="002F1505" w:rsidP="002F1505">
            <w:pPr>
              <w:pStyle w:val="ListParagraph"/>
              <w:ind w:left="0"/>
              <w:rPr>
                <w:rFonts w:ascii="Times New Roman" w:hAnsi="Times New Roman" w:cs="Times New Roman"/>
                <w:sz w:val="20"/>
                <w:szCs w:val="20"/>
                <w:lang w:val="en-US"/>
              </w:rPr>
            </w:pPr>
            <w:r>
              <w:rPr>
                <w:rFonts w:ascii="Times New Roman" w:hAnsi="Times New Roman" w:cs="Times New Roman"/>
                <w:sz w:val="20"/>
                <w:szCs w:val="20"/>
                <w:lang w:val="en-US"/>
              </w:rPr>
              <w:t>If knowledge is subject-specific, it should not be seen as MK</w:t>
            </w:r>
          </w:p>
        </w:tc>
      </w:tr>
      <w:tr w:rsidR="002F1505" w14:paraId="05976616" w14:textId="77777777" w:rsidTr="002F1505">
        <w:tc>
          <w:tcPr>
            <w:tcW w:w="1053" w:type="dxa"/>
          </w:tcPr>
          <w:p w14:paraId="1F65149E" w14:textId="77777777" w:rsidR="002F1505" w:rsidRPr="00B34A28" w:rsidRDefault="002F1505" w:rsidP="002F1505">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Boundary conditions</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71"/>
            </w:tblGrid>
            <w:tr w:rsidR="002F1505" w:rsidRPr="00B34A28" w14:paraId="14B6BE25" w14:textId="77777777" w:rsidTr="00C97F0E">
              <w:trPr>
                <w:tblCellSpacing w:w="15" w:type="dxa"/>
              </w:trPr>
              <w:tc>
                <w:tcPr>
                  <w:tcW w:w="1411" w:type="dxa"/>
                  <w:vAlign w:val="center"/>
                  <w:hideMark/>
                </w:tcPr>
                <w:p w14:paraId="03D4C5D9" w14:textId="77777777" w:rsidR="002F1505" w:rsidRPr="00B34A28" w:rsidRDefault="002F1505" w:rsidP="002F1505">
                  <w:pPr>
                    <w:framePr w:hSpace="180" w:wrap="around" w:hAnchor="text" w:y="576"/>
                    <w:rPr>
                      <w:rFonts w:ascii="Times New Roman" w:hAnsi="Times New Roman" w:cs="Times New Roman"/>
                      <w:sz w:val="20"/>
                      <w:szCs w:val="20"/>
                    </w:rPr>
                  </w:pPr>
                  <w:r w:rsidRPr="00B34A28">
                    <w:rPr>
                      <w:rFonts w:ascii="Times New Roman" w:hAnsi="Times New Roman" w:cs="Times New Roman"/>
                      <w:sz w:val="20"/>
                      <w:szCs w:val="20"/>
                    </w:rPr>
                    <w:t xml:space="preserve">Very basic terms (e.g., </w:t>
                  </w:r>
                  <w:r w:rsidRPr="00B34A28">
                    <w:rPr>
                      <w:rStyle w:val="Emphasis"/>
                      <w:rFonts w:ascii="Times New Roman" w:hAnsi="Times New Roman" w:cs="Times New Roman"/>
                      <w:sz w:val="20"/>
                      <w:szCs w:val="20"/>
                    </w:rPr>
                    <w:t>add, minus</w:t>
                  </w:r>
                  <w:r w:rsidRPr="00B34A28">
                    <w:rPr>
                      <w:rFonts w:ascii="Times New Roman" w:hAnsi="Times New Roman" w:cs="Times New Roman"/>
                      <w:sz w:val="20"/>
                      <w:szCs w:val="20"/>
                    </w:rPr>
                    <w:t xml:space="preserve">) are Factual </w:t>
                  </w:r>
                  <w:r w:rsidRPr="00B34A28">
                    <w:rPr>
                      <w:rStyle w:val="Strong"/>
                      <w:rFonts w:ascii="Times New Roman" w:hAnsi="Times New Roman" w:cs="Times New Roman"/>
                      <w:sz w:val="20"/>
                      <w:szCs w:val="20"/>
                    </w:rPr>
                    <w:t>only</w:t>
                  </w:r>
                  <w:r w:rsidRPr="00B34A28">
                    <w:rPr>
                      <w:rFonts w:ascii="Times New Roman" w:hAnsi="Times New Roman" w:cs="Times New Roman"/>
                      <w:sz w:val="20"/>
                      <w:szCs w:val="20"/>
                    </w:rPr>
                    <w:t xml:space="preserve"> when used as part of meaning-making for domain content. </w:t>
                  </w:r>
                  <w:r w:rsidRPr="00B34A28">
                    <w:rPr>
                      <w:rFonts w:ascii="Times New Roman" w:hAnsi="Times New Roman" w:cs="Times New Roman"/>
                      <w:sz w:val="20"/>
                      <w:szCs w:val="20"/>
                    </w:rPr>
                    <w:br/>
                  </w:r>
                </w:p>
              </w:tc>
            </w:tr>
          </w:tbl>
          <w:p w14:paraId="41A960A4" w14:textId="77777777" w:rsidR="002F1505" w:rsidRPr="00B34A28" w:rsidRDefault="002F1505" w:rsidP="002F1505">
            <w:pPr>
              <w:pStyle w:val="ListParagraph"/>
              <w:ind w:left="0"/>
              <w:rPr>
                <w:rFonts w:ascii="Times New Roman" w:hAnsi="Times New Roman" w:cs="Times New Roman"/>
                <w:sz w:val="20"/>
                <w:szCs w:val="20"/>
                <w:lang w:val="en-US"/>
              </w:rPr>
            </w:pPr>
          </w:p>
        </w:tc>
        <w:tc>
          <w:tcPr>
            <w:tcW w:w="1843" w:type="dxa"/>
          </w:tcPr>
          <w:p w14:paraId="19ED4D32" w14:textId="77777777" w:rsidR="002F1505" w:rsidRPr="001607C0" w:rsidRDefault="002F1505" w:rsidP="002F1505">
            <w:pPr>
              <w:pStyle w:val="NoSpacing"/>
              <w:rPr>
                <w:rFonts w:ascii="Times New Roman" w:hAnsi="Times New Roman" w:cs="Times New Roman"/>
                <w:sz w:val="20"/>
                <w:szCs w:val="20"/>
                <w:lang w:val="en-US"/>
              </w:rPr>
            </w:pPr>
            <w:r w:rsidRPr="001607C0">
              <w:rPr>
                <w:rFonts w:ascii="Times New Roman" w:hAnsi="Times New Roman" w:cs="Times New Roman"/>
                <w:sz w:val="20"/>
                <w:szCs w:val="20"/>
                <w:lang w:val="en-US"/>
              </w:rPr>
              <w:t>I</w:t>
            </w:r>
            <w:r>
              <w:rPr>
                <w:rFonts w:ascii="Times New Roman" w:hAnsi="Times New Roman" w:cs="Times New Roman"/>
                <w:sz w:val="20"/>
                <w:szCs w:val="20"/>
                <w:lang w:val="en-US"/>
              </w:rPr>
              <w:t>n a chunk of lines of CK, wherever basic terminologies (</w:t>
            </w:r>
            <w:proofErr w:type="spellStart"/>
            <w:r>
              <w:rPr>
                <w:rFonts w:ascii="Times New Roman" w:hAnsi="Times New Roman" w:cs="Times New Roman"/>
                <w:sz w:val="20"/>
                <w:szCs w:val="20"/>
                <w:lang w:val="en-US"/>
              </w:rPr>
              <w:t>eg</w:t>
            </w:r>
            <w:proofErr w:type="spellEnd"/>
            <w:r>
              <w:rPr>
                <w:rFonts w:ascii="Times New Roman" w:hAnsi="Times New Roman" w:cs="Times New Roman"/>
                <w:sz w:val="20"/>
                <w:szCs w:val="20"/>
                <w:lang w:val="en-US"/>
              </w:rPr>
              <w:t>, mirror, acid, etc.) are used, they should be encoded as both FK and CK.</w:t>
            </w:r>
          </w:p>
        </w:tc>
        <w:tc>
          <w:tcPr>
            <w:tcW w:w="2126" w:type="dxa"/>
          </w:tcPr>
          <w:p w14:paraId="3FB733EE" w14:textId="77777777" w:rsidR="002F1505" w:rsidRPr="00B34A28" w:rsidRDefault="002F1505" w:rsidP="002F1505">
            <w:pPr>
              <w:pStyle w:val="ListParagraph"/>
              <w:ind w:left="0"/>
              <w:rPr>
                <w:rFonts w:ascii="Times New Roman" w:hAnsi="Times New Roman" w:cs="Times New Roman"/>
                <w:sz w:val="20"/>
                <w:szCs w:val="20"/>
                <w:lang w:val="en-US"/>
              </w:rPr>
            </w:pPr>
            <w:r w:rsidRPr="001607C0">
              <w:rPr>
                <w:rFonts w:ascii="Times New Roman" w:hAnsi="Times New Roman" w:cs="Times New Roman"/>
                <w:sz w:val="20"/>
                <w:szCs w:val="20"/>
                <w:lang w:val="en-US"/>
              </w:rPr>
              <w:t>I</w:t>
            </w:r>
            <w:r>
              <w:rPr>
                <w:rFonts w:ascii="Times New Roman" w:hAnsi="Times New Roman" w:cs="Times New Roman"/>
                <w:sz w:val="20"/>
                <w:szCs w:val="20"/>
                <w:lang w:val="en-US"/>
              </w:rPr>
              <w:t>n a chunk of lines of PK, wherever basic terminologies (</w:t>
            </w:r>
            <w:proofErr w:type="spellStart"/>
            <w:r>
              <w:rPr>
                <w:rFonts w:ascii="Times New Roman" w:hAnsi="Times New Roman" w:cs="Times New Roman"/>
                <w:sz w:val="20"/>
                <w:szCs w:val="20"/>
                <w:lang w:val="en-US"/>
              </w:rPr>
              <w:t>eg</w:t>
            </w:r>
            <w:proofErr w:type="spellEnd"/>
            <w:r>
              <w:rPr>
                <w:rFonts w:ascii="Times New Roman" w:hAnsi="Times New Roman" w:cs="Times New Roman"/>
                <w:sz w:val="20"/>
                <w:szCs w:val="20"/>
                <w:lang w:val="en-US"/>
              </w:rPr>
              <w:t>, mirror, acid, etc.) are used, they should be encoded as both FK and PK.</w:t>
            </w:r>
          </w:p>
        </w:tc>
        <w:tc>
          <w:tcPr>
            <w:tcW w:w="1933" w:type="dxa"/>
          </w:tcPr>
          <w:p w14:paraId="72501736" w14:textId="77777777" w:rsidR="002F1505" w:rsidRPr="00B34A28" w:rsidRDefault="002F1505" w:rsidP="002F1505">
            <w:pPr>
              <w:pStyle w:val="ListParagraph"/>
              <w:ind w:left="0"/>
              <w:rPr>
                <w:rFonts w:ascii="Times New Roman" w:hAnsi="Times New Roman" w:cs="Times New Roman"/>
                <w:sz w:val="20"/>
                <w:szCs w:val="20"/>
                <w:lang w:val="en-US"/>
              </w:rPr>
            </w:pPr>
            <w:r w:rsidRPr="00FD2B53">
              <w:rPr>
                <w:rFonts w:ascii="Times New Roman" w:hAnsi="Times New Roman" w:cs="Times New Roman"/>
                <w:sz w:val="20"/>
                <w:szCs w:val="20"/>
              </w:rPr>
              <w:t>If the strategy is domain-independent</w:t>
            </w:r>
            <w:r>
              <w:rPr>
                <w:rFonts w:ascii="Times New Roman" w:hAnsi="Times New Roman" w:cs="Times New Roman"/>
                <w:sz w:val="20"/>
                <w:szCs w:val="20"/>
              </w:rPr>
              <w:t>,</w:t>
            </w:r>
            <w:r w:rsidRPr="00FD2B53">
              <w:rPr>
                <w:rFonts w:ascii="Times New Roman" w:hAnsi="Times New Roman" w:cs="Times New Roman"/>
                <w:sz w:val="20"/>
                <w:szCs w:val="20"/>
              </w:rPr>
              <w:t xml:space="preserve"> </w:t>
            </w:r>
            <w:r>
              <w:rPr>
                <w:rFonts w:ascii="Times New Roman" w:hAnsi="Times New Roman" w:cs="Times New Roman"/>
                <w:sz w:val="20"/>
                <w:szCs w:val="20"/>
              </w:rPr>
              <w:t xml:space="preserve">then </w:t>
            </w:r>
            <w:r w:rsidRPr="00FD2B53">
              <w:rPr>
                <w:rFonts w:ascii="Times New Roman" w:hAnsi="Times New Roman" w:cs="Times New Roman"/>
                <w:sz w:val="20"/>
                <w:szCs w:val="20"/>
              </w:rPr>
              <w:t>MK</w:t>
            </w:r>
            <w:r>
              <w:rPr>
                <w:rFonts w:ascii="Times New Roman" w:hAnsi="Times New Roman" w:cs="Times New Roman"/>
                <w:sz w:val="20"/>
                <w:szCs w:val="20"/>
              </w:rPr>
              <w:t xml:space="preserve">, and </w:t>
            </w:r>
            <w:r w:rsidRPr="00FD2B53">
              <w:rPr>
                <w:rFonts w:ascii="Times New Roman" w:hAnsi="Times New Roman" w:cs="Times New Roman"/>
                <w:sz w:val="20"/>
                <w:szCs w:val="20"/>
              </w:rPr>
              <w:t>if domain-dependent</w:t>
            </w:r>
            <w:r>
              <w:rPr>
                <w:rFonts w:ascii="Times New Roman" w:hAnsi="Times New Roman" w:cs="Times New Roman"/>
                <w:sz w:val="20"/>
                <w:szCs w:val="20"/>
              </w:rPr>
              <w:t>,</w:t>
            </w:r>
            <w:r w:rsidRPr="00FD2B53">
              <w:rPr>
                <w:rFonts w:ascii="Times New Roman" w:hAnsi="Times New Roman" w:cs="Times New Roman"/>
                <w:sz w:val="20"/>
                <w:szCs w:val="20"/>
              </w:rPr>
              <w:t xml:space="preserve"> </w:t>
            </w:r>
            <w:r>
              <w:rPr>
                <w:rFonts w:ascii="Times New Roman" w:hAnsi="Times New Roman" w:cs="Times New Roman"/>
                <w:sz w:val="20"/>
                <w:szCs w:val="20"/>
              </w:rPr>
              <w:t xml:space="preserve">then </w:t>
            </w:r>
            <w:r w:rsidRPr="00FD2B53">
              <w:rPr>
                <w:rFonts w:ascii="Times New Roman" w:hAnsi="Times New Roman" w:cs="Times New Roman"/>
                <w:sz w:val="20"/>
                <w:szCs w:val="20"/>
              </w:rPr>
              <w:t>P</w:t>
            </w:r>
            <w:r>
              <w:rPr>
                <w:rFonts w:ascii="Times New Roman" w:hAnsi="Times New Roman" w:cs="Times New Roman"/>
                <w:sz w:val="20"/>
                <w:szCs w:val="20"/>
              </w:rPr>
              <w:t>K</w:t>
            </w:r>
          </w:p>
        </w:tc>
      </w:tr>
    </w:tbl>
    <w:p w14:paraId="6E8FBE2A" w14:textId="77777777" w:rsidR="007C23D2" w:rsidRPr="00362AD1" w:rsidRDefault="007C23D2" w:rsidP="002F1505"/>
    <w:sectPr w:rsidR="007C23D2" w:rsidRPr="00362AD1" w:rsidSect="005E5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5CB"/>
    <w:multiLevelType w:val="hybridMultilevel"/>
    <w:tmpl w:val="615221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FA0796"/>
    <w:multiLevelType w:val="hybridMultilevel"/>
    <w:tmpl w:val="713CA8B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EAA4A5C"/>
    <w:multiLevelType w:val="hybridMultilevel"/>
    <w:tmpl w:val="B88A01B0"/>
    <w:lvl w:ilvl="0" w:tplc="4009000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123490"/>
    <w:multiLevelType w:val="hybridMultilevel"/>
    <w:tmpl w:val="69542D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230017F"/>
    <w:multiLevelType w:val="hybridMultilevel"/>
    <w:tmpl w:val="461863E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8865BC7"/>
    <w:multiLevelType w:val="hybridMultilevel"/>
    <w:tmpl w:val="1F00C14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BFC1E20"/>
    <w:multiLevelType w:val="hybridMultilevel"/>
    <w:tmpl w:val="C1DEF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5350C9"/>
    <w:multiLevelType w:val="hybridMultilevel"/>
    <w:tmpl w:val="EF70369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F173C73"/>
    <w:multiLevelType w:val="hybridMultilevel"/>
    <w:tmpl w:val="A9FA8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06C59D4"/>
    <w:multiLevelType w:val="hybridMultilevel"/>
    <w:tmpl w:val="AB2E858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1FA0C72"/>
    <w:multiLevelType w:val="hybridMultilevel"/>
    <w:tmpl w:val="6A000CA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6256C52"/>
    <w:multiLevelType w:val="hybridMultilevel"/>
    <w:tmpl w:val="9DA408DC"/>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6EA5DF3"/>
    <w:multiLevelType w:val="hybridMultilevel"/>
    <w:tmpl w:val="03E2368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A46408C"/>
    <w:multiLevelType w:val="hybridMultilevel"/>
    <w:tmpl w:val="12A8F8C8"/>
    <w:lvl w:ilvl="0" w:tplc="C920513A">
      <w:start w:val="1"/>
      <w:numFmt w:val="bullet"/>
      <w:lvlText w:val="•"/>
      <w:lvlJc w:val="left"/>
      <w:pPr>
        <w:tabs>
          <w:tab w:val="num" w:pos="720"/>
        </w:tabs>
        <w:ind w:left="720" w:hanging="360"/>
      </w:pPr>
      <w:rPr>
        <w:rFonts w:ascii="Arial" w:hAnsi="Arial" w:hint="default"/>
      </w:rPr>
    </w:lvl>
    <w:lvl w:ilvl="1" w:tplc="845AEEB8" w:tentative="1">
      <w:start w:val="1"/>
      <w:numFmt w:val="bullet"/>
      <w:lvlText w:val="•"/>
      <w:lvlJc w:val="left"/>
      <w:pPr>
        <w:tabs>
          <w:tab w:val="num" w:pos="1440"/>
        </w:tabs>
        <w:ind w:left="1440" w:hanging="360"/>
      </w:pPr>
      <w:rPr>
        <w:rFonts w:ascii="Arial" w:hAnsi="Arial" w:hint="default"/>
      </w:rPr>
    </w:lvl>
    <w:lvl w:ilvl="2" w:tplc="D138D8B8" w:tentative="1">
      <w:start w:val="1"/>
      <w:numFmt w:val="bullet"/>
      <w:lvlText w:val="•"/>
      <w:lvlJc w:val="left"/>
      <w:pPr>
        <w:tabs>
          <w:tab w:val="num" w:pos="2160"/>
        </w:tabs>
        <w:ind w:left="2160" w:hanging="360"/>
      </w:pPr>
      <w:rPr>
        <w:rFonts w:ascii="Arial" w:hAnsi="Arial" w:hint="default"/>
      </w:rPr>
    </w:lvl>
    <w:lvl w:ilvl="3" w:tplc="8218383A" w:tentative="1">
      <w:start w:val="1"/>
      <w:numFmt w:val="bullet"/>
      <w:lvlText w:val="•"/>
      <w:lvlJc w:val="left"/>
      <w:pPr>
        <w:tabs>
          <w:tab w:val="num" w:pos="2880"/>
        </w:tabs>
        <w:ind w:left="2880" w:hanging="360"/>
      </w:pPr>
      <w:rPr>
        <w:rFonts w:ascii="Arial" w:hAnsi="Arial" w:hint="default"/>
      </w:rPr>
    </w:lvl>
    <w:lvl w:ilvl="4" w:tplc="93547722" w:tentative="1">
      <w:start w:val="1"/>
      <w:numFmt w:val="bullet"/>
      <w:lvlText w:val="•"/>
      <w:lvlJc w:val="left"/>
      <w:pPr>
        <w:tabs>
          <w:tab w:val="num" w:pos="3600"/>
        </w:tabs>
        <w:ind w:left="3600" w:hanging="360"/>
      </w:pPr>
      <w:rPr>
        <w:rFonts w:ascii="Arial" w:hAnsi="Arial" w:hint="default"/>
      </w:rPr>
    </w:lvl>
    <w:lvl w:ilvl="5" w:tplc="C6A08C52" w:tentative="1">
      <w:start w:val="1"/>
      <w:numFmt w:val="bullet"/>
      <w:lvlText w:val="•"/>
      <w:lvlJc w:val="left"/>
      <w:pPr>
        <w:tabs>
          <w:tab w:val="num" w:pos="4320"/>
        </w:tabs>
        <w:ind w:left="4320" w:hanging="360"/>
      </w:pPr>
      <w:rPr>
        <w:rFonts w:ascii="Arial" w:hAnsi="Arial" w:hint="default"/>
      </w:rPr>
    </w:lvl>
    <w:lvl w:ilvl="6" w:tplc="CC7E9BBA" w:tentative="1">
      <w:start w:val="1"/>
      <w:numFmt w:val="bullet"/>
      <w:lvlText w:val="•"/>
      <w:lvlJc w:val="left"/>
      <w:pPr>
        <w:tabs>
          <w:tab w:val="num" w:pos="5040"/>
        </w:tabs>
        <w:ind w:left="5040" w:hanging="360"/>
      </w:pPr>
      <w:rPr>
        <w:rFonts w:ascii="Arial" w:hAnsi="Arial" w:hint="default"/>
      </w:rPr>
    </w:lvl>
    <w:lvl w:ilvl="7" w:tplc="BB727470" w:tentative="1">
      <w:start w:val="1"/>
      <w:numFmt w:val="bullet"/>
      <w:lvlText w:val="•"/>
      <w:lvlJc w:val="left"/>
      <w:pPr>
        <w:tabs>
          <w:tab w:val="num" w:pos="5760"/>
        </w:tabs>
        <w:ind w:left="5760" w:hanging="360"/>
      </w:pPr>
      <w:rPr>
        <w:rFonts w:ascii="Arial" w:hAnsi="Arial" w:hint="default"/>
      </w:rPr>
    </w:lvl>
    <w:lvl w:ilvl="8" w:tplc="73B67DC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7049B3"/>
    <w:multiLevelType w:val="hybridMultilevel"/>
    <w:tmpl w:val="1D7A1FA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5C2686D"/>
    <w:multiLevelType w:val="hybridMultilevel"/>
    <w:tmpl w:val="99444BA6"/>
    <w:lvl w:ilvl="0" w:tplc="40090001">
      <w:start w:val="1"/>
      <w:numFmt w:val="bullet"/>
      <w:lvlText w:val=""/>
      <w:lvlJc w:val="left"/>
      <w:pPr>
        <w:ind w:left="360" w:hanging="360"/>
      </w:pPr>
      <w:rPr>
        <w:rFonts w:ascii="Symbol" w:hAnsi="Symbol"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CF46D58"/>
    <w:multiLevelType w:val="hybridMultilevel"/>
    <w:tmpl w:val="2A041E3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D266C62"/>
    <w:multiLevelType w:val="hybridMultilevel"/>
    <w:tmpl w:val="C474372E"/>
    <w:lvl w:ilvl="0" w:tplc="40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F692255"/>
    <w:multiLevelType w:val="hybridMultilevel"/>
    <w:tmpl w:val="A7DAEEB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5364814"/>
    <w:multiLevelType w:val="hybridMultilevel"/>
    <w:tmpl w:val="EF285736"/>
    <w:lvl w:ilvl="0" w:tplc="04F225CC">
      <w:start w:val="2"/>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DB942A3"/>
    <w:multiLevelType w:val="hybridMultilevel"/>
    <w:tmpl w:val="5E60F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7824008"/>
    <w:multiLevelType w:val="hybridMultilevel"/>
    <w:tmpl w:val="8B001E84"/>
    <w:lvl w:ilvl="0" w:tplc="F8AEB82E">
      <w:start w:val="2"/>
      <w:numFmt w:val="lowerLetter"/>
      <w:lvlText w:val="%1)"/>
      <w:lvlJc w:val="left"/>
      <w:pPr>
        <w:ind w:left="108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E1443EB"/>
    <w:multiLevelType w:val="hybridMultilevel"/>
    <w:tmpl w:val="713CA8B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3B3678C"/>
    <w:multiLevelType w:val="hybridMultilevel"/>
    <w:tmpl w:val="FEE66D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6DA541F"/>
    <w:multiLevelType w:val="hybridMultilevel"/>
    <w:tmpl w:val="EB4419DA"/>
    <w:lvl w:ilvl="0" w:tplc="0CCC70FC">
      <w:start w:val="3"/>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1D31C2"/>
    <w:multiLevelType w:val="hybridMultilevel"/>
    <w:tmpl w:val="4384782E"/>
    <w:lvl w:ilvl="0" w:tplc="ADE00548">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85300583">
    <w:abstractNumId w:val="7"/>
  </w:num>
  <w:num w:numId="2" w16cid:durableId="1096907481">
    <w:abstractNumId w:val="10"/>
  </w:num>
  <w:num w:numId="3" w16cid:durableId="1181747222">
    <w:abstractNumId w:val="23"/>
  </w:num>
  <w:num w:numId="4" w16cid:durableId="1436098170">
    <w:abstractNumId w:val="26"/>
  </w:num>
  <w:num w:numId="5" w16cid:durableId="1527132023">
    <w:abstractNumId w:val="6"/>
  </w:num>
  <w:num w:numId="6" w16cid:durableId="1668287379">
    <w:abstractNumId w:val="11"/>
  </w:num>
  <w:num w:numId="7" w16cid:durableId="1753818789">
    <w:abstractNumId w:val="16"/>
  </w:num>
  <w:num w:numId="8" w16cid:durableId="1791164780">
    <w:abstractNumId w:val="14"/>
  </w:num>
  <w:num w:numId="9" w16cid:durableId="1910574679">
    <w:abstractNumId w:val="20"/>
  </w:num>
  <w:num w:numId="10" w16cid:durableId="2038726050">
    <w:abstractNumId w:val="25"/>
  </w:num>
  <w:num w:numId="11" w16cid:durableId="2055084471">
    <w:abstractNumId w:val="12"/>
  </w:num>
  <w:num w:numId="12" w16cid:durableId="205918678">
    <w:abstractNumId w:val="22"/>
  </w:num>
  <w:num w:numId="13" w16cid:durableId="286398494">
    <w:abstractNumId w:val="4"/>
  </w:num>
  <w:num w:numId="14" w16cid:durableId="375275816">
    <w:abstractNumId w:val="21"/>
  </w:num>
  <w:num w:numId="15" w16cid:durableId="454443445">
    <w:abstractNumId w:val="2"/>
  </w:num>
  <w:num w:numId="16" w16cid:durableId="643312154">
    <w:abstractNumId w:val="18"/>
  </w:num>
  <w:num w:numId="17" w16cid:durableId="734476438">
    <w:abstractNumId w:val="13"/>
  </w:num>
  <w:num w:numId="18" w16cid:durableId="779644003">
    <w:abstractNumId w:val="19"/>
  </w:num>
  <w:num w:numId="19" w16cid:durableId="856768232">
    <w:abstractNumId w:val="1"/>
  </w:num>
  <w:num w:numId="20" w16cid:durableId="870190594">
    <w:abstractNumId w:val="3"/>
  </w:num>
  <w:num w:numId="21" w16cid:durableId="870455161">
    <w:abstractNumId w:val="9"/>
  </w:num>
  <w:num w:numId="22" w16cid:durableId="873080201">
    <w:abstractNumId w:val="5"/>
  </w:num>
  <w:num w:numId="23" w16cid:durableId="899829333">
    <w:abstractNumId w:val="17"/>
  </w:num>
  <w:num w:numId="24" w16cid:durableId="901057540">
    <w:abstractNumId w:val="8"/>
  </w:num>
  <w:num w:numId="25" w16cid:durableId="966662171">
    <w:abstractNumId w:val="0"/>
  </w:num>
  <w:num w:numId="26" w16cid:durableId="984047343">
    <w:abstractNumId w:val="15"/>
  </w:num>
  <w:num w:numId="27" w16cid:durableId="1683781215">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BA"/>
    <w:rsid w:val="000027A0"/>
    <w:rsid w:val="000163DC"/>
    <w:rsid w:val="000262B6"/>
    <w:rsid w:val="000262DB"/>
    <w:rsid w:val="00026CD4"/>
    <w:rsid w:val="0003281D"/>
    <w:rsid w:val="00036251"/>
    <w:rsid w:val="00041263"/>
    <w:rsid w:val="000521A3"/>
    <w:rsid w:val="000533DF"/>
    <w:rsid w:val="00053CAE"/>
    <w:rsid w:val="00063814"/>
    <w:rsid w:val="00074778"/>
    <w:rsid w:val="000924BB"/>
    <w:rsid w:val="00095094"/>
    <w:rsid w:val="000A22A7"/>
    <w:rsid w:val="000A548B"/>
    <w:rsid w:val="000B1A7E"/>
    <w:rsid w:val="000B4CBB"/>
    <w:rsid w:val="000D28A0"/>
    <w:rsid w:val="000D3D7F"/>
    <w:rsid w:val="000D5513"/>
    <w:rsid w:val="000D662E"/>
    <w:rsid w:val="000D73EC"/>
    <w:rsid w:val="000E1001"/>
    <w:rsid w:val="000E5970"/>
    <w:rsid w:val="000E5BB0"/>
    <w:rsid w:val="000F089B"/>
    <w:rsid w:val="000F18D7"/>
    <w:rsid w:val="000F308B"/>
    <w:rsid w:val="000F6D6A"/>
    <w:rsid w:val="001114FC"/>
    <w:rsid w:val="00122C87"/>
    <w:rsid w:val="00126DB1"/>
    <w:rsid w:val="00127E76"/>
    <w:rsid w:val="00132FD8"/>
    <w:rsid w:val="00147194"/>
    <w:rsid w:val="0015355F"/>
    <w:rsid w:val="00156173"/>
    <w:rsid w:val="00161969"/>
    <w:rsid w:val="00162119"/>
    <w:rsid w:val="00171714"/>
    <w:rsid w:val="001741B7"/>
    <w:rsid w:val="0018219A"/>
    <w:rsid w:val="0018345A"/>
    <w:rsid w:val="00184CE9"/>
    <w:rsid w:val="0019039C"/>
    <w:rsid w:val="00192C60"/>
    <w:rsid w:val="001A5D72"/>
    <w:rsid w:val="001A72A6"/>
    <w:rsid w:val="001A7D2B"/>
    <w:rsid w:val="001B0684"/>
    <w:rsid w:val="001B0EFE"/>
    <w:rsid w:val="001B5F23"/>
    <w:rsid w:val="001D2D9C"/>
    <w:rsid w:val="001E3A2D"/>
    <w:rsid w:val="001E5782"/>
    <w:rsid w:val="001F10A1"/>
    <w:rsid w:val="001F6687"/>
    <w:rsid w:val="001F6692"/>
    <w:rsid w:val="002034E3"/>
    <w:rsid w:val="00205593"/>
    <w:rsid w:val="0021136C"/>
    <w:rsid w:val="002170F3"/>
    <w:rsid w:val="002210D5"/>
    <w:rsid w:val="0022509A"/>
    <w:rsid w:val="002251B7"/>
    <w:rsid w:val="0022546E"/>
    <w:rsid w:val="002303AB"/>
    <w:rsid w:val="00232285"/>
    <w:rsid w:val="00233C97"/>
    <w:rsid w:val="00261F85"/>
    <w:rsid w:val="00280E74"/>
    <w:rsid w:val="00283A2F"/>
    <w:rsid w:val="00286D0E"/>
    <w:rsid w:val="00290D91"/>
    <w:rsid w:val="0029339D"/>
    <w:rsid w:val="00295D1B"/>
    <w:rsid w:val="00296CA8"/>
    <w:rsid w:val="002B2297"/>
    <w:rsid w:val="002B3EAE"/>
    <w:rsid w:val="002B781D"/>
    <w:rsid w:val="002C2757"/>
    <w:rsid w:val="002C7D44"/>
    <w:rsid w:val="002E0251"/>
    <w:rsid w:val="002F1505"/>
    <w:rsid w:val="002F2ECA"/>
    <w:rsid w:val="002F4812"/>
    <w:rsid w:val="003014BA"/>
    <w:rsid w:val="003019EA"/>
    <w:rsid w:val="00315A92"/>
    <w:rsid w:val="00333E10"/>
    <w:rsid w:val="003363DC"/>
    <w:rsid w:val="00337644"/>
    <w:rsid w:val="00341073"/>
    <w:rsid w:val="003441D2"/>
    <w:rsid w:val="0034609D"/>
    <w:rsid w:val="00346F57"/>
    <w:rsid w:val="00361E92"/>
    <w:rsid w:val="00362AD1"/>
    <w:rsid w:val="00363547"/>
    <w:rsid w:val="003654FB"/>
    <w:rsid w:val="00381914"/>
    <w:rsid w:val="00381A01"/>
    <w:rsid w:val="00390925"/>
    <w:rsid w:val="003940DE"/>
    <w:rsid w:val="003A0091"/>
    <w:rsid w:val="003A0A28"/>
    <w:rsid w:val="003A23DF"/>
    <w:rsid w:val="003A7963"/>
    <w:rsid w:val="003B69DE"/>
    <w:rsid w:val="003C1E91"/>
    <w:rsid w:val="003D6852"/>
    <w:rsid w:val="003E0C8E"/>
    <w:rsid w:val="003E1ABA"/>
    <w:rsid w:val="003F0798"/>
    <w:rsid w:val="003F1515"/>
    <w:rsid w:val="003F222F"/>
    <w:rsid w:val="003F40CB"/>
    <w:rsid w:val="003F6E20"/>
    <w:rsid w:val="00412306"/>
    <w:rsid w:val="004152BB"/>
    <w:rsid w:val="00421C4D"/>
    <w:rsid w:val="0042299A"/>
    <w:rsid w:val="004410EB"/>
    <w:rsid w:val="00441A1F"/>
    <w:rsid w:val="00444B0B"/>
    <w:rsid w:val="00451196"/>
    <w:rsid w:val="00452461"/>
    <w:rsid w:val="00461269"/>
    <w:rsid w:val="0046265A"/>
    <w:rsid w:val="00462BAE"/>
    <w:rsid w:val="00471F54"/>
    <w:rsid w:val="00487239"/>
    <w:rsid w:val="004A0633"/>
    <w:rsid w:val="004A389B"/>
    <w:rsid w:val="004A7AF0"/>
    <w:rsid w:val="004A7C71"/>
    <w:rsid w:val="004B3C8B"/>
    <w:rsid w:val="004C5D97"/>
    <w:rsid w:val="004C5E08"/>
    <w:rsid w:val="004E050B"/>
    <w:rsid w:val="004E14C2"/>
    <w:rsid w:val="004E4C25"/>
    <w:rsid w:val="004E52F3"/>
    <w:rsid w:val="004F42D4"/>
    <w:rsid w:val="004F4CED"/>
    <w:rsid w:val="005036D0"/>
    <w:rsid w:val="00505871"/>
    <w:rsid w:val="00511BD8"/>
    <w:rsid w:val="00522469"/>
    <w:rsid w:val="005342D7"/>
    <w:rsid w:val="00535411"/>
    <w:rsid w:val="00535E04"/>
    <w:rsid w:val="00536128"/>
    <w:rsid w:val="00547CEF"/>
    <w:rsid w:val="0055310A"/>
    <w:rsid w:val="00556E7E"/>
    <w:rsid w:val="00557611"/>
    <w:rsid w:val="005630D5"/>
    <w:rsid w:val="00567CA7"/>
    <w:rsid w:val="00575C05"/>
    <w:rsid w:val="00580D8B"/>
    <w:rsid w:val="005860AC"/>
    <w:rsid w:val="00591669"/>
    <w:rsid w:val="0059244C"/>
    <w:rsid w:val="0059361B"/>
    <w:rsid w:val="005963E8"/>
    <w:rsid w:val="00596429"/>
    <w:rsid w:val="005B672A"/>
    <w:rsid w:val="005C11CE"/>
    <w:rsid w:val="005C25FE"/>
    <w:rsid w:val="005C4007"/>
    <w:rsid w:val="005C6A8D"/>
    <w:rsid w:val="005D1EF1"/>
    <w:rsid w:val="005E4725"/>
    <w:rsid w:val="005E5D7D"/>
    <w:rsid w:val="005F08A5"/>
    <w:rsid w:val="005F1CE3"/>
    <w:rsid w:val="005F2932"/>
    <w:rsid w:val="00600C4B"/>
    <w:rsid w:val="00603D0E"/>
    <w:rsid w:val="006059AB"/>
    <w:rsid w:val="006108BA"/>
    <w:rsid w:val="006113CF"/>
    <w:rsid w:val="006213EF"/>
    <w:rsid w:val="00626E1C"/>
    <w:rsid w:val="0063624A"/>
    <w:rsid w:val="006375FE"/>
    <w:rsid w:val="00641C61"/>
    <w:rsid w:val="00643119"/>
    <w:rsid w:val="006504C5"/>
    <w:rsid w:val="00651DEF"/>
    <w:rsid w:val="00652613"/>
    <w:rsid w:val="0065558E"/>
    <w:rsid w:val="006579AE"/>
    <w:rsid w:val="00661977"/>
    <w:rsid w:val="00661A45"/>
    <w:rsid w:val="006827D2"/>
    <w:rsid w:val="00693D19"/>
    <w:rsid w:val="006A4827"/>
    <w:rsid w:val="006B231B"/>
    <w:rsid w:val="006C127E"/>
    <w:rsid w:val="006C1EC5"/>
    <w:rsid w:val="006C7D99"/>
    <w:rsid w:val="006D329A"/>
    <w:rsid w:val="006D5BA4"/>
    <w:rsid w:val="006F2F6B"/>
    <w:rsid w:val="006F759F"/>
    <w:rsid w:val="00701540"/>
    <w:rsid w:val="007161FC"/>
    <w:rsid w:val="007258F8"/>
    <w:rsid w:val="007265CA"/>
    <w:rsid w:val="00727E39"/>
    <w:rsid w:val="00731F37"/>
    <w:rsid w:val="00732B7F"/>
    <w:rsid w:val="00747A40"/>
    <w:rsid w:val="007536E1"/>
    <w:rsid w:val="007672CA"/>
    <w:rsid w:val="00767A25"/>
    <w:rsid w:val="007708F4"/>
    <w:rsid w:val="00776FCA"/>
    <w:rsid w:val="00786B08"/>
    <w:rsid w:val="007907C7"/>
    <w:rsid w:val="00797A61"/>
    <w:rsid w:val="00797A6B"/>
    <w:rsid w:val="007A044C"/>
    <w:rsid w:val="007A5490"/>
    <w:rsid w:val="007C230E"/>
    <w:rsid w:val="007C23D2"/>
    <w:rsid w:val="007C6F77"/>
    <w:rsid w:val="007D50CC"/>
    <w:rsid w:val="007D5200"/>
    <w:rsid w:val="007E2440"/>
    <w:rsid w:val="007E49F0"/>
    <w:rsid w:val="007E6D54"/>
    <w:rsid w:val="007F0075"/>
    <w:rsid w:val="007F256E"/>
    <w:rsid w:val="0080734C"/>
    <w:rsid w:val="00817476"/>
    <w:rsid w:val="00823A1E"/>
    <w:rsid w:val="0082781B"/>
    <w:rsid w:val="00827D82"/>
    <w:rsid w:val="00843140"/>
    <w:rsid w:val="0084675A"/>
    <w:rsid w:val="0085242C"/>
    <w:rsid w:val="0085449D"/>
    <w:rsid w:val="00856A2D"/>
    <w:rsid w:val="00865D8B"/>
    <w:rsid w:val="00876089"/>
    <w:rsid w:val="00880A29"/>
    <w:rsid w:val="0088186D"/>
    <w:rsid w:val="00882112"/>
    <w:rsid w:val="00882D01"/>
    <w:rsid w:val="00896531"/>
    <w:rsid w:val="008A7168"/>
    <w:rsid w:val="008B1BE0"/>
    <w:rsid w:val="008C330A"/>
    <w:rsid w:val="008C6A88"/>
    <w:rsid w:val="008D014E"/>
    <w:rsid w:val="008D5945"/>
    <w:rsid w:val="008E0D58"/>
    <w:rsid w:val="008E399E"/>
    <w:rsid w:val="008E4A78"/>
    <w:rsid w:val="008F225D"/>
    <w:rsid w:val="008F54E0"/>
    <w:rsid w:val="00901D08"/>
    <w:rsid w:val="009046BF"/>
    <w:rsid w:val="00904711"/>
    <w:rsid w:val="00905AF6"/>
    <w:rsid w:val="009072AC"/>
    <w:rsid w:val="009150D3"/>
    <w:rsid w:val="00915CE7"/>
    <w:rsid w:val="009263EA"/>
    <w:rsid w:val="00933E1C"/>
    <w:rsid w:val="00934825"/>
    <w:rsid w:val="009351D9"/>
    <w:rsid w:val="0093706B"/>
    <w:rsid w:val="00937720"/>
    <w:rsid w:val="009422AB"/>
    <w:rsid w:val="009425C6"/>
    <w:rsid w:val="009431FE"/>
    <w:rsid w:val="00951A20"/>
    <w:rsid w:val="009551D7"/>
    <w:rsid w:val="00970185"/>
    <w:rsid w:val="009710DF"/>
    <w:rsid w:val="00974D09"/>
    <w:rsid w:val="00980C93"/>
    <w:rsid w:val="00986422"/>
    <w:rsid w:val="009910C3"/>
    <w:rsid w:val="00994BB0"/>
    <w:rsid w:val="009A1382"/>
    <w:rsid w:val="009A3965"/>
    <w:rsid w:val="009B2ED3"/>
    <w:rsid w:val="009C015C"/>
    <w:rsid w:val="009C37A0"/>
    <w:rsid w:val="009D41A6"/>
    <w:rsid w:val="009D53EE"/>
    <w:rsid w:val="009D556A"/>
    <w:rsid w:val="009D76EC"/>
    <w:rsid w:val="009E2138"/>
    <w:rsid w:val="009E47F1"/>
    <w:rsid w:val="009E4EE4"/>
    <w:rsid w:val="009E62B9"/>
    <w:rsid w:val="009F2D4E"/>
    <w:rsid w:val="009F2DDF"/>
    <w:rsid w:val="009F426A"/>
    <w:rsid w:val="009F525F"/>
    <w:rsid w:val="009F637B"/>
    <w:rsid w:val="00A04188"/>
    <w:rsid w:val="00A0482E"/>
    <w:rsid w:val="00A151B2"/>
    <w:rsid w:val="00A16540"/>
    <w:rsid w:val="00A16E61"/>
    <w:rsid w:val="00A20F2A"/>
    <w:rsid w:val="00A24714"/>
    <w:rsid w:val="00A255CF"/>
    <w:rsid w:val="00A27F9B"/>
    <w:rsid w:val="00A32AE3"/>
    <w:rsid w:val="00A353D8"/>
    <w:rsid w:val="00A379BC"/>
    <w:rsid w:val="00A40305"/>
    <w:rsid w:val="00A51DED"/>
    <w:rsid w:val="00A57D4E"/>
    <w:rsid w:val="00A6598C"/>
    <w:rsid w:val="00A7756E"/>
    <w:rsid w:val="00A81444"/>
    <w:rsid w:val="00A922D3"/>
    <w:rsid w:val="00A93A09"/>
    <w:rsid w:val="00AA1A5A"/>
    <w:rsid w:val="00AA1F4A"/>
    <w:rsid w:val="00AA5279"/>
    <w:rsid w:val="00AA59A3"/>
    <w:rsid w:val="00AB5127"/>
    <w:rsid w:val="00AC237D"/>
    <w:rsid w:val="00AC2D5E"/>
    <w:rsid w:val="00AC4B08"/>
    <w:rsid w:val="00AC5CD9"/>
    <w:rsid w:val="00AD18A6"/>
    <w:rsid w:val="00AD5D56"/>
    <w:rsid w:val="00AD62E4"/>
    <w:rsid w:val="00AE04AE"/>
    <w:rsid w:val="00AE3AA5"/>
    <w:rsid w:val="00AF0E92"/>
    <w:rsid w:val="00AF614B"/>
    <w:rsid w:val="00B06D1D"/>
    <w:rsid w:val="00B10E9E"/>
    <w:rsid w:val="00B16694"/>
    <w:rsid w:val="00B25996"/>
    <w:rsid w:val="00B37414"/>
    <w:rsid w:val="00B40F2E"/>
    <w:rsid w:val="00B42AD4"/>
    <w:rsid w:val="00B51FAC"/>
    <w:rsid w:val="00B53E39"/>
    <w:rsid w:val="00B55B51"/>
    <w:rsid w:val="00B56174"/>
    <w:rsid w:val="00B60D51"/>
    <w:rsid w:val="00B63421"/>
    <w:rsid w:val="00B7208E"/>
    <w:rsid w:val="00B72613"/>
    <w:rsid w:val="00B735A8"/>
    <w:rsid w:val="00B75AD7"/>
    <w:rsid w:val="00B876B2"/>
    <w:rsid w:val="00B92B76"/>
    <w:rsid w:val="00B937C7"/>
    <w:rsid w:val="00BA2EB1"/>
    <w:rsid w:val="00BA45C5"/>
    <w:rsid w:val="00BA484F"/>
    <w:rsid w:val="00BB5159"/>
    <w:rsid w:val="00BB65B6"/>
    <w:rsid w:val="00BC128F"/>
    <w:rsid w:val="00BD2E8E"/>
    <w:rsid w:val="00BF29CF"/>
    <w:rsid w:val="00C06B56"/>
    <w:rsid w:val="00C276E5"/>
    <w:rsid w:val="00C31728"/>
    <w:rsid w:val="00C3288A"/>
    <w:rsid w:val="00C340DE"/>
    <w:rsid w:val="00C35ABA"/>
    <w:rsid w:val="00C42995"/>
    <w:rsid w:val="00C43740"/>
    <w:rsid w:val="00C50B61"/>
    <w:rsid w:val="00C65BFF"/>
    <w:rsid w:val="00C679F3"/>
    <w:rsid w:val="00C724EB"/>
    <w:rsid w:val="00C75512"/>
    <w:rsid w:val="00C81F01"/>
    <w:rsid w:val="00C85A23"/>
    <w:rsid w:val="00CA3F40"/>
    <w:rsid w:val="00CC134F"/>
    <w:rsid w:val="00CC51C9"/>
    <w:rsid w:val="00CD174D"/>
    <w:rsid w:val="00CD289A"/>
    <w:rsid w:val="00CD466C"/>
    <w:rsid w:val="00CE5139"/>
    <w:rsid w:val="00CF2F1C"/>
    <w:rsid w:val="00D114AF"/>
    <w:rsid w:val="00D1371E"/>
    <w:rsid w:val="00D15B55"/>
    <w:rsid w:val="00D20F07"/>
    <w:rsid w:val="00D234AA"/>
    <w:rsid w:val="00D347AE"/>
    <w:rsid w:val="00D349CF"/>
    <w:rsid w:val="00D406FD"/>
    <w:rsid w:val="00D45EA2"/>
    <w:rsid w:val="00D47BDA"/>
    <w:rsid w:val="00D53D55"/>
    <w:rsid w:val="00D54B23"/>
    <w:rsid w:val="00D6472D"/>
    <w:rsid w:val="00D70378"/>
    <w:rsid w:val="00D7355E"/>
    <w:rsid w:val="00D73A89"/>
    <w:rsid w:val="00D7679F"/>
    <w:rsid w:val="00D81EF9"/>
    <w:rsid w:val="00D87D61"/>
    <w:rsid w:val="00D93D94"/>
    <w:rsid w:val="00DA714E"/>
    <w:rsid w:val="00DB615E"/>
    <w:rsid w:val="00DC29B2"/>
    <w:rsid w:val="00DC3F9A"/>
    <w:rsid w:val="00DC512C"/>
    <w:rsid w:val="00DD15EB"/>
    <w:rsid w:val="00DD26A6"/>
    <w:rsid w:val="00DD26FA"/>
    <w:rsid w:val="00DE0B83"/>
    <w:rsid w:val="00E0153E"/>
    <w:rsid w:val="00E046A9"/>
    <w:rsid w:val="00E11EB5"/>
    <w:rsid w:val="00E11FF1"/>
    <w:rsid w:val="00E13A1B"/>
    <w:rsid w:val="00E1682F"/>
    <w:rsid w:val="00E16B16"/>
    <w:rsid w:val="00E1798E"/>
    <w:rsid w:val="00E204A0"/>
    <w:rsid w:val="00E26743"/>
    <w:rsid w:val="00E27C5D"/>
    <w:rsid w:val="00E33BB4"/>
    <w:rsid w:val="00E37F91"/>
    <w:rsid w:val="00E37FD8"/>
    <w:rsid w:val="00E40958"/>
    <w:rsid w:val="00E4425F"/>
    <w:rsid w:val="00E4707B"/>
    <w:rsid w:val="00E51784"/>
    <w:rsid w:val="00E625F6"/>
    <w:rsid w:val="00E70E75"/>
    <w:rsid w:val="00E7103A"/>
    <w:rsid w:val="00E84B15"/>
    <w:rsid w:val="00E90D1F"/>
    <w:rsid w:val="00E91FB2"/>
    <w:rsid w:val="00E93B3C"/>
    <w:rsid w:val="00E94317"/>
    <w:rsid w:val="00ED0362"/>
    <w:rsid w:val="00EE0E3E"/>
    <w:rsid w:val="00EE34D8"/>
    <w:rsid w:val="00EE7DA2"/>
    <w:rsid w:val="00EF3638"/>
    <w:rsid w:val="00EF5AB8"/>
    <w:rsid w:val="00F028E7"/>
    <w:rsid w:val="00F05569"/>
    <w:rsid w:val="00F122AA"/>
    <w:rsid w:val="00F12402"/>
    <w:rsid w:val="00F24996"/>
    <w:rsid w:val="00F31802"/>
    <w:rsid w:val="00F31E19"/>
    <w:rsid w:val="00F349C8"/>
    <w:rsid w:val="00F36C0C"/>
    <w:rsid w:val="00F404C1"/>
    <w:rsid w:val="00F42385"/>
    <w:rsid w:val="00F50F0F"/>
    <w:rsid w:val="00F52ABB"/>
    <w:rsid w:val="00F5593B"/>
    <w:rsid w:val="00F64E7C"/>
    <w:rsid w:val="00F67E69"/>
    <w:rsid w:val="00F80688"/>
    <w:rsid w:val="00F911B0"/>
    <w:rsid w:val="00F96EDA"/>
    <w:rsid w:val="00FC1AD3"/>
    <w:rsid w:val="00FC2C2D"/>
    <w:rsid w:val="00FD20B3"/>
    <w:rsid w:val="00FD3444"/>
    <w:rsid w:val="00FD3E97"/>
    <w:rsid w:val="00FE06A7"/>
    <w:rsid w:val="00FE25C6"/>
    <w:rsid w:val="00FF6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FD844"/>
  <w15:docId w15:val="{1E47B277-AEA9-4922-8900-8F4B145C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E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4BA"/>
    <w:pPr>
      <w:ind w:left="720"/>
      <w:contextualSpacing/>
    </w:pPr>
  </w:style>
  <w:style w:type="table" w:styleId="TableGrid">
    <w:name w:val="Table Grid"/>
    <w:basedOn w:val="TableNormal"/>
    <w:uiPriority w:val="39"/>
    <w:rsid w:val="007C2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14FC"/>
    <w:rPr>
      <w:i/>
      <w:iCs/>
    </w:rPr>
  </w:style>
  <w:style w:type="character" w:styleId="Strong">
    <w:name w:val="Strong"/>
    <w:basedOn w:val="DefaultParagraphFont"/>
    <w:uiPriority w:val="22"/>
    <w:qFormat/>
    <w:rsid w:val="001114FC"/>
    <w:rPr>
      <w:b/>
      <w:bCs/>
    </w:rPr>
  </w:style>
  <w:style w:type="paragraph" w:styleId="NoSpacing">
    <w:name w:val="No Spacing"/>
    <w:uiPriority w:val="1"/>
    <w:qFormat/>
    <w:rsid w:val="002F1505"/>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0653">
      <w:bodyDiv w:val="1"/>
      <w:marLeft w:val="0"/>
      <w:marRight w:val="0"/>
      <w:marTop w:val="0"/>
      <w:marBottom w:val="0"/>
      <w:divBdr>
        <w:top w:val="none" w:sz="0" w:space="0" w:color="auto"/>
        <w:left w:val="none" w:sz="0" w:space="0" w:color="auto"/>
        <w:bottom w:val="none" w:sz="0" w:space="0" w:color="auto"/>
        <w:right w:val="none" w:sz="0" w:space="0" w:color="auto"/>
      </w:divBdr>
    </w:div>
    <w:div w:id="100230051">
      <w:bodyDiv w:val="1"/>
      <w:marLeft w:val="0"/>
      <w:marRight w:val="0"/>
      <w:marTop w:val="0"/>
      <w:marBottom w:val="0"/>
      <w:divBdr>
        <w:top w:val="none" w:sz="0" w:space="0" w:color="auto"/>
        <w:left w:val="none" w:sz="0" w:space="0" w:color="auto"/>
        <w:bottom w:val="none" w:sz="0" w:space="0" w:color="auto"/>
        <w:right w:val="none" w:sz="0" w:space="0" w:color="auto"/>
      </w:divBdr>
    </w:div>
    <w:div w:id="180511321">
      <w:bodyDiv w:val="1"/>
      <w:marLeft w:val="0"/>
      <w:marRight w:val="0"/>
      <w:marTop w:val="0"/>
      <w:marBottom w:val="0"/>
      <w:divBdr>
        <w:top w:val="none" w:sz="0" w:space="0" w:color="auto"/>
        <w:left w:val="none" w:sz="0" w:space="0" w:color="auto"/>
        <w:bottom w:val="none" w:sz="0" w:space="0" w:color="auto"/>
        <w:right w:val="none" w:sz="0" w:space="0" w:color="auto"/>
      </w:divBdr>
    </w:div>
    <w:div w:id="283928697">
      <w:bodyDiv w:val="1"/>
      <w:marLeft w:val="0"/>
      <w:marRight w:val="0"/>
      <w:marTop w:val="0"/>
      <w:marBottom w:val="0"/>
      <w:divBdr>
        <w:top w:val="none" w:sz="0" w:space="0" w:color="auto"/>
        <w:left w:val="none" w:sz="0" w:space="0" w:color="auto"/>
        <w:bottom w:val="none" w:sz="0" w:space="0" w:color="auto"/>
        <w:right w:val="none" w:sz="0" w:space="0" w:color="auto"/>
      </w:divBdr>
    </w:div>
    <w:div w:id="488206796">
      <w:bodyDiv w:val="1"/>
      <w:marLeft w:val="0"/>
      <w:marRight w:val="0"/>
      <w:marTop w:val="0"/>
      <w:marBottom w:val="0"/>
      <w:divBdr>
        <w:top w:val="none" w:sz="0" w:space="0" w:color="auto"/>
        <w:left w:val="none" w:sz="0" w:space="0" w:color="auto"/>
        <w:bottom w:val="none" w:sz="0" w:space="0" w:color="auto"/>
        <w:right w:val="none" w:sz="0" w:space="0" w:color="auto"/>
      </w:divBdr>
      <w:divsChild>
        <w:div w:id="254898276">
          <w:marLeft w:val="446"/>
          <w:marRight w:val="0"/>
          <w:marTop w:val="0"/>
          <w:marBottom w:val="0"/>
          <w:divBdr>
            <w:top w:val="none" w:sz="0" w:space="0" w:color="auto"/>
            <w:left w:val="none" w:sz="0" w:space="0" w:color="auto"/>
            <w:bottom w:val="none" w:sz="0" w:space="0" w:color="auto"/>
            <w:right w:val="none" w:sz="0" w:space="0" w:color="auto"/>
          </w:divBdr>
        </w:div>
        <w:div w:id="313218917">
          <w:marLeft w:val="446"/>
          <w:marRight w:val="0"/>
          <w:marTop w:val="0"/>
          <w:marBottom w:val="0"/>
          <w:divBdr>
            <w:top w:val="none" w:sz="0" w:space="0" w:color="auto"/>
            <w:left w:val="none" w:sz="0" w:space="0" w:color="auto"/>
            <w:bottom w:val="none" w:sz="0" w:space="0" w:color="auto"/>
            <w:right w:val="none" w:sz="0" w:space="0" w:color="auto"/>
          </w:divBdr>
        </w:div>
        <w:div w:id="452528404">
          <w:marLeft w:val="446"/>
          <w:marRight w:val="0"/>
          <w:marTop w:val="0"/>
          <w:marBottom w:val="0"/>
          <w:divBdr>
            <w:top w:val="none" w:sz="0" w:space="0" w:color="auto"/>
            <w:left w:val="none" w:sz="0" w:space="0" w:color="auto"/>
            <w:bottom w:val="none" w:sz="0" w:space="0" w:color="auto"/>
            <w:right w:val="none" w:sz="0" w:space="0" w:color="auto"/>
          </w:divBdr>
        </w:div>
        <w:div w:id="635989730">
          <w:marLeft w:val="446"/>
          <w:marRight w:val="0"/>
          <w:marTop w:val="0"/>
          <w:marBottom w:val="0"/>
          <w:divBdr>
            <w:top w:val="none" w:sz="0" w:space="0" w:color="auto"/>
            <w:left w:val="none" w:sz="0" w:space="0" w:color="auto"/>
            <w:bottom w:val="none" w:sz="0" w:space="0" w:color="auto"/>
            <w:right w:val="none" w:sz="0" w:space="0" w:color="auto"/>
          </w:divBdr>
        </w:div>
        <w:div w:id="725882200">
          <w:marLeft w:val="446"/>
          <w:marRight w:val="0"/>
          <w:marTop w:val="0"/>
          <w:marBottom w:val="0"/>
          <w:divBdr>
            <w:top w:val="none" w:sz="0" w:space="0" w:color="auto"/>
            <w:left w:val="none" w:sz="0" w:space="0" w:color="auto"/>
            <w:bottom w:val="none" w:sz="0" w:space="0" w:color="auto"/>
            <w:right w:val="none" w:sz="0" w:space="0" w:color="auto"/>
          </w:divBdr>
        </w:div>
        <w:div w:id="834877692">
          <w:marLeft w:val="446"/>
          <w:marRight w:val="0"/>
          <w:marTop w:val="0"/>
          <w:marBottom w:val="0"/>
          <w:divBdr>
            <w:top w:val="none" w:sz="0" w:space="0" w:color="auto"/>
            <w:left w:val="none" w:sz="0" w:space="0" w:color="auto"/>
            <w:bottom w:val="none" w:sz="0" w:space="0" w:color="auto"/>
            <w:right w:val="none" w:sz="0" w:space="0" w:color="auto"/>
          </w:divBdr>
        </w:div>
        <w:div w:id="886911757">
          <w:marLeft w:val="446"/>
          <w:marRight w:val="0"/>
          <w:marTop w:val="0"/>
          <w:marBottom w:val="0"/>
          <w:divBdr>
            <w:top w:val="none" w:sz="0" w:space="0" w:color="auto"/>
            <w:left w:val="none" w:sz="0" w:space="0" w:color="auto"/>
            <w:bottom w:val="none" w:sz="0" w:space="0" w:color="auto"/>
            <w:right w:val="none" w:sz="0" w:space="0" w:color="auto"/>
          </w:divBdr>
        </w:div>
        <w:div w:id="1027874370">
          <w:marLeft w:val="446"/>
          <w:marRight w:val="0"/>
          <w:marTop w:val="0"/>
          <w:marBottom w:val="0"/>
          <w:divBdr>
            <w:top w:val="none" w:sz="0" w:space="0" w:color="auto"/>
            <w:left w:val="none" w:sz="0" w:space="0" w:color="auto"/>
            <w:bottom w:val="none" w:sz="0" w:space="0" w:color="auto"/>
            <w:right w:val="none" w:sz="0" w:space="0" w:color="auto"/>
          </w:divBdr>
        </w:div>
        <w:div w:id="1272517045">
          <w:marLeft w:val="446"/>
          <w:marRight w:val="0"/>
          <w:marTop w:val="0"/>
          <w:marBottom w:val="0"/>
          <w:divBdr>
            <w:top w:val="none" w:sz="0" w:space="0" w:color="auto"/>
            <w:left w:val="none" w:sz="0" w:space="0" w:color="auto"/>
            <w:bottom w:val="none" w:sz="0" w:space="0" w:color="auto"/>
            <w:right w:val="none" w:sz="0" w:space="0" w:color="auto"/>
          </w:divBdr>
        </w:div>
        <w:div w:id="1456213969">
          <w:marLeft w:val="446"/>
          <w:marRight w:val="0"/>
          <w:marTop w:val="0"/>
          <w:marBottom w:val="0"/>
          <w:divBdr>
            <w:top w:val="none" w:sz="0" w:space="0" w:color="auto"/>
            <w:left w:val="none" w:sz="0" w:space="0" w:color="auto"/>
            <w:bottom w:val="none" w:sz="0" w:space="0" w:color="auto"/>
            <w:right w:val="none" w:sz="0" w:space="0" w:color="auto"/>
          </w:divBdr>
        </w:div>
        <w:div w:id="1494832461">
          <w:marLeft w:val="446"/>
          <w:marRight w:val="0"/>
          <w:marTop w:val="0"/>
          <w:marBottom w:val="0"/>
          <w:divBdr>
            <w:top w:val="none" w:sz="0" w:space="0" w:color="auto"/>
            <w:left w:val="none" w:sz="0" w:space="0" w:color="auto"/>
            <w:bottom w:val="none" w:sz="0" w:space="0" w:color="auto"/>
            <w:right w:val="none" w:sz="0" w:space="0" w:color="auto"/>
          </w:divBdr>
        </w:div>
        <w:div w:id="1627931396">
          <w:marLeft w:val="446"/>
          <w:marRight w:val="0"/>
          <w:marTop w:val="0"/>
          <w:marBottom w:val="0"/>
          <w:divBdr>
            <w:top w:val="none" w:sz="0" w:space="0" w:color="auto"/>
            <w:left w:val="none" w:sz="0" w:space="0" w:color="auto"/>
            <w:bottom w:val="none" w:sz="0" w:space="0" w:color="auto"/>
            <w:right w:val="none" w:sz="0" w:space="0" w:color="auto"/>
          </w:divBdr>
        </w:div>
        <w:div w:id="1659649464">
          <w:marLeft w:val="446"/>
          <w:marRight w:val="0"/>
          <w:marTop w:val="0"/>
          <w:marBottom w:val="0"/>
          <w:divBdr>
            <w:top w:val="none" w:sz="0" w:space="0" w:color="auto"/>
            <w:left w:val="none" w:sz="0" w:space="0" w:color="auto"/>
            <w:bottom w:val="none" w:sz="0" w:space="0" w:color="auto"/>
            <w:right w:val="none" w:sz="0" w:space="0" w:color="auto"/>
          </w:divBdr>
        </w:div>
        <w:div w:id="1742871856">
          <w:marLeft w:val="446"/>
          <w:marRight w:val="0"/>
          <w:marTop w:val="0"/>
          <w:marBottom w:val="0"/>
          <w:divBdr>
            <w:top w:val="none" w:sz="0" w:space="0" w:color="auto"/>
            <w:left w:val="none" w:sz="0" w:space="0" w:color="auto"/>
            <w:bottom w:val="none" w:sz="0" w:space="0" w:color="auto"/>
            <w:right w:val="none" w:sz="0" w:space="0" w:color="auto"/>
          </w:divBdr>
        </w:div>
        <w:div w:id="1826893727">
          <w:marLeft w:val="446"/>
          <w:marRight w:val="0"/>
          <w:marTop w:val="0"/>
          <w:marBottom w:val="0"/>
          <w:divBdr>
            <w:top w:val="none" w:sz="0" w:space="0" w:color="auto"/>
            <w:left w:val="none" w:sz="0" w:space="0" w:color="auto"/>
            <w:bottom w:val="none" w:sz="0" w:space="0" w:color="auto"/>
            <w:right w:val="none" w:sz="0" w:space="0" w:color="auto"/>
          </w:divBdr>
        </w:div>
        <w:div w:id="2089181972">
          <w:marLeft w:val="446"/>
          <w:marRight w:val="0"/>
          <w:marTop w:val="0"/>
          <w:marBottom w:val="0"/>
          <w:divBdr>
            <w:top w:val="none" w:sz="0" w:space="0" w:color="auto"/>
            <w:left w:val="none" w:sz="0" w:space="0" w:color="auto"/>
            <w:bottom w:val="none" w:sz="0" w:space="0" w:color="auto"/>
            <w:right w:val="none" w:sz="0" w:space="0" w:color="auto"/>
          </w:divBdr>
        </w:div>
      </w:divsChild>
    </w:div>
    <w:div w:id="490408246">
      <w:bodyDiv w:val="1"/>
      <w:marLeft w:val="0"/>
      <w:marRight w:val="0"/>
      <w:marTop w:val="0"/>
      <w:marBottom w:val="0"/>
      <w:divBdr>
        <w:top w:val="none" w:sz="0" w:space="0" w:color="auto"/>
        <w:left w:val="none" w:sz="0" w:space="0" w:color="auto"/>
        <w:bottom w:val="none" w:sz="0" w:space="0" w:color="auto"/>
        <w:right w:val="none" w:sz="0" w:space="0" w:color="auto"/>
      </w:divBdr>
      <w:divsChild>
        <w:div w:id="1635672886">
          <w:marLeft w:val="1166"/>
          <w:marRight w:val="0"/>
          <w:marTop w:val="0"/>
          <w:marBottom w:val="0"/>
          <w:divBdr>
            <w:top w:val="none" w:sz="0" w:space="0" w:color="auto"/>
            <w:left w:val="none" w:sz="0" w:space="0" w:color="auto"/>
            <w:bottom w:val="none" w:sz="0" w:space="0" w:color="auto"/>
            <w:right w:val="none" w:sz="0" w:space="0" w:color="auto"/>
          </w:divBdr>
        </w:div>
        <w:div w:id="1069383176">
          <w:marLeft w:val="1166"/>
          <w:marRight w:val="0"/>
          <w:marTop w:val="0"/>
          <w:marBottom w:val="0"/>
          <w:divBdr>
            <w:top w:val="none" w:sz="0" w:space="0" w:color="auto"/>
            <w:left w:val="none" w:sz="0" w:space="0" w:color="auto"/>
            <w:bottom w:val="none" w:sz="0" w:space="0" w:color="auto"/>
            <w:right w:val="none" w:sz="0" w:space="0" w:color="auto"/>
          </w:divBdr>
        </w:div>
        <w:div w:id="1493327369">
          <w:marLeft w:val="1166"/>
          <w:marRight w:val="0"/>
          <w:marTop w:val="0"/>
          <w:marBottom w:val="0"/>
          <w:divBdr>
            <w:top w:val="none" w:sz="0" w:space="0" w:color="auto"/>
            <w:left w:val="none" w:sz="0" w:space="0" w:color="auto"/>
            <w:bottom w:val="none" w:sz="0" w:space="0" w:color="auto"/>
            <w:right w:val="none" w:sz="0" w:space="0" w:color="auto"/>
          </w:divBdr>
        </w:div>
      </w:divsChild>
    </w:div>
    <w:div w:id="499471468">
      <w:bodyDiv w:val="1"/>
      <w:marLeft w:val="0"/>
      <w:marRight w:val="0"/>
      <w:marTop w:val="0"/>
      <w:marBottom w:val="0"/>
      <w:divBdr>
        <w:top w:val="none" w:sz="0" w:space="0" w:color="auto"/>
        <w:left w:val="none" w:sz="0" w:space="0" w:color="auto"/>
        <w:bottom w:val="none" w:sz="0" w:space="0" w:color="auto"/>
        <w:right w:val="none" w:sz="0" w:space="0" w:color="auto"/>
      </w:divBdr>
      <w:divsChild>
        <w:div w:id="13652937">
          <w:marLeft w:val="1886"/>
          <w:marRight w:val="0"/>
          <w:marTop w:val="0"/>
          <w:marBottom w:val="0"/>
          <w:divBdr>
            <w:top w:val="none" w:sz="0" w:space="0" w:color="auto"/>
            <w:left w:val="none" w:sz="0" w:space="0" w:color="auto"/>
            <w:bottom w:val="none" w:sz="0" w:space="0" w:color="auto"/>
            <w:right w:val="none" w:sz="0" w:space="0" w:color="auto"/>
          </w:divBdr>
        </w:div>
        <w:div w:id="334696129">
          <w:marLeft w:val="1886"/>
          <w:marRight w:val="0"/>
          <w:marTop w:val="0"/>
          <w:marBottom w:val="0"/>
          <w:divBdr>
            <w:top w:val="none" w:sz="0" w:space="0" w:color="auto"/>
            <w:left w:val="none" w:sz="0" w:space="0" w:color="auto"/>
            <w:bottom w:val="none" w:sz="0" w:space="0" w:color="auto"/>
            <w:right w:val="none" w:sz="0" w:space="0" w:color="auto"/>
          </w:divBdr>
        </w:div>
        <w:div w:id="369188476">
          <w:marLeft w:val="1166"/>
          <w:marRight w:val="0"/>
          <w:marTop w:val="0"/>
          <w:marBottom w:val="0"/>
          <w:divBdr>
            <w:top w:val="none" w:sz="0" w:space="0" w:color="auto"/>
            <w:left w:val="none" w:sz="0" w:space="0" w:color="auto"/>
            <w:bottom w:val="none" w:sz="0" w:space="0" w:color="auto"/>
            <w:right w:val="none" w:sz="0" w:space="0" w:color="auto"/>
          </w:divBdr>
        </w:div>
        <w:div w:id="567149484">
          <w:marLeft w:val="1886"/>
          <w:marRight w:val="0"/>
          <w:marTop w:val="0"/>
          <w:marBottom w:val="0"/>
          <w:divBdr>
            <w:top w:val="none" w:sz="0" w:space="0" w:color="auto"/>
            <w:left w:val="none" w:sz="0" w:space="0" w:color="auto"/>
            <w:bottom w:val="none" w:sz="0" w:space="0" w:color="auto"/>
            <w:right w:val="none" w:sz="0" w:space="0" w:color="auto"/>
          </w:divBdr>
        </w:div>
        <w:div w:id="796221238">
          <w:marLeft w:val="1886"/>
          <w:marRight w:val="0"/>
          <w:marTop w:val="0"/>
          <w:marBottom w:val="0"/>
          <w:divBdr>
            <w:top w:val="none" w:sz="0" w:space="0" w:color="auto"/>
            <w:left w:val="none" w:sz="0" w:space="0" w:color="auto"/>
            <w:bottom w:val="none" w:sz="0" w:space="0" w:color="auto"/>
            <w:right w:val="none" w:sz="0" w:space="0" w:color="auto"/>
          </w:divBdr>
        </w:div>
        <w:div w:id="817696156">
          <w:marLeft w:val="1886"/>
          <w:marRight w:val="0"/>
          <w:marTop w:val="0"/>
          <w:marBottom w:val="0"/>
          <w:divBdr>
            <w:top w:val="none" w:sz="0" w:space="0" w:color="auto"/>
            <w:left w:val="none" w:sz="0" w:space="0" w:color="auto"/>
            <w:bottom w:val="none" w:sz="0" w:space="0" w:color="auto"/>
            <w:right w:val="none" w:sz="0" w:space="0" w:color="auto"/>
          </w:divBdr>
        </w:div>
        <w:div w:id="1070468538">
          <w:marLeft w:val="1080"/>
          <w:marRight w:val="0"/>
          <w:marTop w:val="0"/>
          <w:marBottom w:val="0"/>
          <w:divBdr>
            <w:top w:val="none" w:sz="0" w:space="0" w:color="auto"/>
            <w:left w:val="none" w:sz="0" w:space="0" w:color="auto"/>
            <w:bottom w:val="none" w:sz="0" w:space="0" w:color="auto"/>
            <w:right w:val="none" w:sz="0" w:space="0" w:color="auto"/>
          </w:divBdr>
        </w:div>
        <w:div w:id="1110273038">
          <w:marLeft w:val="1886"/>
          <w:marRight w:val="0"/>
          <w:marTop w:val="0"/>
          <w:marBottom w:val="0"/>
          <w:divBdr>
            <w:top w:val="none" w:sz="0" w:space="0" w:color="auto"/>
            <w:left w:val="none" w:sz="0" w:space="0" w:color="auto"/>
            <w:bottom w:val="none" w:sz="0" w:space="0" w:color="auto"/>
            <w:right w:val="none" w:sz="0" w:space="0" w:color="auto"/>
          </w:divBdr>
        </w:div>
        <w:div w:id="1145076569">
          <w:marLeft w:val="1886"/>
          <w:marRight w:val="0"/>
          <w:marTop w:val="0"/>
          <w:marBottom w:val="0"/>
          <w:divBdr>
            <w:top w:val="none" w:sz="0" w:space="0" w:color="auto"/>
            <w:left w:val="none" w:sz="0" w:space="0" w:color="auto"/>
            <w:bottom w:val="none" w:sz="0" w:space="0" w:color="auto"/>
            <w:right w:val="none" w:sz="0" w:space="0" w:color="auto"/>
          </w:divBdr>
        </w:div>
        <w:div w:id="1200360467">
          <w:marLeft w:val="1886"/>
          <w:marRight w:val="0"/>
          <w:marTop w:val="0"/>
          <w:marBottom w:val="0"/>
          <w:divBdr>
            <w:top w:val="none" w:sz="0" w:space="0" w:color="auto"/>
            <w:left w:val="none" w:sz="0" w:space="0" w:color="auto"/>
            <w:bottom w:val="none" w:sz="0" w:space="0" w:color="auto"/>
            <w:right w:val="none" w:sz="0" w:space="0" w:color="auto"/>
          </w:divBdr>
        </w:div>
        <w:div w:id="1385910405">
          <w:marLeft w:val="1886"/>
          <w:marRight w:val="0"/>
          <w:marTop w:val="0"/>
          <w:marBottom w:val="0"/>
          <w:divBdr>
            <w:top w:val="none" w:sz="0" w:space="0" w:color="auto"/>
            <w:left w:val="none" w:sz="0" w:space="0" w:color="auto"/>
            <w:bottom w:val="none" w:sz="0" w:space="0" w:color="auto"/>
            <w:right w:val="none" w:sz="0" w:space="0" w:color="auto"/>
          </w:divBdr>
        </w:div>
        <w:div w:id="1404067991">
          <w:marLeft w:val="1886"/>
          <w:marRight w:val="0"/>
          <w:marTop w:val="0"/>
          <w:marBottom w:val="0"/>
          <w:divBdr>
            <w:top w:val="none" w:sz="0" w:space="0" w:color="auto"/>
            <w:left w:val="none" w:sz="0" w:space="0" w:color="auto"/>
            <w:bottom w:val="none" w:sz="0" w:space="0" w:color="auto"/>
            <w:right w:val="none" w:sz="0" w:space="0" w:color="auto"/>
          </w:divBdr>
        </w:div>
        <w:div w:id="1440027904">
          <w:marLeft w:val="360"/>
          <w:marRight w:val="0"/>
          <w:marTop w:val="0"/>
          <w:marBottom w:val="0"/>
          <w:divBdr>
            <w:top w:val="none" w:sz="0" w:space="0" w:color="auto"/>
            <w:left w:val="none" w:sz="0" w:space="0" w:color="auto"/>
            <w:bottom w:val="none" w:sz="0" w:space="0" w:color="auto"/>
            <w:right w:val="none" w:sz="0" w:space="0" w:color="auto"/>
          </w:divBdr>
        </w:div>
        <w:div w:id="1492258666">
          <w:marLeft w:val="1886"/>
          <w:marRight w:val="0"/>
          <w:marTop w:val="0"/>
          <w:marBottom w:val="0"/>
          <w:divBdr>
            <w:top w:val="none" w:sz="0" w:space="0" w:color="auto"/>
            <w:left w:val="none" w:sz="0" w:space="0" w:color="auto"/>
            <w:bottom w:val="none" w:sz="0" w:space="0" w:color="auto"/>
            <w:right w:val="none" w:sz="0" w:space="0" w:color="auto"/>
          </w:divBdr>
        </w:div>
        <w:div w:id="1562057160">
          <w:marLeft w:val="1166"/>
          <w:marRight w:val="0"/>
          <w:marTop w:val="0"/>
          <w:marBottom w:val="0"/>
          <w:divBdr>
            <w:top w:val="none" w:sz="0" w:space="0" w:color="auto"/>
            <w:left w:val="none" w:sz="0" w:space="0" w:color="auto"/>
            <w:bottom w:val="none" w:sz="0" w:space="0" w:color="auto"/>
            <w:right w:val="none" w:sz="0" w:space="0" w:color="auto"/>
          </w:divBdr>
        </w:div>
        <w:div w:id="1598251293">
          <w:marLeft w:val="1886"/>
          <w:marRight w:val="0"/>
          <w:marTop w:val="0"/>
          <w:marBottom w:val="0"/>
          <w:divBdr>
            <w:top w:val="none" w:sz="0" w:space="0" w:color="auto"/>
            <w:left w:val="none" w:sz="0" w:space="0" w:color="auto"/>
            <w:bottom w:val="none" w:sz="0" w:space="0" w:color="auto"/>
            <w:right w:val="none" w:sz="0" w:space="0" w:color="auto"/>
          </w:divBdr>
        </w:div>
        <w:div w:id="1659990988">
          <w:marLeft w:val="1886"/>
          <w:marRight w:val="0"/>
          <w:marTop w:val="0"/>
          <w:marBottom w:val="0"/>
          <w:divBdr>
            <w:top w:val="none" w:sz="0" w:space="0" w:color="auto"/>
            <w:left w:val="none" w:sz="0" w:space="0" w:color="auto"/>
            <w:bottom w:val="none" w:sz="0" w:space="0" w:color="auto"/>
            <w:right w:val="none" w:sz="0" w:space="0" w:color="auto"/>
          </w:divBdr>
        </w:div>
        <w:div w:id="1701316358">
          <w:marLeft w:val="1886"/>
          <w:marRight w:val="0"/>
          <w:marTop w:val="0"/>
          <w:marBottom w:val="0"/>
          <w:divBdr>
            <w:top w:val="none" w:sz="0" w:space="0" w:color="auto"/>
            <w:left w:val="none" w:sz="0" w:space="0" w:color="auto"/>
            <w:bottom w:val="none" w:sz="0" w:space="0" w:color="auto"/>
            <w:right w:val="none" w:sz="0" w:space="0" w:color="auto"/>
          </w:divBdr>
        </w:div>
        <w:div w:id="1806702152">
          <w:marLeft w:val="1886"/>
          <w:marRight w:val="0"/>
          <w:marTop w:val="0"/>
          <w:marBottom w:val="0"/>
          <w:divBdr>
            <w:top w:val="none" w:sz="0" w:space="0" w:color="auto"/>
            <w:left w:val="none" w:sz="0" w:space="0" w:color="auto"/>
            <w:bottom w:val="none" w:sz="0" w:space="0" w:color="auto"/>
            <w:right w:val="none" w:sz="0" w:space="0" w:color="auto"/>
          </w:divBdr>
        </w:div>
        <w:div w:id="2038963375">
          <w:marLeft w:val="1886"/>
          <w:marRight w:val="0"/>
          <w:marTop w:val="0"/>
          <w:marBottom w:val="0"/>
          <w:divBdr>
            <w:top w:val="none" w:sz="0" w:space="0" w:color="auto"/>
            <w:left w:val="none" w:sz="0" w:space="0" w:color="auto"/>
            <w:bottom w:val="none" w:sz="0" w:space="0" w:color="auto"/>
            <w:right w:val="none" w:sz="0" w:space="0" w:color="auto"/>
          </w:divBdr>
        </w:div>
        <w:div w:id="2084139675">
          <w:marLeft w:val="1886"/>
          <w:marRight w:val="0"/>
          <w:marTop w:val="0"/>
          <w:marBottom w:val="0"/>
          <w:divBdr>
            <w:top w:val="none" w:sz="0" w:space="0" w:color="auto"/>
            <w:left w:val="none" w:sz="0" w:space="0" w:color="auto"/>
            <w:bottom w:val="none" w:sz="0" w:space="0" w:color="auto"/>
            <w:right w:val="none" w:sz="0" w:space="0" w:color="auto"/>
          </w:divBdr>
        </w:div>
        <w:div w:id="2111704548">
          <w:marLeft w:val="446"/>
          <w:marRight w:val="0"/>
          <w:marTop w:val="0"/>
          <w:marBottom w:val="0"/>
          <w:divBdr>
            <w:top w:val="none" w:sz="0" w:space="0" w:color="auto"/>
            <w:left w:val="none" w:sz="0" w:space="0" w:color="auto"/>
            <w:bottom w:val="none" w:sz="0" w:space="0" w:color="auto"/>
            <w:right w:val="none" w:sz="0" w:space="0" w:color="auto"/>
          </w:divBdr>
        </w:div>
      </w:divsChild>
    </w:div>
    <w:div w:id="579558359">
      <w:bodyDiv w:val="1"/>
      <w:marLeft w:val="0"/>
      <w:marRight w:val="0"/>
      <w:marTop w:val="0"/>
      <w:marBottom w:val="0"/>
      <w:divBdr>
        <w:top w:val="none" w:sz="0" w:space="0" w:color="auto"/>
        <w:left w:val="none" w:sz="0" w:space="0" w:color="auto"/>
        <w:bottom w:val="none" w:sz="0" w:space="0" w:color="auto"/>
        <w:right w:val="none" w:sz="0" w:space="0" w:color="auto"/>
      </w:divBdr>
    </w:div>
    <w:div w:id="633025898">
      <w:bodyDiv w:val="1"/>
      <w:marLeft w:val="0"/>
      <w:marRight w:val="0"/>
      <w:marTop w:val="0"/>
      <w:marBottom w:val="0"/>
      <w:divBdr>
        <w:top w:val="none" w:sz="0" w:space="0" w:color="auto"/>
        <w:left w:val="none" w:sz="0" w:space="0" w:color="auto"/>
        <w:bottom w:val="none" w:sz="0" w:space="0" w:color="auto"/>
        <w:right w:val="none" w:sz="0" w:space="0" w:color="auto"/>
      </w:divBdr>
    </w:div>
    <w:div w:id="642122108">
      <w:bodyDiv w:val="1"/>
      <w:marLeft w:val="0"/>
      <w:marRight w:val="0"/>
      <w:marTop w:val="0"/>
      <w:marBottom w:val="0"/>
      <w:divBdr>
        <w:top w:val="none" w:sz="0" w:space="0" w:color="auto"/>
        <w:left w:val="none" w:sz="0" w:space="0" w:color="auto"/>
        <w:bottom w:val="none" w:sz="0" w:space="0" w:color="auto"/>
        <w:right w:val="none" w:sz="0" w:space="0" w:color="auto"/>
      </w:divBdr>
    </w:div>
    <w:div w:id="745805650">
      <w:bodyDiv w:val="1"/>
      <w:marLeft w:val="0"/>
      <w:marRight w:val="0"/>
      <w:marTop w:val="0"/>
      <w:marBottom w:val="0"/>
      <w:divBdr>
        <w:top w:val="none" w:sz="0" w:space="0" w:color="auto"/>
        <w:left w:val="none" w:sz="0" w:space="0" w:color="auto"/>
        <w:bottom w:val="none" w:sz="0" w:space="0" w:color="auto"/>
        <w:right w:val="none" w:sz="0" w:space="0" w:color="auto"/>
      </w:divBdr>
      <w:divsChild>
        <w:div w:id="143284018">
          <w:marLeft w:val="1886"/>
          <w:marRight w:val="0"/>
          <w:marTop w:val="0"/>
          <w:marBottom w:val="0"/>
          <w:divBdr>
            <w:top w:val="none" w:sz="0" w:space="0" w:color="auto"/>
            <w:left w:val="none" w:sz="0" w:space="0" w:color="auto"/>
            <w:bottom w:val="none" w:sz="0" w:space="0" w:color="auto"/>
            <w:right w:val="none" w:sz="0" w:space="0" w:color="auto"/>
          </w:divBdr>
        </w:div>
        <w:div w:id="231502254">
          <w:marLeft w:val="1886"/>
          <w:marRight w:val="0"/>
          <w:marTop w:val="0"/>
          <w:marBottom w:val="0"/>
          <w:divBdr>
            <w:top w:val="none" w:sz="0" w:space="0" w:color="auto"/>
            <w:left w:val="none" w:sz="0" w:space="0" w:color="auto"/>
            <w:bottom w:val="none" w:sz="0" w:space="0" w:color="auto"/>
            <w:right w:val="none" w:sz="0" w:space="0" w:color="auto"/>
          </w:divBdr>
        </w:div>
        <w:div w:id="232081599">
          <w:marLeft w:val="1886"/>
          <w:marRight w:val="0"/>
          <w:marTop w:val="0"/>
          <w:marBottom w:val="0"/>
          <w:divBdr>
            <w:top w:val="none" w:sz="0" w:space="0" w:color="auto"/>
            <w:left w:val="none" w:sz="0" w:space="0" w:color="auto"/>
            <w:bottom w:val="none" w:sz="0" w:space="0" w:color="auto"/>
            <w:right w:val="none" w:sz="0" w:space="0" w:color="auto"/>
          </w:divBdr>
        </w:div>
        <w:div w:id="439036573">
          <w:marLeft w:val="1886"/>
          <w:marRight w:val="0"/>
          <w:marTop w:val="0"/>
          <w:marBottom w:val="0"/>
          <w:divBdr>
            <w:top w:val="none" w:sz="0" w:space="0" w:color="auto"/>
            <w:left w:val="none" w:sz="0" w:space="0" w:color="auto"/>
            <w:bottom w:val="none" w:sz="0" w:space="0" w:color="auto"/>
            <w:right w:val="none" w:sz="0" w:space="0" w:color="auto"/>
          </w:divBdr>
        </w:div>
        <w:div w:id="661203269">
          <w:marLeft w:val="446"/>
          <w:marRight w:val="0"/>
          <w:marTop w:val="0"/>
          <w:marBottom w:val="0"/>
          <w:divBdr>
            <w:top w:val="none" w:sz="0" w:space="0" w:color="auto"/>
            <w:left w:val="none" w:sz="0" w:space="0" w:color="auto"/>
            <w:bottom w:val="none" w:sz="0" w:space="0" w:color="auto"/>
            <w:right w:val="none" w:sz="0" w:space="0" w:color="auto"/>
          </w:divBdr>
        </w:div>
        <w:div w:id="731121162">
          <w:marLeft w:val="1886"/>
          <w:marRight w:val="0"/>
          <w:marTop w:val="0"/>
          <w:marBottom w:val="0"/>
          <w:divBdr>
            <w:top w:val="none" w:sz="0" w:space="0" w:color="auto"/>
            <w:left w:val="none" w:sz="0" w:space="0" w:color="auto"/>
            <w:bottom w:val="none" w:sz="0" w:space="0" w:color="auto"/>
            <w:right w:val="none" w:sz="0" w:space="0" w:color="auto"/>
          </w:divBdr>
        </w:div>
        <w:div w:id="786199519">
          <w:marLeft w:val="1886"/>
          <w:marRight w:val="0"/>
          <w:marTop w:val="0"/>
          <w:marBottom w:val="0"/>
          <w:divBdr>
            <w:top w:val="none" w:sz="0" w:space="0" w:color="auto"/>
            <w:left w:val="none" w:sz="0" w:space="0" w:color="auto"/>
            <w:bottom w:val="none" w:sz="0" w:space="0" w:color="auto"/>
            <w:right w:val="none" w:sz="0" w:space="0" w:color="auto"/>
          </w:divBdr>
        </w:div>
        <w:div w:id="841511940">
          <w:marLeft w:val="1886"/>
          <w:marRight w:val="0"/>
          <w:marTop w:val="0"/>
          <w:marBottom w:val="0"/>
          <w:divBdr>
            <w:top w:val="none" w:sz="0" w:space="0" w:color="auto"/>
            <w:left w:val="none" w:sz="0" w:space="0" w:color="auto"/>
            <w:bottom w:val="none" w:sz="0" w:space="0" w:color="auto"/>
            <w:right w:val="none" w:sz="0" w:space="0" w:color="auto"/>
          </w:divBdr>
        </w:div>
        <w:div w:id="871773436">
          <w:marLeft w:val="1886"/>
          <w:marRight w:val="0"/>
          <w:marTop w:val="0"/>
          <w:marBottom w:val="0"/>
          <w:divBdr>
            <w:top w:val="none" w:sz="0" w:space="0" w:color="auto"/>
            <w:left w:val="none" w:sz="0" w:space="0" w:color="auto"/>
            <w:bottom w:val="none" w:sz="0" w:space="0" w:color="auto"/>
            <w:right w:val="none" w:sz="0" w:space="0" w:color="auto"/>
          </w:divBdr>
        </w:div>
        <w:div w:id="955991188">
          <w:marLeft w:val="1886"/>
          <w:marRight w:val="0"/>
          <w:marTop w:val="0"/>
          <w:marBottom w:val="0"/>
          <w:divBdr>
            <w:top w:val="none" w:sz="0" w:space="0" w:color="auto"/>
            <w:left w:val="none" w:sz="0" w:space="0" w:color="auto"/>
            <w:bottom w:val="none" w:sz="0" w:space="0" w:color="auto"/>
            <w:right w:val="none" w:sz="0" w:space="0" w:color="auto"/>
          </w:divBdr>
        </w:div>
        <w:div w:id="1219779456">
          <w:marLeft w:val="1886"/>
          <w:marRight w:val="0"/>
          <w:marTop w:val="0"/>
          <w:marBottom w:val="0"/>
          <w:divBdr>
            <w:top w:val="none" w:sz="0" w:space="0" w:color="auto"/>
            <w:left w:val="none" w:sz="0" w:space="0" w:color="auto"/>
            <w:bottom w:val="none" w:sz="0" w:space="0" w:color="auto"/>
            <w:right w:val="none" w:sz="0" w:space="0" w:color="auto"/>
          </w:divBdr>
        </w:div>
        <w:div w:id="1498156321">
          <w:marLeft w:val="1886"/>
          <w:marRight w:val="0"/>
          <w:marTop w:val="0"/>
          <w:marBottom w:val="0"/>
          <w:divBdr>
            <w:top w:val="none" w:sz="0" w:space="0" w:color="auto"/>
            <w:left w:val="none" w:sz="0" w:space="0" w:color="auto"/>
            <w:bottom w:val="none" w:sz="0" w:space="0" w:color="auto"/>
            <w:right w:val="none" w:sz="0" w:space="0" w:color="auto"/>
          </w:divBdr>
        </w:div>
        <w:div w:id="1531801844">
          <w:marLeft w:val="1886"/>
          <w:marRight w:val="0"/>
          <w:marTop w:val="0"/>
          <w:marBottom w:val="0"/>
          <w:divBdr>
            <w:top w:val="none" w:sz="0" w:space="0" w:color="auto"/>
            <w:left w:val="none" w:sz="0" w:space="0" w:color="auto"/>
            <w:bottom w:val="none" w:sz="0" w:space="0" w:color="auto"/>
            <w:right w:val="none" w:sz="0" w:space="0" w:color="auto"/>
          </w:divBdr>
        </w:div>
        <w:div w:id="1602755794">
          <w:marLeft w:val="1166"/>
          <w:marRight w:val="0"/>
          <w:marTop w:val="0"/>
          <w:marBottom w:val="0"/>
          <w:divBdr>
            <w:top w:val="none" w:sz="0" w:space="0" w:color="auto"/>
            <w:left w:val="none" w:sz="0" w:space="0" w:color="auto"/>
            <w:bottom w:val="none" w:sz="0" w:space="0" w:color="auto"/>
            <w:right w:val="none" w:sz="0" w:space="0" w:color="auto"/>
          </w:divBdr>
        </w:div>
        <w:div w:id="1640572127">
          <w:marLeft w:val="1886"/>
          <w:marRight w:val="0"/>
          <w:marTop w:val="0"/>
          <w:marBottom w:val="0"/>
          <w:divBdr>
            <w:top w:val="none" w:sz="0" w:space="0" w:color="auto"/>
            <w:left w:val="none" w:sz="0" w:space="0" w:color="auto"/>
            <w:bottom w:val="none" w:sz="0" w:space="0" w:color="auto"/>
            <w:right w:val="none" w:sz="0" w:space="0" w:color="auto"/>
          </w:divBdr>
        </w:div>
        <w:div w:id="1648439845">
          <w:marLeft w:val="1886"/>
          <w:marRight w:val="0"/>
          <w:marTop w:val="0"/>
          <w:marBottom w:val="0"/>
          <w:divBdr>
            <w:top w:val="none" w:sz="0" w:space="0" w:color="auto"/>
            <w:left w:val="none" w:sz="0" w:space="0" w:color="auto"/>
            <w:bottom w:val="none" w:sz="0" w:space="0" w:color="auto"/>
            <w:right w:val="none" w:sz="0" w:space="0" w:color="auto"/>
          </w:divBdr>
        </w:div>
        <w:div w:id="1653675909">
          <w:marLeft w:val="1886"/>
          <w:marRight w:val="0"/>
          <w:marTop w:val="0"/>
          <w:marBottom w:val="0"/>
          <w:divBdr>
            <w:top w:val="none" w:sz="0" w:space="0" w:color="auto"/>
            <w:left w:val="none" w:sz="0" w:space="0" w:color="auto"/>
            <w:bottom w:val="none" w:sz="0" w:space="0" w:color="auto"/>
            <w:right w:val="none" w:sz="0" w:space="0" w:color="auto"/>
          </w:divBdr>
        </w:div>
        <w:div w:id="1663969294">
          <w:marLeft w:val="1886"/>
          <w:marRight w:val="0"/>
          <w:marTop w:val="0"/>
          <w:marBottom w:val="0"/>
          <w:divBdr>
            <w:top w:val="none" w:sz="0" w:space="0" w:color="auto"/>
            <w:left w:val="none" w:sz="0" w:space="0" w:color="auto"/>
            <w:bottom w:val="none" w:sz="0" w:space="0" w:color="auto"/>
            <w:right w:val="none" w:sz="0" w:space="0" w:color="auto"/>
          </w:divBdr>
        </w:div>
        <w:div w:id="1706246230">
          <w:marLeft w:val="1166"/>
          <w:marRight w:val="0"/>
          <w:marTop w:val="0"/>
          <w:marBottom w:val="0"/>
          <w:divBdr>
            <w:top w:val="none" w:sz="0" w:space="0" w:color="auto"/>
            <w:left w:val="none" w:sz="0" w:space="0" w:color="auto"/>
            <w:bottom w:val="none" w:sz="0" w:space="0" w:color="auto"/>
            <w:right w:val="none" w:sz="0" w:space="0" w:color="auto"/>
          </w:divBdr>
        </w:div>
        <w:div w:id="1870142352">
          <w:marLeft w:val="1886"/>
          <w:marRight w:val="0"/>
          <w:marTop w:val="0"/>
          <w:marBottom w:val="0"/>
          <w:divBdr>
            <w:top w:val="none" w:sz="0" w:space="0" w:color="auto"/>
            <w:left w:val="none" w:sz="0" w:space="0" w:color="auto"/>
            <w:bottom w:val="none" w:sz="0" w:space="0" w:color="auto"/>
            <w:right w:val="none" w:sz="0" w:space="0" w:color="auto"/>
          </w:divBdr>
        </w:div>
        <w:div w:id="1913270493">
          <w:marLeft w:val="1080"/>
          <w:marRight w:val="0"/>
          <w:marTop w:val="0"/>
          <w:marBottom w:val="0"/>
          <w:divBdr>
            <w:top w:val="none" w:sz="0" w:space="0" w:color="auto"/>
            <w:left w:val="none" w:sz="0" w:space="0" w:color="auto"/>
            <w:bottom w:val="none" w:sz="0" w:space="0" w:color="auto"/>
            <w:right w:val="none" w:sz="0" w:space="0" w:color="auto"/>
          </w:divBdr>
        </w:div>
        <w:div w:id="2072578563">
          <w:marLeft w:val="360"/>
          <w:marRight w:val="0"/>
          <w:marTop w:val="0"/>
          <w:marBottom w:val="0"/>
          <w:divBdr>
            <w:top w:val="none" w:sz="0" w:space="0" w:color="auto"/>
            <w:left w:val="none" w:sz="0" w:space="0" w:color="auto"/>
            <w:bottom w:val="none" w:sz="0" w:space="0" w:color="auto"/>
            <w:right w:val="none" w:sz="0" w:space="0" w:color="auto"/>
          </w:divBdr>
        </w:div>
      </w:divsChild>
    </w:div>
    <w:div w:id="772364178">
      <w:bodyDiv w:val="1"/>
      <w:marLeft w:val="0"/>
      <w:marRight w:val="0"/>
      <w:marTop w:val="0"/>
      <w:marBottom w:val="0"/>
      <w:divBdr>
        <w:top w:val="none" w:sz="0" w:space="0" w:color="auto"/>
        <w:left w:val="none" w:sz="0" w:space="0" w:color="auto"/>
        <w:bottom w:val="none" w:sz="0" w:space="0" w:color="auto"/>
        <w:right w:val="none" w:sz="0" w:space="0" w:color="auto"/>
      </w:divBdr>
    </w:div>
    <w:div w:id="774908097">
      <w:bodyDiv w:val="1"/>
      <w:marLeft w:val="0"/>
      <w:marRight w:val="0"/>
      <w:marTop w:val="0"/>
      <w:marBottom w:val="0"/>
      <w:divBdr>
        <w:top w:val="none" w:sz="0" w:space="0" w:color="auto"/>
        <w:left w:val="none" w:sz="0" w:space="0" w:color="auto"/>
        <w:bottom w:val="none" w:sz="0" w:space="0" w:color="auto"/>
        <w:right w:val="none" w:sz="0" w:space="0" w:color="auto"/>
      </w:divBdr>
      <w:divsChild>
        <w:div w:id="95952332">
          <w:marLeft w:val="446"/>
          <w:marRight w:val="0"/>
          <w:marTop w:val="0"/>
          <w:marBottom w:val="0"/>
          <w:divBdr>
            <w:top w:val="none" w:sz="0" w:space="0" w:color="auto"/>
            <w:left w:val="none" w:sz="0" w:space="0" w:color="auto"/>
            <w:bottom w:val="none" w:sz="0" w:space="0" w:color="auto"/>
            <w:right w:val="none" w:sz="0" w:space="0" w:color="auto"/>
          </w:divBdr>
        </w:div>
        <w:div w:id="607977829">
          <w:marLeft w:val="446"/>
          <w:marRight w:val="0"/>
          <w:marTop w:val="0"/>
          <w:marBottom w:val="0"/>
          <w:divBdr>
            <w:top w:val="none" w:sz="0" w:space="0" w:color="auto"/>
            <w:left w:val="none" w:sz="0" w:space="0" w:color="auto"/>
            <w:bottom w:val="none" w:sz="0" w:space="0" w:color="auto"/>
            <w:right w:val="none" w:sz="0" w:space="0" w:color="auto"/>
          </w:divBdr>
        </w:div>
        <w:div w:id="724840850">
          <w:marLeft w:val="446"/>
          <w:marRight w:val="0"/>
          <w:marTop w:val="0"/>
          <w:marBottom w:val="0"/>
          <w:divBdr>
            <w:top w:val="none" w:sz="0" w:space="0" w:color="auto"/>
            <w:left w:val="none" w:sz="0" w:space="0" w:color="auto"/>
            <w:bottom w:val="none" w:sz="0" w:space="0" w:color="auto"/>
            <w:right w:val="none" w:sz="0" w:space="0" w:color="auto"/>
          </w:divBdr>
        </w:div>
      </w:divsChild>
    </w:div>
    <w:div w:id="1018435053">
      <w:bodyDiv w:val="1"/>
      <w:marLeft w:val="0"/>
      <w:marRight w:val="0"/>
      <w:marTop w:val="0"/>
      <w:marBottom w:val="0"/>
      <w:divBdr>
        <w:top w:val="none" w:sz="0" w:space="0" w:color="auto"/>
        <w:left w:val="none" w:sz="0" w:space="0" w:color="auto"/>
        <w:bottom w:val="none" w:sz="0" w:space="0" w:color="auto"/>
        <w:right w:val="none" w:sz="0" w:space="0" w:color="auto"/>
      </w:divBdr>
      <w:divsChild>
        <w:div w:id="25059553">
          <w:marLeft w:val="446"/>
          <w:marRight w:val="0"/>
          <w:marTop w:val="0"/>
          <w:marBottom w:val="0"/>
          <w:divBdr>
            <w:top w:val="none" w:sz="0" w:space="0" w:color="auto"/>
            <w:left w:val="none" w:sz="0" w:space="0" w:color="auto"/>
            <w:bottom w:val="none" w:sz="0" w:space="0" w:color="auto"/>
            <w:right w:val="none" w:sz="0" w:space="0" w:color="auto"/>
          </w:divBdr>
        </w:div>
        <w:div w:id="99759617">
          <w:marLeft w:val="446"/>
          <w:marRight w:val="0"/>
          <w:marTop w:val="0"/>
          <w:marBottom w:val="0"/>
          <w:divBdr>
            <w:top w:val="none" w:sz="0" w:space="0" w:color="auto"/>
            <w:left w:val="none" w:sz="0" w:space="0" w:color="auto"/>
            <w:bottom w:val="none" w:sz="0" w:space="0" w:color="auto"/>
            <w:right w:val="none" w:sz="0" w:space="0" w:color="auto"/>
          </w:divBdr>
        </w:div>
        <w:div w:id="126515829">
          <w:marLeft w:val="446"/>
          <w:marRight w:val="0"/>
          <w:marTop w:val="0"/>
          <w:marBottom w:val="0"/>
          <w:divBdr>
            <w:top w:val="none" w:sz="0" w:space="0" w:color="auto"/>
            <w:left w:val="none" w:sz="0" w:space="0" w:color="auto"/>
            <w:bottom w:val="none" w:sz="0" w:space="0" w:color="auto"/>
            <w:right w:val="none" w:sz="0" w:space="0" w:color="auto"/>
          </w:divBdr>
        </w:div>
        <w:div w:id="212154830">
          <w:marLeft w:val="446"/>
          <w:marRight w:val="0"/>
          <w:marTop w:val="0"/>
          <w:marBottom w:val="0"/>
          <w:divBdr>
            <w:top w:val="none" w:sz="0" w:space="0" w:color="auto"/>
            <w:left w:val="none" w:sz="0" w:space="0" w:color="auto"/>
            <w:bottom w:val="none" w:sz="0" w:space="0" w:color="auto"/>
            <w:right w:val="none" w:sz="0" w:space="0" w:color="auto"/>
          </w:divBdr>
        </w:div>
        <w:div w:id="304048180">
          <w:marLeft w:val="446"/>
          <w:marRight w:val="0"/>
          <w:marTop w:val="0"/>
          <w:marBottom w:val="0"/>
          <w:divBdr>
            <w:top w:val="none" w:sz="0" w:space="0" w:color="auto"/>
            <w:left w:val="none" w:sz="0" w:space="0" w:color="auto"/>
            <w:bottom w:val="none" w:sz="0" w:space="0" w:color="auto"/>
            <w:right w:val="none" w:sz="0" w:space="0" w:color="auto"/>
          </w:divBdr>
        </w:div>
        <w:div w:id="336082261">
          <w:marLeft w:val="446"/>
          <w:marRight w:val="0"/>
          <w:marTop w:val="0"/>
          <w:marBottom w:val="0"/>
          <w:divBdr>
            <w:top w:val="none" w:sz="0" w:space="0" w:color="auto"/>
            <w:left w:val="none" w:sz="0" w:space="0" w:color="auto"/>
            <w:bottom w:val="none" w:sz="0" w:space="0" w:color="auto"/>
            <w:right w:val="none" w:sz="0" w:space="0" w:color="auto"/>
          </w:divBdr>
        </w:div>
        <w:div w:id="648484324">
          <w:marLeft w:val="446"/>
          <w:marRight w:val="0"/>
          <w:marTop w:val="0"/>
          <w:marBottom w:val="0"/>
          <w:divBdr>
            <w:top w:val="none" w:sz="0" w:space="0" w:color="auto"/>
            <w:left w:val="none" w:sz="0" w:space="0" w:color="auto"/>
            <w:bottom w:val="none" w:sz="0" w:space="0" w:color="auto"/>
            <w:right w:val="none" w:sz="0" w:space="0" w:color="auto"/>
          </w:divBdr>
        </w:div>
        <w:div w:id="816991250">
          <w:marLeft w:val="446"/>
          <w:marRight w:val="0"/>
          <w:marTop w:val="0"/>
          <w:marBottom w:val="0"/>
          <w:divBdr>
            <w:top w:val="none" w:sz="0" w:space="0" w:color="auto"/>
            <w:left w:val="none" w:sz="0" w:space="0" w:color="auto"/>
            <w:bottom w:val="none" w:sz="0" w:space="0" w:color="auto"/>
            <w:right w:val="none" w:sz="0" w:space="0" w:color="auto"/>
          </w:divBdr>
        </w:div>
        <w:div w:id="923300735">
          <w:marLeft w:val="446"/>
          <w:marRight w:val="0"/>
          <w:marTop w:val="0"/>
          <w:marBottom w:val="0"/>
          <w:divBdr>
            <w:top w:val="none" w:sz="0" w:space="0" w:color="auto"/>
            <w:left w:val="none" w:sz="0" w:space="0" w:color="auto"/>
            <w:bottom w:val="none" w:sz="0" w:space="0" w:color="auto"/>
            <w:right w:val="none" w:sz="0" w:space="0" w:color="auto"/>
          </w:divBdr>
        </w:div>
        <w:div w:id="1093362054">
          <w:marLeft w:val="446"/>
          <w:marRight w:val="0"/>
          <w:marTop w:val="0"/>
          <w:marBottom w:val="0"/>
          <w:divBdr>
            <w:top w:val="none" w:sz="0" w:space="0" w:color="auto"/>
            <w:left w:val="none" w:sz="0" w:space="0" w:color="auto"/>
            <w:bottom w:val="none" w:sz="0" w:space="0" w:color="auto"/>
            <w:right w:val="none" w:sz="0" w:space="0" w:color="auto"/>
          </w:divBdr>
        </w:div>
        <w:div w:id="1210458496">
          <w:marLeft w:val="446"/>
          <w:marRight w:val="0"/>
          <w:marTop w:val="0"/>
          <w:marBottom w:val="0"/>
          <w:divBdr>
            <w:top w:val="none" w:sz="0" w:space="0" w:color="auto"/>
            <w:left w:val="none" w:sz="0" w:space="0" w:color="auto"/>
            <w:bottom w:val="none" w:sz="0" w:space="0" w:color="auto"/>
            <w:right w:val="none" w:sz="0" w:space="0" w:color="auto"/>
          </w:divBdr>
        </w:div>
        <w:div w:id="1283613795">
          <w:marLeft w:val="446"/>
          <w:marRight w:val="0"/>
          <w:marTop w:val="0"/>
          <w:marBottom w:val="0"/>
          <w:divBdr>
            <w:top w:val="none" w:sz="0" w:space="0" w:color="auto"/>
            <w:left w:val="none" w:sz="0" w:space="0" w:color="auto"/>
            <w:bottom w:val="none" w:sz="0" w:space="0" w:color="auto"/>
            <w:right w:val="none" w:sz="0" w:space="0" w:color="auto"/>
          </w:divBdr>
        </w:div>
        <w:div w:id="1763063688">
          <w:marLeft w:val="446"/>
          <w:marRight w:val="0"/>
          <w:marTop w:val="0"/>
          <w:marBottom w:val="0"/>
          <w:divBdr>
            <w:top w:val="none" w:sz="0" w:space="0" w:color="auto"/>
            <w:left w:val="none" w:sz="0" w:space="0" w:color="auto"/>
            <w:bottom w:val="none" w:sz="0" w:space="0" w:color="auto"/>
            <w:right w:val="none" w:sz="0" w:space="0" w:color="auto"/>
          </w:divBdr>
        </w:div>
        <w:div w:id="1837645715">
          <w:marLeft w:val="446"/>
          <w:marRight w:val="0"/>
          <w:marTop w:val="0"/>
          <w:marBottom w:val="0"/>
          <w:divBdr>
            <w:top w:val="none" w:sz="0" w:space="0" w:color="auto"/>
            <w:left w:val="none" w:sz="0" w:space="0" w:color="auto"/>
            <w:bottom w:val="none" w:sz="0" w:space="0" w:color="auto"/>
            <w:right w:val="none" w:sz="0" w:space="0" w:color="auto"/>
          </w:divBdr>
        </w:div>
        <w:div w:id="1839807381">
          <w:marLeft w:val="446"/>
          <w:marRight w:val="0"/>
          <w:marTop w:val="0"/>
          <w:marBottom w:val="0"/>
          <w:divBdr>
            <w:top w:val="none" w:sz="0" w:space="0" w:color="auto"/>
            <w:left w:val="none" w:sz="0" w:space="0" w:color="auto"/>
            <w:bottom w:val="none" w:sz="0" w:space="0" w:color="auto"/>
            <w:right w:val="none" w:sz="0" w:space="0" w:color="auto"/>
          </w:divBdr>
        </w:div>
        <w:div w:id="1915120222">
          <w:marLeft w:val="446"/>
          <w:marRight w:val="0"/>
          <w:marTop w:val="0"/>
          <w:marBottom w:val="0"/>
          <w:divBdr>
            <w:top w:val="none" w:sz="0" w:space="0" w:color="auto"/>
            <w:left w:val="none" w:sz="0" w:space="0" w:color="auto"/>
            <w:bottom w:val="none" w:sz="0" w:space="0" w:color="auto"/>
            <w:right w:val="none" w:sz="0" w:space="0" w:color="auto"/>
          </w:divBdr>
        </w:div>
      </w:divsChild>
    </w:div>
    <w:div w:id="1091582941">
      <w:bodyDiv w:val="1"/>
      <w:marLeft w:val="0"/>
      <w:marRight w:val="0"/>
      <w:marTop w:val="0"/>
      <w:marBottom w:val="0"/>
      <w:divBdr>
        <w:top w:val="none" w:sz="0" w:space="0" w:color="auto"/>
        <w:left w:val="none" w:sz="0" w:space="0" w:color="auto"/>
        <w:bottom w:val="none" w:sz="0" w:space="0" w:color="auto"/>
        <w:right w:val="none" w:sz="0" w:space="0" w:color="auto"/>
      </w:divBdr>
      <w:divsChild>
        <w:div w:id="155074415">
          <w:marLeft w:val="1886"/>
          <w:marRight w:val="0"/>
          <w:marTop w:val="0"/>
          <w:marBottom w:val="0"/>
          <w:divBdr>
            <w:top w:val="none" w:sz="0" w:space="0" w:color="auto"/>
            <w:left w:val="none" w:sz="0" w:space="0" w:color="auto"/>
            <w:bottom w:val="none" w:sz="0" w:space="0" w:color="auto"/>
            <w:right w:val="none" w:sz="0" w:space="0" w:color="auto"/>
          </w:divBdr>
        </w:div>
        <w:div w:id="186873145">
          <w:marLeft w:val="1886"/>
          <w:marRight w:val="0"/>
          <w:marTop w:val="0"/>
          <w:marBottom w:val="0"/>
          <w:divBdr>
            <w:top w:val="none" w:sz="0" w:space="0" w:color="auto"/>
            <w:left w:val="none" w:sz="0" w:space="0" w:color="auto"/>
            <w:bottom w:val="none" w:sz="0" w:space="0" w:color="auto"/>
            <w:right w:val="none" w:sz="0" w:space="0" w:color="auto"/>
          </w:divBdr>
        </w:div>
        <w:div w:id="370958523">
          <w:marLeft w:val="1886"/>
          <w:marRight w:val="0"/>
          <w:marTop w:val="0"/>
          <w:marBottom w:val="0"/>
          <w:divBdr>
            <w:top w:val="none" w:sz="0" w:space="0" w:color="auto"/>
            <w:left w:val="none" w:sz="0" w:space="0" w:color="auto"/>
            <w:bottom w:val="none" w:sz="0" w:space="0" w:color="auto"/>
            <w:right w:val="none" w:sz="0" w:space="0" w:color="auto"/>
          </w:divBdr>
        </w:div>
        <w:div w:id="438069984">
          <w:marLeft w:val="1886"/>
          <w:marRight w:val="0"/>
          <w:marTop w:val="0"/>
          <w:marBottom w:val="0"/>
          <w:divBdr>
            <w:top w:val="none" w:sz="0" w:space="0" w:color="auto"/>
            <w:left w:val="none" w:sz="0" w:space="0" w:color="auto"/>
            <w:bottom w:val="none" w:sz="0" w:space="0" w:color="auto"/>
            <w:right w:val="none" w:sz="0" w:space="0" w:color="auto"/>
          </w:divBdr>
        </w:div>
        <w:div w:id="534585238">
          <w:marLeft w:val="1886"/>
          <w:marRight w:val="0"/>
          <w:marTop w:val="0"/>
          <w:marBottom w:val="0"/>
          <w:divBdr>
            <w:top w:val="none" w:sz="0" w:space="0" w:color="auto"/>
            <w:left w:val="none" w:sz="0" w:space="0" w:color="auto"/>
            <w:bottom w:val="none" w:sz="0" w:space="0" w:color="auto"/>
            <w:right w:val="none" w:sz="0" w:space="0" w:color="auto"/>
          </w:divBdr>
        </w:div>
        <w:div w:id="610165256">
          <w:marLeft w:val="1886"/>
          <w:marRight w:val="0"/>
          <w:marTop w:val="0"/>
          <w:marBottom w:val="0"/>
          <w:divBdr>
            <w:top w:val="none" w:sz="0" w:space="0" w:color="auto"/>
            <w:left w:val="none" w:sz="0" w:space="0" w:color="auto"/>
            <w:bottom w:val="none" w:sz="0" w:space="0" w:color="auto"/>
            <w:right w:val="none" w:sz="0" w:space="0" w:color="auto"/>
          </w:divBdr>
        </w:div>
        <w:div w:id="691031229">
          <w:marLeft w:val="1886"/>
          <w:marRight w:val="0"/>
          <w:marTop w:val="0"/>
          <w:marBottom w:val="0"/>
          <w:divBdr>
            <w:top w:val="none" w:sz="0" w:space="0" w:color="auto"/>
            <w:left w:val="none" w:sz="0" w:space="0" w:color="auto"/>
            <w:bottom w:val="none" w:sz="0" w:space="0" w:color="auto"/>
            <w:right w:val="none" w:sz="0" w:space="0" w:color="auto"/>
          </w:divBdr>
        </w:div>
        <w:div w:id="758408414">
          <w:marLeft w:val="1886"/>
          <w:marRight w:val="0"/>
          <w:marTop w:val="0"/>
          <w:marBottom w:val="0"/>
          <w:divBdr>
            <w:top w:val="none" w:sz="0" w:space="0" w:color="auto"/>
            <w:left w:val="none" w:sz="0" w:space="0" w:color="auto"/>
            <w:bottom w:val="none" w:sz="0" w:space="0" w:color="auto"/>
            <w:right w:val="none" w:sz="0" w:space="0" w:color="auto"/>
          </w:divBdr>
        </w:div>
        <w:div w:id="824901655">
          <w:marLeft w:val="1886"/>
          <w:marRight w:val="0"/>
          <w:marTop w:val="0"/>
          <w:marBottom w:val="0"/>
          <w:divBdr>
            <w:top w:val="none" w:sz="0" w:space="0" w:color="auto"/>
            <w:left w:val="none" w:sz="0" w:space="0" w:color="auto"/>
            <w:bottom w:val="none" w:sz="0" w:space="0" w:color="auto"/>
            <w:right w:val="none" w:sz="0" w:space="0" w:color="auto"/>
          </w:divBdr>
        </w:div>
        <w:div w:id="930745948">
          <w:marLeft w:val="1886"/>
          <w:marRight w:val="0"/>
          <w:marTop w:val="0"/>
          <w:marBottom w:val="0"/>
          <w:divBdr>
            <w:top w:val="none" w:sz="0" w:space="0" w:color="auto"/>
            <w:left w:val="none" w:sz="0" w:space="0" w:color="auto"/>
            <w:bottom w:val="none" w:sz="0" w:space="0" w:color="auto"/>
            <w:right w:val="none" w:sz="0" w:space="0" w:color="auto"/>
          </w:divBdr>
        </w:div>
        <w:div w:id="998003903">
          <w:marLeft w:val="1886"/>
          <w:marRight w:val="0"/>
          <w:marTop w:val="0"/>
          <w:marBottom w:val="0"/>
          <w:divBdr>
            <w:top w:val="none" w:sz="0" w:space="0" w:color="auto"/>
            <w:left w:val="none" w:sz="0" w:space="0" w:color="auto"/>
            <w:bottom w:val="none" w:sz="0" w:space="0" w:color="auto"/>
            <w:right w:val="none" w:sz="0" w:space="0" w:color="auto"/>
          </w:divBdr>
        </w:div>
        <w:div w:id="1049845123">
          <w:marLeft w:val="1166"/>
          <w:marRight w:val="0"/>
          <w:marTop w:val="0"/>
          <w:marBottom w:val="0"/>
          <w:divBdr>
            <w:top w:val="none" w:sz="0" w:space="0" w:color="auto"/>
            <w:left w:val="none" w:sz="0" w:space="0" w:color="auto"/>
            <w:bottom w:val="none" w:sz="0" w:space="0" w:color="auto"/>
            <w:right w:val="none" w:sz="0" w:space="0" w:color="auto"/>
          </w:divBdr>
        </w:div>
        <w:div w:id="1121608462">
          <w:marLeft w:val="1886"/>
          <w:marRight w:val="0"/>
          <w:marTop w:val="0"/>
          <w:marBottom w:val="0"/>
          <w:divBdr>
            <w:top w:val="none" w:sz="0" w:space="0" w:color="auto"/>
            <w:left w:val="none" w:sz="0" w:space="0" w:color="auto"/>
            <w:bottom w:val="none" w:sz="0" w:space="0" w:color="auto"/>
            <w:right w:val="none" w:sz="0" w:space="0" w:color="auto"/>
          </w:divBdr>
        </w:div>
        <w:div w:id="1243953254">
          <w:marLeft w:val="1886"/>
          <w:marRight w:val="0"/>
          <w:marTop w:val="0"/>
          <w:marBottom w:val="0"/>
          <w:divBdr>
            <w:top w:val="none" w:sz="0" w:space="0" w:color="auto"/>
            <w:left w:val="none" w:sz="0" w:space="0" w:color="auto"/>
            <w:bottom w:val="none" w:sz="0" w:space="0" w:color="auto"/>
            <w:right w:val="none" w:sz="0" w:space="0" w:color="auto"/>
          </w:divBdr>
        </w:div>
        <w:div w:id="1249726556">
          <w:marLeft w:val="1886"/>
          <w:marRight w:val="0"/>
          <w:marTop w:val="0"/>
          <w:marBottom w:val="0"/>
          <w:divBdr>
            <w:top w:val="none" w:sz="0" w:space="0" w:color="auto"/>
            <w:left w:val="none" w:sz="0" w:space="0" w:color="auto"/>
            <w:bottom w:val="none" w:sz="0" w:space="0" w:color="auto"/>
            <w:right w:val="none" w:sz="0" w:space="0" w:color="auto"/>
          </w:divBdr>
        </w:div>
        <w:div w:id="1370299045">
          <w:marLeft w:val="1166"/>
          <w:marRight w:val="0"/>
          <w:marTop w:val="0"/>
          <w:marBottom w:val="0"/>
          <w:divBdr>
            <w:top w:val="none" w:sz="0" w:space="0" w:color="auto"/>
            <w:left w:val="none" w:sz="0" w:space="0" w:color="auto"/>
            <w:bottom w:val="none" w:sz="0" w:space="0" w:color="auto"/>
            <w:right w:val="none" w:sz="0" w:space="0" w:color="auto"/>
          </w:divBdr>
        </w:div>
        <w:div w:id="1403527628">
          <w:marLeft w:val="1886"/>
          <w:marRight w:val="0"/>
          <w:marTop w:val="0"/>
          <w:marBottom w:val="0"/>
          <w:divBdr>
            <w:top w:val="none" w:sz="0" w:space="0" w:color="auto"/>
            <w:left w:val="none" w:sz="0" w:space="0" w:color="auto"/>
            <w:bottom w:val="none" w:sz="0" w:space="0" w:color="auto"/>
            <w:right w:val="none" w:sz="0" w:space="0" w:color="auto"/>
          </w:divBdr>
        </w:div>
        <w:div w:id="1676373374">
          <w:marLeft w:val="1886"/>
          <w:marRight w:val="0"/>
          <w:marTop w:val="0"/>
          <w:marBottom w:val="0"/>
          <w:divBdr>
            <w:top w:val="none" w:sz="0" w:space="0" w:color="auto"/>
            <w:left w:val="none" w:sz="0" w:space="0" w:color="auto"/>
            <w:bottom w:val="none" w:sz="0" w:space="0" w:color="auto"/>
            <w:right w:val="none" w:sz="0" w:space="0" w:color="auto"/>
          </w:divBdr>
        </w:div>
        <w:div w:id="1763334191">
          <w:marLeft w:val="1886"/>
          <w:marRight w:val="0"/>
          <w:marTop w:val="0"/>
          <w:marBottom w:val="0"/>
          <w:divBdr>
            <w:top w:val="none" w:sz="0" w:space="0" w:color="auto"/>
            <w:left w:val="none" w:sz="0" w:space="0" w:color="auto"/>
            <w:bottom w:val="none" w:sz="0" w:space="0" w:color="auto"/>
            <w:right w:val="none" w:sz="0" w:space="0" w:color="auto"/>
          </w:divBdr>
        </w:div>
        <w:div w:id="1779989009">
          <w:marLeft w:val="446"/>
          <w:marRight w:val="0"/>
          <w:marTop w:val="0"/>
          <w:marBottom w:val="0"/>
          <w:divBdr>
            <w:top w:val="none" w:sz="0" w:space="0" w:color="auto"/>
            <w:left w:val="none" w:sz="0" w:space="0" w:color="auto"/>
            <w:bottom w:val="none" w:sz="0" w:space="0" w:color="auto"/>
            <w:right w:val="none" w:sz="0" w:space="0" w:color="auto"/>
          </w:divBdr>
        </w:div>
        <w:div w:id="1807313159">
          <w:marLeft w:val="1166"/>
          <w:marRight w:val="0"/>
          <w:marTop w:val="0"/>
          <w:marBottom w:val="0"/>
          <w:divBdr>
            <w:top w:val="none" w:sz="0" w:space="0" w:color="auto"/>
            <w:left w:val="none" w:sz="0" w:space="0" w:color="auto"/>
            <w:bottom w:val="none" w:sz="0" w:space="0" w:color="auto"/>
            <w:right w:val="none" w:sz="0" w:space="0" w:color="auto"/>
          </w:divBdr>
        </w:div>
        <w:div w:id="1861816655">
          <w:marLeft w:val="1886"/>
          <w:marRight w:val="0"/>
          <w:marTop w:val="0"/>
          <w:marBottom w:val="0"/>
          <w:divBdr>
            <w:top w:val="none" w:sz="0" w:space="0" w:color="auto"/>
            <w:left w:val="none" w:sz="0" w:space="0" w:color="auto"/>
            <w:bottom w:val="none" w:sz="0" w:space="0" w:color="auto"/>
            <w:right w:val="none" w:sz="0" w:space="0" w:color="auto"/>
          </w:divBdr>
        </w:div>
        <w:div w:id="2009555091">
          <w:marLeft w:val="1886"/>
          <w:marRight w:val="0"/>
          <w:marTop w:val="0"/>
          <w:marBottom w:val="0"/>
          <w:divBdr>
            <w:top w:val="none" w:sz="0" w:space="0" w:color="auto"/>
            <w:left w:val="none" w:sz="0" w:space="0" w:color="auto"/>
            <w:bottom w:val="none" w:sz="0" w:space="0" w:color="auto"/>
            <w:right w:val="none" w:sz="0" w:space="0" w:color="auto"/>
          </w:divBdr>
        </w:div>
        <w:div w:id="2141607011">
          <w:marLeft w:val="1886"/>
          <w:marRight w:val="0"/>
          <w:marTop w:val="0"/>
          <w:marBottom w:val="0"/>
          <w:divBdr>
            <w:top w:val="none" w:sz="0" w:space="0" w:color="auto"/>
            <w:left w:val="none" w:sz="0" w:space="0" w:color="auto"/>
            <w:bottom w:val="none" w:sz="0" w:space="0" w:color="auto"/>
            <w:right w:val="none" w:sz="0" w:space="0" w:color="auto"/>
          </w:divBdr>
        </w:div>
      </w:divsChild>
    </w:div>
    <w:div w:id="1314984474">
      <w:bodyDiv w:val="1"/>
      <w:marLeft w:val="0"/>
      <w:marRight w:val="0"/>
      <w:marTop w:val="0"/>
      <w:marBottom w:val="0"/>
      <w:divBdr>
        <w:top w:val="none" w:sz="0" w:space="0" w:color="auto"/>
        <w:left w:val="none" w:sz="0" w:space="0" w:color="auto"/>
        <w:bottom w:val="none" w:sz="0" w:space="0" w:color="auto"/>
        <w:right w:val="none" w:sz="0" w:space="0" w:color="auto"/>
      </w:divBdr>
      <w:divsChild>
        <w:div w:id="267853534">
          <w:marLeft w:val="360"/>
          <w:marRight w:val="0"/>
          <w:marTop w:val="0"/>
          <w:marBottom w:val="0"/>
          <w:divBdr>
            <w:top w:val="none" w:sz="0" w:space="0" w:color="auto"/>
            <w:left w:val="none" w:sz="0" w:space="0" w:color="auto"/>
            <w:bottom w:val="none" w:sz="0" w:space="0" w:color="auto"/>
            <w:right w:val="none" w:sz="0" w:space="0" w:color="auto"/>
          </w:divBdr>
        </w:div>
        <w:div w:id="317659193">
          <w:marLeft w:val="1886"/>
          <w:marRight w:val="0"/>
          <w:marTop w:val="0"/>
          <w:marBottom w:val="0"/>
          <w:divBdr>
            <w:top w:val="none" w:sz="0" w:space="0" w:color="auto"/>
            <w:left w:val="none" w:sz="0" w:space="0" w:color="auto"/>
            <w:bottom w:val="none" w:sz="0" w:space="0" w:color="auto"/>
            <w:right w:val="none" w:sz="0" w:space="0" w:color="auto"/>
          </w:divBdr>
        </w:div>
        <w:div w:id="335889782">
          <w:marLeft w:val="1886"/>
          <w:marRight w:val="0"/>
          <w:marTop w:val="0"/>
          <w:marBottom w:val="0"/>
          <w:divBdr>
            <w:top w:val="none" w:sz="0" w:space="0" w:color="auto"/>
            <w:left w:val="none" w:sz="0" w:space="0" w:color="auto"/>
            <w:bottom w:val="none" w:sz="0" w:space="0" w:color="auto"/>
            <w:right w:val="none" w:sz="0" w:space="0" w:color="auto"/>
          </w:divBdr>
        </w:div>
        <w:div w:id="393772390">
          <w:marLeft w:val="1886"/>
          <w:marRight w:val="0"/>
          <w:marTop w:val="0"/>
          <w:marBottom w:val="0"/>
          <w:divBdr>
            <w:top w:val="none" w:sz="0" w:space="0" w:color="auto"/>
            <w:left w:val="none" w:sz="0" w:space="0" w:color="auto"/>
            <w:bottom w:val="none" w:sz="0" w:space="0" w:color="auto"/>
            <w:right w:val="none" w:sz="0" w:space="0" w:color="auto"/>
          </w:divBdr>
        </w:div>
        <w:div w:id="396362965">
          <w:marLeft w:val="1886"/>
          <w:marRight w:val="0"/>
          <w:marTop w:val="0"/>
          <w:marBottom w:val="0"/>
          <w:divBdr>
            <w:top w:val="none" w:sz="0" w:space="0" w:color="auto"/>
            <w:left w:val="none" w:sz="0" w:space="0" w:color="auto"/>
            <w:bottom w:val="none" w:sz="0" w:space="0" w:color="auto"/>
            <w:right w:val="none" w:sz="0" w:space="0" w:color="auto"/>
          </w:divBdr>
        </w:div>
        <w:div w:id="508526116">
          <w:marLeft w:val="1886"/>
          <w:marRight w:val="0"/>
          <w:marTop w:val="0"/>
          <w:marBottom w:val="0"/>
          <w:divBdr>
            <w:top w:val="none" w:sz="0" w:space="0" w:color="auto"/>
            <w:left w:val="none" w:sz="0" w:space="0" w:color="auto"/>
            <w:bottom w:val="none" w:sz="0" w:space="0" w:color="auto"/>
            <w:right w:val="none" w:sz="0" w:space="0" w:color="auto"/>
          </w:divBdr>
        </w:div>
        <w:div w:id="633022619">
          <w:marLeft w:val="1886"/>
          <w:marRight w:val="0"/>
          <w:marTop w:val="0"/>
          <w:marBottom w:val="0"/>
          <w:divBdr>
            <w:top w:val="none" w:sz="0" w:space="0" w:color="auto"/>
            <w:left w:val="none" w:sz="0" w:space="0" w:color="auto"/>
            <w:bottom w:val="none" w:sz="0" w:space="0" w:color="auto"/>
            <w:right w:val="none" w:sz="0" w:space="0" w:color="auto"/>
          </w:divBdr>
        </w:div>
        <w:div w:id="666904883">
          <w:marLeft w:val="1886"/>
          <w:marRight w:val="0"/>
          <w:marTop w:val="0"/>
          <w:marBottom w:val="0"/>
          <w:divBdr>
            <w:top w:val="none" w:sz="0" w:space="0" w:color="auto"/>
            <w:left w:val="none" w:sz="0" w:space="0" w:color="auto"/>
            <w:bottom w:val="none" w:sz="0" w:space="0" w:color="auto"/>
            <w:right w:val="none" w:sz="0" w:space="0" w:color="auto"/>
          </w:divBdr>
        </w:div>
        <w:div w:id="819004202">
          <w:marLeft w:val="1886"/>
          <w:marRight w:val="0"/>
          <w:marTop w:val="0"/>
          <w:marBottom w:val="0"/>
          <w:divBdr>
            <w:top w:val="none" w:sz="0" w:space="0" w:color="auto"/>
            <w:left w:val="none" w:sz="0" w:space="0" w:color="auto"/>
            <w:bottom w:val="none" w:sz="0" w:space="0" w:color="auto"/>
            <w:right w:val="none" w:sz="0" w:space="0" w:color="auto"/>
          </w:divBdr>
        </w:div>
        <w:div w:id="990215467">
          <w:marLeft w:val="446"/>
          <w:marRight w:val="0"/>
          <w:marTop w:val="0"/>
          <w:marBottom w:val="0"/>
          <w:divBdr>
            <w:top w:val="none" w:sz="0" w:space="0" w:color="auto"/>
            <w:left w:val="none" w:sz="0" w:space="0" w:color="auto"/>
            <w:bottom w:val="none" w:sz="0" w:space="0" w:color="auto"/>
            <w:right w:val="none" w:sz="0" w:space="0" w:color="auto"/>
          </w:divBdr>
        </w:div>
        <w:div w:id="991103275">
          <w:marLeft w:val="1886"/>
          <w:marRight w:val="0"/>
          <w:marTop w:val="0"/>
          <w:marBottom w:val="0"/>
          <w:divBdr>
            <w:top w:val="none" w:sz="0" w:space="0" w:color="auto"/>
            <w:left w:val="none" w:sz="0" w:space="0" w:color="auto"/>
            <w:bottom w:val="none" w:sz="0" w:space="0" w:color="auto"/>
            <w:right w:val="none" w:sz="0" w:space="0" w:color="auto"/>
          </w:divBdr>
        </w:div>
        <w:div w:id="1034234986">
          <w:marLeft w:val="1886"/>
          <w:marRight w:val="0"/>
          <w:marTop w:val="0"/>
          <w:marBottom w:val="0"/>
          <w:divBdr>
            <w:top w:val="none" w:sz="0" w:space="0" w:color="auto"/>
            <w:left w:val="none" w:sz="0" w:space="0" w:color="auto"/>
            <w:bottom w:val="none" w:sz="0" w:space="0" w:color="auto"/>
            <w:right w:val="none" w:sz="0" w:space="0" w:color="auto"/>
          </w:divBdr>
        </w:div>
        <w:div w:id="1085569309">
          <w:marLeft w:val="1886"/>
          <w:marRight w:val="0"/>
          <w:marTop w:val="0"/>
          <w:marBottom w:val="0"/>
          <w:divBdr>
            <w:top w:val="none" w:sz="0" w:space="0" w:color="auto"/>
            <w:left w:val="none" w:sz="0" w:space="0" w:color="auto"/>
            <w:bottom w:val="none" w:sz="0" w:space="0" w:color="auto"/>
            <w:right w:val="none" w:sz="0" w:space="0" w:color="auto"/>
          </w:divBdr>
        </w:div>
        <w:div w:id="1089086207">
          <w:marLeft w:val="1886"/>
          <w:marRight w:val="0"/>
          <w:marTop w:val="0"/>
          <w:marBottom w:val="0"/>
          <w:divBdr>
            <w:top w:val="none" w:sz="0" w:space="0" w:color="auto"/>
            <w:left w:val="none" w:sz="0" w:space="0" w:color="auto"/>
            <w:bottom w:val="none" w:sz="0" w:space="0" w:color="auto"/>
            <w:right w:val="none" w:sz="0" w:space="0" w:color="auto"/>
          </w:divBdr>
        </w:div>
        <w:div w:id="1103262059">
          <w:marLeft w:val="1886"/>
          <w:marRight w:val="0"/>
          <w:marTop w:val="0"/>
          <w:marBottom w:val="0"/>
          <w:divBdr>
            <w:top w:val="none" w:sz="0" w:space="0" w:color="auto"/>
            <w:left w:val="none" w:sz="0" w:space="0" w:color="auto"/>
            <w:bottom w:val="none" w:sz="0" w:space="0" w:color="auto"/>
            <w:right w:val="none" w:sz="0" w:space="0" w:color="auto"/>
          </w:divBdr>
        </w:div>
        <w:div w:id="1133786911">
          <w:marLeft w:val="1080"/>
          <w:marRight w:val="0"/>
          <w:marTop w:val="0"/>
          <w:marBottom w:val="0"/>
          <w:divBdr>
            <w:top w:val="none" w:sz="0" w:space="0" w:color="auto"/>
            <w:left w:val="none" w:sz="0" w:space="0" w:color="auto"/>
            <w:bottom w:val="none" w:sz="0" w:space="0" w:color="auto"/>
            <w:right w:val="none" w:sz="0" w:space="0" w:color="auto"/>
          </w:divBdr>
        </w:div>
        <w:div w:id="1199127922">
          <w:marLeft w:val="1886"/>
          <w:marRight w:val="0"/>
          <w:marTop w:val="0"/>
          <w:marBottom w:val="0"/>
          <w:divBdr>
            <w:top w:val="none" w:sz="0" w:space="0" w:color="auto"/>
            <w:left w:val="none" w:sz="0" w:space="0" w:color="auto"/>
            <w:bottom w:val="none" w:sz="0" w:space="0" w:color="auto"/>
            <w:right w:val="none" w:sz="0" w:space="0" w:color="auto"/>
          </w:divBdr>
        </w:div>
        <w:div w:id="1612786024">
          <w:marLeft w:val="1886"/>
          <w:marRight w:val="0"/>
          <w:marTop w:val="0"/>
          <w:marBottom w:val="0"/>
          <w:divBdr>
            <w:top w:val="none" w:sz="0" w:space="0" w:color="auto"/>
            <w:left w:val="none" w:sz="0" w:space="0" w:color="auto"/>
            <w:bottom w:val="none" w:sz="0" w:space="0" w:color="auto"/>
            <w:right w:val="none" w:sz="0" w:space="0" w:color="auto"/>
          </w:divBdr>
        </w:div>
        <w:div w:id="1664427305">
          <w:marLeft w:val="1166"/>
          <w:marRight w:val="0"/>
          <w:marTop w:val="0"/>
          <w:marBottom w:val="0"/>
          <w:divBdr>
            <w:top w:val="none" w:sz="0" w:space="0" w:color="auto"/>
            <w:left w:val="none" w:sz="0" w:space="0" w:color="auto"/>
            <w:bottom w:val="none" w:sz="0" w:space="0" w:color="auto"/>
            <w:right w:val="none" w:sz="0" w:space="0" w:color="auto"/>
          </w:divBdr>
        </w:div>
        <w:div w:id="1779643275">
          <w:marLeft w:val="1166"/>
          <w:marRight w:val="0"/>
          <w:marTop w:val="0"/>
          <w:marBottom w:val="0"/>
          <w:divBdr>
            <w:top w:val="none" w:sz="0" w:space="0" w:color="auto"/>
            <w:left w:val="none" w:sz="0" w:space="0" w:color="auto"/>
            <w:bottom w:val="none" w:sz="0" w:space="0" w:color="auto"/>
            <w:right w:val="none" w:sz="0" w:space="0" w:color="auto"/>
          </w:divBdr>
        </w:div>
        <w:div w:id="1980189006">
          <w:marLeft w:val="1886"/>
          <w:marRight w:val="0"/>
          <w:marTop w:val="0"/>
          <w:marBottom w:val="0"/>
          <w:divBdr>
            <w:top w:val="none" w:sz="0" w:space="0" w:color="auto"/>
            <w:left w:val="none" w:sz="0" w:space="0" w:color="auto"/>
            <w:bottom w:val="none" w:sz="0" w:space="0" w:color="auto"/>
            <w:right w:val="none" w:sz="0" w:space="0" w:color="auto"/>
          </w:divBdr>
        </w:div>
        <w:div w:id="2047681107">
          <w:marLeft w:val="1886"/>
          <w:marRight w:val="0"/>
          <w:marTop w:val="0"/>
          <w:marBottom w:val="0"/>
          <w:divBdr>
            <w:top w:val="none" w:sz="0" w:space="0" w:color="auto"/>
            <w:left w:val="none" w:sz="0" w:space="0" w:color="auto"/>
            <w:bottom w:val="none" w:sz="0" w:space="0" w:color="auto"/>
            <w:right w:val="none" w:sz="0" w:space="0" w:color="auto"/>
          </w:divBdr>
        </w:div>
      </w:divsChild>
    </w:div>
    <w:div w:id="1394043788">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446"/>
          <w:marRight w:val="0"/>
          <w:marTop w:val="0"/>
          <w:marBottom w:val="0"/>
          <w:divBdr>
            <w:top w:val="none" w:sz="0" w:space="0" w:color="auto"/>
            <w:left w:val="none" w:sz="0" w:space="0" w:color="auto"/>
            <w:bottom w:val="none" w:sz="0" w:space="0" w:color="auto"/>
            <w:right w:val="none" w:sz="0" w:space="0" w:color="auto"/>
          </w:divBdr>
        </w:div>
        <w:div w:id="65543547">
          <w:marLeft w:val="1886"/>
          <w:marRight w:val="0"/>
          <w:marTop w:val="0"/>
          <w:marBottom w:val="0"/>
          <w:divBdr>
            <w:top w:val="none" w:sz="0" w:space="0" w:color="auto"/>
            <w:left w:val="none" w:sz="0" w:space="0" w:color="auto"/>
            <w:bottom w:val="none" w:sz="0" w:space="0" w:color="auto"/>
            <w:right w:val="none" w:sz="0" w:space="0" w:color="auto"/>
          </w:divBdr>
        </w:div>
        <w:div w:id="356539429">
          <w:marLeft w:val="1886"/>
          <w:marRight w:val="0"/>
          <w:marTop w:val="0"/>
          <w:marBottom w:val="0"/>
          <w:divBdr>
            <w:top w:val="none" w:sz="0" w:space="0" w:color="auto"/>
            <w:left w:val="none" w:sz="0" w:space="0" w:color="auto"/>
            <w:bottom w:val="none" w:sz="0" w:space="0" w:color="auto"/>
            <w:right w:val="none" w:sz="0" w:space="0" w:color="auto"/>
          </w:divBdr>
        </w:div>
        <w:div w:id="365496205">
          <w:marLeft w:val="1166"/>
          <w:marRight w:val="0"/>
          <w:marTop w:val="0"/>
          <w:marBottom w:val="0"/>
          <w:divBdr>
            <w:top w:val="none" w:sz="0" w:space="0" w:color="auto"/>
            <w:left w:val="none" w:sz="0" w:space="0" w:color="auto"/>
            <w:bottom w:val="none" w:sz="0" w:space="0" w:color="auto"/>
            <w:right w:val="none" w:sz="0" w:space="0" w:color="auto"/>
          </w:divBdr>
        </w:div>
        <w:div w:id="660542538">
          <w:marLeft w:val="1166"/>
          <w:marRight w:val="0"/>
          <w:marTop w:val="0"/>
          <w:marBottom w:val="0"/>
          <w:divBdr>
            <w:top w:val="none" w:sz="0" w:space="0" w:color="auto"/>
            <w:left w:val="none" w:sz="0" w:space="0" w:color="auto"/>
            <w:bottom w:val="none" w:sz="0" w:space="0" w:color="auto"/>
            <w:right w:val="none" w:sz="0" w:space="0" w:color="auto"/>
          </w:divBdr>
        </w:div>
        <w:div w:id="747074303">
          <w:marLeft w:val="1886"/>
          <w:marRight w:val="0"/>
          <w:marTop w:val="0"/>
          <w:marBottom w:val="0"/>
          <w:divBdr>
            <w:top w:val="none" w:sz="0" w:space="0" w:color="auto"/>
            <w:left w:val="none" w:sz="0" w:space="0" w:color="auto"/>
            <w:bottom w:val="none" w:sz="0" w:space="0" w:color="auto"/>
            <w:right w:val="none" w:sz="0" w:space="0" w:color="auto"/>
          </w:divBdr>
        </w:div>
        <w:div w:id="759563979">
          <w:marLeft w:val="1886"/>
          <w:marRight w:val="0"/>
          <w:marTop w:val="0"/>
          <w:marBottom w:val="0"/>
          <w:divBdr>
            <w:top w:val="none" w:sz="0" w:space="0" w:color="auto"/>
            <w:left w:val="none" w:sz="0" w:space="0" w:color="auto"/>
            <w:bottom w:val="none" w:sz="0" w:space="0" w:color="auto"/>
            <w:right w:val="none" w:sz="0" w:space="0" w:color="auto"/>
          </w:divBdr>
        </w:div>
        <w:div w:id="815758156">
          <w:marLeft w:val="1886"/>
          <w:marRight w:val="0"/>
          <w:marTop w:val="0"/>
          <w:marBottom w:val="0"/>
          <w:divBdr>
            <w:top w:val="none" w:sz="0" w:space="0" w:color="auto"/>
            <w:left w:val="none" w:sz="0" w:space="0" w:color="auto"/>
            <w:bottom w:val="none" w:sz="0" w:space="0" w:color="auto"/>
            <w:right w:val="none" w:sz="0" w:space="0" w:color="auto"/>
          </w:divBdr>
        </w:div>
        <w:div w:id="824706242">
          <w:marLeft w:val="1886"/>
          <w:marRight w:val="0"/>
          <w:marTop w:val="0"/>
          <w:marBottom w:val="0"/>
          <w:divBdr>
            <w:top w:val="none" w:sz="0" w:space="0" w:color="auto"/>
            <w:left w:val="none" w:sz="0" w:space="0" w:color="auto"/>
            <w:bottom w:val="none" w:sz="0" w:space="0" w:color="auto"/>
            <w:right w:val="none" w:sz="0" w:space="0" w:color="auto"/>
          </w:divBdr>
        </w:div>
        <w:div w:id="825315299">
          <w:marLeft w:val="1166"/>
          <w:marRight w:val="0"/>
          <w:marTop w:val="0"/>
          <w:marBottom w:val="0"/>
          <w:divBdr>
            <w:top w:val="none" w:sz="0" w:space="0" w:color="auto"/>
            <w:left w:val="none" w:sz="0" w:space="0" w:color="auto"/>
            <w:bottom w:val="none" w:sz="0" w:space="0" w:color="auto"/>
            <w:right w:val="none" w:sz="0" w:space="0" w:color="auto"/>
          </w:divBdr>
        </w:div>
        <w:div w:id="1060055106">
          <w:marLeft w:val="1886"/>
          <w:marRight w:val="0"/>
          <w:marTop w:val="0"/>
          <w:marBottom w:val="0"/>
          <w:divBdr>
            <w:top w:val="none" w:sz="0" w:space="0" w:color="auto"/>
            <w:left w:val="none" w:sz="0" w:space="0" w:color="auto"/>
            <w:bottom w:val="none" w:sz="0" w:space="0" w:color="auto"/>
            <w:right w:val="none" w:sz="0" w:space="0" w:color="auto"/>
          </w:divBdr>
        </w:div>
        <w:div w:id="1108742998">
          <w:marLeft w:val="1886"/>
          <w:marRight w:val="0"/>
          <w:marTop w:val="0"/>
          <w:marBottom w:val="0"/>
          <w:divBdr>
            <w:top w:val="none" w:sz="0" w:space="0" w:color="auto"/>
            <w:left w:val="none" w:sz="0" w:space="0" w:color="auto"/>
            <w:bottom w:val="none" w:sz="0" w:space="0" w:color="auto"/>
            <w:right w:val="none" w:sz="0" w:space="0" w:color="auto"/>
          </w:divBdr>
        </w:div>
        <w:div w:id="1160392147">
          <w:marLeft w:val="1886"/>
          <w:marRight w:val="0"/>
          <w:marTop w:val="0"/>
          <w:marBottom w:val="0"/>
          <w:divBdr>
            <w:top w:val="none" w:sz="0" w:space="0" w:color="auto"/>
            <w:left w:val="none" w:sz="0" w:space="0" w:color="auto"/>
            <w:bottom w:val="none" w:sz="0" w:space="0" w:color="auto"/>
            <w:right w:val="none" w:sz="0" w:space="0" w:color="auto"/>
          </w:divBdr>
        </w:div>
        <w:div w:id="1212155592">
          <w:marLeft w:val="1886"/>
          <w:marRight w:val="0"/>
          <w:marTop w:val="0"/>
          <w:marBottom w:val="0"/>
          <w:divBdr>
            <w:top w:val="none" w:sz="0" w:space="0" w:color="auto"/>
            <w:left w:val="none" w:sz="0" w:space="0" w:color="auto"/>
            <w:bottom w:val="none" w:sz="0" w:space="0" w:color="auto"/>
            <w:right w:val="none" w:sz="0" w:space="0" w:color="auto"/>
          </w:divBdr>
        </w:div>
        <w:div w:id="1289169959">
          <w:marLeft w:val="1166"/>
          <w:marRight w:val="0"/>
          <w:marTop w:val="0"/>
          <w:marBottom w:val="0"/>
          <w:divBdr>
            <w:top w:val="none" w:sz="0" w:space="0" w:color="auto"/>
            <w:left w:val="none" w:sz="0" w:space="0" w:color="auto"/>
            <w:bottom w:val="none" w:sz="0" w:space="0" w:color="auto"/>
            <w:right w:val="none" w:sz="0" w:space="0" w:color="auto"/>
          </w:divBdr>
        </w:div>
        <w:div w:id="1349985048">
          <w:marLeft w:val="1886"/>
          <w:marRight w:val="0"/>
          <w:marTop w:val="0"/>
          <w:marBottom w:val="0"/>
          <w:divBdr>
            <w:top w:val="none" w:sz="0" w:space="0" w:color="auto"/>
            <w:left w:val="none" w:sz="0" w:space="0" w:color="auto"/>
            <w:bottom w:val="none" w:sz="0" w:space="0" w:color="auto"/>
            <w:right w:val="none" w:sz="0" w:space="0" w:color="auto"/>
          </w:divBdr>
        </w:div>
        <w:div w:id="1356728783">
          <w:marLeft w:val="1886"/>
          <w:marRight w:val="0"/>
          <w:marTop w:val="0"/>
          <w:marBottom w:val="0"/>
          <w:divBdr>
            <w:top w:val="none" w:sz="0" w:space="0" w:color="auto"/>
            <w:left w:val="none" w:sz="0" w:space="0" w:color="auto"/>
            <w:bottom w:val="none" w:sz="0" w:space="0" w:color="auto"/>
            <w:right w:val="none" w:sz="0" w:space="0" w:color="auto"/>
          </w:divBdr>
        </w:div>
        <w:div w:id="1492066259">
          <w:marLeft w:val="1166"/>
          <w:marRight w:val="0"/>
          <w:marTop w:val="0"/>
          <w:marBottom w:val="0"/>
          <w:divBdr>
            <w:top w:val="none" w:sz="0" w:space="0" w:color="auto"/>
            <w:left w:val="none" w:sz="0" w:space="0" w:color="auto"/>
            <w:bottom w:val="none" w:sz="0" w:space="0" w:color="auto"/>
            <w:right w:val="none" w:sz="0" w:space="0" w:color="auto"/>
          </w:divBdr>
        </w:div>
        <w:div w:id="1519468933">
          <w:marLeft w:val="1886"/>
          <w:marRight w:val="0"/>
          <w:marTop w:val="0"/>
          <w:marBottom w:val="0"/>
          <w:divBdr>
            <w:top w:val="none" w:sz="0" w:space="0" w:color="auto"/>
            <w:left w:val="none" w:sz="0" w:space="0" w:color="auto"/>
            <w:bottom w:val="none" w:sz="0" w:space="0" w:color="auto"/>
            <w:right w:val="none" w:sz="0" w:space="0" w:color="auto"/>
          </w:divBdr>
        </w:div>
        <w:div w:id="1579705973">
          <w:marLeft w:val="1886"/>
          <w:marRight w:val="0"/>
          <w:marTop w:val="0"/>
          <w:marBottom w:val="0"/>
          <w:divBdr>
            <w:top w:val="none" w:sz="0" w:space="0" w:color="auto"/>
            <w:left w:val="none" w:sz="0" w:space="0" w:color="auto"/>
            <w:bottom w:val="none" w:sz="0" w:space="0" w:color="auto"/>
            <w:right w:val="none" w:sz="0" w:space="0" w:color="auto"/>
          </w:divBdr>
        </w:div>
        <w:div w:id="1605453432">
          <w:marLeft w:val="1886"/>
          <w:marRight w:val="0"/>
          <w:marTop w:val="0"/>
          <w:marBottom w:val="0"/>
          <w:divBdr>
            <w:top w:val="none" w:sz="0" w:space="0" w:color="auto"/>
            <w:left w:val="none" w:sz="0" w:space="0" w:color="auto"/>
            <w:bottom w:val="none" w:sz="0" w:space="0" w:color="auto"/>
            <w:right w:val="none" w:sz="0" w:space="0" w:color="auto"/>
          </w:divBdr>
        </w:div>
        <w:div w:id="1619603197">
          <w:marLeft w:val="1886"/>
          <w:marRight w:val="0"/>
          <w:marTop w:val="0"/>
          <w:marBottom w:val="0"/>
          <w:divBdr>
            <w:top w:val="none" w:sz="0" w:space="0" w:color="auto"/>
            <w:left w:val="none" w:sz="0" w:space="0" w:color="auto"/>
            <w:bottom w:val="none" w:sz="0" w:space="0" w:color="auto"/>
            <w:right w:val="none" w:sz="0" w:space="0" w:color="auto"/>
          </w:divBdr>
        </w:div>
        <w:div w:id="1626427400">
          <w:marLeft w:val="1886"/>
          <w:marRight w:val="0"/>
          <w:marTop w:val="0"/>
          <w:marBottom w:val="0"/>
          <w:divBdr>
            <w:top w:val="none" w:sz="0" w:space="0" w:color="auto"/>
            <w:left w:val="none" w:sz="0" w:space="0" w:color="auto"/>
            <w:bottom w:val="none" w:sz="0" w:space="0" w:color="auto"/>
            <w:right w:val="none" w:sz="0" w:space="0" w:color="auto"/>
          </w:divBdr>
        </w:div>
        <w:div w:id="1684235119">
          <w:marLeft w:val="1886"/>
          <w:marRight w:val="0"/>
          <w:marTop w:val="0"/>
          <w:marBottom w:val="0"/>
          <w:divBdr>
            <w:top w:val="none" w:sz="0" w:space="0" w:color="auto"/>
            <w:left w:val="none" w:sz="0" w:space="0" w:color="auto"/>
            <w:bottom w:val="none" w:sz="0" w:space="0" w:color="auto"/>
            <w:right w:val="none" w:sz="0" w:space="0" w:color="auto"/>
          </w:divBdr>
        </w:div>
        <w:div w:id="1816677900">
          <w:marLeft w:val="1886"/>
          <w:marRight w:val="0"/>
          <w:marTop w:val="0"/>
          <w:marBottom w:val="0"/>
          <w:divBdr>
            <w:top w:val="none" w:sz="0" w:space="0" w:color="auto"/>
            <w:left w:val="none" w:sz="0" w:space="0" w:color="auto"/>
            <w:bottom w:val="none" w:sz="0" w:space="0" w:color="auto"/>
            <w:right w:val="none" w:sz="0" w:space="0" w:color="auto"/>
          </w:divBdr>
        </w:div>
        <w:div w:id="1820683938">
          <w:marLeft w:val="1886"/>
          <w:marRight w:val="0"/>
          <w:marTop w:val="0"/>
          <w:marBottom w:val="0"/>
          <w:divBdr>
            <w:top w:val="none" w:sz="0" w:space="0" w:color="auto"/>
            <w:left w:val="none" w:sz="0" w:space="0" w:color="auto"/>
            <w:bottom w:val="none" w:sz="0" w:space="0" w:color="auto"/>
            <w:right w:val="none" w:sz="0" w:space="0" w:color="auto"/>
          </w:divBdr>
        </w:div>
        <w:div w:id="1935934895">
          <w:marLeft w:val="1886"/>
          <w:marRight w:val="0"/>
          <w:marTop w:val="0"/>
          <w:marBottom w:val="0"/>
          <w:divBdr>
            <w:top w:val="none" w:sz="0" w:space="0" w:color="auto"/>
            <w:left w:val="none" w:sz="0" w:space="0" w:color="auto"/>
            <w:bottom w:val="none" w:sz="0" w:space="0" w:color="auto"/>
            <w:right w:val="none" w:sz="0" w:space="0" w:color="auto"/>
          </w:divBdr>
        </w:div>
        <w:div w:id="1964966608">
          <w:marLeft w:val="1886"/>
          <w:marRight w:val="0"/>
          <w:marTop w:val="0"/>
          <w:marBottom w:val="0"/>
          <w:divBdr>
            <w:top w:val="none" w:sz="0" w:space="0" w:color="auto"/>
            <w:left w:val="none" w:sz="0" w:space="0" w:color="auto"/>
            <w:bottom w:val="none" w:sz="0" w:space="0" w:color="auto"/>
            <w:right w:val="none" w:sz="0" w:space="0" w:color="auto"/>
          </w:divBdr>
        </w:div>
        <w:div w:id="2022269400">
          <w:marLeft w:val="1886"/>
          <w:marRight w:val="0"/>
          <w:marTop w:val="0"/>
          <w:marBottom w:val="0"/>
          <w:divBdr>
            <w:top w:val="none" w:sz="0" w:space="0" w:color="auto"/>
            <w:left w:val="none" w:sz="0" w:space="0" w:color="auto"/>
            <w:bottom w:val="none" w:sz="0" w:space="0" w:color="auto"/>
            <w:right w:val="none" w:sz="0" w:space="0" w:color="auto"/>
          </w:divBdr>
        </w:div>
        <w:div w:id="2069764879">
          <w:marLeft w:val="1886"/>
          <w:marRight w:val="0"/>
          <w:marTop w:val="0"/>
          <w:marBottom w:val="0"/>
          <w:divBdr>
            <w:top w:val="none" w:sz="0" w:space="0" w:color="auto"/>
            <w:left w:val="none" w:sz="0" w:space="0" w:color="auto"/>
            <w:bottom w:val="none" w:sz="0" w:space="0" w:color="auto"/>
            <w:right w:val="none" w:sz="0" w:space="0" w:color="auto"/>
          </w:divBdr>
        </w:div>
        <w:div w:id="2082482937">
          <w:marLeft w:val="1886"/>
          <w:marRight w:val="0"/>
          <w:marTop w:val="0"/>
          <w:marBottom w:val="0"/>
          <w:divBdr>
            <w:top w:val="none" w:sz="0" w:space="0" w:color="auto"/>
            <w:left w:val="none" w:sz="0" w:space="0" w:color="auto"/>
            <w:bottom w:val="none" w:sz="0" w:space="0" w:color="auto"/>
            <w:right w:val="none" w:sz="0" w:space="0" w:color="auto"/>
          </w:divBdr>
        </w:div>
      </w:divsChild>
    </w:div>
    <w:div w:id="1501193284">
      <w:bodyDiv w:val="1"/>
      <w:marLeft w:val="0"/>
      <w:marRight w:val="0"/>
      <w:marTop w:val="0"/>
      <w:marBottom w:val="0"/>
      <w:divBdr>
        <w:top w:val="none" w:sz="0" w:space="0" w:color="auto"/>
        <w:left w:val="none" w:sz="0" w:space="0" w:color="auto"/>
        <w:bottom w:val="none" w:sz="0" w:space="0" w:color="auto"/>
        <w:right w:val="none" w:sz="0" w:space="0" w:color="auto"/>
      </w:divBdr>
    </w:div>
    <w:div w:id="1624114313">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51401786">
      <w:bodyDiv w:val="1"/>
      <w:marLeft w:val="0"/>
      <w:marRight w:val="0"/>
      <w:marTop w:val="0"/>
      <w:marBottom w:val="0"/>
      <w:divBdr>
        <w:top w:val="none" w:sz="0" w:space="0" w:color="auto"/>
        <w:left w:val="none" w:sz="0" w:space="0" w:color="auto"/>
        <w:bottom w:val="none" w:sz="0" w:space="0" w:color="auto"/>
        <w:right w:val="none" w:sz="0" w:space="0" w:color="auto"/>
      </w:divBdr>
      <w:divsChild>
        <w:div w:id="361781755">
          <w:marLeft w:val="1886"/>
          <w:marRight w:val="0"/>
          <w:marTop w:val="0"/>
          <w:marBottom w:val="0"/>
          <w:divBdr>
            <w:top w:val="none" w:sz="0" w:space="0" w:color="auto"/>
            <w:left w:val="none" w:sz="0" w:space="0" w:color="auto"/>
            <w:bottom w:val="none" w:sz="0" w:space="0" w:color="auto"/>
            <w:right w:val="none" w:sz="0" w:space="0" w:color="auto"/>
          </w:divBdr>
        </w:div>
        <w:div w:id="379401111">
          <w:marLeft w:val="1886"/>
          <w:marRight w:val="0"/>
          <w:marTop w:val="0"/>
          <w:marBottom w:val="0"/>
          <w:divBdr>
            <w:top w:val="none" w:sz="0" w:space="0" w:color="auto"/>
            <w:left w:val="none" w:sz="0" w:space="0" w:color="auto"/>
            <w:bottom w:val="none" w:sz="0" w:space="0" w:color="auto"/>
            <w:right w:val="none" w:sz="0" w:space="0" w:color="auto"/>
          </w:divBdr>
        </w:div>
        <w:div w:id="443841312">
          <w:marLeft w:val="1886"/>
          <w:marRight w:val="0"/>
          <w:marTop w:val="0"/>
          <w:marBottom w:val="0"/>
          <w:divBdr>
            <w:top w:val="none" w:sz="0" w:space="0" w:color="auto"/>
            <w:left w:val="none" w:sz="0" w:space="0" w:color="auto"/>
            <w:bottom w:val="none" w:sz="0" w:space="0" w:color="auto"/>
            <w:right w:val="none" w:sz="0" w:space="0" w:color="auto"/>
          </w:divBdr>
        </w:div>
        <w:div w:id="708184224">
          <w:marLeft w:val="360"/>
          <w:marRight w:val="0"/>
          <w:marTop w:val="0"/>
          <w:marBottom w:val="0"/>
          <w:divBdr>
            <w:top w:val="none" w:sz="0" w:space="0" w:color="auto"/>
            <w:left w:val="none" w:sz="0" w:space="0" w:color="auto"/>
            <w:bottom w:val="none" w:sz="0" w:space="0" w:color="auto"/>
            <w:right w:val="none" w:sz="0" w:space="0" w:color="auto"/>
          </w:divBdr>
        </w:div>
        <w:div w:id="714043004">
          <w:marLeft w:val="1886"/>
          <w:marRight w:val="0"/>
          <w:marTop w:val="0"/>
          <w:marBottom w:val="0"/>
          <w:divBdr>
            <w:top w:val="none" w:sz="0" w:space="0" w:color="auto"/>
            <w:left w:val="none" w:sz="0" w:space="0" w:color="auto"/>
            <w:bottom w:val="none" w:sz="0" w:space="0" w:color="auto"/>
            <w:right w:val="none" w:sz="0" w:space="0" w:color="auto"/>
          </w:divBdr>
        </w:div>
        <w:div w:id="778261083">
          <w:marLeft w:val="1886"/>
          <w:marRight w:val="0"/>
          <w:marTop w:val="0"/>
          <w:marBottom w:val="0"/>
          <w:divBdr>
            <w:top w:val="none" w:sz="0" w:space="0" w:color="auto"/>
            <w:left w:val="none" w:sz="0" w:space="0" w:color="auto"/>
            <w:bottom w:val="none" w:sz="0" w:space="0" w:color="auto"/>
            <w:right w:val="none" w:sz="0" w:space="0" w:color="auto"/>
          </w:divBdr>
        </w:div>
        <w:div w:id="793182699">
          <w:marLeft w:val="1166"/>
          <w:marRight w:val="0"/>
          <w:marTop w:val="0"/>
          <w:marBottom w:val="0"/>
          <w:divBdr>
            <w:top w:val="none" w:sz="0" w:space="0" w:color="auto"/>
            <w:left w:val="none" w:sz="0" w:space="0" w:color="auto"/>
            <w:bottom w:val="none" w:sz="0" w:space="0" w:color="auto"/>
            <w:right w:val="none" w:sz="0" w:space="0" w:color="auto"/>
          </w:divBdr>
        </w:div>
        <w:div w:id="879517934">
          <w:marLeft w:val="1886"/>
          <w:marRight w:val="0"/>
          <w:marTop w:val="0"/>
          <w:marBottom w:val="0"/>
          <w:divBdr>
            <w:top w:val="none" w:sz="0" w:space="0" w:color="auto"/>
            <w:left w:val="none" w:sz="0" w:space="0" w:color="auto"/>
            <w:bottom w:val="none" w:sz="0" w:space="0" w:color="auto"/>
            <w:right w:val="none" w:sz="0" w:space="0" w:color="auto"/>
          </w:divBdr>
        </w:div>
        <w:div w:id="984776523">
          <w:marLeft w:val="1886"/>
          <w:marRight w:val="0"/>
          <w:marTop w:val="0"/>
          <w:marBottom w:val="0"/>
          <w:divBdr>
            <w:top w:val="none" w:sz="0" w:space="0" w:color="auto"/>
            <w:left w:val="none" w:sz="0" w:space="0" w:color="auto"/>
            <w:bottom w:val="none" w:sz="0" w:space="0" w:color="auto"/>
            <w:right w:val="none" w:sz="0" w:space="0" w:color="auto"/>
          </w:divBdr>
        </w:div>
        <w:div w:id="1005671922">
          <w:marLeft w:val="1886"/>
          <w:marRight w:val="0"/>
          <w:marTop w:val="0"/>
          <w:marBottom w:val="0"/>
          <w:divBdr>
            <w:top w:val="none" w:sz="0" w:space="0" w:color="auto"/>
            <w:left w:val="none" w:sz="0" w:space="0" w:color="auto"/>
            <w:bottom w:val="none" w:sz="0" w:space="0" w:color="auto"/>
            <w:right w:val="none" w:sz="0" w:space="0" w:color="auto"/>
          </w:divBdr>
        </w:div>
        <w:div w:id="1221215351">
          <w:marLeft w:val="1886"/>
          <w:marRight w:val="0"/>
          <w:marTop w:val="0"/>
          <w:marBottom w:val="0"/>
          <w:divBdr>
            <w:top w:val="none" w:sz="0" w:space="0" w:color="auto"/>
            <w:left w:val="none" w:sz="0" w:space="0" w:color="auto"/>
            <w:bottom w:val="none" w:sz="0" w:space="0" w:color="auto"/>
            <w:right w:val="none" w:sz="0" w:space="0" w:color="auto"/>
          </w:divBdr>
        </w:div>
        <w:div w:id="1234386771">
          <w:marLeft w:val="1886"/>
          <w:marRight w:val="0"/>
          <w:marTop w:val="0"/>
          <w:marBottom w:val="0"/>
          <w:divBdr>
            <w:top w:val="none" w:sz="0" w:space="0" w:color="auto"/>
            <w:left w:val="none" w:sz="0" w:space="0" w:color="auto"/>
            <w:bottom w:val="none" w:sz="0" w:space="0" w:color="auto"/>
            <w:right w:val="none" w:sz="0" w:space="0" w:color="auto"/>
          </w:divBdr>
        </w:div>
        <w:div w:id="1249734044">
          <w:marLeft w:val="1886"/>
          <w:marRight w:val="0"/>
          <w:marTop w:val="0"/>
          <w:marBottom w:val="0"/>
          <w:divBdr>
            <w:top w:val="none" w:sz="0" w:space="0" w:color="auto"/>
            <w:left w:val="none" w:sz="0" w:space="0" w:color="auto"/>
            <w:bottom w:val="none" w:sz="0" w:space="0" w:color="auto"/>
            <w:right w:val="none" w:sz="0" w:space="0" w:color="auto"/>
          </w:divBdr>
        </w:div>
        <w:div w:id="1464076169">
          <w:marLeft w:val="1886"/>
          <w:marRight w:val="0"/>
          <w:marTop w:val="0"/>
          <w:marBottom w:val="0"/>
          <w:divBdr>
            <w:top w:val="none" w:sz="0" w:space="0" w:color="auto"/>
            <w:left w:val="none" w:sz="0" w:space="0" w:color="auto"/>
            <w:bottom w:val="none" w:sz="0" w:space="0" w:color="auto"/>
            <w:right w:val="none" w:sz="0" w:space="0" w:color="auto"/>
          </w:divBdr>
        </w:div>
        <w:div w:id="1707219866">
          <w:marLeft w:val="1166"/>
          <w:marRight w:val="0"/>
          <w:marTop w:val="0"/>
          <w:marBottom w:val="0"/>
          <w:divBdr>
            <w:top w:val="none" w:sz="0" w:space="0" w:color="auto"/>
            <w:left w:val="none" w:sz="0" w:space="0" w:color="auto"/>
            <w:bottom w:val="none" w:sz="0" w:space="0" w:color="auto"/>
            <w:right w:val="none" w:sz="0" w:space="0" w:color="auto"/>
          </w:divBdr>
        </w:div>
        <w:div w:id="1746030802">
          <w:marLeft w:val="1080"/>
          <w:marRight w:val="0"/>
          <w:marTop w:val="0"/>
          <w:marBottom w:val="0"/>
          <w:divBdr>
            <w:top w:val="none" w:sz="0" w:space="0" w:color="auto"/>
            <w:left w:val="none" w:sz="0" w:space="0" w:color="auto"/>
            <w:bottom w:val="none" w:sz="0" w:space="0" w:color="auto"/>
            <w:right w:val="none" w:sz="0" w:space="0" w:color="auto"/>
          </w:divBdr>
        </w:div>
        <w:div w:id="1748845931">
          <w:marLeft w:val="1886"/>
          <w:marRight w:val="0"/>
          <w:marTop w:val="0"/>
          <w:marBottom w:val="0"/>
          <w:divBdr>
            <w:top w:val="none" w:sz="0" w:space="0" w:color="auto"/>
            <w:left w:val="none" w:sz="0" w:space="0" w:color="auto"/>
            <w:bottom w:val="none" w:sz="0" w:space="0" w:color="auto"/>
            <w:right w:val="none" w:sz="0" w:space="0" w:color="auto"/>
          </w:divBdr>
        </w:div>
        <w:div w:id="1809125316">
          <w:marLeft w:val="1886"/>
          <w:marRight w:val="0"/>
          <w:marTop w:val="0"/>
          <w:marBottom w:val="0"/>
          <w:divBdr>
            <w:top w:val="none" w:sz="0" w:space="0" w:color="auto"/>
            <w:left w:val="none" w:sz="0" w:space="0" w:color="auto"/>
            <w:bottom w:val="none" w:sz="0" w:space="0" w:color="auto"/>
            <w:right w:val="none" w:sz="0" w:space="0" w:color="auto"/>
          </w:divBdr>
        </w:div>
        <w:div w:id="1820729434">
          <w:marLeft w:val="1886"/>
          <w:marRight w:val="0"/>
          <w:marTop w:val="0"/>
          <w:marBottom w:val="0"/>
          <w:divBdr>
            <w:top w:val="none" w:sz="0" w:space="0" w:color="auto"/>
            <w:left w:val="none" w:sz="0" w:space="0" w:color="auto"/>
            <w:bottom w:val="none" w:sz="0" w:space="0" w:color="auto"/>
            <w:right w:val="none" w:sz="0" w:space="0" w:color="auto"/>
          </w:divBdr>
        </w:div>
        <w:div w:id="1821731926">
          <w:marLeft w:val="1886"/>
          <w:marRight w:val="0"/>
          <w:marTop w:val="0"/>
          <w:marBottom w:val="0"/>
          <w:divBdr>
            <w:top w:val="none" w:sz="0" w:space="0" w:color="auto"/>
            <w:left w:val="none" w:sz="0" w:space="0" w:color="auto"/>
            <w:bottom w:val="none" w:sz="0" w:space="0" w:color="auto"/>
            <w:right w:val="none" w:sz="0" w:space="0" w:color="auto"/>
          </w:divBdr>
        </w:div>
        <w:div w:id="1852336923">
          <w:marLeft w:val="446"/>
          <w:marRight w:val="0"/>
          <w:marTop w:val="0"/>
          <w:marBottom w:val="0"/>
          <w:divBdr>
            <w:top w:val="none" w:sz="0" w:space="0" w:color="auto"/>
            <w:left w:val="none" w:sz="0" w:space="0" w:color="auto"/>
            <w:bottom w:val="none" w:sz="0" w:space="0" w:color="auto"/>
            <w:right w:val="none" w:sz="0" w:space="0" w:color="auto"/>
          </w:divBdr>
        </w:div>
        <w:div w:id="1872719012">
          <w:marLeft w:val="1886"/>
          <w:marRight w:val="0"/>
          <w:marTop w:val="0"/>
          <w:marBottom w:val="0"/>
          <w:divBdr>
            <w:top w:val="none" w:sz="0" w:space="0" w:color="auto"/>
            <w:left w:val="none" w:sz="0" w:space="0" w:color="auto"/>
            <w:bottom w:val="none" w:sz="0" w:space="0" w:color="auto"/>
            <w:right w:val="none" w:sz="0" w:space="0" w:color="auto"/>
          </w:divBdr>
        </w:div>
      </w:divsChild>
    </w:div>
    <w:div w:id="1785809836">
      <w:bodyDiv w:val="1"/>
      <w:marLeft w:val="0"/>
      <w:marRight w:val="0"/>
      <w:marTop w:val="0"/>
      <w:marBottom w:val="0"/>
      <w:divBdr>
        <w:top w:val="none" w:sz="0" w:space="0" w:color="auto"/>
        <w:left w:val="none" w:sz="0" w:space="0" w:color="auto"/>
        <w:bottom w:val="none" w:sz="0" w:space="0" w:color="auto"/>
        <w:right w:val="none" w:sz="0" w:space="0" w:color="auto"/>
      </w:divBdr>
    </w:div>
    <w:div w:id="1799104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193A5-E3D9-41DE-9249-123471DF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3900</Words>
  <Characters>22235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6</cp:revision>
  <dcterms:created xsi:type="dcterms:W3CDTF">2026-04-24T01:27:00Z</dcterms:created>
  <dcterms:modified xsi:type="dcterms:W3CDTF">2026-04-24T01:46:00Z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b9dac65fe024ed30fd71287bb83ae0f3b61011d78cc24fee800748d1f5307560</vt:lpwstr>
  </property>
</Properties>
</file>