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4EA4A" w14:textId="77777777" w:rsidR="0067693B" w:rsidRDefault="0067693B" w:rsidP="23C22AA5">
      <w:pPr>
        <w:spacing w:line="240" w:lineRule="auto"/>
        <w:jc w:val="center"/>
        <w:rPr>
          <w:sz w:val="32"/>
          <w:szCs w:val="32"/>
        </w:rPr>
      </w:pPr>
    </w:p>
    <w:p w14:paraId="08ED92E3" w14:textId="189F57BE" w:rsidR="0067693B" w:rsidRDefault="0067693B" w:rsidP="23C22AA5">
      <w:pPr>
        <w:spacing w:line="240" w:lineRule="auto"/>
        <w:rPr>
          <w:sz w:val="32"/>
          <w:szCs w:val="32"/>
        </w:rPr>
      </w:pPr>
    </w:p>
    <w:p w14:paraId="3F20E92A" w14:textId="77777777" w:rsidR="0067693B" w:rsidRDefault="0067693B" w:rsidP="23C22AA5">
      <w:pPr>
        <w:spacing w:line="240" w:lineRule="auto"/>
        <w:jc w:val="center"/>
        <w:rPr>
          <w:sz w:val="32"/>
          <w:szCs w:val="32"/>
        </w:rPr>
      </w:pPr>
    </w:p>
    <w:p w14:paraId="7E126F32" w14:textId="77777777" w:rsidR="0067693B" w:rsidRDefault="0067693B" w:rsidP="23C22AA5">
      <w:pPr>
        <w:spacing w:line="240" w:lineRule="auto"/>
        <w:jc w:val="center"/>
        <w:rPr>
          <w:sz w:val="32"/>
          <w:szCs w:val="32"/>
        </w:rPr>
      </w:pPr>
    </w:p>
    <w:p w14:paraId="648D61D3" w14:textId="77777777" w:rsidR="0067693B" w:rsidRDefault="0067693B" w:rsidP="23C22AA5">
      <w:pPr>
        <w:spacing w:line="240" w:lineRule="auto"/>
        <w:jc w:val="center"/>
        <w:rPr>
          <w:sz w:val="32"/>
          <w:szCs w:val="32"/>
        </w:rPr>
      </w:pPr>
    </w:p>
    <w:p w14:paraId="4BF3D80D" w14:textId="77777777" w:rsidR="0067693B" w:rsidRDefault="0067693B" w:rsidP="23C22AA5">
      <w:pPr>
        <w:spacing w:line="240" w:lineRule="auto"/>
        <w:jc w:val="center"/>
        <w:rPr>
          <w:sz w:val="32"/>
          <w:szCs w:val="32"/>
        </w:rPr>
      </w:pPr>
    </w:p>
    <w:p w14:paraId="71B185C0" w14:textId="77777777" w:rsidR="0067693B" w:rsidRDefault="0067693B" w:rsidP="23C22AA5">
      <w:pPr>
        <w:spacing w:line="240" w:lineRule="auto"/>
        <w:jc w:val="center"/>
        <w:rPr>
          <w:sz w:val="32"/>
          <w:szCs w:val="32"/>
        </w:rPr>
      </w:pPr>
    </w:p>
    <w:p w14:paraId="39D2901D" w14:textId="77777777" w:rsidR="0067693B" w:rsidRDefault="0067693B" w:rsidP="23C22AA5">
      <w:pPr>
        <w:spacing w:line="240" w:lineRule="auto"/>
        <w:jc w:val="center"/>
        <w:rPr>
          <w:sz w:val="32"/>
          <w:szCs w:val="32"/>
        </w:rPr>
      </w:pPr>
    </w:p>
    <w:p w14:paraId="5921931D" w14:textId="42650DE3" w:rsidR="00F12B25" w:rsidRDefault="00C22F1F" w:rsidP="23C22AA5">
      <w:pPr>
        <w:spacing w:line="240" w:lineRule="auto"/>
        <w:jc w:val="center"/>
        <w:rPr>
          <w:sz w:val="32"/>
          <w:szCs w:val="32"/>
        </w:rPr>
      </w:pPr>
      <w:r w:rsidRPr="1D8F3CB0">
        <w:rPr>
          <w:sz w:val="32"/>
          <w:szCs w:val="32"/>
        </w:rPr>
        <w:t xml:space="preserve">Determining the Likelihood of a COVID-19 Diagnosis Using Audio Data and </w:t>
      </w:r>
      <w:r w:rsidR="0021683A" w:rsidRPr="1D8F3CB0">
        <w:rPr>
          <w:sz w:val="32"/>
          <w:szCs w:val="32"/>
        </w:rPr>
        <w:t>Ensemble Machine Learning</w:t>
      </w:r>
    </w:p>
    <w:p w14:paraId="229A59A9" w14:textId="77777777" w:rsidR="00F001AA" w:rsidRDefault="00F001AA" w:rsidP="23C22AA5">
      <w:pPr>
        <w:spacing w:line="240" w:lineRule="auto"/>
        <w:jc w:val="center"/>
        <w:rPr>
          <w:sz w:val="20"/>
          <w:szCs w:val="20"/>
        </w:rPr>
      </w:pPr>
    </w:p>
    <w:p w14:paraId="702843DB" w14:textId="063461D8" w:rsidR="00F12B25" w:rsidRDefault="00F12B25" w:rsidP="23C22AA5">
      <w:pPr>
        <w:spacing w:line="240" w:lineRule="auto"/>
        <w:jc w:val="center"/>
        <w:rPr>
          <w:sz w:val="20"/>
          <w:szCs w:val="20"/>
        </w:rPr>
      </w:pPr>
      <w:r w:rsidRPr="1D8F3CB0">
        <w:rPr>
          <w:sz w:val="20"/>
          <w:szCs w:val="20"/>
        </w:rPr>
        <w:t>Drake Spence &amp; Jared Santos</w:t>
      </w:r>
    </w:p>
    <w:p w14:paraId="60E343F2" w14:textId="3F0DC416" w:rsidR="00F12B25" w:rsidRDefault="00F12B25" w:rsidP="23C22AA5">
      <w:pPr>
        <w:spacing w:line="240" w:lineRule="auto"/>
        <w:jc w:val="center"/>
        <w:rPr>
          <w:sz w:val="20"/>
          <w:szCs w:val="20"/>
        </w:rPr>
      </w:pPr>
      <w:r w:rsidRPr="1D8F3CB0">
        <w:rPr>
          <w:sz w:val="20"/>
          <w:szCs w:val="20"/>
        </w:rPr>
        <w:t>Wichita State University</w:t>
      </w:r>
    </w:p>
    <w:p w14:paraId="0E2861C7" w14:textId="2CA23200" w:rsidR="00F12B25" w:rsidRDefault="00F001AA" w:rsidP="23C22AA5">
      <w:pPr>
        <w:spacing w:line="240" w:lineRule="auto"/>
        <w:jc w:val="center"/>
        <w:rPr>
          <w:sz w:val="20"/>
          <w:szCs w:val="20"/>
        </w:rPr>
      </w:pPr>
      <w:r w:rsidRPr="1D8F3CB0">
        <w:rPr>
          <w:sz w:val="20"/>
          <w:szCs w:val="20"/>
        </w:rPr>
        <w:t>BSAN 735</w:t>
      </w:r>
    </w:p>
    <w:p w14:paraId="65650077" w14:textId="65F12DAC" w:rsidR="00F001AA" w:rsidRDefault="00F001AA" w:rsidP="23C22AA5">
      <w:pPr>
        <w:spacing w:line="240" w:lineRule="auto"/>
        <w:rPr>
          <w:sz w:val="20"/>
          <w:szCs w:val="20"/>
        </w:rPr>
      </w:pPr>
    </w:p>
    <w:p w14:paraId="7072169E" w14:textId="77777777" w:rsidR="00F001AA" w:rsidRDefault="00F001AA" w:rsidP="23C22AA5">
      <w:pPr>
        <w:spacing w:line="240" w:lineRule="auto"/>
        <w:rPr>
          <w:sz w:val="20"/>
          <w:szCs w:val="20"/>
        </w:rPr>
      </w:pPr>
      <w:r w:rsidRPr="1D8F3CB0">
        <w:rPr>
          <w:sz w:val="20"/>
          <w:szCs w:val="20"/>
        </w:rPr>
        <w:br w:type="page"/>
      </w:r>
    </w:p>
    <w:p w14:paraId="058A897A" w14:textId="5503F4DC" w:rsidR="00C010C2" w:rsidRDefault="00C010C2" w:rsidP="23C22AA5">
      <w:pPr>
        <w:spacing w:line="240" w:lineRule="auto"/>
        <w:jc w:val="center"/>
        <w:rPr>
          <w:b/>
          <w:sz w:val="24"/>
          <w:szCs w:val="24"/>
        </w:rPr>
      </w:pPr>
      <w:r w:rsidRPr="1D8F3CB0">
        <w:rPr>
          <w:b/>
          <w:sz w:val="24"/>
          <w:szCs w:val="24"/>
        </w:rPr>
        <w:lastRenderedPageBreak/>
        <w:t>Abstract</w:t>
      </w:r>
    </w:p>
    <w:p w14:paraId="79A3ACBB" w14:textId="5A26105B" w:rsidR="14651EDC" w:rsidRDefault="14651EDC" w:rsidP="1D8F3CB0">
      <w:pPr>
        <w:spacing w:line="240" w:lineRule="auto"/>
        <w:ind w:firstLine="720"/>
        <w:rPr>
          <w:sz w:val="18"/>
          <w:szCs w:val="18"/>
        </w:rPr>
      </w:pPr>
      <w:r w:rsidRPr="224E9A4A">
        <w:rPr>
          <w:sz w:val="20"/>
          <w:szCs w:val="20"/>
        </w:rPr>
        <w:t xml:space="preserve">Previous literature has </w:t>
      </w:r>
      <w:r w:rsidR="6D1E2E2A" w:rsidRPr="224E9A4A">
        <w:rPr>
          <w:sz w:val="20"/>
          <w:szCs w:val="20"/>
        </w:rPr>
        <w:t>traditionally</w:t>
      </w:r>
      <w:r w:rsidRPr="224E9A4A">
        <w:rPr>
          <w:sz w:val="20"/>
          <w:szCs w:val="20"/>
        </w:rPr>
        <w:t xml:space="preserve"> focused on converting cough audio data into spectrograms </w:t>
      </w:r>
      <w:r w:rsidR="5D250927" w:rsidRPr="224E9A4A">
        <w:rPr>
          <w:sz w:val="20"/>
          <w:szCs w:val="20"/>
        </w:rPr>
        <w:t>for training</w:t>
      </w:r>
      <w:r w:rsidRPr="224E9A4A">
        <w:rPr>
          <w:sz w:val="20"/>
          <w:szCs w:val="20"/>
        </w:rPr>
        <w:t xml:space="preserve"> convolutional neural networks. In this study, we compare the </w:t>
      </w:r>
      <w:r w:rsidR="170D1B5F" w:rsidRPr="224E9A4A">
        <w:rPr>
          <w:sz w:val="20"/>
          <w:szCs w:val="20"/>
        </w:rPr>
        <w:t xml:space="preserve">results of the “Screening COVID-19 by Cough Audio Data Using Attention-Based Convolutional Recurrent Neural Networks” paper with our own methods to </w:t>
      </w:r>
      <w:r w:rsidR="7EFF5834" w:rsidRPr="224E9A4A">
        <w:rPr>
          <w:sz w:val="20"/>
          <w:szCs w:val="20"/>
        </w:rPr>
        <w:t>accurately</w:t>
      </w:r>
      <w:r w:rsidR="170D1B5F" w:rsidRPr="224E9A4A">
        <w:rPr>
          <w:sz w:val="20"/>
          <w:szCs w:val="20"/>
        </w:rPr>
        <w:t xml:space="preserve"> classify coughs as COVID-19</w:t>
      </w:r>
      <w:r w:rsidRPr="224E9A4A">
        <w:rPr>
          <w:sz w:val="20"/>
          <w:szCs w:val="20"/>
        </w:rPr>
        <w:t xml:space="preserve">. </w:t>
      </w:r>
      <w:r w:rsidR="1CF6AFFF" w:rsidRPr="224E9A4A">
        <w:rPr>
          <w:sz w:val="20"/>
          <w:szCs w:val="20"/>
        </w:rPr>
        <w:t>While t</w:t>
      </w:r>
      <w:r w:rsidRPr="224E9A4A">
        <w:rPr>
          <w:sz w:val="20"/>
          <w:szCs w:val="20"/>
        </w:rPr>
        <w:t xml:space="preserve">he original tested between </w:t>
      </w:r>
      <w:r w:rsidR="503897D2" w:rsidRPr="224E9A4A">
        <w:rPr>
          <w:sz w:val="20"/>
          <w:szCs w:val="20"/>
        </w:rPr>
        <w:t xml:space="preserve">four </w:t>
      </w:r>
      <w:r w:rsidRPr="224E9A4A">
        <w:rPr>
          <w:sz w:val="20"/>
          <w:szCs w:val="20"/>
        </w:rPr>
        <w:t>models</w:t>
      </w:r>
      <w:r w:rsidR="09E015FF" w:rsidRPr="224E9A4A">
        <w:rPr>
          <w:sz w:val="20"/>
          <w:szCs w:val="20"/>
        </w:rPr>
        <w:t xml:space="preserve"> and then chose the best one</w:t>
      </w:r>
      <w:r w:rsidRPr="224E9A4A">
        <w:rPr>
          <w:sz w:val="20"/>
          <w:szCs w:val="20"/>
        </w:rPr>
        <w:t xml:space="preserve">, our team believes that deploying an ensemble of three different classification algorithms </w:t>
      </w:r>
      <w:r w:rsidR="61007EFA" w:rsidRPr="224E9A4A">
        <w:rPr>
          <w:sz w:val="20"/>
          <w:szCs w:val="20"/>
        </w:rPr>
        <w:t xml:space="preserve">(Logistic Regression, Long Short-Term Memory Recurrent Neural Network, and a Convolutional </w:t>
      </w:r>
      <w:r w:rsidR="64ADD01F" w:rsidRPr="224E9A4A">
        <w:rPr>
          <w:sz w:val="20"/>
          <w:szCs w:val="20"/>
        </w:rPr>
        <w:t>N</w:t>
      </w:r>
      <w:r w:rsidR="61007EFA" w:rsidRPr="224E9A4A">
        <w:rPr>
          <w:sz w:val="20"/>
          <w:szCs w:val="20"/>
        </w:rPr>
        <w:t xml:space="preserve">eural </w:t>
      </w:r>
      <w:r w:rsidR="69A04937" w:rsidRPr="224E9A4A">
        <w:rPr>
          <w:sz w:val="20"/>
          <w:szCs w:val="20"/>
        </w:rPr>
        <w:t>N</w:t>
      </w:r>
      <w:r w:rsidR="61007EFA" w:rsidRPr="224E9A4A">
        <w:rPr>
          <w:sz w:val="20"/>
          <w:szCs w:val="20"/>
        </w:rPr>
        <w:t xml:space="preserve">etwork) </w:t>
      </w:r>
      <w:r w:rsidRPr="224E9A4A">
        <w:rPr>
          <w:sz w:val="20"/>
          <w:szCs w:val="20"/>
        </w:rPr>
        <w:t>would lead to superior results that are more generalized for a real-world application.</w:t>
      </w:r>
      <w:r w:rsidRPr="224E9A4A">
        <w:t xml:space="preserve"> </w:t>
      </w:r>
      <w:r w:rsidR="7826344D" w:rsidRPr="224E9A4A">
        <w:rPr>
          <w:sz w:val="20"/>
          <w:szCs w:val="20"/>
        </w:rPr>
        <w:t>The initial results of the experiment were very promising</w:t>
      </w:r>
      <w:r w:rsidR="4BAA1254" w:rsidRPr="224E9A4A">
        <w:rPr>
          <w:sz w:val="20"/>
          <w:szCs w:val="20"/>
        </w:rPr>
        <w:t xml:space="preserve">; </w:t>
      </w:r>
      <w:r w:rsidR="7826344D" w:rsidRPr="224E9A4A">
        <w:rPr>
          <w:sz w:val="20"/>
          <w:szCs w:val="20"/>
        </w:rPr>
        <w:t>our individual neural networks outperform</w:t>
      </w:r>
      <w:r w:rsidR="67E43EC4" w:rsidRPr="224E9A4A">
        <w:rPr>
          <w:sz w:val="20"/>
          <w:szCs w:val="20"/>
        </w:rPr>
        <w:t>ed</w:t>
      </w:r>
      <w:r w:rsidR="7826344D" w:rsidRPr="224E9A4A">
        <w:rPr>
          <w:sz w:val="20"/>
          <w:szCs w:val="20"/>
        </w:rPr>
        <w:t xml:space="preserve"> the </w:t>
      </w:r>
      <w:r w:rsidR="1B78E1CD" w:rsidRPr="224E9A4A">
        <w:rPr>
          <w:sz w:val="20"/>
          <w:szCs w:val="20"/>
        </w:rPr>
        <w:t>model</w:t>
      </w:r>
      <w:r w:rsidR="2108DBEC" w:rsidRPr="224E9A4A">
        <w:rPr>
          <w:sz w:val="20"/>
          <w:szCs w:val="20"/>
        </w:rPr>
        <w:t>s</w:t>
      </w:r>
      <w:r w:rsidR="1B78E1CD" w:rsidRPr="224E9A4A">
        <w:rPr>
          <w:sz w:val="20"/>
          <w:szCs w:val="20"/>
        </w:rPr>
        <w:t xml:space="preserve"> in </w:t>
      </w:r>
      <w:r w:rsidR="7732715A" w:rsidRPr="224E9A4A">
        <w:rPr>
          <w:sz w:val="20"/>
          <w:szCs w:val="20"/>
        </w:rPr>
        <w:t xml:space="preserve">the </w:t>
      </w:r>
      <w:r w:rsidR="7826344D" w:rsidRPr="224E9A4A">
        <w:rPr>
          <w:sz w:val="20"/>
          <w:szCs w:val="20"/>
        </w:rPr>
        <w:t>original paper</w:t>
      </w:r>
      <w:r w:rsidR="1386F845" w:rsidRPr="224E9A4A">
        <w:rPr>
          <w:sz w:val="20"/>
          <w:szCs w:val="20"/>
        </w:rPr>
        <w:t xml:space="preserve"> </w:t>
      </w:r>
      <w:r w:rsidR="142F05B3" w:rsidRPr="224E9A4A">
        <w:rPr>
          <w:sz w:val="20"/>
          <w:szCs w:val="20"/>
        </w:rPr>
        <w:t xml:space="preserve">with </w:t>
      </w:r>
      <w:r w:rsidR="4A0E41F3" w:rsidRPr="224E9A4A">
        <w:rPr>
          <w:sz w:val="20"/>
          <w:szCs w:val="20"/>
        </w:rPr>
        <w:t>AUC</w:t>
      </w:r>
      <w:r w:rsidR="3AE96192" w:rsidRPr="224E9A4A">
        <w:rPr>
          <w:sz w:val="20"/>
          <w:szCs w:val="20"/>
        </w:rPr>
        <w:t>s</w:t>
      </w:r>
      <w:r w:rsidR="4A0E41F3" w:rsidRPr="224E9A4A">
        <w:rPr>
          <w:sz w:val="20"/>
          <w:szCs w:val="20"/>
        </w:rPr>
        <w:t xml:space="preserve"> of .8</w:t>
      </w:r>
      <w:r w:rsidR="47AFFED5" w:rsidRPr="224E9A4A">
        <w:rPr>
          <w:sz w:val="20"/>
          <w:szCs w:val="20"/>
        </w:rPr>
        <w:t>9</w:t>
      </w:r>
      <w:r w:rsidR="4A0E41F3" w:rsidRPr="224E9A4A">
        <w:rPr>
          <w:sz w:val="20"/>
          <w:szCs w:val="20"/>
        </w:rPr>
        <w:t xml:space="preserve"> and .</w:t>
      </w:r>
      <w:r w:rsidR="5B4D640C" w:rsidRPr="224E9A4A">
        <w:rPr>
          <w:sz w:val="20"/>
          <w:szCs w:val="20"/>
        </w:rPr>
        <w:t>79</w:t>
      </w:r>
      <w:r w:rsidR="4A0E41F3" w:rsidRPr="224E9A4A">
        <w:rPr>
          <w:sz w:val="20"/>
          <w:szCs w:val="20"/>
        </w:rPr>
        <w:t xml:space="preserve"> vs </w:t>
      </w:r>
      <w:r w:rsidR="2C6B8838" w:rsidRPr="224E9A4A">
        <w:rPr>
          <w:sz w:val="20"/>
          <w:szCs w:val="20"/>
        </w:rPr>
        <w:t>the original paper’s AUC</w:t>
      </w:r>
      <w:r w:rsidR="35B44D32" w:rsidRPr="224E9A4A">
        <w:rPr>
          <w:sz w:val="20"/>
          <w:szCs w:val="20"/>
        </w:rPr>
        <w:t>s</w:t>
      </w:r>
      <w:r w:rsidR="2C6B8838" w:rsidRPr="224E9A4A">
        <w:rPr>
          <w:sz w:val="20"/>
          <w:szCs w:val="20"/>
        </w:rPr>
        <w:t xml:space="preserve"> of </w:t>
      </w:r>
      <w:r w:rsidR="368E8C22" w:rsidRPr="224E9A4A">
        <w:rPr>
          <w:sz w:val="20"/>
          <w:szCs w:val="20"/>
        </w:rPr>
        <w:t>.53</w:t>
      </w:r>
      <w:r w:rsidR="65602A16" w:rsidRPr="224E9A4A">
        <w:rPr>
          <w:sz w:val="20"/>
          <w:szCs w:val="20"/>
        </w:rPr>
        <w:t xml:space="preserve"> (for both individual CNNs)</w:t>
      </w:r>
      <w:r w:rsidR="368E8C22" w:rsidRPr="224E9A4A">
        <w:rPr>
          <w:sz w:val="20"/>
          <w:szCs w:val="20"/>
        </w:rPr>
        <w:t xml:space="preserve"> and .8</w:t>
      </w:r>
      <w:r w:rsidR="4A0E41F3" w:rsidRPr="224E9A4A">
        <w:rPr>
          <w:sz w:val="20"/>
          <w:szCs w:val="20"/>
        </w:rPr>
        <w:t>0</w:t>
      </w:r>
      <w:r w:rsidR="0AFA7C79" w:rsidRPr="224E9A4A">
        <w:rPr>
          <w:sz w:val="20"/>
          <w:szCs w:val="20"/>
        </w:rPr>
        <w:t xml:space="preserve"> for a CNN with Attention</w:t>
      </w:r>
      <w:r w:rsidR="50F24CE0" w:rsidRPr="224E9A4A">
        <w:rPr>
          <w:sz w:val="20"/>
          <w:szCs w:val="20"/>
        </w:rPr>
        <w:t xml:space="preserve">. Additionally, the </w:t>
      </w:r>
      <w:r w:rsidR="2029964E" w:rsidRPr="224E9A4A">
        <w:rPr>
          <w:sz w:val="20"/>
          <w:szCs w:val="20"/>
        </w:rPr>
        <w:t xml:space="preserve">overall </w:t>
      </w:r>
      <w:r w:rsidR="7826344D" w:rsidRPr="224E9A4A">
        <w:rPr>
          <w:sz w:val="20"/>
          <w:szCs w:val="20"/>
        </w:rPr>
        <w:t xml:space="preserve">ensemble </w:t>
      </w:r>
      <w:r w:rsidR="6B1D11A3" w:rsidRPr="224E9A4A">
        <w:rPr>
          <w:sz w:val="20"/>
          <w:szCs w:val="20"/>
        </w:rPr>
        <w:t>match</w:t>
      </w:r>
      <w:r w:rsidR="383ABC85" w:rsidRPr="224E9A4A">
        <w:rPr>
          <w:sz w:val="20"/>
          <w:szCs w:val="20"/>
        </w:rPr>
        <w:t>ed</w:t>
      </w:r>
      <w:r w:rsidR="7826344D" w:rsidRPr="224E9A4A">
        <w:rPr>
          <w:sz w:val="20"/>
          <w:szCs w:val="20"/>
        </w:rPr>
        <w:t xml:space="preserve"> </w:t>
      </w:r>
      <w:r w:rsidR="4AE839FA" w:rsidRPr="224E9A4A">
        <w:rPr>
          <w:sz w:val="20"/>
          <w:szCs w:val="20"/>
        </w:rPr>
        <w:t xml:space="preserve">the performance of </w:t>
      </w:r>
      <w:r w:rsidR="66EA139A" w:rsidRPr="224E9A4A">
        <w:rPr>
          <w:sz w:val="20"/>
          <w:szCs w:val="20"/>
        </w:rPr>
        <w:t xml:space="preserve">the </w:t>
      </w:r>
      <w:r w:rsidR="1CEF2E8F" w:rsidRPr="224E9A4A">
        <w:rPr>
          <w:sz w:val="20"/>
          <w:szCs w:val="20"/>
        </w:rPr>
        <w:t>original</w:t>
      </w:r>
      <w:r w:rsidR="35F1A0CF" w:rsidRPr="224E9A4A">
        <w:rPr>
          <w:sz w:val="20"/>
          <w:szCs w:val="20"/>
        </w:rPr>
        <w:t xml:space="preserve"> </w:t>
      </w:r>
      <w:r w:rsidR="1CEF2E8F" w:rsidRPr="224E9A4A">
        <w:rPr>
          <w:sz w:val="20"/>
          <w:szCs w:val="20"/>
        </w:rPr>
        <w:t>paper’s</w:t>
      </w:r>
      <w:r w:rsidR="66EA139A" w:rsidRPr="224E9A4A">
        <w:rPr>
          <w:sz w:val="20"/>
          <w:szCs w:val="20"/>
        </w:rPr>
        <w:t xml:space="preserve"> </w:t>
      </w:r>
      <w:r w:rsidR="23330B2C" w:rsidRPr="224E9A4A">
        <w:rPr>
          <w:sz w:val="20"/>
          <w:szCs w:val="20"/>
        </w:rPr>
        <w:t xml:space="preserve">best </w:t>
      </w:r>
      <w:r w:rsidR="66EA139A" w:rsidRPr="224E9A4A">
        <w:rPr>
          <w:sz w:val="20"/>
          <w:szCs w:val="20"/>
        </w:rPr>
        <w:t>model</w:t>
      </w:r>
      <w:r w:rsidR="0891CC2C" w:rsidRPr="224E9A4A">
        <w:rPr>
          <w:sz w:val="20"/>
          <w:szCs w:val="20"/>
        </w:rPr>
        <w:t xml:space="preserve"> with an AUC of .80</w:t>
      </w:r>
      <w:r w:rsidR="66EA139A" w:rsidRPr="224E9A4A">
        <w:rPr>
          <w:sz w:val="20"/>
          <w:szCs w:val="20"/>
        </w:rPr>
        <w:t xml:space="preserve">. </w:t>
      </w:r>
      <w:r w:rsidR="6183DE7C" w:rsidRPr="224E9A4A">
        <w:rPr>
          <w:sz w:val="20"/>
          <w:szCs w:val="20"/>
        </w:rPr>
        <w:t>However, w</w:t>
      </w:r>
      <w:r w:rsidR="032C69AE" w:rsidRPr="224E9A4A">
        <w:rPr>
          <w:sz w:val="20"/>
          <w:szCs w:val="20"/>
        </w:rPr>
        <w:t xml:space="preserve">e believe that this ensemble approach results in a more generalized algorithm that can </w:t>
      </w:r>
      <w:r w:rsidR="67DD835B" w:rsidRPr="224E9A4A">
        <w:rPr>
          <w:sz w:val="20"/>
          <w:szCs w:val="20"/>
        </w:rPr>
        <w:t xml:space="preserve">leverage </w:t>
      </w:r>
      <w:r w:rsidR="032C69AE" w:rsidRPr="224E9A4A">
        <w:rPr>
          <w:sz w:val="20"/>
          <w:szCs w:val="20"/>
        </w:rPr>
        <w:t>the specific context surrounding the audio data</w:t>
      </w:r>
      <w:r w:rsidR="616E41D7" w:rsidRPr="224E9A4A">
        <w:rPr>
          <w:sz w:val="20"/>
          <w:szCs w:val="20"/>
        </w:rPr>
        <w:t xml:space="preserve"> to </w:t>
      </w:r>
      <w:proofErr w:type="gramStart"/>
      <w:r w:rsidR="616E41D7" w:rsidRPr="224E9A4A">
        <w:rPr>
          <w:sz w:val="20"/>
          <w:szCs w:val="20"/>
        </w:rPr>
        <w:t>more accurately make a diagnosis</w:t>
      </w:r>
      <w:proofErr w:type="gramEnd"/>
      <w:r w:rsidR="616E41D7" w:rsidRPr="224E9A4A">
        <w:rPr>
          <w:sz w:val="20"/>
          <w:szCs w:val="20"/>
        </w:rPr>
        <w:t xml:space="preserve">. </w:t>
      </w:r>
      <w:r w:rsidR="32D21E9C" w:rsidRPr="224E9A4A">
        <w:rPr>
          <w:sz w:val="20"/>
          <w:szCs w:val="20"/>
        </w:rPr>
        <w:t xml:space="preserve">There is still room to improve the ensemble, namely by using a stronger classification algorithm in place of the Logistic Regression </w:t>
      </w:r>
      <w:r w:rsidR="744C5B5A" w:rsidRPr="224E9A4A">
        <w:rPr>
          <w:sz w:val="20"/>
          <w:szCs w:val="20"/>
        </w:rPr>
        <w:t xml:space="preserve">and leveraging self-attention in our </w:t>
      </w:r>
      <w:r w:rsidR="4C9771EC" w:rsidRPr="224E9A4A">
        <w:rPr>
          <w:sz w:val="20"/>
          <w:szCs w:val="20"/>
        </w:rPr>
        <w:t>ensemble</w:t>
      </w:r>
      <w:r w:rsidR="744C5B5A" w:rsidRPr="224E9A4A">
        <w:rPr>
          <w:sz w:val="20"/>
          <w:szCs w:val="20"/>
        </w:rPr>
        <w:t xml:space="preserve">. </w:t>
      </w:r>
      <w:r w:rsidR="7E6AD62F" w:rsidRPr="224E9A4A">
        <w:rPr>
          <w:sz w:val="20"/>
          <w:szCs w:val="20"/>
        </w:rPr>
        <w:t xml:space="preserve"> </w:t>
      </w:r>
    </w:p>
    <w:p w14:paraId="094B994C" w14:textId="7B4E4A6F" w:rsidR="00F001AA" w:rsidRDefault="00C010C2" w:rsidP="23C22AA5">
      <w:pPr>
        <w:spacing w:line="240" w:lineRule="auto"/>
        <w:rPr>
          <w:b/>
          <w:sz w:val="24"/>
          <w:szCs w:val="24"/>
        </w:rPr>
      </w:pPr>
      <w:r w:rsidRPr="1D8F3CB0">
        <w:rPr>
          <w:b/>
          <w:sz w:val="24"/>
          <w:szCs w:val="24"/>
        </w:rPr>
        <w:t>Introduction</w:t>
      </w:r>
    </w:p>
    <w:p w14:paraId="62582E46" w14:textId="68EBE044" w:rsidR="00F001AA" w:rsidRDefault="00F001AA" w:rsidP="23C22AA5">
      <w:pPr>
        <w:spacing w:line="240" w:lineRule="auto"/>
        <w:ind w:firstLine="720"/>
        <w:rPr>
          <w:sz w:val="18"/>
          <w:szCs w:val="18"/>
        </w:rPr>
      </w:pPr>
      <w:r w:rsidRPr="23C22AA5">
        <w:rPr>
          <w:sz w:val="20"/>
          <w:szCs w:val="20"/>
        </w:rPr>
        <w:t xml:space="preserve">Although the COVID-19 pandemic is </w:t>
      </w:r>
      <w:r w:rsidR="005827CE" w:rsidRPr="23C22AA5">
        <w:rPr>
          <w:sz w:val="20"/>
          <w:szCs w:val="20"/>
        </w:rPr>
        <w:t xml:space="preserve">mostly </w:t>
      </w:r>
      <w:r w:rsidR="003F2ABD" w:rsidRPr="23C22AA5">
        <w:rPr>
          <w:sz w:val="20"/>
          <w:szCs w:val="20"/>
        </w:rPr>
        <w:t>in the past</w:t>
      </w:r>
      <w:r w:rsidRPr="23C22AA5">
        <w:rPr>
          <w:sz w:val="20"/>
          <w:szCs w:val="20"/>
        </w:rPr>
        <w:t>, the effects of it will be felt for generations to come. As such, it will be ever more important to improve our response to a pandemic</w:t>
      </w:r>
      <w:r w:rsidR="00C010C2" w:rsidRPr="23C22AA5">
        <w:rPr>
          <w:sz w:val="20"/>
          <w:szCs w:val="20"/>
        </w:rPr>
        <w:t xml:space="preserve"> to be as quick, efficient, and healthy as it can be. </w:t>
      </w:r>
      <w:r w:rsidR="00C4380C" w:rsidRPr="23C22AA5">
        <w:rPr>
          <w:sz w:val="20"/>
          <w:szCs w:val="20"/>
        </w:rPr>
        <w:t>Currently the standard ways that medical professionals test for covid involve some form of physical exposure to the patient that may lead to infection. Additionally, the test</w:t>
      </w:r>
      <w:r w:rsidR="00C2365C" w:rsidRPr="23C22AA5">
        <w:rPr>
          <w:sz w:val="20"/>
          <w:szCs w:val="20"/>
        </w:rPr>
        <w:t>s are</w:t>
      </w:r>
      <w:r w:rsidR="00C4380C" w:rsidRPr="23C22AA5">
        <w:rPr>
          <w:sz w:val="20"/>
          <w:szCs w:val="20"/>
        </w:rPr>
        <w:t xml:space="preserve"> also invasive and require an uncomfortable swab </w:t>
      </w:r>
      <w:r w:rsidR="00C2365C" w:rsidRPr="23C22AA5">
        <w:rPr>
          <w:sz w:val="20"/>
          <w:szCs w:val="20"/>
        </w:rPr>
        <w:t xml:space="preserve">of the patient’s nostrils. However, what if one was able to accurately </w:t>
      </w:r>
      <w:r w:rsidR="006304BD" w:rsidRPr="23C22AA5">
        <w:rPr>
          <w:sz w:val="20"/>
          <w:szCs w:val="20"/>
        </w:rPr>
        <w:t xml:space="preserve">determine </w:t>
      </w:r>
      <w:r w:rsidR="002E3322" w:rsidRPr="23C22AA5">
        <w:rPr>
          <w:sz w:val="20"/>
          <w:szCs w:val="20"/>
        </w:rPr>
        <w:t>whether</w:t>
      </w:r>
      <w:r w:rsidR="006304BD" w:rsidRPr="23C22AA5">
        <w:rPr>
          <w:sz w:val="20"/>
          <w:szCs w:val="20"/>
        </w:rPr>
        <w:t xml:space="preserve"> someone had covid based on the location an exam took place and an audio clip of the person’s cough? </w:t>
      </w:r>
    </w:p>
    <w:p w14:paraId="3F6D6391" w14:textId="5334225A" w:rsidR="002E3322" w:rsidRDefault="009672F1" w:rsidP="23C22AA5">
      <w:pPr>
        <w:spacing w:line="240" w:lineRule="auto"/>
        <w:ind w:firstLine="720"/>
        <w:rPr>
          <w:sz w:val="20"/>
          <w:szCs w:val="20"/>
        </w:rPr>
      </w:pPr>
      <w:r w:rsidRPr="1D8F3CB0">
        <w:rPr>
          <w:sz w:val="20"/>
          <w:szCs w:val="20"/>
        </w:rPr>
        <w:t>To</w:t>
      </w:r>
      <w:r w:rsidR="009D4621" w:rsidRPr="1D8F3CB0">
        <w:rPr>
          <w:sz w:val="20"/>
          <w:szCs w:val="20"/>
        </w:rPr>
        <w:t xml:space="preserve"> improve upon the study conducted by Gu, C. et al</w:t>
      </w:r>
      <w:r w:rsidR="00954B72" w:rsidRPr="1D8F3CB0">
        <w:rPr>
          <w:sz w:val="20"/>
          <w:szCs w:val="20"/>
        </w:rPr>
        <w:t xml:space="preserve"> </w:t>
      </w:r>
      <w:r w:rsidR="009D4621" w:rsidRPr="1D8F3CB0">
        <w:rPr>
          <w:sz w:val="20"/>
          <w:szCs w:val="20"/>
        </w:rPr>
        <w:t>(15)</w:t>
      </w:r>
      <w:r w:rsidR="00954B72" w:rsidRPr="1D8F3CB0">
        <w:rPr>
          <w:sz w:val="20"/>
          <w:szCs w:val="20"/>
        </w:rPr>
        <w:t>, t</w:t>
      </w:r>
      <w:r w:rsidR="002E3322" w:rsidRPr="1D8F3CB0">
        <w:rPr>
          <w:sz w:val="20"/>
          <w:szCs w:val="20"/>
        </w:rPr>
        <w:t xml:space="preserve">he team decided </w:t>
      </w:r>
      <w:r w:rsidR="00AD33B6" w:rsidRPr="1D8F3CB0">
        <w:rPr>
          <w:sz w:val="20"/>
          <w:szCs w:val="20"/>
        </w:rPr>
        <w:t xml:space="preserve">to </w:t>
      </w:r>
      <w:r w:rsidR="009814EC" w:rsidRPr="1D8F3CB0">
        <w:rPr>
          <w:sz w:val="20"/>
          <w:szCs w:val="20"/>
        </w:rPr>
        <w:t>leverage</w:t>
      </w:r>
      <w:r w:rsidR="00AD33B6" w:rsidRPr="1D8F3CB0">
        <w:rPr>
          <w:sz w:val="20"/>
          <w:szCs w:val="20"/>
        </w:rPr>
        <w:t xml:space="preserve"> ensemble machine learning </w:t>
      </w:r>
      <w:r w:rsidR="00747DCF" w:rsidRPr="1D8F3CB0">
        <w:rPr>
          <w:sz w:val="20"/>
          <w:szCs w:val="20"/>
        </w:rPr>
        <w:t>and</w:t>
      </w:r>
      <w:r w:rsidR="00AD33B6" w:rsidRPr="1D8F3CB0">
        <w:rPr>
          <w:sz w:val="20"/>
          <w:szCs w:val="20"/>
        </w:rPr>
        <w:t xml:space="preserve"> </w:t>
      </w:r>
      <w:r w:rsidR="00954B72" w:rsidRPr="1D8F3CB0">
        <w:rPr>
          <w:sz w:val="20"/>
          <w:szCs w:val="20"/>
        </w:rPr>
        <w:t xml:space="preserve">change the data preparation and feature selection process to </w:t>
      </w:r>
      <w:r w:rsidR="00AD33B6" w:rsidRPr="1D8F3CB0">
        <w:rPr>
          <w:sz w:val="20"/>
          <w:szCs w:val="20"/>
        </w:rPr>
        <w:t>find an answer</w:t>
      </w:r>
      <w:r w:rsidR="002E3322" w:rsidRPr="1D8F3CB0">
        <w:rPr>
          <w:sz w:val="20"/>
          <w:szCs w:val="20"/>
        </w:rPr>
        <w:t xml:space="preserve"> </w:t>
      </w:r>
      <w:r w:rsidR="00954B72" w:rsidRPr="1D8F3CB0">
        <w:rPr>
          <w:sz w:val="20"/>
          <w:szCs w:val="20"/>
        </w:rPr>
        <w:t>for</w:t>
      </w:r>
      <w:r w:rsidR="00AD33B6" w:rsidRPr="1D8F3CB0">
        <w:rPr>
          <w:sz w:val="20"/>
          <w:szCs w:val="20"/>
        </w:rPr>
        <w:t xml:space="preserve"> the above question. The ensemble consist</w:t>
      </w:r>
      <w:r w:rsidR="009814EC" w:rsidRPr="1D8F3CB0">
        <w:rPr>
          <w:sz w:val="20"/>
          <w:szCs w:val="20"/>
        </w:rPr>
        <w:t>s</w:t>
      </w:r>
      <w:r w:rsidR="00AD33B6" w:rsidRPr="1D8F3CB0">
        <w:rPr>
          <w:sz w:val="20"/>
          <w:szCs w:val="20"/>
        </w:rPr>
        <w:t xml:space="preserve"> of a </w:t>
      </w:r>
      <w:r w:rsidR="00785269" w:rsidRPr="1D8F3CB0">
        <w:rPr>
          <w:sz w:val="20"/>
          <w:szCs w:val="20"/>
        </w:rPr>
        <w:t>r</w:t>
      </w:r>
      <w:r w:rsidR="00AD33B6" w:rsidRPr="1D8F3CB0">
        <w:rPr>
          <w:sz w:val="20"/>
          <w:szCs w:val="20"/>
        </w:rPr>
        <w:t xml:space="preserve">ecurrent </w:t>
      </w:r>
      <w:r w:rsidR="00785269" w:rsidRPr="1D8F3CB0">
        <w:rPr>
          <w:sz w:val="20"/>
          <w:szCs w:val="20"/>
        </w:rPr>
        <w:t>n</w:t>
      </w:r>
      <w:r w:rsidR="00AD33B6" w:rsidRPr="1D8F3CB0">
        <w:rPr>
          <w:sz w:val="20"/>
          <w:szCs w:val="20"/>
        </w:rPr>
        <w:t xml:space="preserve">eural </w:t>
      </w:r>
      <w:r w:rsidR="00785269" w:rsidRPr="1D8F3CB0">
        <w:rPr>
          <w:sz w:val="20"/>
          <w:szCs w:val="20"/>
        </w:rPr>
        <w:t>n</w:t>
      </w:r>
      <w:r w:rsidR="00AD33B6" w:rsidRPr="1D8F3CB0">
        <w:rPr>
          <w:sz w:val="20"/>
          <w:szCs w:val="20"/>
        </w:rPr>
        <w:t xml:space="preserve">etwork </w:t>
      </w:r>
      <w:r w:rsidR="00785269" w:rsidRPr="1D8F3CB0">
        <w:rPr>
          <w:sz w:val="20"/>
          <w:szCs w:val="20"/>
        </w:rPr>
        <w:t xml:space="preserve">using </w:t>
      </w:r>
      <w:r w:rsidR="001F3ADF" w:rsidRPr="1D8F3CB0">
        <w:rPr>
          <w:sz w:val="20"/>
          <w:szCs w:val="20"/>
        </w:rPr>
        <w:t>“</w:t>
      </w:r>
      <w:r w:rsidR="00785269" w:rsidRPr="1D8F3CB0">
        <w:rPr>
          <w:sz w:val="20"/>
          <w:szCs w:val="20"/>
        </w:rPr>
        <w:t xml:space="preserve">Long </w:t>
      </w:r>
      <w:r w:rsidR="00FB5E8C" w:rsidRPr="1D8F3CB0">
        <w:rPr>
          <w:sz w:val="20"/>
          <w:szCs w:val="20"/>
        </w:rPr>
        <w:t>Short-Term</w:t>
      </w:r>
      <w:r w:rsidR="00785269" w:rsidRPr="1D8F3CB0">
        <w:rPr>
          <w:sz w:val="20"/>
          <w:szCs w:val="20"/>
        </w:rPr>
        <w:t xml:space="preserve"> Memory</w:t>
      </w:r>
      <w:r w:rsidR="00034883" w:rsidRPr="1D8F3CB0">
        <w:rPr>
          <w:sz w:val="20"/>
          <w:szCs w:val="20"/>
        </w:rPr>
        <w:t xml:space="preserve">” </w:t>
      </w:r>
      <w:r w:rsidR="00785269" w:rsidRPr="1D8F3CB0">
        <w:rPr>
          <w:sz w:val="20"/>
          <w:szCs w:val="20"/>
        </w:rPr>
        <w:t>(LSTM)</w:t>
      </w:r>
      <w:r w:rsidR="00043859" w:rsidRPr="1D8F3CB0">
        <w:rPr>
          <w:sz w:val="20"/>
          <w:szCs w:val="20"/>
        </w:rPr>
        <w:t xml:space="preserve"> </w:t>
      </w:r>
      <w:r w:rsidR="44FDCE96" w:rsidRPr="1D8F3CB0">
        <w:rPr>
          <w:sz w:val="20"/>
          <w:szCs w:val="20"/>
        </w:rPr>
        <w:t xml:space="preserve">and a Convolutional Neural Network (CNN) </w:t>
      </w:r>
      <w:r w:rsidR="00043859" w:rsidRPr="1D8F3CB0">
        <w:rPr>
          <w:sz w:val="20"/>
          <w:szCs w:val="20"/>
        </w:rPr>
        <w:t xml:space="preserve">for </w:t>
      </w:r>
      <w:r w:rsidR="00805458" w:rsidRPr="1D8F3CB0">
        <w:rPr>
          <w:sz w:val="20"/>
          <w:szCs w:val="20"/>
        </w:rPr>
        <w:t>the audio clips due to the sequential nature of the data</w:t>
      </w:r>
      <w:r w:rsidR="004461BD" w:rsidRPr="1D8F3CB0">
        <w:rPr>
          <w:sz w:val="20"/>
          <w:szCs w:val="20"/>
        </w:rPr>
        <w:t xml:space="preserve"> and</w:t>
      </w:r>
      <w:r w:rsidR="00785269" w:rsidRPr="1D8F3CB0">
        <w:rPr>
          <w:sz w:val="20"/>
          <w:szCs w:val="20"/>
        </w:rPr>
        <w:t xml:space="preserve"> a logistic regression</w:t>
      </w:r>
      <w:r w:rsidR="00275740" w:rsidRPr="1D8F3CB0">
        <w:rPr>
          <w:sz w:val="20"/>
          <w:szCs w:val="20"/>
        </w:rPr>
        <w:t xml:space="preserve"> for the </w:t>
      </w:r>
      <w:r w:rsidR="004461BD" w:rsidRPr="1D8F3CB0">
        <w:rPr>
          <w:sz w:val="20"/>
          <w:szCs w:val="20"/>
        </w:rPr>
        <w:t>non-sequential</w:t>
      </w:r>
      <w:r w:rsidR="008302AF" w:rsidRPr="1D8F3CB0">
        <w:rPr>
          <w:sz w:val="20"/>
          <w:szCs w:val="20"/>
        </w:rPr>
        <w:t xml:space="preserve"> </w:t>
      </w:r>
      <w:r w:rsidR="00806979" w:rsidRPr="1D8F3CB0">
        <w:rPr>
          <w:sz w:val="20"/>
          <w:szCs w:val="20"/>
        </w:rPr>
        <w:t xml:space="preserve">metadata that provides context to the audio clips (such as location, </w:t>
      </w:r>
      <w:r w:rsidR="001B6D2A" w:rsidRPr="1D8F3CB0">
        <w:rPr>
          <w:sz w:val="20"/>
          <w:szCs w:val="20"/>
        </w:rPr>
        <w:t>time, date, etc.).</w:t>
      </w:r>
      <w:r w:rsidR="009D4621" w:rsidRPr="1D8F3CB0">
        <w:rPr>
          <w:sz w:val="20"/>
          <w:szCs w:val="20"/>
        </w:rPr>
        <w:t xml:space="preserve"> </w:t>
      </w:r>
    </w:p>
    <w:p w14:paraId="57F25EA5" w14:textId="2D81C4C4" w:rsidR="001B6D2A" w:rsidRDefault="006F14A3" w:rsidP="23C22AA5">
      <w:pPr>
        <w:spacing w:line="240" w:lineRule="auto"/>
        <w:rPr>
          <w:b/>
          <w:sz w:val="24"/>
          <w:szCs w:val="24"/>
        </w:rPr>
      </w:pPr>
      <w:r w:rsidRPr="1D8F3CB0">
        <w:rPr>
          <w:b/>
          <w:sz w:val="24"/>
          <w:szCs w:val="24"/>
        </w:rPr>
        <w:t>Related Works</w:t>
      </w:r>
    </w:p>
    <w:p w14:paraId="08AF5335" w14:textId="6398CF73" w:rsidR="005F4B93" w:rsidRDefault="37AEAC3B" w:rsidP="23C22AA5">
      <w:pPr>
        <w:spacing w:line="240" w:lineRule="auto"/>
        <w:ind w:firstLine="720"/>
        <w:rPr>
          <w:sz w:val="20"/>
          <w:szCs w:val="20"/>
        </w:rPr>
      </w:pPr>
      <w:r w:rsidRPr="1D8F3CB0">
        <w:rPr>
          <w:sz w:val="20"/>
          <w:szCs w:val="20"/>
        </w:rPr>
        <w:t>To find less invasive methods to make COVID-19 diagnosis, there has been increasing interest in the use of audio data to diagnose COVID-19 by analyzing coughs, breathing patterns, and speech (1).</w:t>
      </w:r>
      <w:r w:rsidR="00856783" w:rsidRPr="1D8F3CB0">
        <w:rPr>
          <w:sz w:val="20"/>
          <w:szCs w:val="20"/>
        </w:rPr>
        <w:t xml:space="preserve"> This study will </w:t>
      </w:r>
      <w:r w:rsidR="0079336D" w:rsidRPr="1D8F3CB0">
        <w:rPr>
          <w:sz w:val="20"/>
          <w:szCs w:val="20"/>
        </w:rPr>
        <w:t xml:space="preserve">equally </w:t>
      </w:r>
      <w:r w:rsidR="00856783" w:rsidRPr="1D8F3CB0">
        <w:rPr>
          <w:sz w:val="20"/>
          <w:szCs w:val="20"/>
        </w:rPr>
        <w:t>focus on cough sounds</w:t>
      </w:r>
      <w:r w:rsidR="0079336D" w:rsidRPr="1D8F3CB0">
        <w:rPr>
          <w:sz w:val="20"/>
          <w:szCs w:val="20"/>
        </w:rPr>
        <w:t xml:space="preserve"> and the metadata surrounding the</w:t>
      </w:r>
      <w:r w:rsidR="0062044C" w:rsidRPr="1D8F3CB0">
        <w:rPr>
          <w:sz w:val="20"/>
          <w:szCs w:val="20"/>
        </w:rPr>
        <w:t>m</w:t>
      </w:r>
      <w:r w:rsidR="00E76CE0" w:rsidRPr="1D8F3CB0">
        <w:rPr>
          <w:sz w:val="20"/>
          <w:szCs w:val="20"/>
        </w:rPr>
        <w:t>. As such,</w:t>
      </w:r>
      <w:r w:rsidR="00856783" w:rsidRPr="1D8F3CB0">
        <w:rPr>
          <w:sz w:val="20"/>
          <w:szCs w:val="20"/>
        </w:rPr>
        <w:t xml:space="preserve"> </w:t>
      </w:r>
      <w:r w:rsidR="00E76CE0" w:rsidRPr="1D8F3CB0">
        <w:rPr>
          <w:sz w:val="20"/>
          <w:szCs w:val="20"/>
        </w:rPr>
        <w:t>the team has</w:t>
      </w:r>
      <w:r w:rsidR="00856783" w:rsidRPr="1D8F3CB0">
        <w:rPr>
          <w:sz w:val="20"/>
          <w:szCs w:val="20"/>
        </w:rPr>
        <w:t xml:space="preserve"> identified four primary datasets </w:t>
      </w:r>
      <w:r w:rsidR="00CE5B4C" w:rsidRPr="1D8F3CB0">
        <w:rPr>
          <w:sz w:val="20"/>
          <w:szCs w:val="20"/>
        </w:rPr>
        <w:t xml:space="preserve">leveraged in other </w:t>
      </w:r>
      <w:r w:rsidR="00856783" w:rsidRPr="1D8F3CB0">
        <w:rPr>
          <w:sz w:val="20"/>
          <w:szCs w:val="20"/>
        </w:rPr>
        <w:t xml:space="preserve">literature: COUGHVID (2), Virufy (3), Cambridge (4), and Coswara (5). </w:t>
      </w:r>
      <w:r w:rsidR="000429C2" w:rsidRPr="1D8F3CB0">
        <w:rPr>
          <w:sz w:val="20"/>
          <w:szCs w:val="20"/>
        </w:rPr>
        <w:t>Prior</w:t>
      </w:r>
      <w:r w:rsidR="00856783" w:rsidRPr="1D8F3CB0">
        <w:rPr>
          <w:sz w:val="20"/>
          <w:szCs w:val="20"/>
        </w:rPr>
        <w:t xml:space="preserve"> research</w:t>
      </w:r>
      <w:r w:rsidR="00F5450B" w:rsidRPr="1D8F3CB0">
        <w:rPr>
          <w:sz w:val="20"/>
          <w:szCs w:val="20"/>
        </w:rPr>
        <w:t xml:space="preserve"> </w:t>
      </w:r>
      <w:r w:rsidR="0058706E" w:rsidRPr="1D8F3CB0">
        <w:rPr>
          <w:sz w:val="20"/>
          <w:szCs w:val="20"/>
        </w:rPr>
        <w:t>deployed</w:t>
      </w:r>
      <w:r w:rsidR="00856783" w:rsidRPr="1D8F3CB0">
        <w:rPr>
          <w:sz w:val="20"/>
          <w:szCs w:val="20"/>
        </w:rPr>
        <w:t xml:space="preserve"> feature selection techniques such as </w:t>
      </w:r>
      <w:r w:rsidR="005570EB" w:rsidRPr="1D8F3CB0">
        <w:rPr>
          <w:sz w:val="20"/>
          <w:szCs w:val="20"/>
        </w:rPr>
        <w:t xml:space="preserve">Spectral Contrast, </w:t>
      </w:r>
      <w:r w:rsidR="00856783" w:rsidRPr="1D8F3CB0">
        <w:rPr>
          <w:sz w:val="20"/>
          <w:szCs w:val="20"/>
        </w:rPr>
        <w:t>Mel-scale spectrogram</w:t>
      </w:r>
      <w:r w:rsidR="003A25A2" w:rsidRPr="1D8F3CB0">
        <w:rPr>
          <w:sz w:val="20"/>
          <w:szCs w:val="20"/>
        </w:rPr>
        <w:t xml:space="preserve">, </w:t>
      </w:r>
      <w:r w:rsidR="00856783" w:rsidRPr="1D8F3CB0">
        <w:rPr>
          <w:sz w:val="20"/>
          <w:szCs w:val="20"/>
        </w:rPr>
        <w:t xml:space="preserve">Chromagram, and </w:t>
      </w:r>
      <w:r w:rsidR="003A25A2" w:rsidRPr="1D8F3CB0">
        <w:rPr>
          <w:sz w:val="20"/>
          <w:szCs w:val="20"/>
        </w:rPr>
        <w:t>Tonal Centroi</w:t>
      </w:r>
      <w:r w:rsidR="00AA09CD" w:rsidRPr="1D8F3CB0">
        <w:rPr>
          <w:sz w:val="20"/>
          <w:szCs w:val="20"/>
        </w:rPr>
        <w:t>d</w:t>
      </w:r>
      <w:r w:rsidR="003A25A2" w:rsidRPr="1D8F3CB0">
        <w:rPr>
          <w:sz w:val="20"/>
          <w:szCs w:val="20"/>
        </w:rPr>
        <w:t xml:space="preserve"> </w:t>
      </w:r>
      <w:r w:rsidR="00856783" w:rsidRPr="1D8F3CB0">
        <w:rPr>
          <w:sz w:val="20"/>
          <w:szCs w:val="20"/>
        </w:rPr>
        <w:t>(6)</w:t>
      </w:r>
      <w:r w:rsidR="00AA09CD" w:rsidRPr="1D8F3CB0">
        <w:rPr>
          <w:sz w:val="20"/>
          <w:szCs w:val="20"/>
        </w:rPr>
        <w:t xml:space="preserve"> before </w:t>
      </w:r>
      <w:r w:rsidR="00A7606C" w:rsidRPr="1D8F3CB0">
        <w:rPr>
          <w:sz w:val="20"/>
          <w:szCs w:val="20"/>
        </w:rPr>
        <w:t>appl</w:t>
      </w:r>
      <w:r w:rsidR="003A25A2" w:rsidRPr="1D8F3CB0">
        <w:rPr>
          <w:sz w:val="20"/>
          <w:szCs w:val="20"/>
        </w:rPr>
        <w:t>y</w:t>
      </w:r>
      <w:r w:rsidR="00AA09CD" w:rsidRPr="1D8F3CB0">
        <w:rPr>
          <w:sz w:val="20"/>
          <w:szCs w:val="20"/>
        </w:rPr>
        <w:t>ing</w:t>
      </w:r>
      <w:r w:rsidR="00856783" w:rsidRPr="1D8F3CB0">
        <w:rPr>
          <w:sz w:val="20"/>
          <w:szCs w:val="20"/>
        </w:rPr>
        <w:t xml:space="preserve"> </w:t>
      </w:r>
      <w:r w:rsidR="00A7606C" w:rsidRPr="1D8F3CB0">
        <w:rPr>
          <w:sz w:val="20"/>
          <w:szCs w:val="20"/>
        </w:rPr>
        <w:t>m</w:t>
      </w:r>
      <w:r w:rsidR="00856783" w:rsidRPr="1D8F3CB0">
        <w:rPr>
          <w:sz w:val="20"/>
          <w:szCs w:val="20"/>
        </w:rPr>
        <w:t>achine learning models</w:t>
      </w:r>
      <w:r w:rsidR="00A7606C" w:rsidRPr="1D8F3CB0">
        <w:rPr>
          <w:sz w:val="20"/>
          <w:szCs w:val="20"/>
        </w:rPr>
        <w:t xml:space="preserve"> such as </w:t>
      </w:r>
      <w:r w:rsidR="00856783" w:rsidRPr="1D8F3CB0">
        <w:rPr>
          <w:sz w:val="20"/>
          <w:szCs w:val="20"/>
        </w:rPr>
        <w:t>Convolutional Neural Networks (CNN), fully connected models, XGBoost, and random forest</w:t>
      </w:r>
      <w:r w:rsidR="00A7606C" w:rsidRPr="1D8F3CB0">
        <w:rPr>
          <w:sz w:val="20"/>
          <w:szCs w:val="20"/>
        </w:rPr>
        <w:t xml:space="preserve"> </w:t>
      </w:r>
      <w:r w:rsidR="00856783" w:rsidRPr="1D8F3CB0">
        <w:rPr>
          <w:sz w:val="20"/>
          <w:szCs w:val="20"/>
        </w:rPr>
        <w:t>to classify cough sounds (3, 6).</w:t>
      </w:r>
    </w:p>
    <w:p w14:paraId="4AD3C2FD" w14:textId="65FDFCDB" w:rsidR="0023680E" w:rsidRPr="00FB5E8C" w:rsidRDefault="00E4271B" w:rsidP="23C22AA5">
      <w:pPr>
        <w:spacing w:line="240" w:lineRule="auto"/>
        <w:ind w:firstLine="720"/>
        <w:rPr>
          <w:sz w:val="20"/>
          <w:szCs w:val="20"/>
        </w:rPr>
      </w:pPr>
      <w:r w:rsidRPr="1D8F3CB0">
        <w:rPr>
          <w:sz w:val="20"/>
          <w:szCs w:val="20"/>
        </w:rPr>
        <w:t xml:space="preserve">Across the literature </w:t>
      </w:r>
      <w:r w:rsidR="008D55CA" w:rsidRPr="1D8F3CB0">
        <w:rPr>
          <w:sz w:val="20"/>
          <w:szCs w:val="20"/>
        </w:rPr>
        <w:t xml:space="preserve">that </w:t>
      </w:r>
      <w:r w:rsidR="00B340FD" w:rsidRPr="1D8F3CB0">
        <w:rPr>
          <w:sz w:val="20"/>
          <w:szCs w:val="20"/>
        </w:rPr>
        <w:t>the team</w:t>
      </w:r>
      <w:r w:rsidR="008D55CA" w:rsidRPr="1D8F3CB0">
        <w:rPr>
          <w:sz w:val="20"/>
          <w:szCs w:val="20"/>
        </w:rPr>
        <w:t xml:space="preserve"> </w:t>
      </w:r>
      <w:r w:rsidRPr="1D8F3CB0">
        <w:rPr>
          <w:sz w:val="20"/>
          <w:szCs w:val="20"/>
        </w:rPr>
        <w:t xml:space="preserve">reviewed, </w:t>
      </w:r>
      <w:r w:rsidR="004370D7" w:rsidRPr="1D8F3CB0">
        <w:rPr>
          <w:sz w:val="20"/>
          <w:szCs w:val="20"/>
        </w:rPr>
        <w:t xml:space="preserve">there are various methods and techniques </w:t>
      </w:r>
      <w:r w:rsidR="0048584E" w:rsidRPr="1D8F3CB0">
        <w:rPr>
          <w:sz w:val="20"/>
          <w:szCs w:val="20"/>
        </w:rPr>
        <w:t xml:space="preserve">used to complete this type of work. For example, </w:t>
      </w:r>
      <w:r w:rsidR="00856783" w:rsidRPr="1D8F3CB0">
        <w:rPr>
          <w:sz w:val="20"/>
          <w:szCs w:val="20"/>
        </w:rPr>
        <w:t>Chaudhari et al. (3) used an ensemble model of CNN and fully connected models with various features, while Esposito et al. (7) employed an ensemble of Convolutional Recurrent Neural Networks (CRNNs) adapted from Visual Geometry Group 13 (VGG13) architecture</w:t>
      </w:r>
      <w:r w:rsidR="00463DE7" w:rsidRPr="1D8F3CB0">
        <w:rPr>
          <w:sz w:val="20"/>
          <w:szCs w:val="20"/>
        </w:rPr>
        <w:t xml:space="preserve">. </w:t>
      </w:r>
      <w:r w:rsidR="00856783" w:rsidRPr="1D8F3CB0">
        <w:rPr>
          <w:sz w:val="20"/>
          <w:szCs w:val="20"/>
        </w:rPr>
        <w:t xml:space="preserve">Since there is no clear benchmark for COVID-19 diagnosis using audio data, it is difficult to compare results across studies. </w:t>
      </w:r>
      <w:r w:rsidR="00463DE7" w:rsidRPr="1D8F3CB0">
        <w:rPr>
          <w:sz w:val="20"/>
          <w:szCs w:val="20"/>
        </w:rPr>
        <w:t>Thus</w:t>
      </w:r>
      <w:r w:rsidR="00856783" w:rsidRPr="1D8F3CB0">
        <w:rPr>
          <w:sz w:val="20"/>
          <w:szCs w:val="20"/>
        </w:rPr>
        <w:t xml:space="preserve">, </w:t>
      </w:r>
      <w:r w:rsidR="00463DE7" w:rsidRPr="1D8F3CB0">
        <w:rPr>
          <w:sz w:val="20"/>
          <w:szCs w:val="20"/>
        </w:rPr>
        <w:t>it is still t</w:t>
      </w:r>
      <w:r w:rsidR="005C77AA" w:rsidRPr="1D8F3CB0">
        <w:rPr>
          <w:sz w:val="20"/>
          <w:szCs w:val="20"/>
        </w:rPr>
        <w:t>o</w:t>
      </w:r>
      <w:r w:rsidR="00463DE7" w:rsidRPr="1D8F3CB0">
        <w:rPr>
          <w:sz w:val="20"/>
          <w:szCs w:val="20"/>
        </w:rPr>
        <w:t xml:space="preserve">o </w:t>
      </w:r>
      <w:r w:rsidR="001F64FA" w:rsidRPr="1D8F3CB0">
        <w:rPr>
          <w:sz w:val="20"/>
          <w:szCs w:val="20"/>
        </w:rPr>
        <w:t>early</w:t>
      </w:r>
      <w:r w:rsidR="00463DE7" w:rsidRPr="1D8F3CB0">
        <w:rPr>
          <w:sz w:val="20"/>
          <w:szCs w:val="20"/>
        </w:rPr>
        <w:t xml:space="preserve"> to</w:t>
      </w:r>
      <w:r w:rsidR="00856783" w:rsidRPr="1D8F3CB0">
        <w:rPr>
          <w:sz w:val="20"/>
          <w:szCs w:val="20"/>
        </w:rPr>
        <w:t xml:space="preserve"> determine </w:t>
      </w:r>
      <w:r w:rsidR="001F64FA" w:rsidRPr="1D8F3CB0">
        <w:rPr>
          <w:sz w:val="20"/>
          <w:szCs w:val="20"/>
        </w:rPr>
        <w:t>what</w:t>
      </w:r>
      <w:r w:rsidR="00856783" w:rsidRPr="1D8F3CB0">
        <w:rPr>
          <w:sz w:val="20"/>
          <w:szCs w:val="20"/>
        </w:rPr>
        <w:t xml:space="preserve"> "state-of-the-art" </w:t>
      </w:r>
      <w:r w:rsidR="001F64FA" w:rsidRPr="1D8F3CB0">
        <w:rPr>
          <w:sz w:val="20"/>
          <w:szCs w:val="20"/>
        </w:rPr>
        <w:t>looks like with regards to specific machine learning architectures and research methods</w:t>
      </w:r>
      <w:r w:rsidR="005C77AA" w:rsidRPr="1D8F3CB0">
        <w:rPr>
          <w:sz w:val="20"/>
          <w:szCs w:val="20"/>
        </w:rPr>
        <w:t xml:space="preserve"> for this use case</w:t>
      </w:r>
      <w:r w:rsidR="00856783" w:rsidRPr="1D8F3CB0">
        <w:rPr>
          <w:sz w:val="20"/>
          <w:szCs w:val="20"/>
        </w:rPr>
        <w:t xml:space="preserve">. However, </w:t>
      </w:r>
      <w:r w:rsidR="0092437C" w:rsidRPr="1D8F3CB0">
        <w:rPr>
          <w:sz w:val="20"/>
          <w:szCs w:val="20"/>
        </w:rPr>
        <w:t>neural networks</w:t>
      </w:r>
      <w:r w:rsidR="00856783" w:rsidRPr="1D8F3CB0">
        <w:rPr>
          <w:sz w:val="20"/>
          <w:szCs w:val="20"/>
        </w:rPr>
        <w:t xml:space="preserve"> are commonly used in deep learning architectures, and t</w:t>
      </w:r>
      <w:r w:rsidR="0092437C" w:rsidRPr="1D8F3CB0">
        <w:rPr>
          <w:sz w:val="20"/>
          <w:szCs w:val="20"/>
        </w:rPr>
        <w:t xml:space="preserve">he recurrent </w:t>
      </w:r>
      <w:r w:rsidR="4E69DBC6" w:rsidRPr="1D8F3CB0">
        <w:rPr>
          <w:sz w:val="20"/>
          <w:szCs w:val="20"/>
        </w:rPr>
        <w:t>and convolutional</w:t>
      </w:r>
      <w:r w:rsidR="0092437C" w:rsidRPr="1D8F3CB0">
        <w:rPr>
          <w:sz w:val="20"/>
          <w:szCs w:val="20"/>
        </w:rPr>
        <w:t xml:space="preserve"> variation</w:t>
      </w:r>
      <w:r w:rsidR="12F1253A" w:rsidRPr="1D8F3CB0">
        <w:rPr>
          <w:sz w:val="20"/>
          <w:szCs w:val="20"/>
        </w:rPr>
        <w:t>s</w:t>
      </w:r>
      <w:r w:rsidR="0092437C" w:rsidRPr="1D8F3CB0">
        <w:rPr>
          <w:sz w:val="20"/>
          <w:szCs w:val="20"/>
        </w:rPr>
        <w:t xml:space="preserve"> of them</w:t>
      </w:r>
      <w:r w:rsidR="00856783" w:rsidRPr="1D8F3CB0">
        <w:rPr>
          <w:sz w:val="20"/>
          <w:szCs w:val="20"/>
        </w:rPr>
        <w:t xml:space="preserve"> will be used as the baseline for this study. </w:t>
      </w:r>
    </w:p>
    <w:p w14:paraId="14BBFFD8" w14:textId="77777777" w:rsidR="008B1D3D" w:rsidRDefault="008B1D3D" w:rsidP="23C22AA5">
      <w:pPr>
        <w:spacing w:line="240" w:lineRule="auto"/>
        <w:rPr>
          <w:b/>
          <w:sz w:val="24"/>
          <w:szCs w:val="24"/>
        </w:rPr>
      </w:pPr>
    </w:p>
    <w:p w14:paraId="53305829" w14:textId="77777777" w:rsidR="008B1D3D" w:rsidRDefault="008B1D3D" w:rsidP="23C22AA5">
      <w:pPr>
        <w:spacing w:line="240" w:lineRule="auto"/>
        <w:rPr>
          <w:b/>
          <w:sz w:val="24"/>
          <w:szCs w:val="24"/>
        </w:rPr>
      </w:pPr>
    </w:p>
    <w:p w14:paraId="3575AB54" w14:textId="390014F2" w:rsidR="0015432C" w:rsidRDefault="0015432C" w:rsidP="23C22AA5">
      <w:pPr>
        <w:spacing w:line="240" w:lineRule="auto"/>
        <w:rPr>
          <w:b/>
          <w:sz w:val="24"/>
          <w:szCs w:val="24"/>
        </w:rPr>
      </w:pPr>
      <w:r w:rsidRPr="1D8F3CB0">
        <w:rPr>
          <w:b/>
          <w:sz w:val="24"/>
          <w:szCs w:val="24"/>
        </w:rPr>
        <w:lastRenderedPageBreak/>
        <w:t>Dataset and Features</w:t>
      </w:r>
    </w:p>
    <w:p w14:paraId="6B189849" w14:textId="0A62AD2C" w:rsidR="00F5424A" w:rsidRDefault="00B33AD7" w:rsidP="23C22AA5">
      <w:pPr>
        <w:spacing w:line="240" w:lineRule="auto"/>
        <w:ind w:firstLine="720"/>
        <w:rPr>
          <w:sz w:val="18"/>
          <w:szCs w:val="18"/>
        </w:rPr>
      </w:pPr>
      <w:r w:rsidRPr="1D8F3CB0">
        <w:rPr>
          <w:sz w:val="20"/>
          <w:szCs w:val="20"/>
        </w:rPr>
        <w:t xml:space="preserve">Before creating the initial data sets that the </w:t>
      </w:r>
      <w:r w:rsidR="00F638BA" w:rsidRPr="1D8F3CB0">
        <w:rPr>
          <w:sz w:val="20"/>
          <w:szCs w:val="20"/>
        </w:rPr>
        <w:t xml:space="preserve">ensemble would consume, the team completed Exploratory Data Analysis </w:t>
      </w:r>
      <w:r w:rsidR="00EE33C8" w:rsidRPr="1D8F3CB0">
        <w:rPr>
          <w:sz w:val="20"/>
          <w:szCs w:val="20"/>
        </w:rPr>
        <w:t xml:space="preserve">(EDA) </w:t>
      </w:r>
      <w:r w:rsidR="0066555F" w:rsidRPr="1D8F3CB0">
        <w:rPr>
          <w:sz w:val="20"/>
          <w:szCs w:val="20"/>
        </w:rPr>
        <w:t xml:space="preserve">to get a better understanding of what the raw data set contained and develop a strategy to create the machine learning data sets based upon the </w:t>
      </w:r>
      <w:r w:rsidR="00EE33C8" w:rsidRPr="1D8F3CB0">
        <w:rPr>
          <w:sz w:val="20"/>
          <w:szCs w:val="20"/>
        </w:rPr>
        <w:t>EDA</w:t>
      </w:r>
      <w:r w:rsidR="19138A6F" w:rsidRPr="1D8F3CB0">
        <w:rPr>
          <w:sz w:val="20"/>
          <w:szCs w:val="20"/>
        </w:rPr>
        <w:t xml:space="preserve"> which can be seen below:</w:t>
      </w:r>
    </w:p>
    <w:p w14:paraId="3BE64400" w14:textId="43DC88AB" w:rsidR="19138A6F" w:rsidRDefault="19138A6F" w:rsidP="1D8F3CB0">
      <w:pPr>
        <w:spacing w:line="240" w:lineRule="auto"/>
        <w:ind w:firstLine="720"/>
        <w:jc w:val="center"/>
        <w:rPr>
          <w:i/>
          <w:iCs/>
        </w:rPr>
      </w:pPr>
      <w:r>
        <w:rPr>
          <w:noProof/>
        </w:rPr>
        <w:drawing>
          <wp:inline distT="0" distB="0" distL="0" distR="0" wp14:anchorId="6CFBEAC7" wp14:editId="4E4D8FFD">
            <wp:extent cx="5724547" cy="3330758"/>
            <wp:effectExtent l="19050" t="19050" r="635" b="6350"/>
            <wp:docPr id="186575311" name="Picture 3"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24547" cy="3330758"/>
                    </a:xfrm>
                    <a:prstGeom prst="rect">
                      <a:avLst/>
                    </a:prstGeom>
                    <a:ln>
                      <a:solidFill>
                        <a:schemeClr val="tx1"/>
                      </a:solidFill>
                    </a:ln>
                  </pic:spPr>
                </pic:pic>
              </a:graphicData>
            </a:graphic>
          </wp:inline>
        </w:drawing>
      </w:r>
    </w:p>
    <w:p w14:paraId="59F57D1C" w14:textId="1EB05E90" w:rsidR="19138A6F" w:rsidRDefault="19138A6F" w:rsidP="1D8F3CB0">
      <w:pPr>
        <w:spacing w:line="240" w:lineRule="auto"/>
        <w:ind w:firstLine="720"/>
        <w:rPr>
          <w:sz w:val="20"/>
          <w:szCs w:val="20"/>
        </w:rPr>
      </w:pPr>
      <w:r w:rsidRPr="1D8F3CB0">
        <w:rPr>
          <w:sz w:val="20"/>
          <w:szCs w:val="20"/>
        </w:rPr>
        <w:t xml:space="preserve">In the exploratory analysis above, the top left image is a visual representation of the </w:t>
      </w:r>
      <w:r w:rsidR="667046F0" w:rsidRPr="1D8F3CB0">
        <w:rPr>
          <w:sz w:val="20"/>
          <w:szCs w:val="20"/>
        </w:rPr>
        <w:t xml:space="preserve">raw </w:t>
      </w:r>
      <w:r w:rsidRPr="1D8F3CB0">
        <w:rPr>
          <w:sz w:val="20"/>
          <w:szCs w:val="20"/>
        </w:rPr>
        <w:t xml:space="preserve">audio files the team will be </w:t>
      </w:r>
      <w:r w:rsidR="302E811A" w:rsidRPr="1D8F3CB0">
        <w:rPr>
          <w:sz w:val="20"/>
          <w:szCs w:val="20"/>
        </w:rPr>
        <w:t>f</w:t>
      </w:r>
      <w:r w:rsidRPr="1D8F3CB0">
        <w:rPr>
          <w:sz w:val="20"/>
          <w:szCs w:val="20"/>
        </w:rPr>
        <w:t xml:space="preserve">eeding into the LSTM and CNN. </w:t>
      </w:r>
      <w:r w:rsidR="099E8F71" w:rsidRPr="1D8F3CB0">
        <w:rPr>
          <w:sz w:val="20"/>
          <w:szCs w:val="20"/>
        </w:rPr>
        <w:t>Further, the top right image is a histogram showing the balance of gender and whether a cough was detected in the individual.</w:t>
      </w:r>
      <w:r w:rsidR="6254F2D1" w:rsidRPr="1D8F3CB0">
        <w:rPr>
          <w:sz w:val="20"/>
          <w:szCs w:val="20"/>
        </w:rPr>
        <w:t xml:space="preserve"> </w:t>
      </w:r>
      <w:r w:rsidR="7A3E1914" w:rsidRPr="1D8F3CB0">
        <w:rPr>
          <w:sz w:val="20"/>
          <w:szCs w:val="20"/>
        </w:rPr>
        <w:t>That visualization on its own is not enough to show that gender may be a significant factor in predicting COVID-19</w:t>
      </w:r>
      <w:r w:rsidR="568C7C9D" w:rsidRPr="1D8F3CB0">
        <w:rPr>
          <w:sz w:val="20"/>
          <w:szCs w:val="20"/>
        </w:rPr>
        <w:t xml:space="preserve"> (especially with the large amount of “No Answer” responses)</w:t>
      </w:r>
      <w:r w:rsidR="7500D62B" w:rsidRPr="1D8F3CB0">
        <w:rPr>
          <w:sz w:val="20"/>
          <w:szCs w:val="20"/>
        </w:rPr>
        <w:t xml:space="preserve">, however when compared against the image on the bottom right, the complete story shows that </w:t>
      </w:r>
      <w:r w:rsidR="4E70E482" w:rsidRPr="1D8F3CB0">
        <w:rPr>
          <w:sz w:val="20"/>
          <w:szCs w:val="20"/>
        </w:rPr>
        <w:t xml:space="preserve">there is a difference in positive COVID-19 diagnosis across reported genders (male and female) of about 10%. This shows that males </w:t>
      </w:r>
      <w:r w:rsidR="7483D467" w:rsidRPr="1D8F3CB0">
        <w:rPr>
          <w:sz w:val="20"/>
          <w:szCs w:val="20"/>
        </w:rPr>
        <w:t>are</w:t>
      </w:r>
      <w:r w:rsidR="4E70E482" w:rsidRPr="1D8F3CB0">
        <w:rPr>
          <w:sz w:val="20"/>
          <w:szCs w:val="20"/>
        </w:rPr>
        <w:t xml:space="preserve"> more likely to be diagnosed with covid, so the team w</w:t>
      </w:r>
      <w:r w:rsidR="49F1F58E" w:rsidRPr="1D8F3CB0">
        <w:rPr>
          <w:sz w:val="20"/>
          <w:szCs w:val="20"/>
        </w:rPr>
        <w:t xml:space="preserve">as sure to include the </w:t>
      </w:r>
      <w:r w:rsidR="08D591A6" w:rsidRPr="1D8F3CB0">
        <w:rPr>
          <w:sz w:val="20"/>
          <w:szCs w:val="20"/>
        </w:rPr>
        <w:t xml:space="preserve">feature in the dataset for the logistic regression. Lastly, </w:t>
      </w:r>
      <w:r w:rsidR="7D92674E" w:rsidRPr="1D8F3CB0">
        <w:rPr>
          <w:sz w:val="20"/>
          <w:szCs w:val="20"/>
        </w:rPr>
        <w:t>the bottom left image is a geographic distribution of the positive COVID diagnosis in our data set. As one can s</w:t>
      </w:r>
      <w:r w:rsidR="0A5F9417" w:rsidRPr="1D8F3CB0">
        <w:rPr>
          <w:sz w:val="20"/>
          <w:szCs w:val="20"/>
        </w:rPr>
        <w:t xml:space="preserve">ee, the data </w:t>
      </w:r>
      <w:r w:rsidR="095E6031" w:rsidRPr="1D8F3CB0">
        <w:rPr>
          <w:sz w:val="20"/>
          <w:szCs w:val="20"/>
        </w:rPr>
        <w:t>has</w:t>
      </w:r>
      <w:r w:rsidR="0A5F9417" w:rsidRPr="1D8F3CB0">
        <w:rPr>
          <w:sz w:val="20"/>
          <w:szCs w:val="20"/>
        </w:rPr>
        <w:t xml:space="preserve"> </w:t>
      </w:r>
      <w:r w:rsidR="708A3F56" w:rsidRPr="1D8F3CB0">
        <w:rPr>
          <w:sz w:val="20"/>
          <w:szCs w:val="20"/>
        </w:rPr>
        <w:t>a large</w:t>
      </w:r>
      <w:r w:rsidR="0A5F9417" w:rsidRPr="1D8F3CB0">
        <w:rPr>
          <w:sz w:val="20"/>
          <w:szCs w:val="20"/>
        </w:rPr>
        <w:t xml:space="preserve"> concentration of positive </w:t>
      </w:r>
      <w:r w:rsidR="64CAFF73" w:rsidRPr="1D8F3CB0">
        <w:rPr>
          <w:sz w:val="20"/>
          <w:szCs w:val="20"/>
        </w:rPr>
        <w:t>diagnosis</w:t>
      </w:r>
      <w:r w:rsidR="0A5F9417" w:rsidRPr="1D8F3CB0">
        <w:rPr>
          <w:sz w:val="20"/>
          <w:szCs w:val="20"/>
        </w:rPr>
        <w:t xml:space="preserve"> in Europe and several pockets across </w:t>
      </w:r>
      <w:r w:rsidR="5E0A0E75" w:rsidRPr="1D8F3CB0">
        <w:rPr>
          <w:sz w:val="20"/>
          <w:szCs w:val="20"/>
        </w:rPr>
        <w:t>Southwest</w:t>
      </w:r>
      <w:r w:rsidR="4EE6DD8A" w:rsidRPr="1D8F3CB0">
        <w:rPr>
          <w:sz w:val="20"/>
          <w:szCs w:val="20"/>
        </w:rPr>
        <w:t xml:space="preserve"> Asia and Latin </w:t>
      </w:r>
      <w:r w:rsidR="47AEC49A" w:rsidRPr="1D8F3CB0">
        <w:rPr>
          <w:sz w:val="20"/>
          <w:szCs w:val="20"/>
        </w:rPr>
        <w:t>America</w:t>
      </w:r>
      <w:r w:rsidR="4EE6DD8A" w:rsidRPr="1D8F3CB0">
        <w:rPr>
          <w:sz w:val="20"/>
          <w:szCs w:val="20"/>
        </w:rPr>
        <w:t xml:space="preserve">. </w:t>
      </w:r>
      <w:r w:rsidR="5905D529" w:rsidRPr="1D8F3CB0">
        <w:rPr>
          <w:sz w:val="20"/>
          <w:szCs w:val="20"/>
        </w:rPr>
        <w:t xml:space="preserve">As such the team rolled up the geographic data into “regions” which could then be used as labels for the individual coughs indicating where they are. </w:t>
      </w:r>
    </w:p>
    <w:p w14:paraId="4914AC68" w14:textId="2E1294DA" w:rsidR="00F5424A" w:rsidRDefault="00BC201F" w:rsidP="1D8F3CB0">
      <w:pPr>
        <w:spacing w:line="240" w:lineRule="auto"/>
        <w:ind w:firstLine="720"/>
        <w:rPr>
          <w:sz w:val="20"/>
          <w:szCs w:val="20"/>
        </w:rPr>
      </w:pPr>
      <w:r w:rsidRPr="1D8F3CB0">
        <w:rPr>
          <w:sz w:val="20"/>
          <w:szCs w:val="20"/>
        </w:rPr>
        <w:t xml:space="preserve">Although the </w:t>
      </w:r>
      <w:r w:rsidR="00903577" w:rsidRPr="1D8F3CB0">
        <w:rPr>
          <w:sz w:val="20"/>
          <w:szCs w:val="20"/>
        </w:rPr>
        <w:t xml:space="preserve">overall </w:t>
      </w:r>
      <w:r w:rsidRPr="1D8F3CB0">
        <w:rPr>
          <w:sz w:val="20"/>
          <w:szCs w:val="20"/>
        </w:rPr>
        <w:t xml:space="preserve">data set </w:t>
      </w:r>
      <w:r w:rsidR="005F5876" w:rsidRPr="1D8F3CB0">
        <w:rPr>
          <w:sz w:val="20"/>
          <w:szCs w:val="20"/>
        </w:rPr>
        <w:t>will be feeding the logistic regression</w:t>
      </w:r>
      <w:r w:rsidR="59D7659D" w:rsidRPr="1D8F3CB0">
        <w:rPr>
          <w:sz w:val="20"/>
          <w:szCs w:val="20"/>
        </w:rPr>
        <w:t>,</w:t>
      </w:r>
      <w:r w:rsidR="00A27D29" w:rsidRPr="1D8F3CB0">
        <w:rPr>
          <w:sz w:val="20"/>
          <w:szCs w:val="20"/>
        </w:rPr>
        <w:t xml:space="preserve"> the recurrent neural network, </w:t>
      </w:r>
      <w:r w:rsidR="5EDF0266" w:rsidRPr="1D8F3CB0">
        <w:rPr>
          <w:sz w:val="20"/>
          <w:szCs w:val="20"/>
        </w:rPr>
        <w:t xml:space="preserve">and the convolutional neural network, </w:t>
      </w:r>
      <w:r w:rsidR="00903577" w:rsidRPr="1D8F3CB0">
        <w:rPr>
          <w:sz w:val="20"/>
          <w:szCs w:val="20"/>
        </w:rPr>
        <w:t xml:space="preserve">the specific features of interest for these models will be </w:t>
      </w:r>
      <w:r w:rsidR="00B16C72" w:rsidRPr="1D8F3CB0">
        <w:rPr>
          <w:sz w:val="20"/>
          <w:szCs w:val="20"/>
        </w:rPr>
        <w:t xml:space="preserve">different. </w:t>
      </w:r>
      <w:r w:rsidR="00CC27AB" w:rsidRPr="1D8F3CB0">
        <w:rPr>
          <w:sz w:val="20"/>
          <w:szCs w:val="20"/>
        </w:rPr>
        <w:t>T</w:t>
      </w:r>
      <w:r w:rsidR="00B16C72" w:rsidRPr="1D8F3CB0">
        <w:rPr>
          <w:sz w:val="20"/>
          <w:szCs w:val="20"/>
        </w:rPr>
        <w:t>he</w:t>
      </w:r>
      <w:r w:rsidR="00CC27AB" w:rsidRPr="1D8F3CB0">
        <w:rPr>
          <w:sz w:val="20"/>
          <w:szCs w:val="20"/>
        </w:rPr>
        <w:t xml:space="preserve"> features of interest for the </w:t>
      </w:r>
      <w:r w:rsidR="00B16C72" w:rsidRPr="1D8F3CB0">
        <w:rPr>
          <w:sz w:val="20"/>
          <w:szCs w:val="20"/>
        </w:rPr>
        <w:t xml:space="preserve">logistic regression </w:t>
      </w:r>
      <w:r w:rsidR="00CC27AB" w:rsidRPr="1D8F3CB0">
        <w:rPr>
          <w:sz w:val="20"/>
          <w:szCs w:val="20"/>
        </w:rPr>
        <w:t xml:space="preserve">can </w:t>
      </w:r>
      <w:r w:rsidR="00B16C72" w:rsidRPr="1D8F3CB0">
        <w:rPr>
          <w:sz w:val="20"/>
          <w:szCs w:val="20"/>
        </w:rPr>
        <w:t>be seen</w:t>
      </w:r>
      <w:r w:rsidR="005E4D93" w:rsidRPr="1D8F3CB0">
        <w:rPr>
          <w:sz w:val="20"/>
          <w:szCs w:val="20"/>
        </w:rPr>
        <w:t xml:space="preserve"> in the table </w:t>
      </w:r>
      <w:r w:rsidR="53E237E6" w:rsidRPr="1D8F3CB0">
        <w:rPr>
          <w:sz w:val="20"/>
          <w:szCs w:val="20"/>
        </w:rPr>
        <w:t>below:</w:t>
      </w:r>
      <w:r w:rsidR="007B0A8C" w:rsidRPr="1D8F3CB0">
        <w:rPr>
          <w:sz w:val="20"/>
          <w:szCs w:val="20"/>
        </w:rPr>
        <w:t xml:space="preserve"> </w:t>
      </w:r>
    </w:p>
    <w:tbl>
      <w:tblPr>
        <w:tblStyle w:val="TableGrid"/>
        <w:tblW w:w="0" w:type="auto"/>
        <w:jc w:val="center"/>
        <w:tblLook w:val="04A0" w:firstRow="1" w:lastRow="0" w:firstColumn="1" w:lastColumn="0" w:noHBand="0" w:noVBand="1"/>
      </w:tblPr>
      <w:tblGrid>
        <w:gridCol w:w="3528"/>
        <w:gridCol w:w="984"/>
      </w:tblGrid>
      <w:tr w:rsidR="007279AB" w:rsidRPr="00216815" w14:paraId="0CBCA61E" w14:textId="77777777" w:rsidTr="00216815">
        <w:trPr>
          <w:jc w:val="center"/>
        </w:trPr>
        <w:tc>
          <w:tcPr>
            <w:tcW w:w="3528" w:type="dxa"/>
          </w:tcPr>
          <w:p w14:paraId="50C57CF4" w14:textId="15F43DF4" w:rsidR="007279AB" w:rsidRPr="00216815" w:rsidRDefault="007279AB" w:rsidP="1D8F3CB0">
            <w:pPr>
              <w:rPr>
                <w:b/>
                <w:bCs/>
                <w:sz w:val="18"/>
                <w:szCs w:val="18"/>
              </w:rPr>
            </w:pPr>
            <w:r w:rsidRPr="00216815">
              <w:rPr>
                <w:b/>
                <w:bCs/>
                <w:sz w:val="18"/>
                <w:szCs w:val="18"/>
              </w:rPr>
              <w:t>Variable Name (Independent or Dependent)</w:t>
            </w:r>
          </w:p>
        </w:tc>
        <w:tc>
          <w:tcPr>
            <w:tcW w:w="984" w:type="dxa"/>
          </w:tcPr>
          <w:p w14:paraId="435771FC" w14:textId="17BDE42D" w:rsidR="007279AB" w:rsidRPr="00216815" w:rsidRDefault="007279AB" w:rsidP="1D8F3CB0">
            <w:pPr>
              <w:rPr>
                <w:b/>
                <w:bCs/>
                <w:sz w:val="18"/>
                <w:szCs w:val="18"/>
              </w:rPr>
            </w:pPr>
            <w:r w:rsidRPr="00216815">
              <w:rPr>
                <w:b/>
                <w:bCs/>
                <w:sz w:val="18"/>
                <w:szCs w:val="18"/>
              </w:rPr>
              <w:t>Data Type</w:t>
            </w:r>
          </w:p>
        </w:tc>
      </w:tr>
      <w:tr w:rsidR="007279AB" w:rsidRPr="00216815" w14:paraId="52950BFA" w14:textId="77777777" w:rsidTr="00216815">
        <w:trPr>
          <w:jc w:val="center"/>
        </w:trPr>
        <w:tc>
          <w:tcPr>
            <w:tcW w:w="3528" w:type="dxa"/>
          </w:tcPr>
          <w:p w14:paraId="3C3D9102" w14:textId="43D5FE05" w:rsidR="007279AB" w:rsidRPr="00216815" w:rsidRDefault="00216815" w:rsidP="1D8F3CB0">
            <w:pPr>
              <w:rPr>
                <w:b/>
                <w:bCs/>
                <w:sz w:val="18"/>
                <w:szCs w:val="18"/>
              </w:rPr>
            </w:pPr>
            <w:r>
              <w:rPr>
                <w:b/>
                <w:bCs/>
                <w:sz w:val="18"/>
                <w:szCs w:val="18"/>
              </w:rPr>
              <w:t>C</w:t>
            </w:r>
            <w:r w:rsidR="0012578D" w:rsidRPr="00216815">
              <w:rPr>
                <w:b/>
                <w:bCs/>
                <w:sz w:val="18"/>
                <w:szCs w:val="18"/>
              </w:rPr>
              <w:t>ough_</w:t>
            </w:r>
            <w:r>
              <w:rPr>
                <w:b/>
                <w:bCs/>
                <w:sz w:val="18"/>
                <w:szCs w:val="18"/>
              </w:rPr>
              <w:t>D</w:t>
            </w:r>
            <w:r w:rsidR="0012578D" w:rsidRPr="00216815">
              <w:rPr>
                <w:b/>
                <w:bCs/>
                <w:sz w:val="18"/>
                <w:szCs w:val="18"/>
              </w:rPr>
              <w:t>etected (Independent)</w:t>
            </w:r>
          </w:p>
        </w:tc>
        <w:tc>
          <w:tcPr>
            <w:tcW w:w="984" w:type="dxa"/>
          </w:tcPr>
          <w:p w14:paraId="20F0D7D7" w14:textId="14544FC3" w:rsidR="007279AB" w:rsidRPr="00216815" w:rsidRDefault="0012578D" w:rsidP="1D8F3CB0">
            <w:pPr>
              <w:rPr>
                <w:b/>
                <w:bCs/>
                <w:sz w:val="18"/>
                <w:szCs w:val="18"/>
              </w:rPr>
            </w:pPr>
            <w:r w:rsidRPr="00216815">
              <w:rPr>
                <w:b/>
                <w:bCs/>
                <w:sz w:val="18"/>
                <w:szCs w:val="18"/>
              </w:rPr>
              <w:t>Float64</w:t>
            </w:r>
          </w:p>
        </w:tc>
      </w:tr>
      <w:tr w:rsidR="007279AB" w:rsidRPr="00216815" w14:paraId="3680531C" w14:textId="77777777" w:rsidTr="00216815">
        <w:trPr>
          <w:jc w:val="center"/>
        </w:trPr>
        <w:tc>
          <w:tcPr>
            <w:tcW w:w="3528" w:type="dxa"/>
          </w:tcPr>
          <w:p w14:paraId="3AF94A7D" w14:textId="54F5C01B" w:rsidR="007279AB" w:rsidRPr="00216815" w:rsidRDefault="0012578D" w:rsidP="1D8F3CB0">
            <w:pPr>
              <w:rPr>
                <w:b/>
                <w:bCs/>
                <w:sz w:val="18"/>
                <w:szCs w:val="18"/>
              </w:rPr>
            </w:pPr>
            <w:r w:rsidRPr="00216815">
              <w:rPr>
                <w:b/>
                <w:bCs/>
                <w:sz w:val="18"/>
                <w:szCs w:val="18"/>
              </w:rPr>
              <w:t>Age (Independent)</w:t>
            </w:r>
          </w:p>
        </w:tc>
        <w:tc>
          <w:tcPr>
            <w:tcW w:w="984" w:type="dxa"/>
          </w:tcPr>
          <w:p w14:paraId="08AB80FE" w14:textId="66C0B4CA" w:rsidR="0012578D" w:rsidRPr="00216815" w:rsidRDefault="0012578D" w:rsidP="1D8F3CB0">
            <w:pPr>
              <w:rPr>
                <w:b/>
                <w:bCs/>
                <w:sz w:val="18"/>
                <w:szCs w:val="18"/>
              </w:rPr>
            </w:pPr>
            <w:r w:rsidRPr="00216815">
              <w:rPr>
                <w:b/>
                <w:bCs/>
                <w:sz w:val="18"/>
                <w:szCs w:val="18"/>
              </w:rPr>
              <w:t>Int</w:t>
            </w:r>
          </w:p>
        </w:tc>
      </w:tr>
      <w:tr w:rsidR="007279AB" w:rsidRPr="00216815" w14:paraId="16F8C812" w14:textId="77777777" w:rsidTr="00216815">
        <w:trPr>
          <w:jc w:val="center"/>
        </w:trPr>
        <w:tc>
          <w:tcPr>
            <w:tcW w:w="3528" w:type="dxa"/>
          </w:tcPr>
          <w:p w14:paraId="740133E8" w14:textId="2F00D005" w:rsidR="007279AB" w:rsidRPr="00216815" w:rsidRDefault="00216815" w:rsidP="1D8F3CB0">
            <w:pPr>
              <w:rPr>
                <w:b/>
                <w:bCs/>
                <w:sz w:val="18"/>
                <w:szCs w:val="18"/>
              </w:rPr>
            </w:pPr>
            <w:r w:rsidRPr="00216815">
              <w:rPr>
                <w:b/>
                <w:bCs/>
                <w:sz w:val="18"/>
                <w:szCs w:val="18"/>
              </w:rPr>
              <w:t>Is</w:t>
            </w:r>
            <w:r>
              <w:rPr>
                <w:b/>
                <w:bCs/>
                <w:sz w:val="18"/>
                <w:szCs w:val="18"/>
              </w:rPr>
              <w:t>_</w:t>
            </w:r>
            <w:r w:rsidRPr="00216815">
              <w:rPr>
                <w:b/>
                <w:bCs/>
                <w:sz w:val="18"/>
                <w:szCs w:val="18"/>
              </w:rPr>
              <w:t>Female</w:t>
            </w:r>
            <w:r w:rsidR="004A3F25" w:rsidRPr="00216815">
              <w:rPr>
                <w:b/>
                <w:bCs/>
                <w:sz w:val="18"/>
                <w:szCs w:val="18"/>
              </w:rPr>
              <w:t xml:space="preserve"> (Independent)</w:t>
            </w:r>
          </w:p>
        </w:tc>
        <w:tc>
          <w:tcPr>
            <w:tcW w:w="984" w:type="dxa"/>
          </w:tcPr>
          <w:p w14:paraId="6D314A35" w14:textId="4EF595C2" w:rsidR="007279AB" w:rsidRPr="00216815" w:rsidRDefault="0012578D" w:rsidP="1D8F3CB0">
            <w:pPr>
              <w:rPr>
                <w:b/>
                <w:bCs/>
                <w:sz w:val="18"/>
                <w:szCs w:val="18"/>
              </w:rPr>
            </w:pPr>
            <w:r w:rsidRPr="00216815">
              <w:rPr>
                <w:b/>
                <w:bCs/>
                <w:sz w:val="18"/>
                <w:szCs w:val="18"/>
              </w:rPr>
              <w:t>Boolean</w:t>
            </w:r>
          </w:p>
        </w:tc>
      </w:tr>
      <w:tr w:rsidR="007279AB" w:rsidRPr="00216815" w14:paraId="6CA28FF4" w14:textId="77777777" w:rsidTr="00216815">
        <w:trPr>
          <w:jc w:val="center"/>
        </w:trPr>
        <w:tc>
          <w:tcPr>
            <w:tcW w:w="3528" w:type="dxa"/>
          </w:tcPr>
          <w:p w14:paraId="612014E8" w14:textId="2E562F67" w:rsidR="007279AB" w:rsidRPr="00216815" w:rsidRDefault="004A3F25" w:rsidP="1D8F3CB0">
            <w:pPr>
              <w:rPr>
                <w:b/>
                <w:bCs/>
                <w:sz w:val="18"/>
                <w:szCs w:val="18"/>
              </w:rPr>
            </w:pPr>
            <w:r w:rsidRPr="00216815">
              <w:rPr>
                <w:b/>
                <w:bCs/>
                <w:sz w:val="18"/>
                <w:szCs w:val="18"/>
              </w:rPr>
              <w:t>Is_Male (Independent)</w:t>
            </w:r>
          </w:p>
        </w:tc>
        <w:tc>
          <w:tcPr>
            <w:tcW w:w="984" w:type="dxa"/>
          </w:tcPr>
          <w:p w14:paraId="26CEF53B" w14:textId="0C743CA3" w:rsidR="007279AB" w:rsidRPr="00216815" w:rsidRDefault="0012578D" w:rsidP="1D8F3CB0">
            <w:pPr>
              <w:rPr>
                <w:b/>
                <w:bCs/>
                <w:sz w:val="18"/>
                <w:szCs w:val="18"/>
              </w:rPr>
            </w:pPr>
            <w:r w:rsidRPr="00216815">
              <w:rPr>
                <w:b/>
                <w:bCs/>
                <w:sz w:val="18"/>
                <w:szCs w:val="18"/>
              </w:rPr>
              <w:t>Boolean</w:t>
            </w:r>
          </w:p>
        </w:tc>
      </w:tr>
      <w:tr w:rsidR="007279AB" w:rsidRPr="00216815" w14:paraId="61CBEA19" w14:textId="77777777" w:rsidTr="00216815">
        <w:trPr>
          <w:jc w:val="center"/>
        </w:trPr>
        <w:tc>
          <w:tcPr>
            <w:tcW w:w="3528" w:type="dxa"/>
          </w:tcPr>
          <w:p w14:paraId="33797455" w14:textId="250310FD" w:rsidR="007279AB" w:rsidRPr="00216815" w:rsidRDefault="004A3F25" w:rsidP="1D8F3CB0">
            <w:pPr>
              <w:rPr>
                <w:b/>
                <w:bCs/>
                <w:sz w:val="18"/>
                <w:szCs w:val="18"/>
              </w:rPr>
            </w:pPr>
            <w:r w:rsidRPr="00216815">
              <w:rPr>
                <w:b/>
                <w:bCs/>
                <w:sz w:val="18"/>
                <w:szCs w:val="18"/>
              </w:rPr>
              <w:t>Symptomatic (Independent)</w:t>
            </w:r>
          </w:p>
        </w:tc>
        <w:tc>
          <w:tcPr>
            <w:tcW w:w="984" w:type="dxa"/>
          </w:tcPr>
          <w:p w14:paraId="5570C1E9" w14:textId="73B98747" w:rsidR="007279AB" w:rsidRPr="00216815" w:rsidRDefault="00216815" w:rsidP="1D8F3CB0">
            <w:pPr>
              <w:rPr>
                <w:b/>
                <w:bCs/>
                <w:sz w:val="18"/>
                <w:szCs w:val="18"/>
              </w:rPr>
            </w:pPr>
            <w:r w:rsidRPr="00216815">
              <w:rPr>
                <w:b/>
                <w:bCs/>
                <w:sz w:val="18"/>
                <w:szCs w:val="18"/>
              </w:rPr>
              <w:t>Boolean</w:t>
            </w:r>
          </w:p>
        </w:tc>
      </w:tr>
      <w:tr w:rsidR="007279AB" w:rsidRPr="00216815" w14:paraId="2BCD8A57" w14:textId="77777777" w:rsidTr="00216815">
        <w:trPr>
          <w:jc w:val="center"/>
        </w:trPr>
        <w:tc>
          <w:tcPr>
            <w:tcW w:w="3528" w:type="dxa"/>
          </w:tcPr>
          <w:p w14:paraId="66E0B4D8" w14:textId="2F71D2C4" w:rsidR="007279AB" w:rsidRPr="00216815" w:rsidRDefault="00897981" w:rsidP="1D8F3CB0">
            <w:pPr>
              <w:rPr>
                <w:b/>
                <w:bCs/>
                <w:sz w:val="18"/>
                <w:szCs w:val="18"/>
              </w:rPr>
            </w:pPr>
            <w:r w:rsidRPr="00216815">
              <w:rPr>
                <w:b/>
                <w:bCs/>
                <w:sz w:val="18"/>
                <w:szCs w:val="18"/>
              </w:rPr>
              <w:t>Season_Autumn (Independent)</w:t>
            </w:r>
          </w:p>
        </w:tc>
        <w:tc>
          <w:tcPr>
            <w:tcW w:w="984" w:type="dxa"/>
          </w:tcPr>
          <w:p w14:paraId="5586B4A9" w14:textId="4F7E4347" w:rsidR="007279AB" w:rsidRPr="00216815" w:rsidRDefault="00216815" w:rsidP="1D8F3CB0">
            <w:pPr>
              <w:rPr>
                <w:b/>
                <w:bCs/>
                <w:sz w:val="18"/>
                <w:szCs w:val="18"/>
              </w:rPr>
            </w:pPr>
            <w:r w:rsidRPr="00216815">
              <w:rPr>
                <w:b/>
                <w:bCs/>
                <w:sz w:val="18"/>
                <w:szCs w:val="18"/>
              </w:rPr>
              <w:t>Boolean</w:t>
            </w:r>
          </w:p>
        </w:tc>
      </w:tr>
      <w:tr w:rsidR="007279AB" w:rsidRPr="00216815" w14:paraId="1FAF1F1F" w14:textId="77777777" w:rsidTr="00216815">
        <w:trPr>
          <w:jc w:val="center"/>
        </w:trPr>
        <w:tc>
          <w:tcPr>
            <w:tcW w:w="3528" w:type="dxa"/>
          </w:tcPr>
          <w:p w14:paraId="0741085F" w14:textId="06E7146B" w:rsidR="007478AC" w:rsidRPr="00216815" w:rsidRDefault="00897981" w:rsidP="1D8F3CB0">
            <w:pPr>
              <w:rPr>
                <w:b/>
                <w:bCs/>
                <w:sz w:val="18"/>
                <w:szCs w:val="18"/>
              </w:rPr>
            </w:pPr>
            <w:r w:rsidRPr="00216815">
              <w:rPr>
                <w:b/>
                <w:bCs/>
                <w:sz w:val="18"/>
                <w:szCs w:val="18"/>
              </w:rPr>
              <w:t xml:space="preserve">Season_Summer </w:t>
            </w:r>
            <w:r w:rsidR="007478AC" w:rsidRPr="00216815">
              <w:rPr>
                <w:b/>
                <w:bCs/>
                <w:sz w:val="18"/>
                <w:szCs w:val="18"/>
              </w:rPr>
              <w:t>(Independent)</w:t>
            </w:r>
          </w:p>
        </w:tc>
        <w:tc>
          <w:tcPr>
            <w:tcW w:w="984" w:type="dxa"/>
          </w:tcPr>
          <w:p w14:paraId="64EAD30A" w14:textId="2C86BA78" w:rsidR="007279AB" w:rsidRPr="00216815" w:rsidRDefault="00216815" w:rsidP="1D8F3CB0">
            <w:pPr>
              <w:rPr>
                <w:b/>
                <w:bCs/>
                <w:sz w:val="18"/>
                <w:szCs w:val="18"/>
              </w:rPr>
            </w:pPr>
            <w:r w:rsidRPr="00216815">
              <w:rPr>
                <w:b/>
                <w:bCs/>
                <w:sz w:val="18"/>
                <w:szCs w:val="18"/>
              </w:rPr>
              <w:t>Boolean</w:t>
            </w:r>
          </w:p>
        </w:tc>
      </w:tr>
      <w:tr w:rsidR="007478AC" w:rsidRPr="00216815" w14:paraId="21737B4B" w14:textId="77777777" w:rsidTr="00216815">
        <w:trPr>
          <w:jc w:val="center"/>
        </w:trPr>
        <w:tc>
          <w:tcPr>
            <w:tcW w:w="3528" w:type="dxa"/>
          </w:tcPr>
          <w:p w14:paraId="612B7896" w14:textId="097E373B" w:rsidR="007478AC" w:rsidRPr="00216815" w:rsidRDefault="007478AC" w:rsidP="1D8F3CB0">
            <w:pPr>
              <w:rPr>
                <w:b/>
                <w:bCs/>
                <w:sz w:val="18"/>
                <w:szCs w:val="18"/>
              </w:rPr>
            </w:pPr>
            <w:r w:rsidRPr="00216815">
              <w:rPr>
                <w:b/>
                <w:bCs/>
                <w:sz w:val="18"/>
                <w:szCs w:val="18"/>
              </w:rPr>
              <w:t>Season_Spring (Independent)</w:t>
            </w:r>
          </w:p>
        </w:tc>
        <w:tc>
          <w:tcPr>
            <w:tcW w:w="984" w:type="dxa"/>
          </w:tcPr>
          <w:p w14:paraId="5BBDF52C" w14:textId="089DA348" w:rsidR="007478AC" w:rsidRPr="00216815" w:rsidRDefault="00216815" w:rsidP="1D8F3CB0">
            <w:pPr>
              <w:rPr>
                <w:b/>
                <w:bCs/>
                <w:sz w:val="18"/>
                <w:szCs w:val="18"/>
              </w:rPr>
            </w:pPr>
            <w:r w:rsidRPr="00216815">
              <w:rPr>
                <w:b/>
                <w:bCs/>
                <w:sz w:val="18"/>
                <w:szCs w:val="18"/>
              </w:rPr>
              <w:t>Boolean</w:t>
            </w:r>
          </w:p>
        </w:tc>
      </w:tr>
      <w:tr w:rsidR="007478AC" w:rsidRPr="00216815" w14:paraId="4B34C9DF" w14:textId="77777777" w:rsidTr="00216815">
        <w:trPr>
          <w:jc w:val="center"/>
        </w:trPr>
        <w:tc>
          <w:tcPr>
            <w:tcW w:w="3528" w:type="dxa"/>
          </w:tcPr>
          <w:p w14:paraId="3656AB63" w14:textId="5969839B" w:rsidR="007478AC" w:rsidRPr="00216815" w:rsidRDefault="007478AC" w:rsidP="1D8F3CB0">
            <w:pPr>
              <w:rPr>
                <w:b/>
                <w:bCs/>
                <w:sz w:val="18"/>
                <w:szCs w:val="18"/>
              </w:rPr>
            </w:pPr>
            <w:r w:rsidRPr="00216815">
              <w:rPr>
                <w:b/>
                <w:bCs/>
                <w:sz w:val="18"/>
                <w:szCs w:val="18"/>
              </w:rPr>
              <w:t>Africa (Independent)</w:t>
            </w:r>
          </w:p>
        </w:tc>
        <w:tc>
          <w:tcPr>
            <w:tcW w:w="984" w:type="dxa"/>
          </w:tcPr>
          <w:p w14:paraId="35F9CCDB" w14:textId="094E7A66" w:rsidR="007478AC" w:rsidRPr="00216815" w:rsidRDefault="00216815" w:rsidP="1D8F3CB0">
            <w:pPr>
              <w:rPr>
                <w:b/>
                <w:bCs/>
                <w:sz w:val="18"/>
                <w:szCs w:val="18"/>
              </w:rPr>
            </w:pPr>
            <w:r w:rsidRPr="00216815">
              <w:rPr>
                <w:b/>
                <w:bCs/>
                <w:sz w:val="18"/>
                <w:szCs w:val="18"/>
              </w:rPr>
              <w:t>Boolean</w:t>
            </w:r>
          </w:p>
        </w:tc>
      </w:tr>
      <w:tr w:rsidR="007478AC" w:rsidRPr="00216815" w14:paraId="3271C0D0" w14:textId="77777777" w:rsidTr="00216815">
        <w:trPr>
          <w:jc w:val="center"/>
        </w:trPr>
        <w:tc>
          <w:tcPr>
            <w:tcW w:w="3528" w:type="dxa"/>
          </w:tcPr>
          <w:p w14:paraId="33F21578" w14:textId="6F899A01" w:rsidR="007478AC" w:rsidRPr="00216815" w:rsidRDefault="007478AC" w:rsidP="1D8F3CB0">
            <w:pPr>
              <w:rPr>
                <w:b/>
                <w:bCs/>
                <w:sz w:val="18"/>
                <w:szCs w:val="18"/>
              </w:rPr>
            </w:pPr>
            <w:r w:rsidRPr="00216815">
              <w:rPr>
                <w:b/>
                <w:bCs/>
                <w:sz w:val="18"/>
                <w:szCs w:val="18"/>
              </w:rPr>
              <w:lastRenderedPageBreak/>
              <w:t>Asia (Independent)</w:t>
            </w:r>
          </w:p>
        </w:tc>
        <w:tc>
          <w:tcPr>
            <w:tcW w:w="984" w:type="dxa"/>
          </w:tcPr>
          <w:p w14:paraId="692E5B4E" w14:textId="0AC9CEEA" w:rsidR="007478AC" w:rsidRPr="00216815" w:rsidRDefault="00216815" w:rsidP="1D8F3CB0">
            <w:pPr>
              <w:rPr>
                <w:b/>
                <w:bCs/>
                <w:sz w:val="18"/>
                <w:szCs w:val="18"/>
              </w:rPr>
            </w:pPr>
            <w:r w:rsidRPr="00216815">
              <w:rPr>
                <w:b/>
                <w:bCs/>
                <w:sz w:val="18"/>
                <w:szCs w:val="18"/>
              </w:rPr>
              <w:t>Boolean</w:t>
            </w:r>
          </w:p>
        </w:tc>
      </w:tr>
      <w:tr w:rsidR="007478AC" w:rsidRPr="00216815" w14:paraId="57695F24" w14:textId="77777777" w:rsidTr="00216815">
        <w:trPr>
          <w:jc w:val="center"/>
        </w:trPr>
        <w:tc>
          <w:tcPr>
            <w:tcW w:w="3528" w:type="dxa"/>
          </w:tcPr>
          <w:p w14:paraId="726AF56B" w14:textId="71B8A697" w:rsidR="007478AC" w:rsidRPr="00216815" w:rsidRDefault="007478AC" w:rsidP="1D8F3CB0">
            <w:pPr>
              <w:rPr>
                <w:b/>
                <w:bCs/>
                <w:sz w:val="18"/>
                <w:szCs w:val="18"/>
              </w:rPr>
            </w:pPr>
            <w:r w:rsidRPr="00216815">
              <w:rPr>
                <w:b/>
                <w:bCs/>
                <w:sz w:val="18"/>
                <w:szCs w:val="18"/>
              </w:rPr>
              <w:t>Europe (Independent)</w:t>
            </w:r>
          </w:p>
        </w:tc>
        <w:tc>
          <w:tcPr>
            <w:tcW w:w="984" w:type="dxa"/>
          </w:tcPr>
          <w:p w14:paraId="0C55ECC8" w14:textId="202A4D36" w:rsidR="007478AC" w:rsidRPr="00216815" w:rsidRDefault="00216815" w:rsidP="1D8F3CB0">
            <w:pPr>
              <w:rPr>
                <w:b/>
                <w:bCs/>
                <w:sz w:val="18"/>
                <w:szCs w:val="18"/>
              </w:rPr>
            </w:pPr>
            <w:r w:rsidRPr="00216815">
              <w:rPr>
                <w:b/>
                <w:bCs/>
                <w:sz w:val="18"/>
                <w:szCs w:val="18"/>
              </w:rPr>
              <w:t>Boolean</w:t>
            </w:r>
          </w:p>
        </w:tc>
      </w:tr>
      <w:tr w:rsidR="007478AC" w:rsidRPr="00216815" w14:paraId="51081B71" w14:textId="77777777" w:rsidTr="00216815">
        <w:trPr>
          <w:jc w:val="center"/>
        </w:trPr>
        <w:tc>
          <w:tcPr>
            <w:tcW w:w="3528" w:type="dxa"/>
          </w:tcPr>
          <w:p w14:paraId="28CBDA24" w14:textId="75289E26" w:rsidR="007478AC" w:rsidRPr="00216815" w:rsidRDefault="007478AC" w:rsidP="1D8F3CB0">
            <w:pPr>
              <w:rPr>
                <w:b/>
                <w:bCs/>
                <w:sz w:val="18"/>
                <w:szCs w:val="18"/>
              </w:rPr>
            </w:pPr>
            <w:r w:rsidRPr="00216815">
              <w:rPr>
                <w:b/>
                <w:bCs/>
                <w:sz w:val="18"/>
                <w:szCs w:val="18"/>
              </w:rPr>
              <w:t>North America (Independent)</w:t>
            </w:r>
          </w:p>
        </w:tc>
        <w:tc>
          <w:tcPr>
            <w:tcW w:w="984" w:type="dxa"/>
          </w:tcPr>
          <w:p w14:paraId="2F7C5CFD" w14:textId="5F8AC5F1" w:rsidR="007478AC" w:rsidRPr="00216815" w:rsidRDefault="00216815" w:rsidP="1D8F3CB0">
            <w:pPr>
              <w:rPr>
                <w:b/>
                <w:bCs/>
                <w:sz w:val="18"/>
                <w:szCs w:val="18"/>
              </w:rPr>
            </w:pPr>
            <w:r w:rsidRPr="00216815">
              <w:rPr>
                <w:b/>
                <w:bCs/>
                <w:sz w:val="18"/>
                <w:szCs w:val="18"/>
              </w:rPr>
              <w:t>Boolean</w:t>
            </w:r>
          </w:p>
        </w:tc>
      </w:tr>
      <w:tr w:rsidR="007478AC" w:rsidRPr="00216815" w14:paraId="2C9F3AA4" w14:textId="77777777" w:rsidTr="00216815">
        <w:trPr>
          <w:jc w:val="center"/>
        </w:trPr>
        <w:tc>
          <w:tcPr>
            <w:tcW w:w="3528" w:type="dxa"/>
          </w:tcPr>
          <w:p w14:paraId="65733E3B" w14:textId="74AFB71F" w:rsidR="007478AC" w:rsidRPr="00216815" w:rsidRDefault="007478AC" w:rsidP="1D8F3CB0">
            <w:pPr>
              <w:rPr>
                <w:b/>
                <w:bCs/>
                <w:sz w:val="18"/>
                <w:szCs w:val="18"/>
              </w:rPr>
            </w:pPr>
            <w:r w:rsidRPr="00216815">
              <w:rPr>
                <w:b/>
                <w:bCs/>
                <w:sz w:val="18"/>
                <w:szCs w:val="18"/>
              </w:rPr>
              <w:t>Oceania (Independent)</w:t>
            </w:r>
          </w:p>
        </w:tc>
        <w:tc>
          <w:tcPr>
            <w:tcW w:w="984" w:type="dxa"/>
          </w:tcPr>
          <w:p w14:paraId="112752C6" w14:textId="2529AF4A" w:rsidR="007478AC" w:rsidRPr="00216815" w:rsidRDefault="00216815" w:rsidP="1D8F3CB0">
            <w:pPr>
              <w:rPr>
                <w:b/>
                <w:bCs/>
                <w:sz w:val="18"/>
                <w:szCs w:val="18"/>
              </w:rPr>
            </w:pPr>
            <w:r w:rsidRPr="00216815">
              <w:rPr>
                <w:b/>
                <w:bCs/>
                <w:sz w:val="18"/>
                <w:szCs w:val="18"/>
              </w:rPr>
              <w:t>Boolean</w:t>
            </w:r>
          </w:p>
        </w:tc>
      </w:tr>
      <w:tr w:rsidR="007478AC" w:rsidRPr="00216815" w14:paraId="2024F020" w14:textId="77777777" w:rsidTr="00216815">
        <w:trPr>
          <w:jc w:val="center"/>
        </w:trPr>
        <w:tc>
          <w:tcPr>
            <w:tcW w:w="3528" w:type="dxa"/>
          </w:tcPr>
          <w:p w14:paraId="726264E8" w14:textId="0DEA4BA6" w:rsidR="007478AC" w:rsidRPr="00216815" w:rsidRDefault="007478AC" w:rsidP="1D8F3CB0">
            <w:pPr>
              <w:rPr>
                <w:b/>
                <w:bCs/>
                <w:sz w:val="18"/>
                <w:szCs w:val="18"/>
              </w:rPr>
            </w:pPr>
            <w:r w:rsidRPr="00216815">
              <w:rPr>
                <w:b/>
                <w:bCs/>
                <w:sz w:val="18"/>
                <w:szCs w:val="18"/>
              </w:rPr>
              <w:t>South America (Independent)</w:t>
            </w:r>
          </w:p>
        </w:tc>
        <w:tc>
          <w:tcPr>
            <w:tcW w:w="984" w:type="dxa"/>
          </w:tcPr>
          <w:p w14:paraId="43C60E71" w14:textId="12625DA1" w:rsidR="007478AC" w:rsidRPr="00216815" w:rsidRDefault="00216815" w:rsidP="1D8F3CB0">
            <w:pPr>
              <w:rPr>
                <w:b/>
                <w:bCs/>
                <w:sz w:val="18"/>
                <w:szCs w:val="18"/>
              </w:rPr>
            </w:pPr>
            <w:r w:rsidRPr="00216815">
              <w:rPr>
                <w:b/>
                <w:bCs/>
                <w:sz w:val="18"/>
                <w:szCs w:val="18"/>
              </w:rPr>
              <w:t>Boolean</w:t>
            </w:r>
          </w:p>
        </w:tc>
      </w:tr>
      <w:tr w:rsidR="007478AC" w:rsidRPr="00216815" w14:paraId="59DB9C1B" w14:textId="77777777" w:rsidTr="00216815">
        <w:trPr>
          <w:jc w:val="center"/>
        </w:trPr>
        <w:tc>
          <w:tcPr>
            <w:tcW w:w="3528" w:type="dxa"/>
          </w:tcPr>
          <w:p w14:paraId="315D40B9" w14:textId="2AB6DBAF" w:rsidR="007478AC" w:rsidRPr="00216815" w:rsidRDefault="007478AC" w:rsidP="1D8F3CB0">
            <w:pPr>
              <w:rPr>
                <w:b/>
                <w:bCs/>
                <w:sz w:val="18"/>
                <w:szCs w:val="18"/>
              </w:rPr>
            </w:pPr>
            <w:r w:rsidRPr="00216815">
              <w:rPr>
                <w:b/>
                <w:bCs/>
                <w:sz w:val="18"/>
                <w:szCs w:val="18"/>
              </w:rPr>
              <w:t>COVID-19</w:t>
            </w:r>
            <w:r w:rsidR="00216815" w:rsidRPr="00216815">
              <w:rPr>
                <w:b/>
                <w:bCs/>
                <w:sz w:val="18"/>
                <w:szCs w:val="18"/>
              </w:rPr>
              <w:t xml:space="preserve"> (Dependent)</w:t>
            </w:r>
          </w:p>
        </w:tc>
        <w:tc>
          <w:tcPr>
            <w:tcW w:w="984" w:type="dxa"/>
          </w:tcPr>
          <w:p w14:paraId="6188D837" w14:textId="54283602" w:rsidR="007478AC" w:rsidRPr="00216815" w:rsidRDefault="00216815" w:rsidP="1D8F3CB0">
            <w:pPr>
              <w:rPr>
                <w:b/>
                <w:bCs/>
                <w:sz w:val="18"/>
                <w:szCs w:val="18"/>
              </w:rPr>
            </w:pPr>
            <w:r w:rsidRPr="00216815">
              <w:rPr>
                <w:b/>
                <w:bCs/>
                <w:sz w:val="18"/>
                <w:szCs w:val="18"/>
              </w:rPr>
              <w:t>Boolean</w:t>
            </w:r>
          </w:p>
        </w:tc>
      </w:tr>
    </w:tbl>
    <w:p w14:paraId="59190E5D" w14:textId="77777777" w:rsidR="00216815" w:rsidRDefault="00216815" w:rsidP="00216815">
      <w:pPr>
        <w:spacing w:line="240" w:lineRule="auto"/>
        <w:rPr>
          <w:sz w:val="20"/>
          <w:szCs w:val="20"/>
        </w:rPr>
      </w:pPr>
    </w:p>
    <w:p w14:paraId="1C5B9453" w14:textId="45E40ED0" w:rsidR="00F5424A" w:rsidRDefault="4A7A6FA5" w:rsidP="1D8F3CB0">
      <w:pPr>
        <w:spacing w:line="240" w:lineRule="auto"/>
        <w:ind w:firstLine="720"/>
        <w:rPr>
          <w:sz w:val="20"/>
          <w:szCs w:val="20"/>
        </w:rPr>
      </w:pPr>
      <w:r w:rsidRPr="1D8F3CB0">
        <w:rPr>
          <w:sz w:val="20"/>
          <w:szCs w:val="20"/>
        </w:rPr>
        <w:t xml:space="preserve">The table above is comprised of the “metadata” that gives context to the audio files that are at the heart of the data set. In the original paper, </w:t>
      </w:r>
      <w:r w:rsidR="007B0A8C" w:rsidRPr="1D8F3CB0">
        <w:rPr>
          <w:sz w:val="20"/>
          <w:szCs w:val="20"/>
        </w:rPr>
        <w:t xml:space="preserve">this </w:t>
      </w:r>
      <w:r w:rsidR="6A45A978" w:rsidRPr="1D8F3CB0">
        <w:rPr>
          <w:sz w:val="20"/>
          <w:szCs w:val="20"/>
        </w:rPr>
        <w:t>information was only really used as a part of the exploratory data analysis,</w:t>
      </w:r>
      <w:r w:rsidR="241B00F8" w:rsidRPr="1D8F3CB0">
        <w:rPr>
          <w:sz w:val="20"/>
          <w:szCs w:val="20"/>
        </w:rPr>
        <w:t xml:space="preserve"> however the team believes this information will be critical to creating a generalized ensemble model for predicting the presence of covid in someone’s cough. </w:t>
      </w:r>
    </w:p>
    <w:p w14:paraId="0E04A77A" w14:textId="6CBF8CDC" w:rsidR="00F5424A" w:rsidRDefault="004655A3" w:rsidP="23C22AA5">
      <w:pPr>
        <w:spacing w:line="240" w:lineRule="auto"/>
        <w:ind w:firstLine="720"/>
        <w:rPr>
          <w:sz w:val="20"/>
          <w:szCs w:val="20"/>
        </w:rPr>
      </w:pPr>
      <w:r w:rsidRPr="1D8F3CB0">
        <w:rPr>
          <w:sz w:val="20"/>
          <w:szCs w:val="20"/>
        </w:rPr>
        <w:t>Likewise, a numeric representation of the “.wav” files that the team will be feeding into the LSTM</w:t>
      </w:r>
      <w:r w:rsidR="007B0A8C" w:rsidRPr="1D8F3CB0">
        <w:rPr>
          <w:sz w:val="20"/>
          <w:szCs w:val="20"/>
        </w:rPr>
        <w:t xml:space="preserve"> and C</w:t>
      </w:r>
      <w:r w:rsidR="454CC081" w:rsidRPr="1D8F3CB0">
        <w:rPr>
          <w:sz w:val="20"/>
          <w:szCs w:val="20"/>
        </w:rPr>
        <w:t>NN</w:t>
      </w:r>
      <w:r w:rsidRPr="1D8F3CB0">
        <w:rPr>
          <w:sz w:val="20"/>
          <w:szCs w:val="20"/>
        </w:rPr>
        <w:t xml:space="preserve"> </w:t>
      </w:r>
      <w:r w:rsidR="00C47A6F" w:rsidRPr="1D8F3CB0">
        <w:rPr>
          <w:sz w:val="20"/>
          <w:szCs w:val="20"/>
        </w:rPr>
        <w:t xml:space="preserve">can be seen </w:t>
      </w:r>
      <w:r w:rsidR="14EAFE71" w:rsidRPr="1D8F3CB0">
        <w:rPr>
          <w:sz w:val="20"/>
          <w:szCs w:val="20"/>
        </w:rPr>
        <w:t>below:</w:t>
      </w:r>
    </w:p>
    <w:p w14:paraId="249B27BA" w14:textId="01E868A6" w:rsidR="14EAFE71" w:rsidRDefault="14EAFE71" w:rsidP="1D8F3CB0">
      <w:pPr>
        <w:spacing w:line="240" w:lineRule="auto"/>
        <w:ind w:firstLine="720"/>
        <w:jc w:val="center"/>
        <w:rPr>
          <w:i/>
          <w:iCs/>
        </w:rPr>
      </w:pPr>
      <w:r>
        <w:rPr>
          <w:noProof/>
        </w:rPr>
        <w:drawing>
          <wp:inline distT="0" distB="0" distL="0" distR="0" wp14:anchorId="27CACA66" wp14:editId="78495396">
            <wp:extent cx="2743200" cy="1309990"/>
            <wp:effectExtent l="19050" t="19050" r="0" b="5080"/>
            <wp:docPr id="1639901970"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743200" cy="1309990"/>
                    </a:xfrm>
                    <a:prstGeom prst="rect">
                      <a:avLst/>
                    </a:prstGeom>
                    <a:ln>
                      <a:solidFill>
                        <a:schemeClr val="tx1"/>
                      </a:solidFill>
                    </a:ln>
                  </pic:spPr>
                </pic:pic>
              </a:graphicData>
            </a:graphic>
          </wp:inline>
        </w:drawing>
      </w:r>
    </w:p>
    <w:p w14:paraId="562773FD" w14:textId="084E26E9" w:rsidR="009F6452" w:rsidRDefault="00F5424A" w:rsidP="23C22AA5">
      <w:pPr>
        <w:spacing w:line="240" w:lineRule="auto"/>
        <w:ind w:firstLine="720"/>
        <w:rPr>
          <w:sz w:val="20"/>
          <w:szCs w:val="20"/>
        </w:rPr>
      </w:pPr>
      <w:r w:rsidRPr="1D8F3CB0">
        <w:rPr>
          <w:sz w:val="20"/>
          <w:szCs w:val="20"/>
        </w:rPr>
        <w:t>The reason the data needs to be converted into a numeric representation (a collection of arrays), is because a machine learning model does not “listen” to the audio the same way a human’s ears do. Instead, one mu</w:t>
      </w:r>
      <w:r w:rsidR="00B33AD7" w:rsidRPr="1D8F3CB0">
        <w:rPr>
          <w:sz w:val="20"/>
          <w:szCs w:val="20"/>
        </w:rPr>
        <w:t>st</w:t>
      </w:r>
      <w:r w:rsidRPr="1D8F3CB0">
        <w:rPr>
          <w:sz w:val="20"/>
          <w:szCs w:val="20"/>
        </w:rPr>
        <w:t xml:space="preserve"> represent the audio one would</w:t>
      </w:r>
      <w:r w:rsidR="00C51DC4" w:rsidRPr="1D8F3CB0">
        <w:rPr>
          <w:sz w:val="20"/>
          <w:szCs w:val="20"/>
        </w:rPr>
        <w:t xml:space="preserve"> normally hear into a format the model can understand which is numeric.</w:t>
      </w:r>
    </w:p>
    <w:p w14:paraId="79DFE5F9" w14:textId="090EAE7F" w:rsidR="00240C76" w:rsidRPr="002C44A1" w:rsidRDefault="00240C76" w:rsidP="23C22AA5">
      <w:pPr>
        <w:spacing w:line="240" w:lineRule="auto"/>
        <w:ind w:firstLine="720"/>
        <w:rPr>
          <w:sz w:val="20"/>
          <w:szCs w:val="20"/>
        </w:rPr>
      </w:pPr>
      <w:r w:rsidRPr="1D8F3CB0">
        <w:rPr>
          <w:sz w:val="20"/>
          <w:szCs w:val="20"/>
        </w:rPr>
        <w:t xml:space="preserve">Lastly, the team has also opted to </w:t>
      </w:r>
      <w:r w:rsidR="00413ABD" w:rsidRPr="1D8F3CB0">
        <w:rPr>
          <w:sz w:val="20"/>
          <w:szCs w:val="20"/>
        </w:rPr>
        <w:t>classify both symptomatic responses and non-symptomatic response</w:t>
      </w:r>
      <w:r w:rsidR="00921BDE" w:rsidRPr="1D8F3CB0">
        <w:rPr>
          <w:sz w:val="20"/>
          <w:szCs w:val="20"/>
        </w:rPr>
        <w:t xml:space="preserve">s </w:t>
      </w:r>
      <w:r w:rsidR="00AD09DB" w:rsidRPr="1D8F3CB0">
        <w:rPr>
          <w:sz w:val="20"/>
          <w:szCs w:val="20"/>
        </w:rPr>
        <w:t>as “healthy</w:t>
      </w:r>
      <w:r w:rsidR="006000B2" w:rsidRPr="1D8F3CB0">
        <w:rPr>
          <w:sz w:val="20"/>
          <w:szCs w:val="20"/>
        </w:rPr>
        <w:t>.”</w:t>
      </w:r>
      <w:r w:rsidR="0037387C" w:rsidRPr="1D8F3CB0">
        <w:rPr>
          <w:sz w:val="20"/>
          <w:szCs w:val="20"/>
        </w:rPr>
        <w:t xml:space="preserve"> This is because </w:t>
      </w:r>
      <w:r w:rsidR="00AD09DB" w:rsidRPr="1D8F3CB0">
        <w:rPr>
          <w:sz w:val="20"/>
          <w:szCs w:val="20"/>
        </w:rPr>
        <w:t xml:space="preserve">the prediction of </w:t>
      </w:r>
      <w:r w:rsidR="00235E75" w:rsidRPr="1D8F3CB0">
        <w:rPr>
          <w:sz w:val="20"/>
          <w:szCs w:val="20"/>
        </w:rPr>
        <w:t>whether</w:t>
      </w:r>
      <w:r w:rsidR="00AD09DB" w:rsidRPr="1D8F3CB0">
        <w:rPr>
          <w:sz w:val="20"/>
          <w:szCs w:val="20"/>
        </w:rPr>
        <w:t xml:space="preserve"> someone has COVID-19 is really what </w:t>
      </w:r>
      <w:r w:rsidR="0037387C" w:rsidRPr="1D8F3CB0">
        <w:rPr>
          <w:sz w:val="20"/>
          <w:szCs w:val="20"/>
        </w:rPr>
        <w:t xml:space="preserve">is of interest, </w:t>
      </w:r>
      <w:r w:rsidR="000A078B" w:rsidRPr="1D8F3CB0">
        <w:rPr>
          <w:sz w:val="20"/>
          <w:szCs w:val="20"/>
        </w:rPr>
        <w:t xml:space="preserve">and in this </w:t>
      </w:r>
      <w:r w:rsidR="00235E75" w:rsidRPr="1D8F3CB0">
        <w:rPr>
          <w:sz w:val="20"/>
          <w:szCs w:val="20"/>
        </w:rPr>
        <w:t>data</w:t>
      </w:r>
      <w:r w:rsidR="000A078B" w:rsidRPr="1D8F3CB0">
        <w:rPr>
          <w:sz w:val="20"/>
          <w:szCs w:val="20"/>
        </w:rPr>
        <w:t>set being symptomatic is an entirely different class</w:t>
      </w:r>
      <w:r w:rsidR="00235E75" w:rsidRPr="1D8F3CB0">
        <w:rPr>
          <w:sz w:val="20"/>
          <w:szCs w:val="20"/>
        </w:rPr>
        <w:t xml:space="preserve">ification. After the reclassification of said variable, the team then moved to balance the data set by using </w:t>
      </w:r>
      <w:r w:rsidR="00EA2A46" w:rsidRPr="1D8F3CB0">
        <w:rPr>
          <w:sz w:val="20"/>
          <w:szCs w:val="20"/>
        </w:rPr>
        <w:t xml:space="preserve">over sampling to </w:t>
      </w:r>
      <w:r w:rsidR="00E61032" w:rsidRPr="1D8F3CB0">
        <w:rPr>
          <w:sz w:val="20"/>
          <w:szCs w:val="20"/>
        </w:rPr>
        <w:t>ensure our target observation numbers aligned with</w:t>
      </w:r>
      <w:r w:rsidR="00235E75" w:rsidRPr="1D8F3CB0">
        <w:rPr>
          <w:sz w:val="20"/>
          <w:szCs w:val="20"/>
        </w:rPr>
        <w:t xml:space="preserve"> </w:t>
      </w:r>
      <w:r w:rsidR="00E61032" w:rsidRPr="1D8F3CB0">
        <w:rPr>
          <w:sz w:val="20"/>
          <w:szCs w:val="20"/>
        </w:rPr>
        <w:t xml:space="preserve">the other observations. </w:t>
      </w:r>
    </w:p>
    <w:p w14:paraId="67296E25" w14:textId="5490A9E6" w:rsidR="0015432C" w:rsidRDefault="00F635C4" w:rsidP="23C22AA5">
      <w:pPr>
        <w:spacing w:line="240" w:lineRule="auto"/>
        <w:rPr>
          <w:b/>
          <w:sz w:val="24"/>
          <w:szCs w:val="24"/>
        </w:rPr>
      </w:pPr>
      <w:r w:rsidRPr="1D8F3CB0">
        <w:rPr>
          <w:b/>
          <w:sz w:val="24"/>
          <w:szCs w:val="24"/>
        </w:rPr>
        <w:t>Comparison Strategy</w:t>
      </w:r>
      <w:r w:rsidR="00C03401" w:rsidRPr="1D8F3CB0">
        <w:rPr>
          <w:b/>
          <w:sz w:val="24"/>
          <w:szCs w:val="24"/>
        </w:rPr>
        <w:t xml:space="preserve"> </w:t>
      </w:r>
    </w:p>
    <w:p w14:paraId="0CAC08BD" w14:textId="3FAC3183" w:rsidR="004B4ED0" w:rsidRDefault="00B52A84" w:rsidP="1D8F3CB0">
      <w:pPr>
        <w:spacing w:line="240" w:lineRule="auto"/>
        <w:ind w:firstLine="720"/>
        <w:rPr>
          <w:sz w:val="18"/>
          <w:szCs w:val="18"/>
        </w:rPr>
      </w:pPr>
      <w:r w:rsidRPr="1D8F3CB0">
        <w:rPr>
          <w:sz w:val="20"/>
          <w:szCs w:val="20"/>
        </w:rPr>
        <w:t xml:space="preserve">To establish a baseline for comparison, </w:t>
      </w:r>
      <w:r w:rsidR="00FE7C09" w:rsidRPr="1D8F3CB0">
        <w:rPr>
          <w:sz w:val="20"/>
          <w:szCs w:val="20"/>
        </w:rPr>
        <w:t>the team</w:t>
      </w:r>
      <w:r w:rsidRPr="1D8F3CB0">
        <w:rPr>
          <w:sz w:val="20"/>
          <w:szCs w:val="20"/>
        </w:rPr>
        <w:t xml:space="preserve"> evaluat</w:t>
      </w:r>
      <w:r w:rsidR="00FE7C09" w:rsidRPr="1D8F3CB0">
        <w:rPr>
          <w:sz w:val="20"/>
          <w:szCs w:val="20"/>
        </w:rPr>
        <w:t xml:space="preserve">ed the results of the </w:t>
      </w:r>
      <w:r w:rsidR="00A00ADF" w:rsidRPr="1D8F3CB0">
        <w:rPr>
          <w:sz w:val="20"/>
          <w:szCs w:val="20"/>
        </w:rPr>
        <w:t>ensemble</w:t>
      </w:r>
      <w:r w:rsidRPr="1D8F3CB0">
        <w:rPr>
          <w:sz w:val="20"/>
          <w:szCs w:val="20"/>
        </w:rPr>
        <w:t xml:space="preserve"> against the performance scores reported in (15). An overview of the architectures of </w:t>
      </w:r>
      <w:r w:rsidR="000A5DE6" w:rsidRPr="1D8F3CB0">
        <w:rPr>
          <w:sz w:val="20"/>
          <w:szCs w:val="20"/>
        </w:rPr>
        <w:t>all three</w:t>
      </w:r>
      <w:r w:rsidRPr="1D8F3CB0">
        <w:rPr>
          <w:sz w:val="20"/>
          <w:szCs w:val="20"/>
        </w:rPr>
        <w:t xml:space="preserve"> models</w:t>
      </w:r>
      <w:r w:rsidR="00D00D15" w:rsidRPr="1D8F3CB0">
        <w:rPr>
          <w:sz w:val="20"/>
          <w:szCs w:val="20"/>
        </w:rPr>
        <w:t xml:space="preserve"> within the ensemble can</w:t>
      </w:r>
      <w:r w:rsidRPr="1D8F3CB0">
        <w:rPr>
          <w:sz w:val="20"/>
          <w:szCs w:val="20"/>
        </w:rPr>
        <w:t xml:space="preserve"> be found </w:t>
      </w:r>
      <w:r w:rsidR="502B5AEB" w:rsidRPr="1D8F3CB0">
        <w:rPr>
          <w:sz w:val="20"/>
          <w:szCs w:val="20"/>
        </w:rPr>
        <w:t>below:</w:t>
      </w:r>
    </w:p>
    <w:p w14:paraId="2570FACF" w14:textId="7FD23C05" w:rsidR="004B4ED0" w:rsidRDefault="502B5AEB" w:rsidP="1D8F3CB0">
      <w:pPr>
        <w:spacing w:line="240" w:lineRule="auto"/>
        <w:ind w:firstLine="720"/>
        <w:jc w:val="center"/>
        <w:rPr>
          <w:i/>
          <w:iCs/>
        </w:rPr>
      </w:pPr>
      <w:r>
        <w:rPr>
          <w:noProof/>
        </w:rPr>
        <w:drawing>
          <wp:inline distT="0" distB="0" distL="0" distR="0" wp14:anchorId="7C48D7EB" wp14:editId="399BB6AD">
            <wp:extent cx="3079226" cy="1600200"/>
            <wp:effectExtent l="0" t="0" r="0" b="0"/>
            <wp:docPr id="613895294"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079226" cy="1600200"/>
                    </a:xfrm>
                    <a:prstGeom prst="rect">
                      <a:avLst/>
                    </a:prstGeom>
                  </pic:spPr>
                </pic:pic>
              </a:graphicData>
            </a:graphic>
          </wp:inline>
        </w:drawing>
      </w:r>
    </w:p>
    <w:p w14:paraId="5E020124" w14:textId="755E280D" w:rsidR="004B4ED0" w:rsidRDefault="00A72EDE" w:rsidP="23C22AA5">
      <w:pPr>
        <w:spacing w:line="240" w:lineRule="auto"/>
        <w:ind w:firstLine="720"/>
        <w:rPr>
          <w:sz w:val="20"/>
          <w:szCs w:val="20"/>
        </w:rPr>
      </w:pPr>
      <w:r w:rsidRPr="1D8F3CB0">
        <w:rPr>
          <w:sz w:val="20"/>
          <w:szCs w:val="20"/>
        </w:rPr>
        <w:t xml:space="preserve">A </w:t>
      </w:r>
      <w:r w:rsidR="00B27815" w:rsidRPr="1D8F3CB0">
        <w:rPr>
          <w:sz w:val="20"/>
          <w:szCs w:val="20"/>
        </w:rPr>
        <w:t xml:space="preserve">key difference </w:t>
      </w:r>
      <w:r w:rsidR="00C97CA0" w:rsidRPr="1D8F3CB0">
        <w:rPr>
          <w:sz w:val="20"/>
          <w:szCs w:val="20"/>
        </w:rPr>
        <w:t xml:space="preserve">between this study and (15) </w:t>
      </w:r>
      <w:r w:rsidR="00B27815" w:rsidRPr="1D8F3CB0">
        <w:rPr>
          <w:sz w:val="20"/>
          <w:szCs w:val="20"/>
        </w:rPr>
        <w:t>is the process by which feature selection and data preparation is being conducted</w:t>
      </w:r>
      <w:r w:rsidR="00EA3E3A" w:rsidRPr="1D8F3CB0">
        <w:rPr>
          <w:sz w:val="20"/>
          <w:szCs w:val="20"/>
        </w:rPr>
        <w:t xml:space="preserve"> (explained in the previous section)</w:t>
      </w:r>
      <w:r w:rsidR="00B27815" w:rsidRPr="1D8F3CB0">
        <w:rPr>
          <w:sz w:val="20"/>
          <w:szCs w:val="20"/>
        </w:rPr>
        <w:t>.</w:t>
      </w:r>
      <w:r w:rsidR="00B65074" w:rsidRPr="1D8F3CB0">
        <w:rPr>
          <w:sz w:val="20"/>
          <w:szCs w:val="20"/>
        </w:rPr>
        <w:t xml:space="preserve"> As such, there is no proper baseline that can be established between the data sets as they </w:t>
      </w:r>
      <w:r w:rsidR="002C44A1" w:rsidRPr="1D8F3CB0">
        <w:rPr>
          <w:sz w:val="20"/>
          <w:szCs w:val="20"/>
        </w:rPr>
        <w:t xml:space="preserve">are fundamentally different. </w:t>
      </w:r>
      <w:r w:rsidR="00C205B3" w:rsidRPr="1D8F3CB0">
        <w:rPr>
          <w:sz w:val="20"/>
          <w:szCs w:val="20"/>
        </w:rPr>
        <w:t xml:space="preserve">However, these changes were made </w:t>
      </w:r>
      <w:r w:rsidR="00A07798" w:rsidRPr="1D8F3CB0">
        <w:rPr>
          <w:sz w:val="20"/>
          <w:szCs w:val="20"/>
        </w:rPr>
        <w:t>to</w:t>
      </w:r>
      <w:r w:rsidR="00C205B3" w:rsidRPr="1D8F3CB0">
        <w:rPr>
          <w:sz w:val="20"/>
          <w:szCs w:val="20"/>
        </w:rPr>
        <w:t xml:space="preserve"> </w:t>
      </w:r>
      <w:r w:rsidR="00C205B3" w:rsidRPr="1D8F3CB0">
        <w:rPr>
          <w:sz w:val="20"/>
          <w:szCs w:val="20"/>
        </w:rPr>
        <w:lastRenderedPageBreak/>
        <w:t xml:space="preserve">improve </w:t>
      </w:r>
      <w:r w:rsidR="1375575C" w:rsidRPr="1D8F3CB0">
        <w:rPr>
          <w:sz w:val="20"/>
          <w:szCs w:val="20"/>
        </w:rPr>
        <w:t>upon</w:t>
      </w:r>
      <w:r w:rsidR="00C205B3" w:rsidRPr="1D8F3CB0">
        <w:rPr>
          <w:sz w:val="20"/>
          <w:szCs w:val="20"/>
        </w:rPr>
        <w:t xml:space="preserve"> the results </w:t>
      </w:r>
      <w:r w:rsidR="00491377" w:rsidRPr="1D8F3CB0">
        <w:rPr>
          <w:sz w:val="20"/>
          <w:szCs w:val="20"/>
        </w:rPr>
        <w:t>reported in the original study</w:t>
      </w:r>
      <w:r w:rsidR="508D7D2D" w:rsidRPr="1D8F3CB0">
        <w:rPr>
          <w:sz w:val="20"/>
          <w:szCs w:val="20"/>
        </w:rPr>
        <w:t>.</w:t>
      </w:r>
      <w:r w:rsidR="00491377" w:rsidRPr="1D8F3CB0">
        <w:rPr>
          <w:sz w:val="20"/>
          <w:szCs w:val="20"/>
        </w:rPr>
        <w:t xml:space="preserve"> </w:t>
      </w:r>
      <w:r w:rsidR="215BB9A7" w:rsidRPr="1D8F3CB0">
        <w:rPr>
          <w:sz w:val="20"/>
          <w:szCs w:val="20"/>
        </w:rPr>
        <w:t>Therefore,</w:t>
      </w:r>
      <w:r w:rsidR="00491377" w:rsidRPr="1D8F3CB0">
        <w:rPr>
          <w:sz w:val="20"/>
          <w:szCs w:val="20"/>
        </w:rPr>
        <w:t xml:space="preserve"> outside of the results from </w:t>
      </w:r>
      <w:r w:rsidR="6EADE5CB" w:rsidRPr="1D8F3CB0">
        <w:rPr>
          <w:sz w:val="20"/>
          <w:szCs w:val="20"/>
        </w:rPr>
        <w:t>the original</w:t>
      </w:r>
      <w:r w:rsidR="00491377" w:rsidRPr="1D8F3CB0">
        <w:rPr>
          <w:sz w:val="20"/>
          <w:szCs w:val="20"/>
        </w:rPr>
        <w:t xml:space="preserve"> study, there is no further interest in establishing a baseline in any other way. </w:t>
      </w:r>
    </w:p>
    <w:p w14:paraId="0017591A" w14:textId="57D5028A" w:rsidR="000A5960" w:rsidRDefault="000A5960" w:rsidP="23C22AA5">
      <w:pPr>
        <w:spacing w:line="240" w:lineRule="auto"/>
        <w:rPr>
          <w:b/>
          <w:sz w:val="24"/>
          <w:szCs w:val="24"/>
        </w:rPr>
      </w:pPr>
      <w:r w:rsidRPr="1D8F3CB0">
        <w:rPr>
          <w:b/>
          <w:sz w:val="24"/>
          <w:szCs w:val="24"/>
        </w:rPr>
        <w:t>Methods</w:t>
      </w:r>
      <w:r w:rsidR="00C03C54" w:rsidRPr="1D8F3CB0">
        <w:rPr>
          <w:b/>
          <w:sz w:val="24"/>
          <w:szCs w:val="24"/>
        </w:rPr>
        <w:t xml:space="preserve"> </w:t>
      </w:r>
    </w:p>
    <w:p w14:paraId="4E4B5176" w14:textId="244E7AAF" w:rsidR="002D0BC9" w:rsidRDefault="00787204" w:rsidP="23C22AA5">
      <w:pPr>
        <w:spacing w:line="240" w:lineRule="auto"/>
        <w:rPr>
          <w:sz w:val="20"/>
          <w:szCs w:val="20"/>
        </w:rPr>
      </w:pPr>
      <w:r>
        <w:rPr>
          <w:sz w:val="24"/>
          <w:szCs w:val="24"/>
        </w:rPr>
        <w:tab/>
      </w:r>
      <w:r w:rsidR="47FD83C5" w:rsidRPr="1D8F3CB0">
        <w:rPr>
          <w:sz w:val="20"/>
          <w:szCs w:val="20"/>
        </w:rPr>
        <w:t xml:space="preserve">As discussed </w:t>
      </w:r>
      <w:r w:rsidR="61982533" w:rsidRPr="1D8F3CB0">
        <w:rPr>
          <w:sz w:val="20"/>
          <w:szCs w:val="20"/>
        </w:rPr>
        <w:t>in the introduction, the goal of this project is to create an ensemble machine learning model comprised of a logistic regression</w:t>
      </w:r>
      <w:r w:rsidR="7669B263" w:rsidRPr="1D8F3CB0">
        <w:rPr>
          <w:sz w:val="20"/>
          <w:szCs w:val="20"/>
        </w:rPr>
        <w:t>,</w:t>
      </w:r>
      <w:r w:rsidR="61982533" w:rsidRPr="1D8F3CB0">
        <w:rPr>
          <w:sz w:val="20"/>
          <w:szCs w:val="20"/>
        </w:rPr>
        <w:t xml:space="preserve"> </w:t>
      </w:r>
      <w:r w:rsidR="7E6CDC79" w:rsidRPr="1D8F3CB0">
        <w:rPr>
          <w:sz w:val="20"/>
          <w:szCs w:val="20"/>
        </w:rPr>
        <w:t>Long Short-Term Memory (</w:t>
      </w:r>
      <w:r w:rsidR="5B1B1155" w:rsidRPr="1D8F3CB0">
        <w:rPr>
          <w:sz w:val="20"/>
          <w:szCs w:val="20"/>
        </w:rPr>
        <w:t>LSTM</w:t>
      </w:r>
      <w:r w:rsidR="2FF74372" w:rsidRPr="1D8F3CB0">
        <w:rPr>
          <w:sz w:val="20"/>
          <w:szCs w:val="20"/>
        </w:rPr>
        <w:t>)</w:t>
      </w:r>
      <w:r w:rsidR="5B1B1155" w:rsidRPr="1D8F3CB0">
        <w:rPr>
          <w:sz w:val="20"/>
          <w:szCs w:val="20"/>
        </w:rPr>
        <w:t xml:space="preserve"> recurrent neural network</w:t>
      </w:r>
      <w:r w:rsidR="7D731179" w:rsidRPr="1D8F3CB0">
        <w:rPr>
          <w:sz w:val="20"/>
          <w:szCs w:val="20"/>
        </w:rPr>
        <w:t xml:space="preserve">, and a </w:t>
      </w:r>
      <w:r w:rsidR="60F9FAF1" w:rsidRPr="1D8F3CB0">
        <w:rPr>
          <w:sz w:val="20"/>
          <w:szCs w:val="20"/>
        </w:rPr>
        <w:t>convolutional neural network</w:t>
      </w:r>
      <w:r w:rsidR="09B6FA08" w:rsidRPr="1D8F3CB0">
        <w:rPr>
          <w:sz w:val="20"/>
          <w:szCs w:val="20"/>
        </w:rPr>
        <w:t xml:space="preserve"> (CNN)</w:t>
      </w:r>
      <w:r w:rsidR="040208EC" w:rsidRPr="1D8F3CB0">
        <w:rPr>
          <w:sz w:val="20"/>
          <w:szCs w:val="20"/>
        </w:rPr>
        <w:t>.</w:t>
      </w:r>
      <w:r w:rsidR="5B1B1155" w:rsidRPr="1D8F3CB0">
        <w:rPr>
          <w:sz w:val="20"/>
          <w:szCs w:val="20"/>
        </w:rPr>
        <w:t xml:space="preserve"> </w:t>
      </w:r>
      <w:r w:rsidR="157534A8" w:rsidRPr="1D8F3CB0">
        <w:rPr>
          <w:sz w:val="20"/>
          <w:szCs w:val="20"/>
        </w:rPr>
        <w:t xml:space="preserve">The </w:t>
      </w:r>
      <w:r w:rsidR="03629E83" w:rsidRPr="1D8F3CB0">
        <w:rPr>
          <w:sz w:val="20"/>
          <w:szCs w:val="20"/>
        </w:rPr>
        <w:t>logistic regression is being trained using K-Fold cross validation (5 folds)</w:t>
      </w:r>
      <w:r w:rsidR="7FA70FFE" w:rsidRPr="1D8F3CB0">
        <w:rPr>
          <w:sz w:val="20"/>
          <w:szCs w:val="20"/>
        </w:rPr>
        <w:t xml:space="preserve"> </w:t>
      </w:r>
      <w:r w:rsidR="57BE26D5" w:rsidRPr="1D8F3CB0">
        <w:rPr>
          <w:sz w:val="20"/>
          <w:szCs w:val="20"/>
        </w:rPr>
        <w:t xml:space="preserve">on </w:t>
      </w:r>
      <w:r w:rsidR="40C96188" w:rsidRPr="1D8F3CB0">
        <w:rPr>
          <w:sz w:val="20"/>
          <w:szCs w:val="20"/>
        </w:rPr>
        <w:t>8</w:t>
      </w:r>
      <w:r w:rsidR="57BE26D5" w:rsidRPr="1D8F3CB0">
        <w:rPr>
          <w:sz w:val="20"/>
          <w:szCs w:val="20"/>
        </w:rPr>
        <w:t xml:space="preserve">0% of the data and then </w:t>
      </w:r>
      <w:r w:rsidR="006000B2" w:rsidRPr="1D8F3CB0">
        <w:rPr>
          <w:sz w:val="20"/>
          <w:szCs w:val="20"/>
        </w:rPr>
        <w:t>evaluated</w:t>
      </w:r>
      <w:r w:rsidR="57BE26D5" w:rsidRPr="1D8F3CB0">
        <w:rPr>
          <w:sz w:val="20"/>
          <w:szCs w:val="20"/>
        </w:rPr>
        <w:t xml:space="preserve"> on the remaining </w:t>
      </w:r>
      <w:r w:rsidR="40C96188" w:rsidRPr="1D8F3CB0">
        <w:rPr>
          <w:sz w:val="20"/>
          <w:szCs w:val="20"/>
        </w:rPr>
        <w:t>2</w:t>
      </w:r>
      <w:r w:rsidR="57BE26D5" w:rsidRPr="1D8F3CB0">
        <w:rPr>
          <w:sz w:val="20"/>
          <w:szCs w:val="20"/>
        </w:rPr>
        <w:t>0% of the data. Further</w:t>
      </w:r>
      <w:r w:rsidR="0DFEE277" w:rsidRPr="1D8F3CB0">
        <w:rPr>
          <w:sz w:val="20"/>
          <w:szCs w:val="20"/>
        </w:rPr>
        <w:t xml:space="preserve">, </w:t>
      </w:r>
      <w:r w:rsidR="5D1F5C67" w:rsidRPr="1D8F3CB0">
        <w:rPr>
          <w:sz w:val="20"/>
          <w:szCs w:val="20"/>
        </w:rPr>
        <w:t>the team is also calculating the probability of</w:t>
      </w:r>
      <w:r w:rsidR="5C55EDC9" w:rsidRPr="1D8F3CB0">
        <w:rPr>
          <w:sz w:val="20"/>
          <w:szCs w:val="20"/>
        </w:rPr>
        <w:t xml:space="preserve"> the</w:t>
      </w:r>
      <w:r w:rsidR="5D1F5C67" w:rsidRPr="1D8F3CB0">
        <w:rPr>
          <w:sz w:val="20"/>
          <w:szCs w:val="20"/>
        </w:rPr>
        <w:t xml:space="preserve"> prediction being made by the logistic regression for later use</w:t>
      </w:r>
      <w:r w:rsidR="1666DEB8" w:rsidRPr="1D8F3CB0">
        <w:rPr>
          <w:sz w:val="20"/>
          <w:szCs w:val="20"/>
        </w:rPr>
        <w:t>.</w:t>
      </w:r>
      <w:r w:rsidR="39677642" w:rsidRPr="1D8F3CB0">
        <w:rPr>
          <w:sz w:val="20"/>
          <w:szCs w:val="20"/>
        </w:rPr>
        <w:t xml:space="preserve"> </w:t>
      </w:r>
      <w:r w:rsidR="56342420" w:rsidRPr="1D8F3CB0">
        <w:rPr>
          <w:sz w:val="20"/>
          <w:szCs w:val="20"/>
        </w:rPr>
        <w:t>The LSTM is being trained</w:t>
      </w:r>
      <w:r w:rsidR="43420C0F" w:rsidRPr="1D8F3CB0">
        <w:rPr>
          <w:sz w:val="20"/>
          <w:szCs w:val="20"/>
        </w:rPr>
        <w:t xml:space="preserve"> and validated</w:t>
      </w:r>
      <w:r w:rsidR="56342420" w:rsidRPr="1D8F3CB0">
        <w:rPr>
          <w:sz w:val="20"/>
          <w:szCs w:val="20"/>
        </w:rPr>
        <w:t xml:space="preserve"> using K-Fold cross validation (5 folds) </w:t>
      </w:r>
      <w:r w:rsidR="11FBD3AD" w:rsidRPr="1D8F3CB0">
        <w:rPr>
          <w:sz w:val="20"/>
          <w:szCs w:val="20"/>
        </w:rPr>
        <w:t xml:space="preserve">on </w:t>
      </w:r>
      <w:r w:rsidR="0AFE7395" w:rsidRPr="1D8F3CB0">
        <w:rPr>
          <w:sz w:val="20"/>
          <w:szCs w:val="20"/>
        </w:rPr>
        <w:t>8</w:t>
      </w:r>
      <w:r w:rsidR="11FBD3AD" w:rsidRPr="1D8F3CB0">
        <w:rPr>
          <w:sz w:val="20"/>
          <w:szCs w:val="20"/>
        </w:rPr>
        <w:t>0% of the data</w:t>
      </w:r>
      <w:r w:rsidR="39677642" w:rsidRPr="1D8F3CB0">
        <w:rPr>
          <w:sz w:val="20"/>
          <w:szCs w:val="20"/>
        </w:rPr>
        <w:t xml:space="preserve"> </w:t>
      </w:r>
      <w:r w:rsidR="11FBD3AD" w:rsidRPr="1D8F3CB0">
        <w:rPr>
          <w:sz w:val="20"/>
          <w:szCs w:val="20"/>
        </w:rPr>
        <w:t xml:space="preserve">and then </w:t>
      </w:r>
      <w:r w:rsidR="00D32CCF" w:rsidRPr="1D8F3CB0">
        <w:rPr>
          <w:sz w:val="20"/>
          <w:szCs w:val="20"/>
        </w:rPr>
        <w:t>evaluated</w:t>
      </w:r>
      <w:r w:rsidR="11FBD3AD" w:rsidRPr="1D8F3CB0">
        <w:rPr>
          <w:sz w:val="20"/>
          <w:szCs w:val="20"/>
        </w:rPr>
        <w:t xml:space="preserve"> on the remaining 20%.</w:t>
      </w:r>
      <w:r w:rsidR="208B0C4A" w:rsidRPr="1D8F3CB0">
        <w:rPr>
          <w:sz w:val="20"/>
          <w:szCs w:val="20"/>
        </w:rPr>
        <w:t xml:space="preserve"> </w:t>
      </w:r>
      <w:r w:rsidR="09079C9A" w:rsidRPr="1D8F3CB0">
        <w:rPr>
          <w:sz w:val="20"/>
          <w:szCs w:val="20"/>
        </w:rPr>
        <w:t xml:space="preserve">The </w:t>
      </w:r>
      <w:r w:rsidR="208B0C4A" w:rsidRPr="1D8F3CB0">
        <w:rPr>
          <w:sz w:val="20"/>
          <w:szCs w:val="20"/>
        </w:rPr>
        <w:t>CNN</w:t>
      </w:r>
      <w:r w:rsidR="79F7E2D6" w:rsidRPr="1D8F3CB0">
        <w:rPr>
          <w:sz w:val="20"/>
          <w:szCs w:val="20"/>
        </w:rPr>
        <w:t xml:space="preserve"> is being trained with a 60% training split, being validated on a 20% validation split, and being </w:t>
      </w:r>
      <w:r w:rsidR="00D32CCF" w:rsidRPr="1D8F3CB0">
        <w:rPr>
          <w:sz w:val="20"/>
          <w:szCs w:val="20"/>
        </w:rPr>
        <w:t>evaluated</w:t>
      </w:r>
      <w:r w:rsidR="7C921F90" w:rsidRPr="1D8F3CB0">
        <w:rPr>
          <w:sz w:val="20"/>
          <w:szCs w:val="20"/>
        </w:rPr>
        <w:t xml:space="preserve"> on a 20% testing split. </w:t>
      </w:r>
    </w:p>
    <w:p w14:paraId="22B8D65D" w14:textId="5DC90561" w:rsidR="00557148" w:rsidRDefault="00557148" w:rsidP="23C22AA5">
      <w:pPr>
        <w:spacing w:line="240" w:lineRule="auto"/>
        <w:rPr>
          <w:sz w:val="20"/>
          <w:szCs w:val="20"/>
        </w:rPr>
      </w:pPr>
      <w:r>
        <w:rPr>
          <w:sz w:val="24"/>
          <w:szCs w:val="24"/>
        </w:rPr>
        <w:tab/>
      </w:r>
      <w:r w:rsidRPr="1D8F3CB0">
        <w:rPr>
          <w:sz w:val="20"/>
          <w:szCs w:val="20"/>
        </w:rPr>
        <w:t xml:space="preserve">For </w:t>
      </w:r>
      <w:r w:rsidR="66C98554" w:rsidRPr="1D8F3CB0">
        <w:rPr>
          <w:sz w:val="20"/>
          <w:szCs w:val="20"/>
        </w:rPr>
        <w:t>both</w:t>
      </w:r>
      <w:r w:rsidRPr="1D8F3CB0">
        <w:rPr>
          <w:sz w:val="20"/>
          <w:szCs w:val="20"/>
        </w:rPr>
        <w:t xml:space="preserve"> LSTM</w:t>
      </w:r>
      <w:r w:rsidR="590A9BA2" w:rsidRPr="1D8F3CB0">
        <w:rPr>
          <w:sz w:val="20"/>
          <w:szCs w:val="20"/>
        </w:rPr>
        <w:t xml:space="preserve"> and CNN</w:t>
      </w:r>
      <w:r w:rsidRPr="1D8F3CB0">
        <w:rPr>
          <w:sz w:val="20"/>
          <w:szCs w:val="20"/>
        </w:rPr>
        <w:t xml:space="preserve">, </w:t>
      </w:r>
      <w:r w:rsidR="4D4738A2" w:rsidRPr="1D8F3CB0">
        <w:rPr>
          <w:sz w:val="20"/>
          <w:szCs w:val="20"/>
        </w:rPr>
        <w:t xml:space="preserve">we are using the .wav audio </w:t>
      </w:r>
      <w:r w:rsidR="34B044BC" w:rsidRPr="1D8F3CB0">
        <w:rPr>
          <w:sz w:val="20"/>
          <w:szCs w:val="20"/>
        </w:rPr>
        <w:t>files</w:t>
      </w:r>
      <w:r w:rsidR="4D4738A2" w:rsidRPr="1D8F3CB0">
        <w:rPr>
          <w:sz w:val="20"/>
          <w:szCs w:val="20"/>
        </w:rPr>
        <w:t xml:space="preserve"> as the feature (X) and the </w:t>
      </w:r>
      <w:r w:rsidR="76B906A8" w:rsidRPr="1D8F3CB0">
        <w:rPr>
          <w:sz w:val="20"/>
          <w:szCs w:val="20"/>
        </w:rPr>
        <w:t>covid variable as the target variable (y).</w:t>
      </w:r>
      <w:r w:rsidR="4D4738A2" w:rsidRPr="1D8F3CB0">
        <w:rPr>
          <w:sz w:val="20"/>
          <w:szCs w:val="20"/>
        </w:rPr>
        <w:t xml:space="preserve"> </w:t>
      </w:r>
      <w:r w:rsidR="1D6C57F5" w:rsidRPr="1D8F3CB0">
        <w:rPr>
          <w:sz w:val="20"/>
          <w:szCs w:val="20"/>
        </w:rPr>
        <w:t>Initially the dataset was comprised of</w:t>
      </w:r>
      <w:r w:rsidR="690CE308" w:rsidRPr="1D8F3CB0">
        <w:rPr>
          <w:sz w:val="20"/>
          <w:szCs w:val="20"/>
        </w:rPr>
        <w:t xml:space="preserve"> </w:t>
      </w:r>
      <w:r w:rsidR="1AB62258" w:rsidRPr="1D8F3CB0">
        <w:rPr>
          <w:sz w:val="20"/>
          <w:szCs w:val="20"/>
        </w:rPr>
        <w:t>one thousand five hundred and twenty-four</w:t>
      </w:r>
      <w:r w:rsidR="76B906A8" w:rsidRPr="1D8F3CB0">
        <w:rPr>
          <w:sz w:val="20"/>
          <w:szCs w:val="20"/>
        </w:rPr>
        <w:t xml:space="preserve"> </w:t>
      </w:r>
      <w:r w:rsidR="690CE308" w:rsidRPr="1D8F3CB0">
        <w:rPr>
          <w:sz w:val="20"/>
          <w:szCs w:val="20"/>
        </w:rPr>
        <w:t>cases where the person d</w:t>
      </w:r>
      <w:r w:rsidR="05683908" w:rsidRPr="1D8F3CB0">
        <w:rPr>
          <w:sz w:val="20"/>
          <w:szCs w:val="20"/>
        </w:rPr>
        <w:t>id</w:t>
      </w:r>
      <w:r w:rsidR="690CE308" w:rsidRPr="1D8F3CB0">
        <w:rPr>
          <w:sz w:val="20"/>
          <w:szCs w:val="20"/>
        </w:rPr>
        <w:t xml:space="preserve"> not have covid and </w:t>
      </w:r>
      <w:r w:rsidR="0F73BCE6" w:rsidRPr="1D8F3CB0">
        <w:rPr>
          <w:sz w:val="20"/>
          <w:szCs w:val="20"/>
        </w:rPr>
        <w:t>six hundred and twenty</w:t>
      </w:r>
      <w:r w:rsidR="690CE308" w:rsidRPr="1D8F3CB0">
        <w:rPr>
          <w:sz w:val="20"/>
          <w:szCs w:val="20"/>
        </w:rPr>
        <w:t xml:space="preserve"> cases where the person</w:t>
      </w:r>
      <w:r w:rsidR="76B906A8" w:rsidRPr="1D8F3CB0">
        <w:rPr>
          <w:sz w:val="20"/>
          <w:szCs w:val="20"/>
        </w:rPr>
        <w:t xml:space="preserve"> </w:t>
      </w:r>
      <w:r w:rsidR="690CE308" w:rsidRPr="1D8F3CB0">
        <w:rPr>
          <w:sz w:val="20"/>
          <w:szCs w:val="20"/>
        </w:rPr>
        <w:t>d</w:t>
      </w:r>
      <w:r w:rsidR="7CBECA8D" w:rsidRPr="1D8F3CB0">
        <w:rPr>
          <w:sz w:val="20"/>
          <w:szCs w:val="20"/>
        </w:rPr>
        <w:t>id</w:t>
      </w:r>
      <w:r w:rsidR="690CE308" w:rsidRPr="1D8F3CB0">
        <w:rPr>
          <w:sz w:val="20"/>
          <w:szCs w:val="20"/>
        </w:rPr>
        <w:t xml:space="preserve"> have covid. </w:t>
      </w:r>
      <w:r w:rsidR="7E1A1E4D" w:rsidRPr="1D8F3CB0">
        <w:rPr>
          <w:sz w:val="20"/>
          <w:szCs w:val="20"/>
        </w:rPr>
        <w:t>To address this imbalance, we decided to oversample t</w:t>
      </w:r>
      <w:r w:rsidR="47EB19FF" w:rsidRPr="1D8F3CB0">
        <w:rPr>
          <w:sz w:val="20"/>
          <w:szCs w:val="20"/>
        </w:rPr>
        <w:t>o</w:t>
      </w:r>
      <w:r w:rsidR="7E1A1E4D" w:rsidRPr="1D8F3CB0">
        <w:rPr>
          <w:sz w:val="20"/>
          <w:szCs w:val="20"/>
        </w:rPr>
        <w:t xml:space="preserve"> increase the number of samples in our minority class. </w:t>
      </w:r>
      <w:r w:rsidR="7989612A" w:rsidRPr="1D8F3CB0">
        <w:rPr>
          <w:sz w:val="20"/>
          <w:szCs w:val="20"/>
        </w:rPr>
        <w:t xml:space="preserve">The </w:t>
      </w:r>
      <w:r w:rsidR="7A0894F0" w:rsidRPr="1D8F3CB0">
        <w:rPr>
          <w:sz w:val="20"/>
          <w:szCs w:val="20"/>
        </w:rPr>
        <w:t>length</w:t>
      </w:r>
      <w:r w:rsidR="7989612A" w:rsidRPr="1D8F3CB0">
        <w:rPr>
          <w:sz w:val="20"/>
          <w:szCs w:val="20"/>
        </w:rPr>
        <w:t xml:space="preserve"> of our </w:t>
      </w:r>
      <w:r w:rsidR="51F69DDD" w:rsidRPr="1D8F3CB0">
        <w:rPr>
          <w:sz w:val="20"/>
          <w:szCs w:val="20"/>
        </w:rPr>
        <w:t>audio files</w:t>
      </w:r>
      <w:r w:rsidR="7989612A" w:rsidRPr="1D8F3CB0">
        <w:rPr>
          <w:sz w:val="20"/>
          <w:szCs w:val="20"/>
        </w:rPr>
        <w:t xml:space="preserve"> varied between </w:t>
      </w:r>
      <w:r w:rsidR="23877E19" w:rsidRPr="1D8F3CB0">
        <w:rPr>
          <w:sz w:val="20"/>
          <w:szCs w:val="20"/>
        </w:rPr>
        <w:t>two</w:t>
      </w:r>
      <w:r w:rsidR="7989612A" w:rsidRPr="1D8F3CB0">
        <w:rPr>
          <w:sz w:val="20"/>
          <w:szCs w:val="20"/>
        </w:rPr>
        <w:t xml:space="preserve"> seconds </w:t>
      </w:r>
      <w:r w:rsidR="50E87898" w:rsidRPr="1D8F3CB0">
        <w:rPr>
          <w:sz w:val="20"/>
          <w:szCs w:val="20"/>
        </w:rPr>
        <w:t>and</w:t>
      </w:r>
      <w:r w:rsidR="7989612A" w:rsidRPr="1D8F3CB0">
        <w:rPr>
          <w:sz w:val="20"/>
          <w:szCs w:val="20"/>
        </w:rPr>
        <w:t xml:space="preserve"> </w:t>
      </w:r>
      <w:r w:rsidR="79145F07" w:rsidRPr="1D8F3CB0">
        <w:rPr>
          <w:sz w:val="20"/>
          <w:szCs w:val="20"/>
        </w:rPr>
        <w:t>fifteen</w:t>
      </w:r>
      <w:r w:rsidR="7989612A" w:rsidRPr="1D8F3CB0">
        <w:rPr>
          <w:sz w:val="20"/>
          <w:szCs w:val="20"/>
        </w:rPr>
        <w:t xml:space="preserve"> seconds. </w:t>
      </w:r>
      <w:r w:rsidR="344F95B2" w:rsidRPr="1D8F3CB0">
        <w:rPr>
          <w:sz w:val="20"/>
          <w:szCs w:val="20"/>
        </w:rPr>
        <w:t>Usi</w:t>
      </w:r>
      <w:r w:rsidR="7989612A" w:rsidRPr="1D8F3CB0">
        <w:rPr>
          <w:sz w:val="20"/>
          <w:szCs w:val="20"/>
        </w:rPr>
        <w:t>n</w:t>
      </w:r>
      <w:r w:rsidR="344F95B2" w:rsidRPr="1D8F3CB0">
        <w:rPr>
          <w:sz w:val="20"/>
          <w:szCs w:val="20"/>
        </w:rPr>
        <w:t>g</w:t>
      </w:r>
      <w:r w:rsidR="7989612A" w:rsidRPr="1D8F3CB0">
        <w:rPr>
          <w:sz w:val="20"/>
          <w:szCs w:val="20"/>
        </w:rPr>
        <w:t xml:space="preserve"> librosa</w:t>
      </w:r>
      <w:r w:rsidR="685A37CC" w:rsidRPr="1D8F3CB0">
        <w:rPr>
          <w:sz w:val="20"/>
          <w:szCs w:val="20"/>
        </w:rPr>
        <w:t>,</w:t>
      </w:r>
      <w:r w:rsidR="7989612A" w:rsidRPr="1D8F3CB0">
        <w:rPr>
          <w:sz w:val="20"/>
          <w:szCs w:val="20"/>
        </w:rPr>
        <w:t xml:space="preserve"> </w:t>
      </w:r>
      <w:r w:rsidR="600392B3" w:rsidRPr="1D8F3CB0">
        <w:rPr>
          <w:sz w:val="20"/>
          <w:szCs w:val="20"/>
        </w:rPr>
        <w:t>we</w:t>
      </w:r>
      <w:r w:rsidR="7989612A" w:rsidRPr="1D8F3CB0">
        <w:rPr>
          <w:sz w:val="20"/>
          <w:szCs w:val="20"/>
        </w:rPr>
        <w:t xml:space="preserve"> padded </w:t>
      </w:r>
      <w:r w:rsidR="595B0789" w:rsidRPr="1D8F3CB0">
        <w:rPr>
          <w:sz w:val="20"/>
          <w:szCs w:val="20"/>
        </w:rPr>
        <w:t>or</w:t>
      </w:r>
      <w:r w:rsidR="7989612A" w:rsidRPr="1D8F3CB0">
        <w:rPr>
          <w:sz w:val="20"/>
          <w:szCs w:val="20"/>
        </w:rPr>
        <w:t xml:space="preserve"> truncated every audio clip to be 10 seconds long.</w:t>
      </w:r>
      <w:r w:rsidR="76B906A8" w:rsidRPr="1D8F3CB0">
        <w:rPr>
          <w:sz w:val="20"/>
          <w:szCs w:val="20"/>
        </w:rPr>
        <w:t xml:space="preserve"> </w:t>
      </w:r>
      <w:r w:rsidR="3FBAA182" w:rsidRPr="1D8F3CB0">
        <w:rPr>
          <w:sz w:val="20"/>
          <w:szCs w:val="20"/>
        </w:rPr>
        <w:t xml:space="preserve">To further process these audio clips, </w:t>
      </w:r>
      <w:r w:rsidR="5F0E991F" w:rsidRPr="1D8F3CB0">
        <w:rPr>
          <w:sz w:val="20"/>
          <w:szCs w:val="20"/>
        </w:rPr>
        <w:t>the team removed</w:t>
      </w:r>
      <w:r w:rsidR="3FBAA182" w:rsidRPr="1D8F3CB0">
        <w:rPr>
          <w:sz w:val="20"/>
          <w:szCs w:val="20"/>
        </w:rPr>
        <w:t xml:space="preserve"> </w:t>
      </w:r>
      <w:r w:rsidR="47B983FF" w:rsidRPr="1D8F3CB0">
        <w:rPr>
          <w:sz w:val="20"/>
          <w:szCs w:val="20"/>
        </w:rPr>
        <w:t>two</w:t>
      </w:r>
      <w:r w:rsidR="3FBAA182" w:rsidRPr="1D8F3CB0">
        <w:rPr>
          <w:sz w:val="20"/>
          <w:szCs w:val="20"/>
        </w:rPr>
        <w:t xml:space="preserve"> seconds of </w:t>
      </w:r>
      <w:r w:rsidR="47ACAA65" w:rsidRPr="1D8F3CB0">
        <w:rPr>
          <w:sz w:val="20"/>
          <w:szCs w:val="20"/>
        </w:rPr>
        <w:t xml:space="preserve">null audio data bringing the length </w:t>
      </w:r>
      <w:r w:rsidR="3FBAA182" w:rsidRPr="1D8F3CB0">
        <w:rPr>
          <w:sz w:val="20"/>
          <w:szCs w:val="20"/>
        </w:rPr>
        <w:t xml:space="preserve">every </w:t>
      </w:r>
      <w:r w:rsidR="228673AB" w:rsidRPr="1D8F3CB0">
        <w:rPr>
          <w:sz w:val="20"/>
          <w:szCs w:val="20"/>
        </w:rPr>
        <w:t>audio file to</w:t>
      </w:r>
      <w:r w:rsidR="3FBAA182" w:rsidRPr="1D8F3CB0">
        <w:rPr>
          <w:sz w:val="20"/>
          <w:szCs w:val="20"/>
        </w:rPr>
        <w:t xml:space="preserve"> 8 seconds </w:t>
      </w:r>
      <w:r w:rsidR="19EBA54D" w:rsidRPr="1D8F3CB0">
        <w:rPr>
          <w:sz w:val="20"/>
          <w:szCs w:val="20"/>
        </w:rPr>
        <w:t>and set the</w:t>
      </w:r>
      <w:r w:rsidR="44DA103B" w:rsidRPr="1D8F3CB0">
        <w:rPr>
          <w:sz w:val="20"/>
          <w:szCs w:val="20"/>
        </w:rPr>
        <w:t xml:space="preserve"> sampling rate for each audio clip </w:t>
      </w:r>
      <w:r w:rsidR="006000B2" w:rsidRPr="1D8F3CB0">
        <w:rPr>
          <w:sz w:val="20"/>
          <w:szCs w:val="20"/>
        </w:rPr>
        <w:t>eight thousand</w:t>
      </w:r>
      <w:r w:rsidR="44DA103B" w:rsidRPr="1D8F3CB0">
        <w:rPr>
          <w:sz w:val="20"/>
          <w:szCs w:val="20"/>
        </w:rPr>
        <w:t xml:space="preserve">. </w:t>
      </w:r>
      <w:r w:rsidR="3F40CE05" w:rsidRPr="1D8F3CB0">
        <w:rPr>
          <w:sz w:val="20"/>
          <w:szCs w:val="20"/>
        </w:rPr>
        <w:t xml:space="preserve">Next, </w:t>
      </w:r>
      <w:r w:rsidR="58819B98" w:rsidRPr="1D8F3CB0">
        <w:rPr>
          <w:sz w:val="20"/>
          <w:szCs w:val="20"/>
        </w:rPr>
        <w:t>we</w:t>
      </w:r>
      <w:r w:rsidR="3F40CE05" w:rsidRPr="1D8F3CB0">
        <w:rPr>
          <w:sz w:val="20"/>
          <w:szCs w:val="20"/>
        </w:rPr>
        <w:t xml:space="preserve"> used Mel Frequency Cepstral Coefficients (MFCCs) </w:t>
      </w:r>
      <w:r w:rsidR="0F00D14F" w:rsidRPr="1D8F3CB0">
        <w:rPr>
          <w:sz w:val="20"/>
          <w:szCs w:val="20"/>
        </w:rPr>
        <w:t xml:space="preserve">to represent the spectral characteristics of an audio signal in a compact form that can be read by the computer and used in machine learning algorithms. </w:t>
      </w:r>
    </w:p>
    <w:p w14:paraId="28D004A5" w14:textId="59DF05A6" w:rsidR="00557148" w:rsidRDefault="0A29C3FB" w:rsidP="23C22AA5">
      <w:pPr>
        <w:spacing w:line="240" w:lineRule="auto"/>
        <w:ind w:firstLine="720"/>
        <w:rPr>
          <w:sz w:val="20"/>
          <w:szCs w:val="20"/>
        </w:rPr>
      </w:pPr>
      <w:r w:rsidRPr="1D8F3CB0">
        <w:rPr>
          <w:sz w:val="20"/>
          <w:szCs w:val="20"/>
        </w:rPr>
        <w:t>The architecture of our LSTM model is a 3</w:t>
      </w:r>
      <w:r w:rsidR="392B0E19" w:rsidRPr="1D8F3CB0">
        <w:rPr>
          <w:sz w:val="20"/>
          <w:szCs w:val="20"/>
        </w:rPr>
        <w:t>-</w:t>
      </w:r>
      <w:r w:rsidRPr="1D8F3CB0">
        <w:rPr>
          <w:sz w:val="20"/>
          <w:szCs w:val="20"/>
        </w:rPr>
        <w:t xml:space="preserve">layer </w:t>
      </w:r>
      <w:r w:rsidR="02713061" w:rsidRPr="1D8F3CB0">
        <w:rPr>
          <w:sz w:val="20"/>
          <w:szCs w:val="20"/>
        </w:rPr>
        <w:t xml:space="preserve">sequential model. </w:t>
      </w:r>
      <w:r w:rsidR="28D09168" w:rsidRPr="1D8F3CB0">
        <w:rPr>
          <w:sz w:val="20"/>
          <w:szCs w:val="20"/>
        </w:rPr>
        <w:t xml:space="preserve">The first layer is </w:t>
      </w:r>
      <w:r w:rsidR="5BBDFEE5" w:rsidRPr="1D8F3CB0">
        <w:rPr>
          <w:sz w:val="20"/>
          <w:szCs w:val="20"/>
        </w:rPr>
        <w:t>comprised of</w:t>
      </w:r>
      <w:r w:rsidR="28D09168" w:rsidRPr="1D8F3CB0">
        <w:rPr>
          <w:sz w:val="20"/>
          <w:szCs w:val="20"/>
        </w:rPr>
        <w:t xml:space="preserve"> </w:t>
      </w:r>
      <w:r w:rsidR="006000B2" w:rsidRPr="1D8F3CB0">
        <w:rPr>
          <w:sz w:val="20"/>
          <w:szCs w:val="20"/>
        </w:rPr>
        <w:t>sixty-four</w:t>
      </w:r>
      <w:r w:rsidR="28D09168" w:rsidRPr="1D8F3CB0">
        <w:rPr>
          <w:sz w:val="20"/>
          <w:szCs w:val="20"/>
        </w:rPr>
        <w:t xml:space="preserve"> units with an input shape being time steps and number </w:t>
      </w:r>
      <w:r w:rsidR="4766EC67" w:rsidRPr="1D8F3CB0">
        <w:rPr>
          <w:sz w:val="20"/>
          <w:szCs w:val="20"/>
        </w:rPr>
        <w:t>of coefficients</w:t>
      </w:r>
      <w:r w:rsidR="4A0AE6D3" w:rsidRPr="1D8F3CB0">
        <w:rPr>
          <w:sz w:val="20"/>
          <w:szCs w:val="20"/>
        </w:rPr>
        <w:t>.</w:t>
      </w:r>
      <w:r w:rsidR="28D09168" w:rsidRPr="1D8F3CB0">
        <w:rPr>
          <w:sz w:val="20"/>
          <w:szCs w:val="20"/>
        </w:rPr>
        <w:t xml:space="preserve"> </w:t>
      </w:r>
      <w:r w:rsidR="5852894A" w:rsidRPr="1D8F3CB0">
        <w:rPr>
          <w:sz w:val="20"/>
          <w:szCs w:val="20"/>
        </w:rPr>
        <w:t xml:space="preserve">Time steps refers to the number of time steps in the input sequence and </w:t>
      </w:r>
      <w:r w:rsidR="65791544" w:rsidRPr="1D8F3CB0">
        <w:rPr>
          <w:sz w:val="20"/>
          <w:szCs w:val="20"/>
        </w:rPr>
        <w:t>number</w:t>
      </w:r>
      <w:r w:rsidR="5852894A" w:rsidRPr="1D8F3CB0">
        <w:rPr>
          <w:sz w:val="20"/>
          <w:szCs w:val="20"/>
        </w:rPr>
        <w:t xml:space="preserve"> of coefficients </w:t>
      </w:r>
      <w:r w:rsidR="006000B2" w:rsidRPr="1D8F3CB0">
        <w:rPr>
          <w:sz w:val="20"/>
          <w:szCs w:val="20"/>
        </w:rPr>
        <w:t>refers</w:t>
      </w:r>
      <w:r w:rsidR="5852894A" w:rsidRPr="1D8F3CB0">
        <w:rPr>
          <w:sz w:val="20"/>
          <w:szCs w:val="20"/>
        </w:rPr>
        <w:t xml:space="preserve"> to the MFCCs used </w:t>
      </w:r>
      <w:r w:rsidR="1926FD06" w:rsidRPr="1D8F3CB0">
        <w:rPr>
          <w:sz w:val="20"/>
          <w:szCs w:val="20"/>
        </w:rPr>
        <w:t xml:space="preserve">to represent each frame of the audio signal. </w:t>
      </w:r>
      <w:r w:rsidR="09256EF6" w:rsidRPr="1D8F3CB0">
        <w:rPr>
          <w:sz w:val="20"/>
          <w:szCs w:val="20"/>
        </w:rPr>
        <w:t xml:space="preserve">The output of this layer will be a sequence of vectors. The second layer is </w:t>
      </w:r>
      <w:r w:rsidR="2EC776D8" w:rsidRPr="1D8F3CB0">
        <w:rPr>
          <w:sz w:val="20"/>
          <w:szCs w:val="20"/>
        </w:rPr>
        <w:t>comprised of</w:t>
      </w:r>
      <w:r w:rsidR="09256EF6" w:rsidRPr="1D8F3CB0">
        <w:rPr>
          <w:sz w:val="20"/>
          <w:szCs w:val="20"/>
        </w:rPr>
        <w:t xml:space="preserve"> </w:t>
      </w:r>
      <w:r w:rsidR="006000B2" w:rsidRPr="1D8F3CB0">
        <w:rPr>
          <w:sz w:val="20"/>
          <w:szCs w:val="20"/>
        </w:rPr>
        <w:t>thirty-two</w:t>
      </w:r>
      <w:r w:rsidR="09256EF6" w:rsidRPr="1D8F3CB0">
        <w:rPr>
          <w:sz w:val="20"/>
          <w:szCs w:val="20"/>
        </w:rPr>
        <w:t xml:space="preserve"> units. This layer takes the output sequence from the first layer</w:t>
      </w:r>
      <w:r w:rsidR="1926FD06" w:rsidRPr="1D8F3CB0">
        <w:rPr>
          <w:sz w:val="20"/>
          <w:szCs w:val="20"/>
        </w:rPr>
        <w:t xml:space="preserve"> </w:t>
      </w:r>
      <w:r w:rsidR="09256EF6" w:rsidRPr="1D8F3CB0">
        <w:rPr>
          <w:sz w:val="20"/>
          <w:szCs w:val="20"/>
        </w:rPr>
        <w:t>as the input</w:t>
      </w:r>
      <w:r w:rsidR="0DB6E56F" w:rsidRPr="1D8F3CB0">
        <w:rPr>
          <w:sz w:val="20"/>
          <w:szCs w:val="20"/>
        </w:rPr>
        <w:t xml:space="preserve"> and produces a single output vector. </w:t>
      </w:r>
      <w:r w:rsidR="03C40E8F" w:rsidRPr="1D8F3CB0">
        <w:rPr>
          <w:sz w:val="20"/>
          <w:szCs w:val="20"/>
        </w:rPr>
        <w:t xml:space="preserve">The final layer is a dense layer with </w:t>
      </w:r>
      <w:r w:rsidR="006000B2" w:rsidRPr="1D8F3CB0">
        <w:rPr>
          <w:sz w:val="20"/>
          <w:szCs w:val="20"/>
        </w:rPr>
        <w:t>one</w:t>
      </w:r>
      <w:r w:rsidR="03C40E8F" w:rsidRPr="1D8F3CB0">
        <w:rPr>
          <w:sz w:val="20"/>
          <w:szCs w:val="20"/>
        </w:rPr>
        <w:t xml:space="preserve"> unit and a sigmoid activation</w:t>
      </w:r>
      <w:r w:rsidR="1926FD06" w:rsidRPr="1D8F3CB0">
        <w:rPr>
          <w:sz w:val="20"/>
          <w:szCs w:val="20"/>
        </w:rPr>
        <w:t xml:space="preserve"> </w:t>
      </w:r>
      <w:r w:rsidR="03C40E8F" w:rsidRPr="1D8F3CB0">
        <w:rPr>
          <w:sz w:val="20"/>
          <w:szCs w:val="20"/>
        </w:rPr>
        <w:t xml:space="preserve">function. </w:t>
      </w:r>
      <w:r w:rsidR="535D2685" w:rsidRPr="1D8F3CB0">
        <w:rPr>
          <w:sz w:val="20"/>
          <w:szCs w:val="20"/>
        </w:rPr>
        <w:t xml:space="preserve">This layer produces a binary output indicating whether the input sequence belongs to a certain class. </w:t>
      </w:r>
      <w:r w:rsidR="201E076E" w:rsidRPr="1D8F3CB0">
        <w:rPr>
          <w:sz w:val="20"/>
          <w:szCs w:val="20"/>
        </w:rPr>
        <w:t xml:space="preserve">This class would be </w:t>
      </w:r>
      <w:r w:rsidR="297D22C6" w:rsidRPr="1D8F3CB0">
        <w:rPr>
          <w:sz w:val="20"/>
          <w:szCs w:val="20"/>
        </w:rPr>
        <w:t>binary and sho</w:t>
      </w:r>
      <w:r w:rsidR="64CC91CC" w:rsidRPr="1D8F3CB0">
        <w:rPr>
          <w:sz w:val="20"/>
          <w:szCs w:val="20"/>
        </w:rPr>
        <w:t>w</w:t>
      </w:r>
      <w:r w:rsidR="297D22C6" w:rsidRPr="1D8F3CB0">
        <w:rPr>
          <w:sz w:val="20"/>
          <w:szCs w:val="20"/>
        </w:rPr>
        <w:t xml:space="preserve"> that either the audio suggests the </w:t>
      </w:r>
      <w:r w:rsidR="1BCED2DE" w:rsidRPr="1D8F3CB0">
        <w:rPr>
          <w:sz w:val="20"/>
          <w:szCs w:val="20"/>
        </w:rPr>
        <w:t>individual</w:t>
      </w:r>
      <w:r w:rsidR="201E076E" w:rsidRPr="1D8F3CB0">
        <w:rPr>
          <w:sz w:val="20"/>
          <w:szCs w:val="20"/>
        </w:rPr>
        <w:t xml:space="preserve"> </w:t>
      </w:r>
      <w:r w:rsidR="006000B2" w:rsidRPr="1D8F3CB0">
        <w:rPr>
          <w:sz w:val="20"/>
          <w:szCs w:val="20"/>
        </w:rPr>
        <w:t>do</w:t>
      </w:r>
      <w:r w:rsidR="64B5D240" w:rsidRPr="1D8F3CB0">
        <w:rPr>
          <w:sz w:val="20"/>
          <w:szCs w:val="20"/>
        </w:rPr>
        <w:t>es</w:t>
      </w:r>
      <w:r w:rsidR="006000B2" w:rsidRPr="1D8F3CB0">
        <w:rPr>
          <w:sz w:val="20"/>
          <w:szCs w:val="20"/>
        </w:rPr>
        <w:t xml:space="preserve"> not</w:t>
      </w:r>
      <w:r w:rsidR="201E076E" w:rsidRPr="1D8F3CB0">
        <w:rPr>
          <w:sz w:val="20"/>
          <w:szCs w:val="20"/>
        </w:rPr>
        <w:t xml:space="preserve"> have </w:t>
      </w:r>
      <w:r w:rsidR="25C93AA3" w:rsidRPr="1D8F3CB0">
        <w:rPr>
          <w:sz w:val="20"/>
          <w:szCs w:val="20"/>
        </w:rPr>
        <w:t>COVID</w:t>
      </w:r>
      <w:r w:rsidR="201E076E" w:rsidRPr="1D8F3CB0">
        <w:rPr>
          <w:sz w:val="20"/>
          <w:szCs w:val="20"/>
        </w:rPr>
        <w:t xml:space="preserve"> (0) or </w:t>
      </w:r>
      <w:r w:rsidR="48462928" w:rsidRPr="1D8F3CB0">
        <w:rPr>
          <w:sz w:val="20"/>
          <w:szCs w:val="20"/>
        </w:rPr>
        <w:t>does</w:t>
      </w:r>
      <w:r w:rsidR="201E076E" w:rsidRPr="1D8F3CB0">
        <w:rPr>
          <w:sz w:val="20"/>
          <w:szCs w:val="20"/>
        </w:rPr>
        <w:t xml:space="preserve"> have </w:t>
      </w:r>
      <w:r w:rsidR="48462928" w:rsidRPr="1D8F3CB0">
        <w:rPr>
          <w:sz w:val="20"/>
          <w:szCs w:val="20"/>
        </w:rPr>
        <w:t>COVID</w:t>
      </w:r>
      <w:r w:rsidR="201E076E" w:rsidRPr="1D8F3CB0">
        <w:rPr>
          <w:sz w:val="20"/>
          <w:szCs w:val="20"/>
        </w:rPr>
        <w:t xml:space="preserve"> (1). </w:t>
      </w:r>
      <w:r w:rsidR="7D81C017" w:rsidRPr="1D8F3CB0">
        <w:rPr>
          <w:sz w:val="20"/>
          <w:szCs w:val="20"/>
        </w:rPr>
        <w:t>The model also uses Adam optimizer and a binary crossentropy loss function</w:t>
      </w:r>
      <w:r w:rsidR="3B74015F" w:rsidRPr="1D8F3CB0">
        <w:rPr>
          <w:sz w:val="20"/>
          <w:szCs w:val="20"/>
        </w:rPr>
        <w:t xml:space="preserve"> as hyper parameters</w:t>
      </w:r>
      <w:r w:rsidR="7D81C017" w:rsidRPr="1D8F3CB0">
        <w:rPr>
          <w:sz w:val="20"/>
          <w:szCs w:val="20"/>
        </w:rPr>
        <w:t>.</w:t>
      </w:r>
      <w:r w:rsidR="5FEF3591" w:rsidRPr="1D8F3CB0">
        <w:rPr>
          <w:sz w:val="20"/>
          <w:szCs w:val="20"/>
        </w:rPr>
        <w:t xml:space="preserve"> Adam optimizer is a stochastic gradient descent optimization algorithm</w:t>
      </w:r>
      <w:r w:rsidR="2DEE72FB" w:rsidRPr="1D8F3CB0">
        <w:rPr>
          <w:sz w:val="20"/>
          <w:szCs w:val="20"/>
        </w:rPr>
        <w:t>, and it calculates adaptive learning rates for each parameter based on the first and second moments of the gradients. This then allows the algorithm to converge faster and more efficiently than other optimization methods.</w:t>
      </w:r>
      <w:r w:rsidR="5FEF3591" w:rsidRPr="1D8F3CB0">
        <w:rPr>
          <w:sz w:val="20"/>
          <w:szCs w:val="20"/>
        </w:rPr>
        <w:t xml:space="preserve"> The </w:t>
      </w:r>
      <w:r w:rsidR="2246F07B" w:rsidRPr="1D8F3CB0">
        <w:rPr>
          <w:sz w:val="20"/>
          <w:szCs w:val="20"/>
        </w:rPr>
        <w:t>binary crossentropy loss function measures the difference</w:t>
      </w:r>
      <w:r w:rsidR="5FEF3591" w:rsidRPr="1D8F3CB0">
        <w:rPr>
          <w:sz w:val="20"/>
          <w:szCs w:val="20"/>
        </w:rPr>
        <w:t xml:space="preserve"> </w:t>
      </w:r>
      <w:r w:rsidR="2246F07B" w:rsidRPr="1D8F3CB0">
        <w:rPr>
          <w:sz w:val="20"/>
          <w:szCs w:val="20"/>
        </w:rPr>
        <w:t>between the predicted probability distribution and the actual probability distribution of the binary class variables. The goal is to minimize the difference.</w:t>
      </w:r>
      <w:r w:rsidR="5FEF3591" w:rsidRPr="1D8F3CB0">
        <w:rPr>
          <w:sz w:val="20"/>
          <w:szCs w:val="20"/>
        </w:rPr>
        <w:t xml:space="preserve"> </w:t>
      </w:r>
      <w:r w:rsidR="699216F1" w:rsidRPr="1D8F3CB0">
        <w:rPr>
          <w:sz w:val="20"/>
          <w:szCs w:val="20"/>
        </w:rPr>
        <w:t xml:space="preserve">Since this LSTM is in a KFOLD, we are using </w:t>
      </w:r>
      <w:r w:rsidR="006000B2" w:rsidRPr="1D8F3CB0">
        <w:rPr>
          <w:sz w:val="20"/>
          <w:szCs w:val="20"/>
        </w:rPr>
        <w:t>ten</w:t>
      </w:r>
      <w:r w:rsidR="699216F1" w:rsidRPr="1D8F3CB0">
        <w:rPr>
          <w:sz w:val="20"/>
          <w:szCs w:val="20"/>
        </w:rPr>
        <w:t xml:space="preserve"> epochs and our batch size is </w:t>
      </w:r>
      <w:r w:rsidR="006000B2" w:rsidRPr="1D8F3CB0">
        <w:rPr>
          <w:sz w:val="20"/>
          <w:szCs w:val="20"/>
        </w:rPr>
        <w:t>thirty-two</w:t>
      </w:r>
      <w:r w:rsidR="699216F1" w:rsidRPr="1D8F3CB0">
        <w:rPr>
          <w:sz w:val="20"/>
          <w:szCs w:val="20"/>
        </w:rPr>
        <w:t>. We found this combination of epochs and batch size to produce the best results</w:t>
      </w:r>
      <w:r w:rsidR="006000B2" w:rsidRPr="1D8F3CB0">
        <w:rPr>
          <w:sz w:val="20"/>
          <w:szCs w:val="20"/>
        </w:rPr>
        <w:t xml:space="preserve">. </w:t>
      </w:r>
    </w:p>
    <w:p w14:paraId="1DD4AB13" w14:textId="52FA0CA6" w:rsidR="00557148" w:rsidRPr="004F4EA9" w:rsidRDefault="07BBA016" w:rsidP="23C22AA5">
      <w:pPr>
        <w:spacing w:line="240" w:lineRule="auto"/>
        <w:ind w:firstLine="720"/>
        <w:rPr>
          <w:sz w:val="20"/>
          <w:szCs w:val="20"/>
        </w:rPr>
      </w:pPr>
      <w:r w:rsidRPr="1D8F3CB0">
        <w:rPr>
          <w:sz w:val="20"/>
          <w:szCs w:val="20"/>
        </w:rPr>
        <w:t xml:space="preserve"> </w:t>
      </w:r>
      <w:r w:rsidR="369D4F94" w:rsidRPr="1D8F3CB0">
        <w:rPr>
          <w:sz w:val="20"/>
          <w:szCs w:val="20"/>
        </w:rPr>
        <w:t xml:space="preserve"> </w:t>
      </w:r>
      <w:r w:rsidR="2BCE68FF" w:rsidRPr="1D8F3CB0">
        <w:rPr>
          <w:sz w:val="20"/>
          <w:szCs w:val="20"/>
        </w:rPr>
        <w:t xml:space="preserve"> </w:t>
      </w:r>
      <w:r w:rsidR="6D7DC7A2" w:rsidRPr="1D8F3CB0">
        <w:rPr>
          <w:sz w:val="20"/>
          <w:szCs w:val="20"/>
        </w:rPr>
        <w:t xml:space="preserve">Our CNN model is a standard </w:t>
      </w:r>
      <w:r w:rsidR="7DD9152C" w:rsidRPr="1D8F3CB0">
        <w:rPr>
          <w:sz w:val="20"/>
          <w:szCs w:val="20"/>
        </w:rPr>
        <w:t>1</w:t>
      </w:r>
      <w:r w:rsidR="687E551C" w:rsidRPr="1D8F3CB0">
        <w:rPr>
          <w:sz w:val="20"/>
          <w:szCs w:val="20"/>
        </w:rPr>
        <w:t>3</w:t>
      </w:r>
      <w:r w:rsidR="7DD9152C" w:rsidRPr="1D8F3CB0">
        <w:rPr>
          <w:sz w:val="20"/>
          <w:szCs w:val="20"/>
        </w:rPr>
        <w:t xml:space="preserve">-layer sequential model. </w:t>
      </w:r>
      <w:r w:rsidR="37CD1C7B" w:rsidRPr="1D8F3CB0">
        <w:rPr>
          <w:sz w:val="20"/>
          <w:szCs w:val="20"/>
        </w:rPr>
        <w:t xml:space="preserve">We used two Conv2d layers, three batch normalization layers, two max pooling2d layers, three dropout layers, </w:t>
      </w:r>
      <w:r w:rsidR="197E9D42" w:rsidRPr="1D8F3CB0">
        <w:rPr>
          <w:sz w:val="20"/>
          <w:szCs w:val="20"/>
        </w:rPr>
        <w:t xml:space="preserve">one </w:t>
      </w:r>
      <w:r w:rsidR="005040F2" w:rsidRPr="1D8F3CB0">
        <w:rPr>
          <w:sz w:val="20"/>
          <w:szCs w:val="20"/>
        </w:rPr>
        <w:t>“</w:t>
      </w:r>
      <w:r w:rsidR="197E9D42" w:rsidRPr="1D8F3CB0">
        <w:rPr>
          <w:sz w:val="20"/>
          <w:szCs w:val="20"/>
        </w:rPr>
        <w:t>flatten</w:t>
      </w:r>
      <w:r w:rsidR="005040F2" w:rsidRPr="1D8F3CB0">
        <w:rPr>
          <w:sz w:val="20"/>
          <w:szCs w:val="20"/>
        </w:rPr>
        <w:t>”</w:t>
      </w:r>
      <w:r w:rsidR="197E9D42" w:rsidRPr="1D8F3CB0">
        <w:rPr>
          <w:sz w:val="20"/>
          <w:szCs w:val="20"/>
        </w:rPr>
        <w:t xml:space="preserve"> layer, and two dense layers. </w:t>
      </w:r>
      <w:r w:rsidR="0E5A6ED2" w:rsidRPr="1D8F3CB0">
        <w:rPr>
          <w:sz w:val="20"/>
          <w:szCs w:val="20"/>
        </w:rPr>
        <w:t xml:space="preserve">The conv2d layers </w:t>
      </w:r>
      <w:r w:rsidR="6C96DFCB" w:rsidRPr="1D8F3CB0">
        <w:rPr>
          <w:sz w:val="20"/>
          <w:szCs w:val="20"/>
        </w:rPr>
        <w:t>apply</w:t>
      </w:r>
      <w:r w:rsidR="0E5A6ED2" w:rsidRPr="1D8F3CB0">
        <w:rPr>
          <w:sz w:val="20"/>
          <w:szCs w:val="20"/>
        </w:rPr>
        <w:t xml:space="preserve"> convolution operation and the activation for both are </w:t>
      </w:r>
      <w:r w:rsidR="2FDF8911" w:rsidRPr="1D8F3CB0">
        <w:rPr>
          <w:sz w:val="20"/>
          <w:szCs w:val="20"/>
        </w:rPr>
        <w:t>relu</w:t>
      </w:r>
      <w:r w:rsidR="0E5A6ED2" w:rsidRPr="1D8F3CB0">
        <w:rPr>
          <w:sz w:val="20"/>
          <w:szCs w:val="20"/>
        </w:rPr>
        <w:t xml:space="preserve">. The batch normalization </w:t>
      </w:r>
      <w:r w:rsidR="28E4C618" w:rsidRPr="1D8F3CB0">
        <w:rPr>
          <w:sz w:val="20"/>
          <w:szCs w:val="20"/>
        </w:rPr>
        <w:t>layers</w:t>
      </w:r>
      <w:r w:rsidR="0E5A6ED2" w:rsidRPr="1D8F3CB0">
        <w:rPr>
          <w:sz w:val="20"/>
          <w:szCs w:val="20"/>
        </w:rPr>
        <w:t xml:space="preserve"> </w:t>
      </w:r>
      <w:r w:rsidR="4C36DC1F" w:rsidRPr="1D8F3CB0">
        <w:rPr>
          <w:sz w:val="20"/>
          <w:szCs w:val="20"/>
        </w:rPr>
        <w:t>normalize</w:t>
      </w:r>
      <w:r w:rsidR="0E5A6ED2" w:rsidRPr="1D8F3CB0">
        <w:rPr>
          <w:sz w:val="20"/>
          <w:szCs w:val="20"/>
        </w:rPr>
        <w:t xml:space="preserve"> the output of the previous layers </w:t>
      </w:r>
      <w:r w:rsidR="6239A99D" w:rsidRPr="1D8F3CB0">
        <w:rPr>
          <w:sz w:val="20"/>
          <w:szCs w:val="20"/>
        </w:rPr>
        <w:t xml:space="preserve">which reduces internal </w:t>
      </w:r>
      <w:r w:rsidR="006B0566" w:rsidRPr="1D8F3CB0">
        <w:rPr>
          <w:sz w:val="20"/>
          <w:szCs w:val="20"/>
        </w:rPr>
        <w:t>covariate</w:t>
      </w:r>
      <w:r w:rsidR="6239A99D" w:rsidRPr="1D8F3CB0">
        <w:rPr>
          <w:sz w:val="20"/>
          <w:szCs w:val="20"/>
        </w:rPr>
        <w:t xml:space="preserve"> shift and improves the stability and speed of the training. </w:t>
      </w:r>
      <w:r w:rsidR="609F6CD3" w:rsidRPr="1D8F3CB0">
        <w:rPr>
          <w:sz w:val="20"/>
          <w:szCs w:val="20"/>
        </w:rPr>
        <w:t xml:space="preserve">The max pooling layers help reduce the spatial dimensions of the feature maps which makes the model more computationally </w:t>
      </w:r>
      <w:r w:rsidR="1D692D55" w:rsidRPr="1D8F3CB0">
        <w:rPr>
          <w:sz w:val="20"/>
          <w:szCs w:val="20"/>
        </w:rPr>
        <w:t>efficient</w:t>
      </w:r>
      <w:r w:rsidR="609F6CD3" w:rsidRPr="1D8F3CB0">
        <w:rPr>
          <w:sz w:val="20"/>
          <w:szCs w:val="20"/>
        </w:rPr>
        <w:t>. Our first t</w:t>
      </w:r>
      <w:r w:rsidR="31D5EBEE" w:rsidRPr="1D8F3CB0">
        <w:rPr>
          <w:sz w:val="20"/>
          <w:szCs w:val="20"/>
        </w:rPr>
        <w:t xml:space="preserve">wo dropout layers drop out 0.25 of the input units and the last one drops 0.50. The reason to have these dropout layers is to prevent the model from overfitting. </w:t>
      </w:r>
      <w:r w:rsidR="29958A5A" w:rsidRPr="1D8F3CB0">
        <w:rPr>
          <w:sz w:val="20"/>
          <w:szCs w:val="20"/>
        </w:rPr>
        <w:t xml:space="preserve">The flatten layer takes the previous layer and flattens it to a one-dimensional array, which is then passed to our dense layer. </w:t>
      </w:r>
      <w:r w:rsidR="149DAEF3" w:rsidRPr="1D8F3CB0">
        <w:rPr>
          <w:sz w:val="20"/>
          <w:szCs w:val="20"/>
        </w:rPr>
        <w:t>Lastly, our first dense layer has a relu</w:t>
      </w:r>
      <w:r w:rsidR="6F3FCD52" w:rsidRPr="1D8F3CB0">
        <w:rPr>
          <w:sz w:val="20"/>
          <w:szCs w:val="20"/>
        </w:rPr>
        <w:t xml:space="preserve"> activation and our last layer, which is also a dense layer, has a SoftMax activation </w:t>
      </w:r>
      <w:r w:rsidR="6959AF63" w:rsidRPr="1D8F3CB0">
        <w:rPr>
          <w:sz w:val="20"/>
          <w:szCs w:val="20"/>
        </w:rPr>
        <w:t>function</w:t>
      </w:r>
      <w:r w:rsidR="6F3FCD52" w:rsidRPr="1D8F3CB0">
        <w:rPr>
          <w:sz w:val="20"/>
          <w:szCs w:val="20"/>
        </w:rPr>
        <w:t>.</w:t>
      </w:r>
      <w:r w:rsidR="0CABC56B" w:rsidRPr="1D8F3CB0">
        <w:rPr>
          <w:sz w:val="20"/>
          <w:szCs w:val="20"/>
        </w:rPr>
        <w:t xml:space="preserve"> The SoftMax function produces a probability distribution over the output classes, and the class with the highest probability is chosen as the predicted output. </w:t>
      </w:r>
      <w:r w:rsidR="1DC3F1A7" w:rsidRPr="1D8F3CB0">
        <w:rPr>
          <w:sz w:val="20"/>
          <w:szCs w:val="20"/>
        </w:rPr>
        <w:t xml:space="preserve">The optimizer being used on our CNN model is the Adam optimizer and our loss is the sparse categorical crossentropy. </w:t>
      </w:r>
      <w:r w:rsidR="341AC5DC" w:rsidRPr="1D8F3CB0">
        <w:rPr>
          <w:sz w:val="20"/>
          <w:szCs w:val="20"/>
        </w:rPr>
        <w:t xml:space="preserve">Our batch size is </w:t>
      </w:r>
      <w:r w:rsidR="006000B2" w:rsidRPr="1D8F3CB0">
        <w:rPr>
          <w:sz w:val="20"/>
          <w:szCs w:val="20"/>
        </w:rPr>
        <w:t>thirty-two</w:t>
      </w:r>
      <w:r w:rsidR="341AC5DC" w:rsidRPr="1D8F3CB0">
        <w:rPr>
          <w:sz w:val="20"/>
          <w:szCs w:val="20"/>
        </w:rPr>
        <w:t xml:space="preserve"> and we have </w:t>
      </w:r>
      <w:r w:rsidR="006000B2" w:rsidRPr="1D8F3CB0">
        <w:rPr>
          <w:sz w:val="20"/>
          <w:szCs w:val="20"/>
        </w:rPr>
        <w:t>fifty</w:t>
      </w:r>
      <w:r w:rsidR="341AC5DC" w:rsidRPr="1D8F3CB0">
        <w:rPr>
          <w:sz w:val="20"/>
          <w:szCs w:val="20"/>
        </w:rPr>
        <w:t xml:space="preserve"> epochs. Having lots of epochs could lead to overfitting, but since we have three dropout layers, we did not experience any overfitting issues. </w:t>
      </w:r>
      <w:r w:rsidR="77A1ED09" w:rsidRPr="1D8F3CB0">
        <w:rPr>
          <w:sz w:val="20"/>
          <w:szCs w:val="20"/>
        </w:rPr>
        <w:t>The input data was reshaped to 4</w:t>
      </w:r>
      <w:r w:rsidR="33F06ACE" w:rsidRPr="1D8F3CB0">
        <w:rPr>
          <w:sz w:val="20"/>
          <w:szCs w:val="20"/>
        </w:rPr>
        <w:t>D</w:t>
      </w:r>
      <w:r w:rsidR="77A1ED09" w:rsidRPr="1D8F3CB0">
        <w:rPr>
          <w:sz w:val="20"/>
          <w:szCs w:val="20"/>
        </w:rPr>
        <w:t xml:space="preserve"> since our Conv2d layer expects a </w:t>
      </w:r>
      <w:r w:rsidR="2689A288" w:rsidRPr="1D8F3CB0">
        <w:rPr>
          <w:sz w:val="20"/>
          <w:szCs w:val="20"/>
        </w:rPr>
        <w:t>4D</w:t>
      </w:r>
      <w:r w:rsidR="0405F95E" w:rsidRPr="1D8F3CB0">
        <w:rPr>
          <w:sz w:val="20"/>
          <w:szCs w:val="20"/>
        </w:rPr>
        <w:t xml:space="preserve"> tensor. </w:t>
      </w:r>
    </w:p>
    <w:p w14:paraId="107014BE" w14:textId="205F0200" w:rsidR="00557148" w:rsidRPr="002D0BC9" w:rsidRDefault="00557148" w:rsidP="23C22AA5">
      <w:pPr>
        <w:spacing w:line="240" w:lineRule="auto"/>
        <w:rPr>
          <w:sz w:val="20"/>
          <w:szCs w:val="20"/>
        </w:rPr>
      </w:pPr>
      <w:r>
        <w:rPr>
          <w:sz w:val="24"/>
          <w:szCs w:val="24"/>
        </w:rPr>
        <w:lastRenderedPageBreak/>
        <w:tab/>
      </w:r>
      <w:r w:rsidRPr="1D8F3CB0">
        <w:rPr>
          <w:sz w:val="20"/>
          <w:szCs w:val="20"/>
        </w:rPr>
        <w:t xml:space="preserve">Finally, </w:t>
      </w:r>
      <w:r w:rsidR="00615C2B" w:rsidRPr="1D8F3CB0">
        <w:rPr>
          <w:sz w:val="20"/>
          <w:szCs w:val="20"/>
        </w:rPr>
        <w:t>to</w:t>
      </w:r>
      <w:r w:rsidR="007B268D" w:rsidRPr="1D8F3CB0">
        <w:rPr>
          <w:sz w:val="20"/>
          <w:szCs w:val="20"/>
        </w:rPr>
        <w:t xml:space="preserve"> bring together the results of each of the models described above, the team has decided to deploy a simple voting </w:t>
      </w:r>
      <w:r w:rsidR="005D72BA" w:rsidRPr="1D8F3CB0">
        <w:rPr>
          <w:sz w:val="20"/>
          <w:szCs w:val="20"/>
        </w:rPr>
        <w:t xml:space="preserve">method. This works be compiling the predictions of each of the models, and then calculating the mode </w:t>
      </w:r>
      <w:r w:rsidR="00615C2B" w:rsidRPr="1D8F3CB0">
        <w:rPr>
          <w:sz w:val="20"/>
          <w:szCs w:val="20"/>
        </w:rPr>
        <w:t xml:space="preserve">of the predictions being made. Whichever prediction shows up the most often, is what the ensemble will assign as </w:t>
      </w:r>
      <w:r w:rsidR="006000B2" w:rsidRPr="1D8F3CB0">
        <w:rPr>
          <w:sz w:val="20"/>
          <w:szCs w:val="20"/>
        </w:rPr>
        <w:t>it is</w:t>
      </w:r>
      <w:r w:rsidR="00615C2B" w:rsidRPr="1D8F3CB0">
        <w:rPr>
          <w:sz w:val="20"/>
          <w:szCs w:val="20"/>
        </w:rPr>
        <w:t xml:space="preserve"> true “prediction</w:t>
      </w:r>
      <w:r w:rsidR="006000B2" w:rsidRPr="1D8F3CB0">
        <w:rPr>
          <w:sz w:val="20"/>
          <w:szCs w:val="20"/>
        </w:rPr>
        <w:t>.”</w:t>
      </w:r>
      <w:r w:rsidR="00615C2B" w:rsidRPr="1D8F3CB0">
        <w:rPr>
          <w:sz w:val="20"/>
          <w:szCs w:val="20"/>
        </w:rPr>
        <w:t xml:space="preserve"> </w:t>
      </w:r>
      <w:r w:rsidR="008029E3" w:rsidRPr="1D8F3CB0">
        <w:rPr>
          <w:sz w:val="20"/>
          <w:szCs w:val="20"/>
        </w:rPr>
        <w:t xml:space="preserve">In the case of a tie, </w:t>
      </w:r>
      <w:r w:rsidR="00D6231E" w:rsidRPr="1D8F3CB0">
        <w:rPr>
          <w:sz w:val="20"/>
          <w:szCs w:val="20"/>
        </w:rPr>
        <w:t>we will instead take the probability of each of the predictions made by the models and average them across all the models. If the</w:t>
      </w:r>
      <w:r w:rsidR="00445A43" w:rsidRPr="1D8F3CB0">
        <w:rPr>
          <w:sz w:val="20"/>
          <w:szCs w:val="20"/>
        </w:rPr>
        <w:t xml:space="preserve"> average</w:t>
      </w:r>
      <w:r w:rsidR="00D6231E" w:rsidRPr="1D8F3CB0">
        <w:rPr>
          <w:sz w:val="20"/>
          <w:szCs w:val="20"/>
        </w:rPr>
        <w:t xml:space="preserve"> probability of </w:t>
      </w:r>
      <w:r w:rsidR="00445A43" w:rsidRPr="1D8F3CB0">
        <w:rPr>
          <w:sz w:val="20"/>
          <w:szCs w:val="20"/>
        </w:rPr>
        <w:t>every</w:t>
      </w:r>
      <w:r w:rsidR="00D6231E" w:rsidRPr="1D8F3CB0">
        <w:rPr>
          <w:sz w:val="20"/>
          <w:szCs w:val="20"/>
        </w:rPr>
        <w:t xml:space="preserve"> prediction is over .5</w:t>
      </w:r>
      <w:r w:rsidR="00445A43" w:rsidRPr="1D8F3CB0">
        <w:rPr>
          <w:sz w:val="20"/>
          <w:szCs w:val="20"/>
        </w:rPr>
        <w:t xml:space="preserve">, the ensemble will determine that the ultimate prediction is true. Otherwise, it will assign a “false” value to the prediction. </w:t>
      </w:r>
    </w:p>
    <w:p w14:paraId="470470C9" w14:textId="61C4EEB3" w:rsidR="00FB5E8C" w:rsidRDefault="00FB5E8C" w:rsidP="23C22AA5">
      <w:pPr>
        <w:spacing w:line="240" w:lineRule="auto"/>
        <w:rPr>
          <w:b/>
          <w:sz w:val="24"/>
          <w:szCs w:val="24"/>
        </w:rPr>
      </w:pPr>
      <w:r w:rsidRPr="1D8F3CB0">
        <w:rPr>
          <w:b/>
          <w:sz w:val="24"/>
          <w:szCs w:val="24"/>
        </w:rPr>
        <w:t>Experiment &amp; Results</w:t>
      </w:r>
      <w:r w:rsidR="00C03C54" w:rsidRPr="1D8F3CB0">
        <w:rPr>
          <w:b/>
          <w:sz w:val="24"/>
          <w:szCs w:val="24"/>
        </w:rPr>
        <w:t xml:space="preserve"> </w:t>
      </w:r>
    </w:p>
    <w:p w14:paraId="4F35F454" w14:textId="1A7DA3F6" w:rsidR="203092BB" w:rsidRDefault="203092BB" w:rsidP="23C22AA5">
      <w:pPr>
        <w:spacing w:line="240" w:lineRule="auto"/>
        <w:ind w:firstLine="720"/>
        <w:rPr>
          <w:sz w:val="20"/>
          <w:szCs w:val="20"/>
        </w:rPr>
      </w:pPr>
      <w:r w:rsidRPr="1D8F3CB0">
        <w:rPr>
          <w:sz w:val="20"/>
          <w:szCs w:val="20"/>
        </w:rPr>
        <w:t xml:space="preserve">After we trained and validated our models, the main scores we tested for include test loss, test accuracy, classification report, </w:t>
      </w:r>
      <w:r w:rsidR="008F6CB6" w:rsidRPr="1D8F3CB0">
        <w:rPr>
          <w:sz w:val="20"/>
          <w:szCs w:val="20"/>
        </w:rPr>
        <w:t>AUC</w:t>
      </w:r>
      <w:r w:rsidR="253427C7" w:rsidRPr="1D8F3CB0">
        <w:rPr>
          <w:sz w:val="20"/>
          <w:szCs w:val="20"/>
        </w:rPr>
        <w:t>-</w:t>
      </w:r>
      <w:r w:rsidR="008F6CB6" w:rsidRPr="1D8F3CB0">
        <w:rPr>
          <w:sz w:val="20"/>
          <w:szCs w:val="20"/>
        </w:rPr>
        <w:t>ROC</w:t>
      </w:r>
      <w:r w:rsidRPr="1D8F3CB0">
        <w:rPr>
          <w:sz w:val="20"/>
          <w:szCs w:val="20"/>
        </w:rPr>
        <w:t xml:space="preserve">, and confusion matrix. </w:t>
      </w:r>
      <w:r w:rsidR="091F6FAC" w:rsidRPr="1D8F3CB0">
        <w:rPr>
          <w:sz w:val="20"/>
          <w:szCs w:val="20"/>
        </w:rPr>
        <w:t>The test loss is important because it measures the performance of a model on data that it has not seen during training. A good test loss means that the model has generalized well to new data and should make accurate predictions on unseen examples.</w:t>
      </w:r>
    </w:p>
    <w:p w14:paraId="605F1BE5" w14:textId="5D4310A6" w:rsidR="203092BB" w:rsidRDefault="1A499AAE" w:rsidP="23C22AA5">
      <w:pPr>
        <w:spacing w:line="240" w:lineRule="auto"/>
        <w:ind w:firstLine="720"/>
        <w:rPr>
          <w:sz w:val="20"/>
          <w:szCs w:val="20"/>
        </w:rPr>
      </w:pPr>
      <w:r w:rsidRPr="1D8F3CB0">
        <w:rPr>
          <w:sz w:val="20"/>
          <w:szCs w:val="20"/>
        </w:rPr>
        <w:t>The accuracy on the test set indicates how well the model can perform on new, unseen data, and is a crucial metric for assessing its overall performance. A high-test accuracy means that the model is generalizing well and making accurate predictions on new data. On the other hand, a low-test accuracy may indicate that the model is overfitting to the training data and is not able to generalize well to new data.</w:t>
      </w:r>
    </w:p>
    <w:p w14:paraId="4DF5FEDC" w14:textId="11FBA7E1" w:rsidR="203092BB" w:rsidRDefault="57646B92" w:rsidP="23C22AA5">
      <w:pPr>
        <w:spacing w:line="240" w:lineRule="auto"/>
        <w:ind w:firstLine="720"/>
        <w:rPr>
          <w:sz w:val="20"/>
          <w:szCs w:val="20"/>
        </w:rPr>
      </w:pPr>
      <w:r w:rsidRPr="1D8F3CB0">
        <w:rPr>
          <w:sz w:val="20"/>
          <w:szCs w:val="20"/>
        </w:rPr>
        <w:t>The classification report is important because it provides a comprehensive evaluation of the performance of a classification model. It gives an overview of how well the model is performing in terms of precision, recall, f1-score, and support for each class.</w:t>
      </w:r>
    </w:p>
    <w:p w14:paraId="3F35B473" w14:textId="5F8E0FBE" w:rsidR="203092BB" w:rsidRDefault="57646B92" w:rsidP="23C22AA5">
      <w:pPr>
        <w:spacing w:line="240" w:lineRule="auto"/>
        <w:ind w:firstLine="720"/>
        <w:rPr>
          <w:sz w:val="20"/>
          <w:szCs w:val="20"/>
        </w:rPr>
      </w:pPr>
      <w:r w:rsidRPr="1D8F3CB0">
        <w:rPr>
          <w:sz w:val="20"/>
          <w:szCs w:val="20"/>
        </w:rPr>
        <w:t xml:space="preserve">Precision is the ratio of true positives to the total number of positive predictions made by the model, and it measures the model’s ability to identify only the relevant instances. </w:t>
      </w:r>
      <w:r w:rsidR="2A6DE385" w:rsidRPr="1D8F3CB0">
        <w:rPr>
          <w:sz w:val="20"/>
          <w:szCs w:val="20"/>
        </w:rPr>
        <w:t xml:space="preserve">Recall, on the other hand, is the ratio of true positives to the total number of actual positive instances, and it measures the model's ability to identify all the relevant instances. F1-score is </w:t>
      </w:r>
      <w:r w:rsidR="5A909A37" w:rsidRPr="1D8F3CB0">
        <w:rPr>
          <w:sz w:val="20"/>
          <w:szCs w:val="20"/>
        </w:rPr>
        <w:t>the harmonic mean of precision and recall, and it provides a balance</w:t>
      </w:r>
      <w:r w:rsidR="230A1321" w:rsidRPr="1D8F3CB0">
        <w:rPr>
          <w:sz w:val="20"/>
          <w:szCs w:val="20"/>
        </w:rPr>
        <w:t>d</w:t>
      </w:r>
      <w:r w:rsidR="5A909A37" w:rsidRPr="1D8F3CB0">
        <w:rPr>
          <w:sz w:val="20"/>
          <w:szCs w:val="20"/>
        </w:rPr>
        <w:t xml:space="preserve"> measure of both precision and recall.</w:t>
      </w:r>
    </w:p>
    <w:p w14:paraId="34A68AE1" w14:textId="5C59C8FF" w:rsidR="203092BB" w:rsidRDefault="6CD94536" w:rsidP="23C22AA5">
      <w:pPr>
        <w:spacing w:line="240" w:lineRule="auto"/>
        <w:ind w:firstLine="720"/>
        <w:rPr>
          <w:sz w:val="20"/>
          <w:szCs w:val="20"/>
        </w:rPr>
      </w:pPr>
      <w:r w:rsidRPr="1D8F3CB0">
        <w:rPr>
          <w:sz w:val="20"/>
          <w:szCs w:val="20"/>
        </w:rPr>
        <w:t xml:space="preserve">The </w:t>
      </w:r>
      <w:r w:rsidR="008F6CB6" w:rsidRPr="1D8F3CB0">
        <w:rPr>
          <w:sz w:val="20"/>
          <w:szCs w:val="20"/>
        </w:rPr>
        <w:t>AUC</w:t>
      </w:r>
      <w:r w:rsidRPr="1D8F3CB0">
        <w:rPr>
          <w:sz w:val="20"/>
          <w:szCs w:val="20"/>
        </w:rPr>
        <w:t>-</w:t>
      </w:r>
      <w:r w:rsidR="008F6CB6" w:rsidRPr="1D8F3CB0">
        <w:rPr>
          <w:sz w:val="20"/>
          <w:szCs w:val="20"/>
        </w:rPr>
        <w:t>ROC</w:t>
      </w:r>
      <w:r w:rsidRPr="1D8F3CB0">
        <w:rPr>
          <w:sz w:val="20"/>
          <w:szCs w:val="20"/>
        </w:rPr>
        <w:t xml:space="preserve"> score summarizes the performance of the model across all thresholds and provides a single number that represents the model’s ability to distinguish between positive and negative classes. </w:t>
      </w:r>
      <w:r w:rsidR="5008C8B0" w:rsidRPr="1D8F3CB0">
        <w:rPr>
          <w:sz w:val="20"/>
          <w:szCs w:val="20"/>
        </w:rPr>
        <w:t>A higher A</w:t>
      </w:r>
      <w:r w:rsidR="008F6CB6" w:rsidRPr="1D8F3CB0">
        <w:rPr>
          <w:sz w:val="20"/>
          <w:szCs w:val="20"/>
        </w:rPr>
        <w:t>UC</w:t>
      </w:r>
      <w:r w:rsidR="5008C8B0" w:rsidRPr="1D8F3CB0">
        <w:rPr>
          <w:sz w:val="20"/>
          <w:szCs w:val="20"/>
        </w:rPr>
        <w:t>-R</w:t>
      </w:r>
      <w:r w:rsidR="008F6CB6" w:rsidRPr="1D8F3CB0">
        <w:rPr>
          <w:sz w:val="20"/>
          <w:szCs w:val="20"/>
        </w:rPr>
        <w:t>OC</w:t>
      </w:r>
      <w:r w:rsidR="5008C8B0" w:rsidRPr="1D8F3CB0">
        <w:rPr>
          <w:sz w:val="20"/>
          <w:szCs w:val="20"/>
        </w:rPr>
        <w:t xml:space="preserve"> score indicates better classification performance. Lastly, </w:t>
      </w:r>
      <w:r w:rsidR="60A47013" w:rsidRPr="1D8F3CB0">
        <w:rPr>
          <w:sz w:val="20"/>
          <w:szCs w:val="20"/>
        </w:rPr>
        <w:t xml:space="preserve">the </w:t>
      </w:r>
      <w:r w:rsidR="5008C8B0" w:rsidRPr="1D8F3CB0">
        <w:rPr>
          <w:sz w:val="20"/>
          <w:szCs w:val="20"/>
        </w:rPr>
        <w:t>confusion matri</w:t>
      </w:r>
      <w:r w:rsidR="148920F0" w:rsidRPr="1D8F3CB0">
        <w:rPr>
          <w:sz w:val="20"/>
          <w:szCs w:val="20"/>
        </w:rPr>
        <w:t>x</w:t>
      </w:r>
      <w:r w:rsidR="7279C499" w:rsidRPr="1D8F3CB0">
        <w:rPr>
          <w:sz w:val="20"/>
          <w:szCs w:val="20"/>
        </w:rPr>
        <w:t xml:space="preserve"> helps identify the number of true positives, false positives, true negatives, and false negatives. </w:t>
      </w:r>
    </w:p>
    <w:p w14:paraId="24D856FB" w14:textId="0D4A74D4" w:rsidR="5112804C" w:rsidRDefault="5112804C" w:rsidP="23C22AA5">
      <w:pPr>
        <w:spacing w:line="240" w:lineRule="auto"/>
        <w:ind w:firstLine="720"/>
        <w:rPr>
          <w:sz w:val="20"/>
          <w:szCs w:val="20"/>
        </w:rPr>
      </w:pPr>
      <w:r w:rsidRPr="224E9A4A">
        <w:rPr>
          <w:sz w:val="20"/>
          <w:szCs w:val="20"/>
        </w:rPr>
        <w:t>The LSTM test results for test loss is 0.3958, test accuracy is 0.8</w:t>
      </w:r>
      <w:r w:rsidR="32DCFAEA" w:rsidRPr="224E9A4A">
        <w:rPr>
          <w:sz w:val="20"/>
          <w:szCs w:val="20"/>
        </w:rPr>
        <w:t>144</w:t>
      </w:r>
      <w:r w:rsidRPr="224E9A4A">
        <w:rPr>
          <w:sz w:val="20"/>
          <w:szCs w:val="20"/>
        </w:rPr>
        <w:t xml:space="preserve">, and the </w:t>
      </w:r>
      <w:r w:rsidR="008F6CB6" w:rsidRPr="224E9A4A">
        <w:rPr>
          <w:sz w:val="20"/>
          <w:szCs w:val="20"/>
        </w:rPr>
        <w:t>AUC</w:t>
      </w:r>
      <w:r w:rsidRPr="224E9A4A">
        <w:rPr>
          <w:sz w:val="20"/>
          <w:szCs w:val="20"/>
        </w:rPr>
        <w:t>-</w:t>
      </w:r>
      <w:r w:rsidR="008F6CB6" w:rsidRPr="224E9A4A">
        <w:rPr>
          <w:sz w:val="20"/>
          <w:szCs w:val="20"/>
        </w:rPr>
        <w:t>ROC</w:t>
      </w:r>
      <w:r w:rsidRPr="224E9A4A">
        <w:rPr>
          <w:sz w:val="20"/>
          <w:szCs w:val="20"/>
        </w:rPr>
        <w:t xml:space="preserve"> score is 0.89</w:t>
      </w:r>
      <w:r w:rsidR="1CDFFE49" w:rsidRPr="224E9A4A">
        <w:rPr>
          <w:sz w:val="20"/>
          <w:szCs w:val="20"/>
        </w:rPr>
        <w:t>0</w:t>
      </w:r>
      <w:r w:rsidRPr="224E9A4A">
        <w:rPr>
          <w:sz w:val="20"/>
          <w:szCs w:val="20"/>
        </w:rPr>
        <w:t xml:space="preserve">7. </w:t>
      </w:r>
      <w:r w:rsidR="623CAB4E" w:rsidRPr="224E9A4A">
        <w:rPr>
          <w:sz w:val="20"/>
          <w:szCs w:val="20"/>
        </w:rPr>
        <w:t xml:space="preserve">Our average classification results and confusion matrix </w:t>
      </w:r>
      <w:proofErr w:type="gramStart"/>
      <w:r w:rsidR="623CAB4E" w:rsidRPr="224E9A4A">
        <w:rPr>
          <w:sz w:val="20"/>
          <w:szCs w:val="20"/>
        </w:rPr>
        <w:t>are</w:t>
      </w:r>
      <w:proofErr w:type="gramEnd"/>
      <w:r w:rsidR="623CAB4E" w:rsidRPr="224E9A4A">
        <w:rPr>
          <w:sz w:val="20"/>
          <w:szCs w:val="20"/>
        </w:rPr>
        <w:t xml:space="preserve"> </w:t>
      </w:r>
    </w:p>
    <w:tbl>
      <w:tblPr>
        <w:tblStyle w:val="TableGrid"/>
        <w:tblW w:w="0" w:type="auto"/>
        <w:jc w:val="center"/>
        <w:tblLayout w:type="fixed"/>
        <w:tblLook w:val="06A0" w:firstRow="1" w:lastRow="0" w:firstColumn="1" w:lastColumn="0" w:noHBand="1" w:noVBand="1"/>
      </w:tblPr>
      <w:tblGrid>
        <w:gridCol w:w="1170"/>
        <w:gridCol w:w="1170"/>
        <w:gridCol w:w="1170"/>
        <w:gridCol w:w="1170"/>
        <w:gridCol w:w="1170"/>
        <w:gridCol w:w="1170"/>
        <w:gridCol w:w="1170"/>
      </w:tblGrid>
      <w:tr w:rsidR="224E9A4A" w14:paraId="1730336C" w14:textId="77777777" w:rsidTr="224E9A4A">
        <w:trPr>
          <w:trHeight w:val="300"/>
          <w:jc w:val="center"/>
        </w:trPr>
        <w:tc>
          <w:tcPr>
            <w:tcW w:w="1170" w:type="dxa"/>
          </w:tcPr>
          <w:p w14:paraId="71C1334A" w14:textId="2072F262" w:rsidR="693F0810" w:rsidRPr="008C36E8" w:rsidRDefault="693F0810" w:rsidP="224E9A4A">
            <w:pPr>
              <w:rPr>
                <w:b/>
                <w:bCs/>
                <w:sz w:val="20"/>
                <w:szCs w:val="20"/>
              </w:rPr>
            </w:pPr>
            <w:r w:rsidRPr="008C36E8">
              <w:rPr>
                <w:b/>
                <w:bCs/>
                <w:sz w:val="20"/>
                <w:szCs w:val="20"/>
              </w:rPr>
              <w:t>Accuracy</w:t>
            </w:r>
          </w:p>
        </w:tc>
        <w:tc>
          <w:tcPr>
            <w:tcW w:w="1170" w:type="dxa"/>
          </w:tcPr>
          <w:p w14:paraId="45F69CD9" w14:textId="7D1F2F7B" w:rsidR="693F0810" w:rsidRPr="008C36E8" w:rsidRDefault="693F0810" w:rsidP="224E9A4A">
            <w:pPr>
              <w:spacing w:line="259" w:lineRule="auto"/>
              <w:rPr>
                <w:b/>
                <w:bCs/>
              </w:rPr>
            </w:pPr>
            <w:r w:rsidRPr="008C36E8">
              <w:rPr>
                <w:b/>
                <w:bCs/>
                <w:sz w:val="20"/>
                <w:szCs w:val="20"/>
              </w:rPr>
              <w:t>AUC-ROC</w:t>
            </w:r>
          </w:p>
        </w:tc>
        <w:tc>
          <w:tcPr>
            <w:tcW w:w="1170" w:type="dxa"/>
          </w:tcPr>
          <w:p w14:paraId="24A79209" w14:textId="13DC6BCE" w:rsidR="693F0810" w:rsidRPr="008C36E8" w:rsidRDefault="693F0810" w:rsidP="224E9A4A">
            <w:pPr>
              <w:spacing w:line="259" w:lineRule="auto"/>
              <w:rPr>
                <w:b/>
                <w:bCs/>
              </w:rPr>
            </w:pPr>
            <w:r w:rsidRPr="008C36E8">
              <w:rPr>
                <w:b/>
                <w:bCs/>
                <w:sz w:val="20"/>
                <w:szCs w:val="20"/>
              </w:rPr>
              <w:t>Loss</w:t>
            </w:r>
          </w:p>
        </w:tc>
        <w:tc>
          <w:tcPr>
            <w:tcW w:w="1170" w:type="dxa"/>
          </w:tcPr>
          <w:p w14:paraId="1A3ECE58" w14:textId="2139B005" w:rsidR="693F0810" w:rsidRPr="008C36E8" w:rsidRDefault="693F0810" w:rsidP="224E9A4A">
            <w:pPr>
              <w:spacing w:line="259" w:lineRule="auto"/>
              <w:rPr>
                <w:b/>
                <w:bCs/>
              </w:rPr>
            </w:pPr>
            <w:r w:rsidRPr="008C36E8">
              <w:rPr>
                <w:b/>
                <w:bCs/>
                <w:sz w:val="20"/>
                <w:szCs w:val="20"/>
              </w:rPr>
              <w:t>F1 Score</w:t>
            </w:r>
          </w:p>
        </w:tc>
        <w:tc>
          <w:tcPr>
            <w:tcW w:w="1170" w:type="dxa"/>
          </w:tcPr>
          <w:p w14:paraId="117FD7F7" w14:textId="3A431142" w:rsidR="693F0810" w:rsidRPr="008C36E8" w:rsidRDefault="693F0810" w:rsidP="224E9A4A">
            <w:pPr>
              <w:spacing w:line="259" w:lineRule="auto"/>
              <w:rPr>
                <w:b/>
                <w:bCs/>
              </w:rPr>
            </w:pPr>
            <w:r w:rsidRPr="008C36E8">
              <w:rPr>
                <w:b/>
                <w:bCs/>
                <w:sz w:val="20"/>
                <w:szCs w:val="20"/>
              </w:rPr>
              <w:t>Precision</w:t>
            </w:r>
          </w:p>
        </w:tc>
        <w:tc>
          <w:tcPr>
            <w:tcW w:w="1170" w:type="dxa"/>
          </w:tcPr>
          <w:p w14:paraId="38E35321" w14:textId="438A459C" w:rsidR="693F0810" w:rsidRPr="008C36E8" w:rsidRDefault="693F0810" w:rsidP="224E9A4A">
            <w:pPr>
              <w:spacing w:line="259" w:lineRule="auto"/>
              <w:rPr>
                <w:b/>
                <w:bCs/>
                <w:sz w:val="20"/>
                <w:szCs w:val="20"/>
              </w:rPr>
            </w:pPr>
            <w:r w:rsidRPr="008C36E8">
              <w:rPr>
                <w:b/>
                <w:bCs/>
                <w:sz w:val="20"/>
                <w:szCs w:val="20"/>
              </w:rPr>
              <w:t>Recall</w:t>
            </w:r>
          </w:p>
        </w:tc>
        <w:tc>
          <w:tcPr>
            <w:tcW w:w="1170" w:type="dxa"/>
          </w:tcPr>
          <w:p w14:paraId="48649758" w14:textId="5C3421C9" w:rsidR="693F0810" w:rsidRPr="008C36E8" w:rsidRDefault="693F0810" w:rsidP="224E9A4A">
            <w:pPr>
              <w:spacing w:line="259" w:lineRule="auto"/>
              <w:rPr>
                <w:b/>
                <w:bCs/>
                <w:sz w:val="20"/>
                <w:szCs w:val="20"/>
              </w:rPr>
            </w:pPr>
            <w:r w:rsidRPr="008C36E8">
              <w:rPr>
                <w:b/>
                <w:bCs/>
                <w:sz w:val="20"/>
                <w:szCs w:val="20"/>
              </w:rPr>
              <w:t>Support</w:t>
            </w:r>
          </w:p>
        </w:tc>
      </w:tr>
      <w:tr w:rsidR="224E9A4A" w14:paraId="6211F8E9" w14:textId="77777777" w:rsidTr="224E9A4A">
        <w:trPr>
          <w:trHeight w:val="300"/>
          <w:jc w:val="center"/>
        </w:trPr>
        <w:tc>
          <w:tcPr>
            <w:tcW w:w="1170" w:type="dxa"/>
          </w:tcPr>
          <w:p w14:paraId="1B7E7136" w14:textId="290BEF5A" w:rsidR="693F0810" w:rsidRPr="008C36E8" w:rsidRDefault="693F0810" w:rsidP="224E9A4A">
            <w:pPr>
              <w:rPr>
                <w:b/>
                <w:bCs/>
                <w:sz w:val="20"/>
                <w:szCs w:val="20"/>
              </w:rPr>
            </w:pPr>
            <w:r w:rsidRPr="008C36E8">
              <w:rPr>
                <w:b/>
                <w:bCs/>
                <w:sz w:val="20"/>
                <w:szCs w:val="20"/>
              </w:rPr>
              <w:t>0.</w:t>
            </w:r>
            <w:r w:rsidR="1C2E31A8" w:rsidRPr="008C36E8">
              <w:rPr>
                <w:b/>
                <w:bCs/>
                <w:sz w:val="20"/>
                <w:szCs w:val="20"/>
              </w:rPr>
              <w:t>8</w:t>
            </w:r>
            <w:r w:rsidR="49A8EBD7" w:rsidRPr="008C36E8">
              <w:rPr>
                <w:b/>
                <w:bCs/>
                <w:sz w:val="20"/>
                <w:szCs w:val="20"/>
              </w:rPr>
              <w:t>144</w:t>
            </w:r>
          </w:p>
        </w:tc>
        <w:tc>
          <w:tcPr>
            <w:tcW w:w="1170" w:type="dxa"/>
          </w:tcPr>
          <w:p w14:paraId="40606499" w14:textId="11270891" w:rsidR="49A8EBD7" w:rsidRPr="008C36E8" w:rsidRDefault="49A8EBD7" w:rsidP="224E9A4A">
            <w:pPr>
              <w:spacing w:line="259" w:lineRule="auto"/>
              <w:rPr>
                <w:b/>
                <w:bCs/>
                <w:sz w:val="20"/>
                <w:szCs w:val="20"/>
              </w:rPr>
            </w:pPr>
            <w:r w:rsidRPr="008C36E8">
              <w:rPr>
                <w:b/>
                <w:bCs/>
                <w:sz w:val="20"/>
                <w:szCs w:val="20"/>
              </w:rPr>
              <w:t>0.8907</w:t>
            </w:r>
          </w:p>
        </w:tc>
        <w:tc>
          <w:tcPr>
            <w:tcW w:w="1170" w:type="dxa"/>
          </w:tcPr>
          <w:p w14:paraId="7276D6A9" w14:textId="7F414CC7" w:rsidR="49A8EBD7" w:rsidRPr="008C36E8" w:rsidRDefault="49A8EBD7" w:rsidP="224E9A4A">
            <w:pPr>
              <w:rPr>
                <w:b/>
                <w:bCs/>
                <w:sz w:val="20"/>
                <w:szCs w:val="20"/>
              </w:rPr>
            </w:pPr>
            <w:r w:rsidRPr="008C36E8">
              <w:rPr>
                <w:b/>
                <w:bCs/>
                <w:sz w:val="20"/>
                <w:szCs w:val="20"/>
              </w:rPr>
              <w:t>0.4030</w:t>
            </w:r>
          </w:p>
        </w:tc>
        <w:tc>
          <w:tcPr>
            <w:tcW w:w="1170" w:type="dxa"/>
          </w:tcPr>
          <w:p w14:paraId="69052880" w14:textId="2E0F317F" w:rsidR="49A8EBD7" w:rsidRPr="008C36E8" w:rsidRDefault="49A8EBD7" w:rsidP="224E9A4A">
            <w:pPr>
              <w:rPr>
                <w:b/>
                <w:bCs/>
                <w:sz w:val="20"/>
                <w:szCs w:val="20"/>
              </w:rPr>
            </w:pPr>
            <w:r w:rsidRPr="008C36E8">
              <w:rPr>
                <w:b/>
                <w:bCs/>
                <w:sz w:val="20"/>
                <w:szCs w:val="20"/>
              </w:rPr>
              <w:t>0.8133</w:t>
            </w:r>
          </w:p>
        </w:tc>
        <w:tc>
          <w:tcPr>
            <w:tcW w:w="1170" w:type="dxa"/>
          </w:tcPr>
          <w:p w14:paraId="264DC9C2" w14:textId="29ED83D5" w:rsidR="49A8EBD7" w:rsidRPr="008C36E8" w:rsidRDefault="49A8EBD7" w:rsidP="224E9A4A">
            <w:pPr>
              <w:rPr>
                <w:b/>
                <w:bCs/>
                <w:sz w:val="20"/>
                <w:szCs w:val="20"/>
              </w:rPr>
            </w:pPr>
            <w:r w:rsidRPr="008C36E8">
              <w:rPr>
                <w:b/>
                <w:bCs/>
                <w:sz w:val="20"/>
                <w:szCs w:val="20"/>
              </w:rPr>
              <w:t>0.8218</w:t>
            </w:r>
          </w:p>
        </w:tc>
        <w:tc>
          <w:tcPr>
            <w:tcW w:w="1170" w:type="dxa"/>
          </w:tcPr>
          <w:p w14:paraId="638FC6F8" w14:textId="3C7EFBB1" w:rsidR="49A8EBD7" w:rsidRPr="008C36E8" w:rsidRDefault="49A8EBD7" w:rsidP="224E9A4A">
            <w:pPr>
              <w:rPr>
                <w:b/>
                <w:bCs/>
                <w:sz w:val="20"/>
                <w:szCs w:val="20"/>
              </w:rPr>
            </w:pPr>
            <w:r w:rsidRPr="008C36E8">
              <w:rPr>
                <w:b/>
                <w:bCs/>
                <w:sz w:val="20"/>
                <w:szCs w:val="20"/>
              </w:rPr>
              <w:t>0.8172</w:t>
            </w:r>
          </w:p>
        </w:tc>
        <w:tc>
          <w:tcPr>
            <w:tcW w:w="1170" w:type="dxa"/>
          </w:tcPr>
          <w:p w14:paraId="34290D04" w14:textId="4AF3515C" w:rsidR="49A8EBD7" w:rsidRPr="008C36E8" w:rsidRDefault="49A8EBD7" w:rsidP="224E9A4A">
            <w:pPr>
              <w:rPr>
                <w:b/>
                <w:bCs/>
                <w:sz w:val="20"/>
                <w:szCs w:val="20"/>
              </w:rPr>
            </w:pPr>
            <w:r w:rsidRPr="008C36E8">
              <w:rPr>
                <w:b/>
                <w:bCs/>
                <w:sz w:val="20"/>
                <w:szCs w:val="20"/>
              </w:rPr>
              <w:t>153</w:t>
            </w:r>
          </w:p>
        </w:tc>
      </w:tr>
    </w:tbl>
    <w:p w14:paraId="117FBBB0" w14:textId="48E1CC6B" w:rsidR="3BACB9A5" w:rsidRDefault="49A8EBD7" w:rsidP="00194C70">
      <w:pPr>
        <w:spacing w:line="240" w:lineRule="auto"/>
        <w:ind w:firstLine="720"/>
        <w:jc w:val="center"/>
      </w:pPr>
      <w:r>
        <w:rPr>
          <w:noProof/>
        </w:rPr>
        <w:drawing>
          <wp:inline distT="0" distB="0" distL="0" distR="0" wp14:anchorId="7CC714FB" wp14:editId="19675D41">
            <wp:extent cx="2483000" cy="2084685"/>
            <wp:effectExtent l="0" t="0" r="0" b="0"/>
            <wp:docPr id="287955066" name="Picture 287955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483000" cy="2084685"/>
                    </a:xfrm>
                    <a:prstGeom prst="rect">
                      <a:avLst/>
                    </a:prstGeom>
                  </pic:spPr>
                </pic:pic>
              </a:graphicData>
            </a:graphic>
          </wp:inline>
        </w:drawing>
      </w:r>
      <w:r w:rsidR="4BAE0AB0">
        <w:rPr>
          <w:noProof/>
        </w:rPr>
        <w:drawing>
          <wp:inline distT="0" distB="0" distL="0" distR="0" wp14:anchorId="63C23B5E" wp14:editId="1F8E6C83">
            <wp:extent cx="2832776" cy="2219007"/>
            <wp:effectExtent l="0" t="0" r="0" b="0"/>
            <wp:docPr id="508447933" name="Picture 508447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32776" cy="2219007"/>
                    </a:xfrm>
                    <a:prstGeom prst="rect">
                      <a:avLst/>
                    </a:prstGeom>
                  </pic:spPr>
                </pic:pic>
              </a:graphicData>
            </a:graphic>
          </wp:inline>
        </w:drawing>
      </w:r>
    </w:p>
    <w:p w14:paraId="1E50AF21" w14:textId="5B767019" w:rsidR="1C821B86" w:rsidRDefault="1C821B86" w:rsidP="23C22AA5">
      <w:pPr>
        <w:spacing w:line="240" w:lineRule="auto"/>
        <w:ind w:firstLine="720"/>
        <w:rPr>
          <w:sz w:val="20"/>
          <w:szCs w:val="20"/>
        </w:rPr>
      </w:pPr>
      <w:r w:rsidRPr="224E9A4A">
        <w:rPr>
          <w:sz w:val="20"/>
          <w:szCs w:val="20"/>
        </w:rPr>
        <w:lastRenderedPageBreak/>
        <w:t>For our CNN, the test loss is 0.7945</w:t>
      </w:r>
      <w:r w:rsidR="618D971B" w:rsidRPr="224E9A4A">
        <w:rPr>
          <w:sz w:val="20"/>
          <w:szCs w:val="20"/>
        </w:rPr>
        <w:t xml:space="preserve">, </w:t>
      </w:r>
      <w:r w:rsidRPr="224E9A4A">
        <w:rPr>
          <w:sz w:val="20"/>
          <w:szCs w:val="20"/>
        </w:rPr>
        <w:t>test accuracy is 0.8082</w:t>
      </w:r>
      <w:r w:rsidR="5FA06037" w:rsidRPr="224E9A4A">
        <w:rPr>
          <w:sz w:val="20"/>
          <w:szCs w:val="20"/>
        </w:rPr>
        <w:t>, and our A</w:t>
      </w:r>
      <w:r w:rsidR="008F6CB6" w:rsidRPr="224E9A4A">
        <w:rPr>
          <w:sz w:val="20"/>
          <w:szCs w:val="20"/>
        </w:rPr>
        <w:t>UC</w:t>
      </w:r>
      <w:r w:rsidR="5FA06037" w:rsidRPr="224E9A4A">
        <w:rPr>
          <w:sz w:val="20"/>
          <w:szCs w:val="20"/>
        </w:rPr>
        <w:t>-R</w:t>
      </w:r>
      <w:r w:rsidR="008F6CB6" w:rsidRPr="224E9A4A">
        <w:rPr>
          <w:sz w:val="20"/>
          <w:szCs w:val="20"/>
        </w:rPr>
        <w:t>OC</w:t>
      </w:r>
      <w:r w:rsidR="5FA06037" w:rsidRPr="224E9A4A">
        <w:rPr>
          <w:sz w:val="20"/>
          <w:szCs w:val="20"/>
        </w:rPr>
        <w:t xml:space="preserve"> score is 0.</w:t>
      </w:r>
      <w:r w:rsidR="059C7E7B" w:rsidRPr="224E9A4A">
        <w:rPr>
          <w:sz w:val="20"/>
          <w:szCs w:val="20"/>
        </w:rPr>
        <w:t>7897</w:t>
      </w:r>
      <w:r w:rsidRPr="224E9A4A">
        <w:rPr>
          <w:sz w:val="20"/>
          <w:szCs w:val="20"/>
        </w:rPr>
        <w:t>.</w:t>
      </w:r>
      <w:r w:rsidR="19CBE5E9" w:rsidRPr="224E9A4A">
        <w:rPr>
          <w:sz w:val="20"/>
          <w:szCs w:val="20"/>
        </w:rPr>
        <w:t xml:space="preserve"> Classification results and Confusion matrix are:</w:t>
      </w:r>
    </w:p>
    <w:tbl>
      <w:tblPr>
        <w:tblStyle w:val="TableGrid"/>
        <w:tblW w:w="0" w:type="auto"/>
        <w:jc w:val="center"/>
        <w:tblLayout w:type="fixed"/>
        <w:tblLook w:val="06A0" w:firstRow="1" w:lastRow="0" w:firstColumn="1" w:lastColumn="0" w:noHBand="1" w:noVBand="1"/>
      </w:tblPr>
      <w:tblGrid>
        <w:gridCol w:w="1458"/>
        <w:gridCol w:w="990"/>
        <w:gridCol w:w="720"/>
        <w:gridCol w:w="990"/>
        <w:gridCol w:w="900"/>
      </w:tblGrid>
      <w:tr w:rsidR="224E9A4A" w14:paraId="4E02C9D1" w14:textId="77777777" w:rsidTr="00194C70">
        <w:trPr>
          <w:trHeight w:val="300"/>
          <w:jc w:val="center"/>
        </w:trPr>
        <w:tc>
          <w:tcPr>
            <w:tcW w:w="1458" w:type="dxa"/>
          </w:tcPr>
          <w:p w14:paraId="6334B835" w14:textId="663B2E18" w:rsidR="4328F0B7" w:rsidRPr="00194C70" w:rsidRDefault="4328F0B7" w:rsidP="00194C70">
            <w:pPr>
              <w:jc w:val="center"/>
              <w:rPr>
                <w:b/>
                <w:bCs/>
                <w:sz w:val="20"/>
                <w:szCs w:val="20"/>
              </w:rPr>
            </w:pPr>
            <w:r w:rsidRPr="00194C70">
              <w:rPr>
                <w:b/>
                <w:bCs/>
                <w:sz w:val="20"/>
                <w:szCs w:val="20"/>
              </w:rPr>
              <w:t>Metrics</w:t>
            </w:r>
          </w:p>
        </w:tc>
        <w:tc>
          <w:tcPr>
            <w:tcW w:w="990" w:type="dxa"/>
          </w:tcPr>
          <w:p w14:paraId="486594FA" w14:textId="753A2BCB" w:rsidR="4328F0B7" w:rsidRPr="00194C70" w:rsidRDefault="4328F0B7" w:rsidP="00194C70">
            <w:pPr>
              <w:jc w:val="center"/>
              <w:rPr>
                <w:b/>
                <w:bCs/>
                <w:sz w:val="20"/>
                <w:szCs w:val="20"/>
              </w:rPr>
            </w:pPr>
            <w:r w:rsidRPr="00194C70">
              <w:rPr>
                <w:b/>
                <w:bCs/>
                <w:sz w:val="20"/>
                <w:szCs w:val="20"/>
              </w:rPr>
              <w:t>Precision</w:t>
            </w:r>
          </w:p>
        </w:tc>
        <w:tc>
          <w:tcPr>
            <w:tcW w:w="720" w:type="dxa"/>
          </w:tcPr>
          <w:p w14:paraId="2D970ACA" w14:textId="77202441" w:rsidR="4328F0B7" w:rsidRPr="00194C70" w:rsidRDefault="4328F0B7" w:rsidP="00194C70">
            <w:pPr>
              <w:jc w:val="center"/>
              <w:rPr>
                <w:b/>
                <w:bCs/>
                <w:sz w:val="20"/>
                <w:szCs w:val="20"/>
              </w:rPr>
            </w:pPr>
            <w:r w:rsidRPr="00194C70">
              <w:rPr>
                <w:b/>
                <w:bCs/>
                <w:sz w:val="20"/>
                <w:szCs w:val="20"/>
              </w:rPr>
              <w:t>Recall</w:t>
            </w:r>
          </w:p>
        </w:tc>
        <w:tc>
          <w:tcPr>
            <w:tcW w:w="990" w:type="dxa"/>
          </w:tcPr>
          <w:p w14:paraId="73FBDB4F" w14:textId="47BF41B5" w:rsidR="4328F0B7" w:rsidRPr="00194C70" w:rsidRDefault="4328F0B7" w:rsidP="00194C70">
            <w:pPr>
              <w:jc w:val="center"/>
              <w:rPr>
                <w:b/>
                <w:bCs/>
                <w:sz w:val="20"/>
                <w:szCs w:val="20"/>
              </w:rPr>
            </w:pPr>
            <w:r w:rsidRPr="00194C70">
              <w:rPr>
                <w:b/>
                <w:bCs/>
                <w:sz w:val="20"/>
                <w:szCs w:val="20"/>
              </w:rPr>
              <w:t>F1-Score</w:t>
            </w:r>
          </w:p>
        </w:tc>
        <w:tc>
          <w:tcPr>
            <w:tcW w:w="900" w:type="dxa"/>
          </w:tcPr>
          <w:p w14:paraId="45F75737" w14:textId="02B28CF7" w:rsidR="4328F0B7" w:rsidRPr="00194C70" w:rsidRDefault="4328F0B7" w:rsidP="00194C70">
            <w:pPr>
              <w:jc w:val="center"/>
              <w:rPr>
                <w:b/>
                <w:bCs/>
                <w:sz w:val="20"/>
                <w:szCs w:val="20"/>
              </w:rPr>
            </w:pPr>
            <w:r w:rsidRPr="00194C70">
              <w:rPr>
                <w:b/>
                <w:bCs/>
                <w:sz w:val="20"/>
                <w:szCs w:val="20"/>
              </w:rPr>
              <w:t>Support</w:t>
            </w:r>
          </w:p>
        </w:tc>
      </w:tr>
      <w:tr w:rsidR="224E9A4A" w14:paraId="05E944E6" w14:textId="77777777" w:rsidTr="00194C70">
        <w:trPr>
          <w:trHeight w:val="300"/>
          <w:jc w:val="center"/>
        </w:trPr>
        <w:tc>
          <w:tcPr>
            <w:tcW w:w="1458" w:type="dxa"/>
          </w:tcPr>
          <w:p w14:paraId="06BB6862" w14:textId="17CFC4E6" w:rsidR="4328F0B7" w:rsidRPr="00194C70" w:rsidRDefault="4328F0B7" w:rsidP="00194C70">
            <w:pPr>
              <w:jc w:val="center"/>
              <w:rPr>
                <w:b/>
                <w:bCs/>
                <w:sz w:val="20"/>
                <w:szCs w:val="20"/>
              </w:rPr>
            </w:pPr>
            <w:r w:rsidRPr="00194C70">
              <w:rPr>
                <w:b/>
                <w:bCs/>
                <w:sz w:val="20"/>
                <w:szCs w:val="20"/>
              </w:rPr>
              <w:t>0</w:t>
            </w:r>
          </w:p>
        </w:tc>
        <w:tc>
          <w:tcPr>
            <w:tcW w:w="990" w:type="dxa"/>
          </w:tcPr>
          <w:p w14:paraId="481ED917" w14:textId="610816D3" w:rsidR="4328F0B7" w:rsidRPr="00194C70" w:rsidRDefault="4328F0B7" w:rsidP="00194C70">
            <w:pPr>
              <w:jc w:val="center"/>
              <w:rPr>
                <w:b/>
                <w:bCs/>
                <w:sz w:val="20"/>
                <w:szCs w:val="20"/>
              </w:rPr>
            </w:pPr>
            <w:r w:rsidRPr="00194C70">
              <w:rPr>
                <w:b/>
                <w:bCs/>
                <w:sz w:val="20"/>
                <w:szCs w:val="20"/>
              </w:rPr>
              <w:t>0.84</w:t>
            </w:r>
          </w:p>
        </w:tc>
        <w:tc>
          <w:tcPr>
            <w:tcW w:w="720" w:type="dxa"/>
          </w:tcPr>
          <w:p w14:paraId="50F4B83D" w14:textId="0C708665" w:rsidR="4328F0B7" w:rsidRPr="00194C70" w:rsidRDefault="4328F0B7" w:rsidP="00194C70">
            <w:pPr>
              <w:jc w:val="center"/>
              <w:rPr>
                <w:b/>
                <w:bCs/>
                <w:sz w:val="20"/>
                <w:szCs w:val="20"/>
              </w:rPr>
            </w:pPr>
            <w:r w:rsidRPr="00194C70">
              <w:rPr>
                <w:b/>
                <w:bCs/>
                <w:sz w:val="20"/>
                <w:szCs w:val="20"/>
              </w:rPr>
              <w:t>0.77</w:t>
            </w:r>
          </w:p>
        </w:tc>
        <w:tc>
          <w:tcPr>
            <w:tcW w:w="990" w:type="dxa"/>
          </w:tcPr>
          <w:p w14:paraId="29516164" w14:textId="4F97A35F" w:rsidR="4328F0B7" w:rsidRPr="00194C70" w:rsidRDefault="4328F0B7" w:rsidP="00194C70">
            <w:pPr>
              <w:jc w:val="center"/>
              <w:rPr>
                <w:b/>
                <w:bCs/>
                <w:sz w:val="20"/>
                <w:szCs w:val="20"/>
              </w:rPr>
            </w:pPr>
            <w:r w:rsidRPr="00194C70">
              <w:rPr>
                <w:b/>
                <w:bCs/>
                <w:sz w:val="20"/>
                <w:szCs w:val="20"/>
              </w:rPr>
              <w:t>0.81</w:t>
            </w:r>
          </w:p>
        </w:tc>
        <w:tc>
          <w:tcPr>
            <w:tcW w:w="900" w:type="dxa"/>
          </w:tcPr>
          <w:p w14:paraId="539F6A54" w14:textId="55327B2C" w:rsidR="4328F0B7" w:rsidRPr="00194C70" w:rsidRDefault="4328F0B7" w:rsidP="00194C70">
            <w:pPr>
              <w:jc w:val="center"/>
              <w:rPr>
                <w:b/>
                <w:bCs/>
                <w:sz w:val="20"/>
                <w:szCs w:val="20"/>
              </w:rPr>
            </w:pPr>
            <w:r w:rsidRPr="00194C70">
              <w:rPr>
                <w:b/>
                <w:bCs/>
                <w:sz w:val="20"/>
                <w:szCs w:val="20"/>
              </w:rPr>
              <w:t>314</w:t>
            </w:r>
          </w:p>
        </w:tc>
      </w:tr>
      <w:tr w:rsidR="224E9A4A" w14:paraId="48EFB906" w14:textId="77777777" w:rsidTr="00194C70">
        <w:trPr>
          <w:trHeight w:val="300"/>
          <w:jc w:val="center"/>
        </w:trPr>
        <w:tc>
          <w:tcPr>
            <w:tcW w:w="1458" w:type="dxa"/>
          </w:tcPr>
          <w:p w14:paraId="1FB7A9CB" w14:textId="2284DC66" w:rsidR="4328F0B7" w:rsidRPr="00194C70" w:rsidRDefault="4328F0B7" w:rsidP="00194C70">
            <w:pPr>
              <w:jc w:val="center"/>
              <w:rPr>
                <w:b/>
                <w:bCs/>
                <w:sz w:val="20"/>
                <w:szCs w:val="20"/>
              </w:rPr>
            </w:pPr>
            <w:r w:rsidRPr="00194C70">
              <w:rPr>
                <w:b/>
                <w:bCs/>
                <w:sz w:val="20"/>
                <w:szCs w:val="20"/>
              </w:rPr>
              <w:t>1</w:t>
            </w:r>
          </w:p>
        </w:tc>
        <w:tc>
          <w:tcPr>
            <w:tcW w:w="990" w:type="dxa"/>
          </w:tcPr>
          <w:p w14:paraId="1BAF43AF" w14:textId="4EDA1687" w:rsidR="4328F0B7" w:rsidRPr="00194C70" w:rsidRDefault="4328F0B7" w:rsidP="00194C70">
            <w:pPr>
              <w:jc w:val="center"/>
              <w:rPr>
                <w:b/>
                <w:bCs/>
                <w:sz w:val="20"/>
                <w:szCs w:val="20"/>
              </w:rPr>
            </w:pPr>
            <w:r w:rsidRPr="00194C70">
              <w:rPr>
                <w:b/>
                <w:bCs/>
                <w:sz w:val="20"/>
                <w:szCs w:val="20"/>
              </w:rPr>
              <w:t>0.78</w:t>
            </w:r>
          </w:p>
        </w:tc>
        <w:tc>
          <w:tcPr>
            <w:tcW w:w="720" w:type="dxa"/>
          </w:tcPr>
          <w:p w14:paraId="3326026F" w14:textId="09E46742" w:rsidR="4328F0B7" w:rsidRPr="00194C70" w:rsidRDefault="4328F0B7" w:rsidP="00194C70">
            <w:pPr>
              <w:jc w:val="center"/>
              <w:rPr>
                <w:b/>
                <w:bCs/>
                <w:sz w:val="20"/>
                <w:szCs w:val="20"/>
              </w:rPr>
            </w:pPr>
            <w:r w:rsidRPr="00194C70">
              <w:rPr>
                <w:b/>
                <w:bCs/>
                <w:sz w:val="20"/>
                <w:szCs w:val="20"/>
              </w:rPr>
              <w:t>0.84</w:t>
            </w:r>
          </w:p>
        </w:tc>
        <w:tc>
          <w:tcPr>
            <w:tcW w:w="990" w:type="dxa"/>
          </w:tcPr>
          <w:p w14:paraId="7959FBA3" w14:textId="3BD5D8A9" w:rsidR="4328F0B7" w:rsidRPr="00194C70" w:rsidRDefault="4328F0B7" w:rsidP="00194C70">
            <w:pPr>
              <w:jc w:val="center"/>
              <w:rPr>
                <w:b/>
                <w:bCs/>
                <w:sz w:val="20"/>
                <w:szCs w:val="20"/>
              </w:rPr>
            </w:pPr>
            <w:r w:rsidRPr="00194C70">
              <w:rPr>
                <w:b/>
                <w:bCs/>
                <w:sz w:val="20"/>
                <w:szCs w:val="20"/>
              </w:rPr>
              <w:t>0.81</w:t>
            </w:r>
          </w:p>
        </w:tc>
        <w:tc>
          <w:tcPr>
            <w:tcW w:w="900" w:type="dxa"/>
          </w:tcPr>
          <w:p w14:paraId="1F30FCAB" w14:textId="35A3C280" w:rsidR="4328F0B7" w:rsidRPr="00194C70" w:rsidRDefault="4328F0B7" w:rsidP="00194C70">
            <w:pPr>
              <w:jc w:val="center"/>
              <w:rPr>
                <w:b/>
                <w:bCs/>
                <w:sz w:val="20"/>
                <w:szCs w:val="20"/>
              </w:rPr>
            </w:pPr>
            <w:r w:rsidRPr="00194C70">
              <w:rPr>
                <w:b/>
                <w:bCs/>
                <w:sz w:val="20"/>
                <w:szCs w:val="20"/>
              </w:rPr>
              <w:t>296</w:t>
            </w:r>
          </w:p>
        </w:tc>
      </w:tr>
      <w:tr w:rsidR="224E9A4A" w14:paraId="5AA4872F" w14:textId="77777777" w:rsidTr="00194C70">
        <w:trPr>
          <w:trHeight w:val="300"/>
          <w:jc w:val="center"/>
        </w:trPr>
        <w:tc>
          <w:tcPr>
            <w:tcW w:w="1458" w:type="dxa"/>
          </w:tcPr>
          <w:p w14:paraId="4AF6AB59" w14:textId="084DAD7A" w:rsidR="4328F0B7" w:rsidRPr="00194C70" w:rsidRDefault="4328F0B7" w:rsidP="00194C70">
            <w:pPr>
              <w:jc w:val="center"/>
              <w:rPr>
                <w:b/>
                <w:bCs/>
                <w:sz w:val="20"/>
                <w:szCs w:val="20"/>
              </w:rPr>
            </w:pPr>
            <w:r w:rsidRPr="00194C70">
              <w:rPr>
                <w:b/>
                <w:bCs/>
                <w:sz w:val="20"/>
                <w:szCs w:val="20"/>
              </w:rPr>
              <w:t>Accuracy</w:t>
            </w:r>
          </w:p>
        </w:tc>
        <w:tc>
          <w:tcPr>
            <w:tcW w:w="990" w:type="dxa"/>
          </w:tcPr>
          <w:p w14:paraId="37D877C4" w14:textId="65B4A417" w:rsidR="4328F0B7" w:rsidRPr="00194C70" w:rsidRDefault="4328F0B7" w:rsidP="00194C70">
            <w:pPr>
              <w:jc w:val="center"/>
              <w:rPr>
                <w:b/>
                <w:bCs/>
                <w:sz w:val="20"/>
                <w:szCs w:val="20"/>
              </w:rPr>
            </w:pPr>
            <w:r w:rsidRPr="00194C70">
              <w:rPr>
                <w:b/>
                <w:bCs/>
                <w:sz w:val="20"/>
                <w:szCs w:val="20"/>
              </w:rPr>
              <w:t>-</w:t>
            </w:r>
          </w:p>
        </w:tc>
        <w:tc>
          <w:tcPr>
            <w:tcW w:w="720" w:type="dxa"/>
          </w:tcPr>
          <w:p w14:paraId="208DB8BC" w14:textId="5FD5B37F" w:rsidR="4328F0B7" w:rsidRPr="00194C70" w:rsidRDefault="4328F0B7" w:rsidP="00194C70">
            <w:pPr>
              <w:jc w:val="center"/>
              <w:rPr>
                <w:b/>
                <w:bCs/>
                <w:sz w:val="20"/>
                <w:szCs w:val="20"/>
              </w:rPr>
            </w:pPr>
            <w:r w:rsidRPr="00194C70">
              <w:rPr>
                <w:b/>
                <w:bCs/>
                <w:sz w:val="20"/>
                <w:szCs w:val="20"/>
              </w:rPr>
              <w:t>-</w:t>
            </w:r>
          </w:p>
        </w:tc>
        <w:tc>
          <w:tcPr>
            <w:tcW w:w="990" w:type="dxa"/>
          </w:tcPr>
          <w:p w14:paraId="782614DE" w14:textId="4C2CD572" w:rsidR="4328F0B7" w:rsidRPr="00194C70" w:rsidRDefault="4328F0B7" w:rsidP="00194C70">
            <w:pPr>
              <w:jc w:val="center"/>
              <w:rPr>
                <w:b/>
                <w:bCs/>
                <w:sz w:val="20"/>
                <w:szCs w:val="20"/>
              </w:rPr>
            </w:pPr>
            <w:r w:rsidRPr="00194C70">
              <w:rPr>
                <w:b/>
                <w:bCs/>
                <w:sz w:val="20"/>
                <w:szCs w:val="20"/>
              </w:rPr>
              <w:t>0.81</w:t>
            </w:r>
          </w:p>
        </w:tc>
        <w:tc>
          <w:tcPr>
            <w:tcW w:w="900" w:type="dxa"/>
          </w:tcPr>
          <w:p w14:paraId="10AE0390" w14:textId="2030162D" w:rsidR="4328F0B7" w:rsidRPr="00194C70" w:rsidRDefault="4328F0B7" w:rsidP="00194C70">
            <w:pPr>
              <w:jc w:val="center"/>
              <w:rPr>
                <w:b/>
                <w:bCs/>
                <w:sz w:val="20"/>
                <w:szCs w:val="20"/>
              </w:rPr>
            </w:pPr>
            <w:r w:rsidRPr="00194C70">
              <w:rPr>
                <w:b/>
                <w:bCs/>
                <w:sz w:val="20"/>
                <w:szCs w:val="20"/>
              </w:rPr>
              <w:t>610</w:t>
            </w:r>
          </w:p>
        </w:tc>
      </w:tr>
      <w:tr w:rsidR="224E9A4A" w14:paraId="6FB32CFC" w14:textId="77777777" w:rsidTr="00194C70">
        <w:trPr>
          <w:trHeight w:val="300"/>
          <w:jc w:val="center"/>
        </w:trPr>
        <w:tc>
          <w:tcPr>
            <w:tcW w:w="1458" w:type="dxa"/>
          </w:tcPr>
          <w:p w14:paraId="52A81374" w14:textId="0E5521F8" w:rsidR="4328F0B7" w:rsidRPr="00194C70" w:rsidRDefault="4328F0B7" w:rsidP="00194C70">
            <w:pPr>
              <w:jc w:val="center"/>
              <w:rPr>
                <w:b/>
                <w:bCs/>
                <w:sz w:val="20"/>
                <w:szCs w:val="20"/>
              </w:rPr>
            </w:pPr>
            <w:r w:rsidRPr="00194C70">
              <w:rPr>
                <w:b/>
                <w:bCs/>
                <w:sz w:val="20"/>
                <w:szCs w:val="20"/>
              </w:rPr>
              <w:t>Macro Avg</w:t>
            </w:r>
          </w:p>
        </w:tc>
        <w:tc>
          <w:tcPr>
            <w:tcW w:w="990" w:type="dxa"/>
          </w:tcPr>
          <w:p w14:paraId="11F71CA8" w14:textId="55DA9DFA" w:rsidR="4328F0B7" w:rsidRPr="00194C70" w:rsidRDefault="4328F0B7" w:rsidP="00194C70">
            <w:pPr>
              <w:jc w:val="center"/>
              <w:rPr>
                <w:b/>
                <w:bCs/>
                <w:sz w:val="20"/>
                <w:szCs w:val="20"/>
              </w:rPr>
            </w:pPr>
            <w:r w:rsidRPr="00194C70">
              <w:rPr>
                <w:b/>
                <w:bCs/>
                <w:sz w:val="20"/>
                <w:szCs w:val="20"/>
              </w:rPr>
              <w:t>0.81</w:t>
            </w:r>
          </w:p>
        </w:tc>
        <w:tc>
          <w:tcPr>
            <w:tcW w:w="720" w:type="dxa"/>
          </w:tcPr>
          <w:p w14:paraId="2B5BCED0" w14:textId="6432BACB" w:rsidR="4328F0B7" w:rsidRPr="00194C70" w:rsidRDefault="4328F0B7" w:rsidP="00194C70">
            <w:pPr>
              <w:jc w:val="center"/>
              <w:rPr>
                <w:b/>
                <w:bCs/>
                <w:sz w:val="20"/>
                <w:szCs w:val="20"/>
              </w:rPr>
            </w:pPr>
            <w:r w:rsidRPr="00194C70">
              <w:rPr>
                <w:b/>
                <w:bCs/>
                <w:sz w:val="20"/>
                <w:szCs w:val="20"/>
              </w:rPr>
              <w:t>0.81</w:t>
            </w:r>
          </w:p>
        </w:tc>
        <w:tc>
          <w:tcPr>
            <w:tcW w:w="990" w:type="dxa"/>
          </w:tcPr>
          <w:p w14:paraId="5773F1DC" w14:textId="3020514B" w:rsidR="4328F0B7" w:rsidRPr="00194C70" w:rsidRDefault="4328F0B7" w:rsidP="00194C70">
            <w:pPr>
              <w:jc w:val="center"/>
              <w:rPr>
                <w:b/>
                <w:bCs/>
                <w:sz w:val="20"/>
                <w:szCs w:val="20"/>
              </w:rPr>
            </w:pPr>
            <w:r w:rsidRPr="00194C70">
              <w:rPr>
                <w:b/>
                <w:bCs/>
                <w:sz w:val="20"/>
                <w:szCs w:val="20"/>
              </w:rPr>
              <w:t>0.81</w:t>
            </w:r>
          </w:p>
        </w:tc>
        <w:tc>
          <w:tcPr>
            <w:tcW w:w="900" w:type="dxa"/>
          </w:tcPr>
          <w:p w14:paraId="058C63F4" w14:textId="6F680342" w:rsidR="4328F0B7" w:rsidRPr="00194C70" w:rsidRDefault="4328F0B7" w:rsidP="00194C70">
            <w:pPr>
              <w:jc w:val="center"/>
              <w:rPr>
                <w:b/>
                <w:bCs/>
                <w:sz w:val="20"/>
                <w:szCs w:val="20"/>
              </w:rPr>
            </w:pPr>
            <w:r w:rsidRPr="00194C70">
              <w:rPr>
                <w:b/>
                <w:bCs/>
                <w:sz w:val="20"/>
                <w:szCs w:val="20"/>
              </w:rPr>
              <w:t>610</w:t>
            </w:r>
          </w:p>
        </w:tc>
      </w:tr>
      <w:tr w:rsidR="224E9A4A" w14:paraId="16F42248" w14:textId="77777777" w:rsidTr="00194C70">
        <w:trPr>
          <w:trHeight w:val="300"/>
          <w:jc w:val="center"/>
        </w:trPr>
        <w:tc>
          <w:tcPr>
            <w:tcW w:w="1458" w:type="dxa"/>
          </w:tcPr>
          <w:p w14:paraId="0B0D9EB4" w14:textId="61C30016" w:rsidR="4328F0B7" w:rsidRPr="00194C70" w:rsidRDefault="4328F0B7" w:rsidP="00194C70">
            <w:pPr>
              <w:jc w:val="center"/>
              <w:rPr>
                <w:b/>
                <w:bCs/>
                <w:sz w:val="20"/>
                <w:szCs w:val="20"/>
              </w:rPr>
            </w:pPr>
            <w:r w:rsidRPr="00194C70">
              <w:rPr>
                <w:b/>
                <w:bCs/>
                <w:sz w:val="20"/>
                <w:szCs w:val="20"/>
              </w:rPr>
              <w:t>Weighted Avg</w:t>
            </w:r>
          </w:p>
        </w:tc>
        <w:tc>
          <w:tcPr>
            <w:tcW w:w="990" w:type="dxa"/>
          </w:tcPr>
          <w:p w14:paraId="38EC6E6D" w14:textId="2556BA8C" w:rsidR="4328F0B7" w:rsidRPr="00194C70" w:rsidRDefault="4328F0B7" w:rsidP="00194C70">
            <w:pPr>
              <w:jc w:val="center"/>
              <w:rPr>
                <w:b/>
                <w:bCs/>
                <w:sz w:val="20"/>
                <w:szCs w:val="20"/>
              </w:rPr>
            </w:pPr>
            <w:r w:rsidRPr="00194C70">
              <w:rPr>
                <w:b/>
                <w:bCs/>
                <w:sz w:val="20"/>
                <w:szCs w:val="20"/>
              </w:rPr>
              <w:t>0.81</w:t>
            </w:r>
          </w:p>
        </w:tc>
        <w:tc>
          <w:tcPr>
            <w:tcW w:w="720" w:type="dxa"/>
          </w:tcPr>
          <w:p w14:paraId="3E3BFD1C" w14:textId="43194E00" w:rsidR="4328F0B7" w:rsidRPr="00194C70" w:rsidRDefault="4328F0B7" w:rsidP="00194C70">
            <w:pPr>
              <w:jc w:val="center"/>
              <w:rPr>
                <w:b/>
                <w:bCs/>
                <w:sz w:val="20"/>
                <w:szCs w:val="20"/>
              </w:rPr>
            </w:pPr>
            <w:r w:rsidRPr="00194C70">
              <w:rPr>
                <w:b/>
                <w:bCs/>
                <w:sz w:val="20"/>
                <w:szCs w:val="20"/>
              </w:rPr>
              <w:t>0.81</w:t>
            </w:r>
          </w:p>
        </w:tc>
        <w:tc>
          <w:tcPr>
            <w:tcW w:w="990" w:type="dxa"/>
          </w:tcPr>
          <w:p w14:paraId="11C06B2F" w14:textId="4FC26394" w:rsidR="4328F0B7" w:rsidRPr="00194C70" w:rsidRDefault="4328F0B7" w:rsidP="00194C70">
            <w:pPr>
              <w:jc w:val="center"/>
              <w:rPr>
                <w:b/>
                <w:bCs/>
                <w:sz w:val="20"/>
                <w:szCs w:val="20"/>
              </w:rPr>
            </w:pPr>
            <w:r w:rsidRPr="00194C70">
              <w:rPr>
                <w:b/>
                <w:bCs/>
                <w:sz w:val="20"/>
                <w:szCs w:val="20"/>
              </w:rPr>
              <w:t>0.81</w:t>
            </w:r>
          </w:p>
        </w:tc>
        <w:tc>
          <w:tcPr>
            <w:tcW w:w="900" w:type="dxa"/>
          </w:tcPr>
          <w:p w14:paraId="7DC9D0A4" w14:textId="43F79EE6" w:rsidR="4328F0B7" w:rsidRPr="00194C70" w:rsidRDefault="4328F0B7" w:rsidP="00194C70">
            <w:pPr>
              <w:jc w:val="center"/>
              <w:rPr>
                <w:b/>
                <w:bCs/>
                <w:sz w:val="20"/>
                <w:szCs w:val="20"/>
              </w:rPr>
            </w:pPr>
            <w:r w:rsidRPr="00194C70">
              <w:rPr>
                <w:b/>
                <w:bCs/>
                <w:sz w:val="20"/>
                <w:szCs w:val="20"/>
              </w:rPr>
              <w:t>610</w:t>
            </w:r>
          </w:p>
        </w:tc>
      </w:tr>
    </w:tbl>
    <w:p w14:paraId="63404565" w14:textId="7EEFEFE6" w:rsidR="224E9A4A" w:rsidRDefault="3A853E5F" w:rsidP="00D82BEF">
      <w:pPr>
        <w:spacing w:line="240" w:lineRule="auto"/>
        <w:jc w:val="center"/>
      </w:pPr>
      <w:r>
        <w:rPr>
          <w:noProof/>
        </w:rPr>
        <w:drawing>
          <wp:inline distT="0" distB="0" distL="0" distR="0" wp14:anchorId="73FC1257" wp14:editId="5B4D54F5">
            <wp:extent cx="2200913" cy="1847850"/>
            <wp:effectExtent l="0" t="0" r="0" b="0"/>
            <wp:docPr id="1311641648" name="Picture 131164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08630" cy="1854329"/>
                    </a:xfrm>
                    <a:prstGeom prst="rect">
                      <a:avLst/>
                    </a:prstGeom>
                  </pic:spPr>
                </pic:pic>
              </a:graphicData>
            </a:graphic>
          </wp:inline>
        </w:drawing>
      </w:r>
      <w:r w:rsidR="1554ACD3">
        <w:rPr>
          <w:noProof/>
        </w:rPr>
        <w:drawing>
          <wp:inline distT="0" distB="0" distL="0" distR="0" wp14:anchorId="0CB126F4" wp14:editId="53D0003E">
            <wp:extent cx="2413000" cy="1890184"/>
            <wp:effectExtent l="0" t="0" r="0" b="0"/>
            <wp:docPr id="2037308574" name="Picture 2037308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422508" cy="1897632"/>
                    </a:xfrm>
                    <a:prstGeom prst="rect">
                      <a:avLst/>
                    </a:prstGeom>
                  </pic:spPr>
                </pic:pic>
              </a:graphicData>
            </a:graphic>
          </wp:inline>
        </w:drawing>
      </w:r>
    </w:p>
    <w:p w14:paraId="4723B60D" w14:textId="33D4BCFC" w:rsidR="2C027666" w:rsidRDefault="2C027666" w:rsidP="23C22AA5">
      <w:pPr>
        <w:spacing w:line="240" w:lineRule="auto"/>
        <w:ind w:firstLine="720"/>
        <w:rPr>
          <w:sz w:val="20"/>
          <w:szCs w:val="20"/>
        </w:rPr>
      </w:pPr>
      <w:r w:rsidRPr="224E9A4A">
        <w:rPr>
          <w:sz w:val="20"/>
          <w:szCs w:val="20"/>
        </w:rPr>
        <w:t>With our logistic regression, the things we checked for are the classification report, AUC-ROC score, confusion matrix, and p-values. The test accuracy is 0.</w:t>
      </w:r>
      <w:r w:rsidR="1CD96FEC" w:rsidRPr="224E9A4A">
        <w:rPr>
          <w:sz w:val="20"/>
          <w:szCs w:val="20"/>
        </w:rPr>
        <w:t>6197</w:t>
      </w:r>
      <w:r w:rsidRPr="224E9A4A">
        <w:rPr>
          <w:sz w:val="20"/>
          <w:szCs w:val="20"/>
        </w:rPr>
        <w:t xml:space="preserve"> and the AUC-ROC score is 0.6</w:t>
      </w:r>
      <w:r w:rsidR="11222AC8" w:rsidRPr="224E9A4A">
        <w:rPr>
          <w:sz w:val="20"/>
          <w:szCs w:val="20"/>
        </w:rPr>
        <w:t>203</w:t>
      </w:r>
      <w:r w:rsidRPr="224E9A4A">
        <w:rPr>
          <w:sz w:val="20"/>
          <w:szCs w:val="20"/>
        </w:rPr>
        <w:t>. Here are our classification results and confusion matrix.</w:t>
      </w:r>
    </w:p>
    <w:tbl>
      <w:tblPr>
        <w:tblStyle w:val="TableGrid"/>
        <w:tblW w:w="0" w:type="auto"/>
        <w:jc w:val="center"/>
        <w:tblLayout w:type="fixed"/>
        <w:tblLook w:val="06A0" w:firstRow="1" w:lastRow="0" w:firstColumn="1" w:lastColumn="0" w:noHBand="1" w:noVBand="1"/>
      </w:tblPr>
      <w:tblGrid>
        <w:gridCol w:w="1368"/>
        <w:gridCol w:w="990"/>
        <w:gridCol w:w="720"/>
        <w:gridCol w:w="990"/>
        <w:gridCol w:w="900"/>
      </w:tblGrid>
      <w:tr w:rsidR="224E9A4A" w:rsidRPr="00194C70" w14:paraId="21293A8F" w14:textId="77777777" w:rsidTr="00194C70">
        <w:trPr>
          <w:trHeight w:val="300"/>
          <w:jc w:val="center"/>
        </w:trPr>
        <w:tc>
          <w:tcPr>
            <w:tcW w:w="1368" w:type="dxa"/>
          </w:tcPr>
          <w:p w14:paraId="42543D27" w14:textId="71E98ED0" w:rsidR="224E9A4A" w:rsidRPr="00194C70" w:rsidRDefault="224E9A4A" w:rsidP="224E9A4A">
            <w:pPr>
              <w:rPr>
                <w:b/>
                <w:bCs/>
                <w:sz w:val="20"/>
                <w:szCs w:val="20"/>
              </w:rPr>
            </w:pPr>
            <w:r w:rsidRPr="00194C70">
              <w:rPr>
                <w:b/>
                <w:bCs/>
                <w:sz w:val="20"/>
                <w:szCs w:val="20"/>
              </w:rPr>
              <w:t>Metrics</w:t>
            </w:r>
          </w:p>
        </w:tc>
        <w:tc>
          <w:tcPr>
            <w:tcW w:w="990" w:type="dxa"/>
          </w:tcPr>
          <w:p w14:paraId="0487AE08" w14:textId="753A2BCB" w:rsidR="224E9A4A" w:rsidRPr="00194C70" w:rsidRDefault="224E9A4A" w:rsidP="224E9A4A">
            <w:pPr>
              <w:rPr>
                <w:b/>
                <w:bCs/>
                <w:sz w:val="20"/>
                <w:szCs w:val="20"/>
              </w:rPr>
            </w:pPr>
            <w:r w:rsidRPr="00194C70">
              <w:rPr>
                <w:b/>
                <w:bCs/>
                <w:sz w:val="20"/>
                <w:szCs w:val="20"/>
              </w:rPr>
              <w:t>Precision</w:t>
            </w:r>
          </w:p>
        </w:tc>
        <w:tc>
          <w:tcPr>
            <w:tcW w:w="720" w:type="dxa"/>
          </w:tcPr>
          <w:p w14:paraId="7787EF47" w14:textId="77202441" w:rsidR="224E9A4A" w:rsidRPr="00194C70" w:rsidRDefault="224E9A4A" w:rsidP="224E9A4A">
            <w:pPr>
              <w:rPr>
                <w:b/>
                <w:bCs/>
                <w:sz w:val="20"/>
                <w:szCs w:val="20"/>
              </w:rPr>
            </w:pPr>
            <w:r w:rsidRPr="00194C70">
              <w:rPr>
                <w:b/>
                <w:bCs/>
                <w:sz w:val="20"/>
                <w:szCs w:val="20"/>
              </w:rPr>
              <w:t>Recall</w:t>
            </w:r>
          </w:p>
        </w:tc>
        <w:tc>
          <w:tcPr>
            <w:tcW w:w="990" w:type="dxa"/>
          </w:tcPr>
          <w:p w14:paraId="093FDDF8" w14:textId="47BF41B5" w:rsidR="224E9A4A" w:rsidRPr="00194C70" w:rsidRDefault="224E9A4A" w:rsidP="224E9A4A">
            <w:pPr>
              <w:rPr>
                <w:b/>
                <w:bCs/>
                <w:sz w:val="20"/>
                <w:szCs w:val="20"/>
              </w:rPr>
            </w:pPr>
            <w:r w:rsidRPr="00194C70">
              <w:rPr>
                <w:b/>
                <w:bCs/>
                <w:sz w:val="20"/>
                <w:szCs w:val="20"/>
              </w:rPr>
              <w:t>F1-Score</w:t>
            </w:r>
          </w:p>
        </w:tc>
        <w:tc>
          <w:tcPr>
            <w:tcW w:w="900" w:type="dxa"/>
          </w:tcPr>
          <w:p w14:paraId="3D52CB9D" w14:textId="02B28CF7" w:rsidR="224E9A4A" w:rsidRPr="00194C70" w:rsidRDefault="224E9A4A" w:rsidP="224E9A4A">
            <w:pPr>
              <w:rPr>
                <w:b/>
                <w:bCs/>
                <w:sz w:val="20"/>
                <w:szCs w:val="20"/>
              </w:rPr>
            </w:pPr>
            <w:r w:rsidRPr="00194C70">
              <w:rPr>
                <w:b/>
                <w:bCs/>
                <w:sz w:val="20"/>
                <w:szCs w:val="20"/>
              </w:rPr>
              <w:t>Support</w:t>
            </w:r>
          </w:p>
        </w:tc>
      </w:tr>
      <w:tr w:rsidR="224E9A4A" w:rsidRPr="00194C70" w14:paraId="7A803FD6" w14:textId="77777777" w:rsidTr="00194C70">
        <w:trPr>
          <w:trHeight w:val="300"/>
          <w:jc w:val="center"/>
        </w:trPr>
        <w:tc>
          <w:tcPr>
            <w:tcW w:w="1368" w:type="dxa"/>
          </w:tcPr>
          <w:p w14:paraId="75194A38" w14:textId="17CFC4E6" w:rsidR="224E9A4A" w:rsidRPr="00194C70" w:rsidRDefault="224E9A4A" w:rsidP="224E9A4A">
            <w:pPr>
              <w:rPr>
                <w:b/>
                <w:bCs/>
                <w:sz w:val="20"/>
                <w:szCs w:val="20"/>
              </w:rPr>
            </w:pPr>
            <w:r w:rsidRPr="00194C70">
              <w:rPr>
                <w:b/>
                <w:bCs/>
                <w:sz w:val="20"/>
                <w:szCs w:val="20"/>
              </w:rPr>
              <w:t>0</w:t>
            </w:r>
          </w:p>
        </w:tc>
        <w:tc>
          <w:tcPr>
            <w:tcW w:w="990" w:type="dxa"/>
          </w:tcPr>
          <w:p w14:paraId="4843FE65" w14:textId="50408712" w:rsidR="53DFBEC6" w:rsidRPr="00194C70" w:rsidRDefault="53DFBEC6" w:rsidP="224E9A4A">
            <w:pPr>
              <w:spacing w:line="259" w:lineRule="auto"/>
              <w:rPr>
                <w:b/>
                <w:bCs/>
              </w:rPr>
            </w:pPr>
            <w:r w:rsidRPr="00194C70">
              <w:rPr>
                <w:b/>
                <w:bCs/>
                <w:sz w:val="20"/>
                <w:szCs w:val="20"/>
              </w:rPr>
              <w:t>0.64</w:t>
            </w:r>
          </w:p>
        </w:tc>
        <w:tc>
          <w:tcPr>
            <w:tcW w:w="720" w:type="dxa"/>
          </w:tcPr>
          <w:p w14:paraId="57048250" w14:textId="0FF332F1" w:rsidR="53DFBEC6" w:rsidRPr="00194C70" w:rsidRDefault="53DFBEC6" w:rsidP="224E9A4A">
            <w:pPr>
              <w:spacing w:line="259" w:lineRule="auto"/>
              <w:rPr>
                <w:b/>
                <w:bCs/>
              </w:rPr>
            </w:pPr>
            <w:r w:rsidRPr="00194C70">
              <w:rPr>
                <w:b/>
                <w:bCs/>
                <w:sz w:val="20"/>
                <w:szCs w:val="20"/>
              </w:rPr>
              <w:t>0.60</w:t>
            </w:r>
          </w:p>
        </w:tc>
        <w:tc>
          <w:tcPr>
            <w:tcW w:w="990" w:type="dxa"/>
          </w:tcPr>
          <w:p w14:paraId="5B7DEF76" w14:textId="402BC0E3" w:rsidR="53DFBEC6" w:rsidRPr="00194C70" w:rsidRDefault="53DFBEC6" w:rsidP="224E9A4A">
            <w:pPr>
              <w:spacing w:line="259" w:lineRule="auto"/>
              <w:rPr>
                <w:b/>
                <w:bCs/>
              </w:rPr>
            </w:pPr>
            <w:r w:rsidRPr="00194C70">
              <w:rPr>
                <w:b/>
                <w:bCs/>
                <w:sz w:val="20"/>
                <w:szCs w:val="20"/>
              </w:rPr>
              <w:t>0.62</w:t>
            </w:r>
          </w:p>
        </w:tc>
        <w:tc>
          <w:tcPr>
            <w:tcW w:w="900" w:type="dxa"/>
          </w:tcPr>
          <w:p w14:paraId="6E281884" w14:textId="55327B2C" w:rsidR="224E9A4A" w:rsidRPr="00194C70" w:rsidRDefault="224E9A4A" w:rsidP="224E9A4A">
            <w:pPr>
              <w:rPr>
                <w:b/>
                <w:bCs/>
                <w:sz w:val="20"/>
                <w:szCs w:val="20"/>
              </w:rPr>
            </w:pPr>
            <w:r w:rsidRPr="00194C70">
              <w:rPr>
                <w:b/>
                <w:bCs/>
                <w:sz w:val="20"/>
                <w:szCs w:val="20"/>
              </w:rPr>
              <w:t>314</w:t>
            </w:r>
          </w:p>
        </w:tc>
      </w:tr>
      <w:tr w:rsidR="224E9A4A" w:rsidRPr="00194C70" w14:paraId="445FDF19" w14:textId="77777777" w:rsidTr="00194C70">
        <w:trPr>
          <w:trHeight w:val="300"/>
          <w:jc w:val="center"/>
        </w:trPr>
        <w:tc>
          <w:tcPr>
            <w:tcW w:w="1368" w:type="dxa"/>
          </w:tcPr>
          <w:p w14:paraId="25EAB78D" w14:textId="2284DC66" w:rsidR="224E9A4A" w:rsidRPr="00194C70" w:rsidRDefault="224E9A4A" w:rsidP="224E9A4A">
            <w:pPr>
              <w:rPr>
                <w:b/>
                <w:bCs/>
                <w:sz w:val="20"/>
                <w:szCs w:val="20"/>
              </w:rPr>
            </w:pPr>
            <w:r w:rsidRPr="00194C70">
              <w:rPr>
                <w:b/>
                <w:bCs/>
                <w:sz w:val="20"/>
                <w:szCs w:val="20"/>
              </w:rPr>
              <w:t>1</w:t>
            </w:r>
          </w:p>
        </w:tc>
        <w:tc>
          <w:tcPr>
            <w:tcW w:w="990" w:type="dxa"/>
          </w:tcPr>
          <w:p w14:paraId="12AC76AA" w14:textId="5ACE5F9B" w:rsidR="12124457" w:rsidRPr="00194C70" w:rsidRDefault="12124457" w:rsidP="224E9A4A">
            <w:pPr>
              <w:spacing w:line="259" w:lineRule="auto"/>
              <w:rPr>
                <w:b/>
                <w:bCs/>
              </w:rPr>
            </w:pPr>
            <w:r w:rsidRPr="00194C70">
              <w:rPr>
                <w:b/>
                <w:bCs/>
                <w:sz w:val="20"/>
                <w:szCs w:val="20"/>
              </w:rPr>
              <w:t>0.60</w:t>
            </w:r>
          </w:p>
        </w:tc>
        <w:tc>
          <w:tcPr>
            <w:tcW w:w="720" w:type="dxa"/>
          </w:tcPr>
          <w:p w14:paraId="615F6FBE" w14:textId="2831734B" w:rsidR="12124457" w:rsidRPr="00194C70" w:rsidRDefault="12124457" w:rsidP="224E9A4A">
            <w:pPr>
              <w:spacing w:line="259" w:lineRule="auto"/>
              <w:rPr>
                <w:b/>
                <w:bCs/>
              </w:rPr>
            </w:pPr>
            <w:r w:rsidRPr="00194C70">
              <w:rPr>
                <w:b/>
                <w:bCs/>
                <w:sz w:val="20"/>
                <w:szCs w:val="20"/>
              </w:rPr>
              <w:t>0.64</w:t>
            </w:r>
          </w:p>
        </w:tc>
        <w:tc>
          <w:tcPr>
            <w:tcW w:w="990" w:type="dxa"/>
          </w:tcPr>
          <w:p w14:paraId="79463BEC" w14:textId="12013F04" w:rsidR="12124457" w:rsidRPr="00194C70" w:rsidRDefault="12124457" w:rsidP="224E9A4A">
            <w:pPr>
              <w:spacing w:line="259" w:lineRule="auto"/>
              <w:rPr>
                <w:b/>
                <w:bCs/>
              </w:rPr>
            </w:pPr>
            <w:r w:rsidRPr="00194C70">
              <w:rPr>
                <w:b/>
                <w:bCs/>
                <w:sz w:val="20"/>
                <w:szCs w:val="20"/>
              </w:rPr>
              <w:t>0.62</w:t>
            </w:r>
          </w:p>
        </w:tc>
        <w:tc>
          <w:tcPr>
            <w:tcW w:w="900" w:type="dxa"/>
          </w:tcPr>
          <w:p w14:paraId="2A75A444" w14:textId="35A3C280" w:rsidR="224E9A4A" w:rsidRPr="00194C70" w:rsidRDefault="224E9A4A" w:rsidP="224E9A4A">
            <w:pPr>
              <w:rPr>
                <w:b/>
                <w:bCs/>
                <w:sz w:val="20"/>
                <w:szCs w:val="20"/>
              </w:rPr>
            </w:pPr>
            <w:r w:rsidRPr="00194C70">
              <w:rPr>
                <w:b/>
                <w:bCs/>
                <w:sz w:val="20"/>
                <w:szCs w:val="20"/>
              </w:rPr>
              <w:t>296</w:t>
            </w:r>
          </w:p>
        </w:tc>
      </w:tr>
      <w:tr w:rsidR="224E9A4A" w:rsidRPr="00194C70" w14:paraId="115BD30F" w14:textId="77777777" w:rsidTr="00194C70">
        <w:trPr>
          <w:trHeight w:val="300"/>
          <w:jc w:val="center"/>
        </w:trPr>
        <w:tc>
          <w:tcPr>
            <w:tcW w:w="1368" w:type="dxa"/>
          </w:tcPr>
          <w:p w14:paraId="409088CD" w14:textId="084DAD7A" w:rsidR="224E9A4A" w:rsidRPr="00194C70" w:rsidRDefault="224E9A4A" w:rsidP="224E9A4A">
            <w:pPr>
              <w:rPr>
                <w:b/>
                <w:bCs/>
                <w:sz w:val="20"/>
                <w:szCs w:val="20"/>
              </w:rPr>
            </w:pPr>
            <w:r w:rsidRPr="00194C70">
              <w:rPr>
                <w:b/>
                <w:bCs/>
                <w:sz w:val="20"/>
                <w:szCs w:val="20"/>
              </w:rPr>
              <w:t>Accuracy</w:t>
            </w:r>
          </w:p>
        </w:tc>
        <w:tc>
          <w:tcPr>
            <w:tcW w:w="990" w:type="dxa"/>
          </w:tcPr>
          <w:p w14:paraId="052A98B2" w14:textId="65B4A417" w:rsidR="224E9A4A" w:rsidRPr="00194C70" w:rsidRDefault="224E9A4A" w:rsidP="224E9A4A">
            <w:pPr>
              <w:rPr>
                <w:b/>
                <w:bCs/>
                <w:sz w:val="20"/>
                <w:szCs w:val="20"/>
              </w:rPr>
            </w:pPr>
            <w:r w:rsidRPr="00194C70">
              <w:rPr>
                <w:b/>
                <w:bCs/>
                <w:sz w:val="20"/>
                <w:szCs w:val="20"/>
              </w:rPr>
              <w:t>-</w:t>
            </w:r>
          </w:p>
        </w:tc>
        <w:tc>
          <w:tcPr>
            <w:tcW w:w="720" w:type="dxa"/>
          </w:tcPr>
          <w:p w14:paraId="15184D17" w14:textId="5FD5B37F" w:rsidR="224E9A4A" w:rsidRPr="00194C70" w:rsidRDefault="224E9A4A" w:rsidP="224E9A4A">
            <w:pPr>
              <w:rPr>
                <w:b/>
                <w:bCs/>
                <w:sz w:val="20"/>
                <w:szCs w:val="20"/>
              </w:rPr>
            </w:pPr>
            <w:r w:rsidRPr="00194C70">
              <w:rPr>
                <w:b/>
                <w:bCs/>
                <w:sz w:val="20"/>
                <w:szCs w:val="20"/>
              </w:rPr>
              <w:t>-</w:t>
            </w:r>
          </w:p>
        </w:tc>
        <w:tc>
          <w:tcPr>
            <w:tcW w:w="990" w:type="dxa"/>
          </w:tcPr>
          <w:p w14:paraId="4B3A20AC" w14:textId="4B3C3288" w:rsidR="3C6D45ED" w:rsidRPr="00194C70" w:rsidRDefault="3C6D45ED" w:rsidP="224E9A4A">
            <w:pPr>
              <w:spacing w:line="259" w:lineRule="auto"/>
              <w:rPr>
                <w:b/>
                <w:bCs/>
              </w:rPr>
            </w:pPr>
            <w:r w:rsidRPr="00194C70">
              <w:rPr>
                <w:b/>
                <w:bCs/>
                <w:sz w:val="20"/>
                <w:szCs w:val="20"/>
              </w:rPr>
              <w:t>0.62</w:t>
            </w:r>
          </w:p>
        </w:tc>
        <w:tc>
          <w:tcPr>
            <w:tcW w:w="900" w:type="dxa"/>
          </w:tcPr>
          <w:p w14:paraId="3A913291" w14:textId="2030162D" w:rsidR="224E9A4A" w:rsidRPr="00194C70" w:rsidRDefault="224E9A4A" w:rsidP="224E9A4A">
            <w:pPr>
              <w:rPr>
                <w:b/>
                <w:bCs/>
                <w:sz w:val="20"/>
                <w:szCs w:val="20"/>
              </w:rPr>
            </w:pPr>
            <w:r w:rsidRPr="00194C70">
              <w:rPr>
                <w:b/>
                <w:bCs/>
                <w:sz w:val="20"/>
                <w:szCs w:val="20"/>
              </w:rPr>
              <w:t>610</w:t>
            </w:r>
          </w:p>
        </w:tc>
      </w:tr>
      <w:tr w:rsidR="224E9A4A" w:rsidRPr="00194C70" w14:paraId="033582DB" w14:textId="77777777" w:rsidTr="00194C70">
        <w:trPr>
          <w:trHeight w:val="300"/>
          <w:jc w:val="center"/>
        </w:trPr>
        <w:tc>
          <w:tcPr>
            <w:tcW w:w="1368" w:type="dxa"/>
          </w:tcPr>
          <w:p w14:paraId="6D5737A3" w14:textId="0E5521F8" w:rsidR="224E9A4A" w:rsidRPr="00194C70" w:rsidRDefault="224E9A4A" w:rsidP="224E9A4A">
            <w:pPr>
              <w:rPr>
                <w:b/>
                <w:bCs/>
                <w:sz w:val="20"/>
                <w:szCs w:val="20"/>
              </w:rPr>
            </w:pPr>
            <w:r w:rsidRPr="00194C70">
              <w:rPr>
                <w:b/>
                <w:bCs/>
                <w:sz w:val="20"/>
                <w:szCs w:val="20"/>
              </w:rPr>
              <w:t>Macro Avg</w:t>
            </w:r>
          </w:p>
        </w:tc>
        <w:tc>
          <w:tcPr>
            <w:tcW w:w="990" w:type="dxa"/>
          </w:tcPr>
          <w:p w14:paraId="4F2DE7A0" w14:textId="037AF283" w:rsidR="58648031" w:rsidRPr="00194C70" w:rsidRDefault="58648031" w:rsidP="224E9A4A">
            <w:pPr>
              <w:spacing w:line="259" w:lineRule="auto"/>
              <w:rPr>
                <w:b/>
                <w:bCs/>
              </w:rPr>
            </w:pPr>
            <w:r w:rsidRPr="00194C70">
              <w:rPr>
                <w:b/>
                <w:bCs/>
                <w:sz w:val="20"/>
                <w:szCs w:val="20"/>
              </w:rPr>
              <w:t>0.62</w:t>
            </w:r>
          </w:p>
        </w:tc>
        <w:tc>
          <w:tcPr>
            <w:tcW w:w="720" w:type="dxa"/>
          </w:tcPr>
          <w:p w14:paraId="25EC9868" w14:textId="40973B52" w:rsidR="58648031" w:rsidRPr="00194C70" w:rsidRDefault="58648031" w:rsidP="224E9A4A">
            <w:pPr>
              <w:spacing w:line="259" w:lineRule="auto"/>
              <w:rPr>
                <w:b/>
                <w:bCs/>
              </w:rPr>
            </w:pPr>
            <w:r w:rsidRPr="00194C70">
              <w:rPr>
                <w:b/>
                <w:bCs/>
                <w:sz w:val="20"/>
                <w:szCs w:val="20"/>
              </w:rPr>
              <w:t>0.62</w:t>
            </w:r>
          </w:p>
        </w:tc>
        <w:tc>
          <w:tcPr>
            <w:tcW w:w="990" w:type="dxa"/>
          </w:tcPr>
          <w:p w14:paraId="3CC0CFB5" w14:textId="7585803A" w:rsidR="58648031" w:rsidRPr="00194C70" w:rsidRDefault="58648031" w:rsidP="224E9A4A">
            <w:pPr>
              <w:spacing w:line="259" w:lineRule="auto"/>
              <w:rPr>
                <w:b/>
                <w:bCs/>
              </w:rPr>
            </w:pPr>
            <w:r w:rsidRPr="00194C70">
              <w:rPr>
                <w:b/>
                <w:bCs/>
                <w:sz w:val="20"/>
                <w:szCs w:val="20"/>
              </w:rPr>
              <w:t>0.62</w:t>
            </w:r>
          </w:p>
        </w:tc>
        <w:tc>
          <w:tcPr>
            <w:tcW w:w="900" w:type="dxa"/>
          </w:tcPr>
          <w:p w14:paraId="4F17FDF8" w14:textId="6F680342" w:rsidR="224E9A4A" w:rsidRPr="00194C70" w:rsidRDefault="224E9A4A" w:rsidP="224E9A4A">
            <w:pPr>
              <w:rPr>
                <w:b/>
                <w:bCs/>
                <w:sz w:val="20"/>
                <w:szCs w:val="20"/>
              </w:rPr>
            </w:pPr>
            <w:r w:rsidRPr="00194C70">
              <w:rPr>
                <w:b/>
                <w:bCs/>
                <w:sz w:val="20"/>
                <w:szCs w:val="20"/>
              </w:rPr>
              <w:t>610</w:t>
            </w:r>
          </w:p>
        </w:tc>
      </w:tr>
      <w:tr w:rsidR="224E9A4A" w:rsidRPr="00194C70" w14:paraId="57B5EA6E" w14:textId="77777777" w:rsidTr="00194C70">
        <w:trPr>
          <w:trHeight w:val="300"/>
          <w:jc w:val="center"/>
        </w:trPr>
        <w:tc>
          <w:tcPr>
            <w:tcW w:w="1368" w:type="dxa"/>
          </w:tcPr>
          <w:p w14:paraId="519F347B" w14:textId="61C30016" w:rsidR="224E9A4A" w:rsidRPr="00194C70" w:rsidRDefault="224E9A4A" w:rsidP="224E9A4A">
            <w:pPr>
              <w:rPr>
                <w:b/>
                <w:bCs/>
                <w:sz w:val="20"/>
                <w:szCs w:val="20"/>
              </w:rPr>
            </w:pPr>
            <w:r w:rsidRPr="00194C70">
              <w:rPr>
                <w:b/>
                <w:bCs/>
                <w:sz w:val="20"/>
                <w:szCs w:val="20"/>
              </w:rPr>
              <w:t>Weighted Avg</w:t>
            </w:r>
          </w:p>
        </w:tc>
        <w:tc>
          <w:tcPr>
            <w:tcW w:w="990" w:type="dxa"/>
          </w:tcPr>
          <w:p w14:paraId="0A595C40" w14:textId="2E9CA82C" w:rsidR="08C5839C" w:rsidRPr="00194C70" w:rsidRDefault="08C5839C" w:rsidP="224E9A4A">
            <w:pPr>
              <w:spacing w:line="259" w:lineRule="auto"/>
              <w:rPr>
                <w:b/>
                <w:bCs/>
              </w:rPr>
            </w:pPr>
            <w:r w:rsidRPr="00194C70">
              <w:rPr>
                <w:b/>
                <w:bCs/>
                <w:sz w:val="20"/>
                <w:szCs w:val="20"/>
              </w:rPr>
              <w:t>0.62</w:t>
            </w:r>
          </w:p>
        </w:tc>
        <w:tc>
          <w:tcPr>
            <w:tcW w:w="720" w:type="dxa"/>
          </w:tcPr>
          <w:p w14:paraId="242039DA" w14:textId="5428372C" w:rsidR="08C5839C" w:rsidRPr="00194C70" w:rsidRDefault="08C5839C" w:rsidP="224E9A4A">
            <w:pPr>
              <w:spacing w:line="259" w:lineRule="auto"/>
              <w:rPr>
                <w:b/>
                <w:bCs/>
              </w:rPr>
            </w:pPr>
            <w:r w:rsidRPr="00194C70">
              <w:rPr>
                <w:b/>
                <w:bCs/>
                <w:sz w:val="20"/>
                <w:szCs w:val="20"/>
              </w:rPr>
              <w:t>0.62</w:t>
            </w:r>
          </w:p>
        </w:tc>
        <w:tc>
          <w:tcPr>
            <w:tcW w:w="990" w:type="dxa"/>
          </w:tcPr>
          <w:p w14:paraId="01CD6E5B" w14:textId="20E681FA" w:rsidR="08C5839C" w:rsidRPr="00194C70" w:rsidRDefault="08C5839C" w:rsidP="224E9A4A">
            <w:pPr>
              <w:spacing w:line="259" w:lineRule="auto"/>
              <w:rPr>
                <w:b/>
                <w:bCs/>
              </w:rPr>
            </w:pPr>
            <w:r w:rsidRPr="00194C70">
              <w:rPr>
                <w:b/>
                <w:bCs/>
                <w:sz w:val="20"/>
                <w:szCs w:val="20"/>
              </w:rPr>
              <w:t>0.62</w:t>
            </w:r>
          </w:p>
        </w:tc>
        <w:tc>
          <w:tcPr>
            <w:tcW w:w="900" w:type="dxa"/>
          </w:tcPr>
          <w:p w14:paraId="47FAD317" w14:textId="43F79EE6" w:rsidR="224E9A4A" w:rsidRPr="00194C70" w:rsidRDefault="224E9A4A" w:rsidP="224E9A4A">
            <w:pPr>
              <w:rPr>
                <w:b/>
                <w:bCs/>
                <w:sz w:val="20"/>
                <w:szCs w:val="20"/>
              </w:rPr>
            </w:pPr>
            <w:r w:rsidRPr="00194C70">
              <w:rPr>
                <w:b/>
                <w:bCs/>
                <w:sz w:val="20"/>
                <w:szCs w:val="20"/>
              </w:rPr>
              <w:t>610</w:t>
            </w:r>
          </w:p>
        </w:tc>
      </w:tr>
    </w:tbl>
    <w:p w14:paraId="09D52DD2" w14:textId="77777777" w:rsidR="00194C70" w:rsidRDefault="10102AC1" w:rsidP="00194C70">
      <w:pPr>
        <w:spacing w:line="240" w:lineRule="auto"/>
        <w:jc w:val="center"/>
      </w:pPr>
      <w:r>
        <w:rPr>
          <w:noProof/>
        </w:rPr>
        <w:drawing>
          <wp:inline distT="0" distB="0" distL="0" distR="0" wp14:anchorId="2D611DCD" wp14:editId="1119918C">
            <wp:extent cx="2503805" cy="2102154"/>
            <wp:effectExtent l="0" t="0" r="0" b="0"/>
            <wp:docPr id="81064732" name="Picture 81064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67750" cy="2155841"/>
                    </a:xfrm>
                    <a:prstGeom prst="rect">
                      <a:avLst/>
                    </a:prstGeom>
                  </pic:spPr>
                </pic:pic>
              </a:graphicData>
            </a:graphic>
          </wp:inline>
        </w:drawing>
      </w:r>
      <w:r w:rsidR="7AC2C03B">
        <w:rPr>
          <w:noProof/>
        </w:rPr>
        <w:drawing>
          <wp:inline distT="0" distB="0" distL="0" distR="0" wp14:anchorId="6B37BCD4" wp14:editId="1874EE99">
            <wp:extent cx="2699424" cy="2114550"/>
            <wp:effectExtent l="0" t="0" r="0" b="0"/>
            <wp:docPr id="1137042476" name="Picture 1137042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2864" cy="2148578"/>
                    </a:xfrm>
                    <a:prstGeom prst="rect">
                      <a:avLst/>
                    </a:prstGeom>
                  </pic:spPr>
                </pic:pic>
              </a:graphicData>
            </a:graphic>
          </wp:inline>
        </w:drawing>
      </w:r>
    </w:p>
    <w:p w14:paraId="090F595D" w14:textId="654B0394" w:rsidR="2C027666" w:rsidRPr="00194C70" w:rsidRDefault="2C027666" w:rsidP="00194C70">
      <w:pPr>
        <w:spacing w:line="240" w:lineRule="auto"/>
        <w:ind w:firstLine="720"/>
      </w:pPr>
      <w:r w:rsidRPr="74E4F9D4">
        <w:rPr>
          <w:sz w:val="20"/>
          <w:szCs w:val="20"/>
        </w:rPr>
        <w:t xml:space="preserve">When it comes to our logistic regression, </w:t>
      </w:r>
      <w:r w:rsidR="780E0FFE" w:rsidRPr="74E4F9D4">
        <w:rPr>
          <w:sz w:val="20"/>
          <w:szCs w:val="20"/>
        </w:rPr>
        <w:t>we wanted to check the p-values so we could see which features are statistically significant</w:t>
      </w:r>
      <w:r w:rsidRPr="74E4F9D4">
        <w:rPr>
          <w:sz w:val="20"/>
          <w:szCs w:val="20"/>
        </w:rPr>
        <w:t xml:space="preserve">. These results indicate the statistical significance of each feature in predicating the target variable. The null hypothesis for each feature is that it has no effect on the target variable, and the </w:t>
      </w:r>
      <w:r w:rsidRPr="74E4F9D4">
        <w:rPr>
          <w:sz w:val="20"/>
          <w:szCs w:val="20"/>
        </w:rPr>
        <w:lastRenderedPageBreak/>
        <w:t xml:space="preserve">alternative hypothesis is that it does have an effect. </w:t>
      </w:r>
      <w:r w:rsidR="00175E61" w:rsidRPr="74E4F9D4">
        <w:rPr>
          <w:sz w:val="20"/>
          <w:szCs w:val="20"/>
        </w:rPr>
        <w:t>A</w:t>
      </w:r>
      <w:r w:rsidRPr="74E4F9D4">
        <w:rPr>
          <w:sz w:val="20"/>
          <w:szCs w:val="20"/>
        </w:rPr>
        <w:t xml:space="preserve"> p-value less than 0.05 is </w:t>
      </w:r>
      <w:r w:rsidR="7E4CAF8D" w:rsidRPr="74E4F9D4">
        <w:rPr>
          <w:sz w:val="20"/>
          <w:szCs w:val="20"/>
        </w:rPr>
        <w:t>considered</w:t>
      </w:r>
      <w:r w:rsidRPr="74E4F9D4">
        <w:rPr>
          <w:sz w:val="20"/>
          <w:szCs w:val="20"/>
        </w:rPr>
        <w:t xml:space="preserve"> statistically significant. Here are our p-value results for our 13 features. </w:t>
      </w:r>
      <w:r w:rsidR="3447DDE5" w:rsidRPr="74E4F9D4">
        <w:rPr>
          <w:sz w:val="20"/>
          <w:szCs w:val="20"/>
        </w:rPr>
        <w:t xml:space="preserve"> </w:t>
      </w:r>
    </w:p>
    <w:tbl>
      <w:tblPr>
        <w:tblStyle w:val="TableGrid"/>
        <w:tblW w:w="2595" w:type="dxa"/>
        <w:jc w:val="center"/>
        <w:tblLayout w:type="fixed"/>
        <w:tblLook w:val="06A0" w:firstRow="1" w:lastRow="0" w:firstColumn="1" w:lastColumn="0" w:noHBand="1" w:noVBand="1"/>
      </w:tblPr>
      <w:tblGrid>
        <w:gridCol w:w="1620"/>
        <w:gridCol w:w="975"/>
      </w:tblGrid>
      <w:tr w:rsidR="74E4F9D4" w14:paraId="56A27572" w14:textId="77777777" w:rsidTr="224E9A4A">
        <w:trPr>
          <w:trHeight w:val="300"/>
          <w:jc w:val="center"/>
        </w:trPr>
        <w:tc>
          <w:tcPr>
            <w:tcW w:w="1620" w:type="dxa"/>
          </w:tcPr>
          <w:p w14:paraId="2A2118B8" w14:textId="4967A7B6" w:rsidR="0EF6F4EB" w:rsidRDefault="0EF6F4EB" w:rsidP="224E9A4A">
            <w:pPr>
              <w:spacing w:line="259" w:lineRule="auto"/>
              <w:rPr>
                <w:b/>
                <w:bCs/>
                <w:sz w:val="20"/>
                <w:szCs w:val="20"/>
              </w:rPr>
            </w:pPr>
            <w:r w:rsidRPr="224E9A4A">
              <w:rPr>
                <w:b/>
                <w:bCs/>
                <w:sz w:val="20"/>
                <w:szCs w:val="20"/>
              </w:rPr>
              <w:t>Features:</w:t>
            </w:r>
          </w:p>
        </w:tc>
        <w:tc>
          <w:tcPr>
            <w:tcW w:w="975" w:type="dxa"/>
          </w:tcPr>
          <w:p w14:paraId="67CA77FE" w14:textId="09CF4526" w:rsidR="0EF6F4EB" w:rsidRDefault="0EF6F4EB" w:rsidP="224E9A4A">
            <w:pPr>
              <w:rPr>
                <w:b/>
                <w:bCs/>
                <w:sz w:val="20"/>
                <w:szCs w:val="20"/>
              </w:rPr>
            </w:pPr>
            <w:r w:rsidRPr="224E9A4A">
              <w:rPr>
                <w:b/>
                <w:bCs/>
                <w:sz w:val="20"/>
                <w:szCs w:val="20"/>
              </w:rPr>
              <w:t>P-Value:</w:t>
            </w:r>
          </w:p>
        </w:tc>
      </w:tr>
      <w:tr w:rsidR="74E4F9D4" w14:paraId="508482CA" w14:textId="77777777" w:rsidTr="224E9A4A">
        <w:trPr>
          <w:trHeight w:val="300"/>
          <w:jc w:val="center"/>
        </w:trPr>
        <w:tc>
          <w:tcPr>
            <w:tcW w:w="1620" w:type="dxa"/>
          </w:tcPr>
          <w:p w14:paraId="65304DFF" w14:textId="46951E7B" w:rsidR="0EF6F4EB" w:rsidRDefault="0EF6F4EB" w:rsidP="224E9A4A">
            <w:pPr>
              <w:rPr>
                <w:b/>
                <w:bCs/>
                <w:sz w:val="20"/>
                <w:szCs w:val="20"/>
              </w:rPr>
            </w:pPr>
            <w:r w:rsidRPr="224E9A4A">
              <w:rPr>
                <w:b/>
                <w:bCs/>
                <w:sz w:val="20"/>
                <w:szCs w:val="20"/>
              </w:rPr>
              <w:t>Cough Detected</w:t>
            </w:r>
          </w:p>
        </w:tc>
        <w:tc>
          <w:tcPr>
            <w:tcW w:w="975" w:type="dxa"/>
          </w:tcPr>
          <w:p w14:paraId="357195EE" w14:textId="5C0E77F4" w:rsidR="0EF6F4EB" w:rsidRDefault="0EF6F4EB" w:rsidP="224E9A4A">
            <w:pPr>
              <w:rPr>
                <w:b/>
                <w:bCs/>
                <w:sz w:val="20"/>
                <w:szCs w:val="20"/>
              </w:rPr>
            </w:pPr>
            <w:r w:rsidRPr="224E9A4A">
              <w:rPr>
                <w:b/>
                <w:bCs/>
                <w:sz w:val="20"/>
                <w:szCs w:val="20"/>
              </w:rPr>
              <w:t>0.0002</w:t>
            </w:r>
          </w:p>
        </w:tc>
      </w:tr>
      <w:tr w:rsidR="74E4F9D4" w14:paraId="18310B3C" w14:textId="77777777" w:rsidTr="224E9A4A">
        <w:trPr>
          <w:trHeight w:val="300"/>
          <w:jc w:val="center"/>
        </w:trPr>
        <w:tc>
          <w:tcPr>
            <w:tcW w:w="1620" w:type="dxa"/>
          </w:tcPr>
          <w:p w14:paraId="198B0494" w14:textId="0EF37148" w:rsidR="0EF6F4EB" w:rsidRDefault="0EF6F4EB" w:rsidP="224E9A4A">
            <w:pPr>
              <w:rPr>
                <w:b/>
                <w:bCs/>
                <w:sz w:val="20"/>
                <w:szCs w:val="20"/>
              </w:rPr>
            </w:pPr>
            <w:r w:rsidRPr="224E9A4A">
              <w:rPr>
                <w:b/>
                <w:bCs/>
                <w:sz w:val="20"/>
                <w:szCs w:val="20"/>
              </w:rPr>
              <w:t>Age</w:t>
            </w:r>
          </w:p>
        </w:tc>
        <w:tc>
          <w:tcPr>
            <w:tcW w:w="975" w:type="dxa"/>
          </w:tcPr>
          <w:p w14:paraId="0363D660" w14:textId="5D6E80F7" w:rsidR="0EF6F4EB" w:rsidRDefault="0EF6F4EB" w:rsidP="224E9A4A">
            <w:pPr>
              <w:rPr>
                <w:b/>
                <w:bCs/>
                <w:sz w:val="20"/>
                <w:szCs w:val="20"/>
              </w:rPr>
            </w:pPr>
            <w:r w:rsidRPr="224E9A4A">
              <w:rPr>
                <w:b/>
                <w:bCs/>
                <w:sz w:val="20"/>
                <w:szCs w:val="20"/>
              </w:rPr>
              <w:t>0.1304</w:t>
            </w:r>
          </w:p>
        </w:tc>
      </w:tr>
      <w:tr w:rsidR="74E4F9D4" w14:paraId="0FC9148F" w14:textId="77777777" w:rsidTr="224E9A4A">
        <w:trPr>
          <w:trHeight w:val="300"/>
          <w:jc w:val="center"/>
        </w:trPr>
        <w:tc>
          <w:tcPr>
            <w:tcW w:w="1620" w:type="dxa"/>
          </w:tcPr>
          <w:p w14:paraId="5A7BAE81" w14:textId="22CD8638" w:rsidR="0EF6F4EB" w:rsidRDefault="0EF6F4EB" w:rsidP="224E9A4A">
            <w:pPr>
              <w:rPr>
                <w:b/>
                <w:bCs/>
                <w:sz w:val="20"/>
                <w:szCs w:val="20"/>
              </w:rPr>
            </w:pPr>
            <w:r w:rsidRPr="224E9A4A">
              <w:rPr>
                <w:b/>
                <w:bCs/>
                <w:sz w:val="20"/>
                <w:szCs w:val="20"/>
              </w:rPr>
              <w:t>Female</w:t>
            </w:r>
          </w:p>
        </w:tc>
        <w:tc>
          <w:tcPr>
            <w:tcW w:w="975" w:type="dxa"/>
          </w:tcPr>
          <w:p w14:paraId="36E250E0" w14:textId="56278380" w:rsidR="0EF6F4EB" w:rsidRDefault="0EF6F4EB" w:rsidP="224E9A4A">
            <w:pPr>
              <w:rPr>
                <w:b/>
                <w:bCs/>
                <w:sz w:val="20"/>
                <w:szCs w:val="20"/>
              </w:rPr>
            </w:pPr>
            <w:r w:rsidRPr="224E9A4A">
              <w:rPr>
                <w:b/>
                <w:bCs/>
                <w:sz w:val="20"/>
                <w:szCs w:val="20"/>
              </w:rPr>
              <w:t>0.2083</w:t>
            </w:r>
          </w:p>
        </w:tc>
      </w:tr>
      <w:tr w:rsidR="74E4F9D4" w14:paraId="0E100334" w14:textId="77777777" w:rsidTr="224E9A4A">
        <w:trPr>
          <w:trHeight w:val="300"/>
          <w:jc w:val="center"/>
        </w:trPr>
        <w:tc>
          <w:tcPr>
            <w:tcW w:w="1620" w:type="dxa"/>
          </w:tcPr>
          <w:p w14:paraId="4E5EB045" w14:textId="351BB00F" w:rsidR="0EF6F4EB" w:rsidRDefault="0EF6F4EB" w:rsidP="224E9A4A">
            <w:pPr>
              <w:rPr>
                <w:b/>
                <w:bCs/>
                <w:sz w:val="20"/>
                <w:szCs w:val="20"/>
              </w:rPr>
            </w:pPr>
            <w:r w:rsidRPr="224E9A4A">
              <w:rPr>
                <w:b/>
                <w:bCs/>
                <w:sz w:val="20"/>
                <w:szCs w:val="20"/>
              </w:rPr>
              <w:t>Male</w:t>
            </w:r>
          </w:p>
        </w:tc>
        <w:tc>
          <w:tcPr>
            <w:tcW w:w="975" w:type="dxa"/>
          </w:tcPr>
          <w:p w14:paraId="07E863FF" w14:textId="0F230045" w:rsidR="0EF6F4EB" w:rsidRDefault="0EF6F4EB" w:rsidP="224E9A4A">
            <w:pPr>
              <w:rPr>
                <w:b/>
                <w:bCs/>
                <w:sz w:val="20"/>
                <w:szCs w:val="20"/>
              </w:rPr>
            </w:pPr>
            <w:r w:rsidRPr="224E9A4A">
              <w:rPr>
                <w:b/>
                <w:bCs/>
                <w:sz w:val="20"/>
                <w:szCs w:val="20"/>
              </w:rPr>
              <w:t>0.2083</w:t>
            </w:r>
          </w:p>
        </w:tc>
      </w:tr>
      <w:tr w:rsidR="74E4F9D4" w14:paraId="73A2EDE5" w14:textId="77777777" w:rsidTr="224E9A4A">
        <w:trPr>
          <w:trHeight w:val="300"/>
          <w:jc w:val="center"/>
        </w:trPr>
        <w:tc>
          <w:tcPr>
            <w:tcW w:w="1620" w:type="dxa"/>
          </w:tcPr>
          <w:p w14:paraId="4BDEC405" w14:textId="4EE278C0" w:rsidR="0EF6F4EB" w:rsidRDefault="0EF6F4EB" w:rsidP="224E9A4A">
            <w:pPr>
              <w:rPr>
                <w:b/>
                <w:bCs/>
                <w:sz w:val="20"/>
                <w:szCs w:val="20"/>
              </w:rPr>
            </w:pPr>
            <w:r w:rsidRPr="224E9A4A">
              <w:rPr>
                <w:b/>
                <w:bCs/>
                <w:sz w:val="20"/>
                <w:szCs w:val="20"/>
              </w:rPr>
              <w:t>Autumn</w:t>
            </w:r>
          </w:p>
        </w:tc>
        <w:tc>
          <w:tcPr>
            <w:tcW w:w="975" w:type="dxa"/>
          </w:tcPr>
          <w:p w14:paraId="2A78A9CD" w14:textId="2286EFF2" w:rsidR="0EF6F4EB" w:rsidRDefault="0EF6F4EB" w:rsidP="224E9A4A">
            <w:pPr>
              <w:rPr>
                <w:b/>
                <w:bCs/>
                <w:sz w:val="20"/>
                <w:szCs w:val="20"/>
              </w:rPr>
            </w:pPr>
            <w:r w:rsidRPr="224E9A4A">
              <w:rPr>
                <w:b/>
                <w:bCs/>
                <w:sz w:val="20"/>
                <w:szCs w:val="20"/>
              </w:rPr>
              <w:t>0.0000</w:t>
            </w:r>
          </w:p>
        </w:tc>
      </w:tr>
      <w:tr w:rsidR="74E4F9D4" w14:paraId="7D2BDBCE" w14:textId="77777777" w:rsidTr="224E9A4A">
        <w:trPr>
          <w:trHeight w:val="300"/>
          <w:jc w:val="center"/>
        </w:trPr>
        <w:tc>
          <w:tcPr>
            <w:tcW w:w="1620" w:type="dxa"/>
          </w:tcPr>
          <w:p w14:paraId="6711770D" w14:textId="354CCB5C" w:rsidR="0EF6F4EB" w:rsidRDefault="0EF6F4EB" w:rsidP="224E9A4A">
            <w:pPr>
              <w:rPr>
                <w:b/>
                <w:bCs/>
                <w:sz w:val="20"/>
                <w:szCs w:val="20"/>
              </w:rPr>
            </w:pPr>
            <w:r w:rsidRPr="224E9A4A">
              <w:rPr>
                <w:b/>
                <w:bCs/>
                <w:sz w:val="20"/>
                <w:szCs w:val="20"/>
              </w:rPr>
              <w:t>Spring</w:t>
            </w:r>
          </w:p>
        </w:tc>
        <w:tc>
          <w:tcPr>
            <w:tcW w:w="975" w:type="dxa"/>
          </w:tcPr>
          <w:p w14:paraId="0377AF9D" w14:textId="47FA30DE" w:rsidR="0EF6F4EB" w:rsidRDefault="0EF6F4EB" w:rsidP="224E9A4A">
            <w:pPr>
              <w:rPr>
                <w:b/>
                <w:bCs/>
                <w:sz w:val="20"/>
                <w:szCs w:val="20"/>
              </w:rPr>
            </w:pPr>
            <w:r w:rsidRPr="224E9A4A">
              <w:rPr>
                <w:b/>
                <w:bCs/>
                <w:sz w:val="20"/>
                <w:szCs w:val="20"/>
              </w:rPr>
              <w:t>0.0000</w:t>
            </w:r>
          </w:p>
        </w:tc>
      </w:tr>
      <w:tr w:rsidR="74E4F9D4" w14:paraId="0CF29C01" w14:textId="77777777" w:rsidTr="224E9A4A">
        <w:trPr>
          <w:trHeight w:val="300"/>
          <w:jc w:val="center"/>
        </w:trPr>
        <w:tc>
          <w:tcPr>
            <w:tcW w:w="1620" w:type="dxa"/>
          </w:tcPr>
          <w:p w14:paraId="65A22A03" w14:textId="282F6D40" w:rsidR="0EF6F4EB" w:rsidRDefault="0EF6F4EB" w:rsidP="224E9A4A">
            <w:pPr>
              <w:rPr>
                <w:b/>
                <w:bCs/>
                <w:sz w:val="20"/>
                <w:szCs w:val="20"/>
              </w:rPr>
            </w:pPr>
            <w:r w:rsidRPr="224E9A4A">
              <w:rPr>
                <w:b/>
                <w:bCs/>
                <w:sz w:val="20"/>
                <w:szCs w:val="20"/>
              </w:rPr>
              <w:t>Summer</w:t>
            </w:r>
          </w:p>
        </w:tc>
        <w:tc>
          <w:tcPr>
            <w:tcW w:w="975" w:type="dxa"/>
          </w:tcPr>
          <w:p w14:paraId="18F69FFD" w14:textId="4DEF708F" w:rsidR="0EF6F4EB" w:rsidRDefault="0EF6F4EB" w:rsidP="224E9A4A">
            <w:pPr>
              <w:rPr>
                <w:b/>
                <w:bCs/>
                <w:sz w:val="20"/>
                <w:szCs w:val="20"/>
              </w:rPr>
            </w:pPr>
            <w:r w:rsidRPr="224E9A4A">
              <w:rPr>
                <w:b/>
                <w:bCs/>
                <w:sz w:val="20"/>
                <w:szCs w:val="20"/>
              </w:rPr>
              <w:t>0.0264</w:t>
            </w:r>
          </w:p>
        </w:tc>
      </w:tr>
      <w:tr w:rsidR="74E4F9D4" w14:paraId="7D06DA85" w14:textId="77777777" w:rsidTr="224E9A4A">
        <w:trPr>
          <w:trHeight w:val="300"/>
          <w:jc w:val="center"/>
        </w:trPr>
        <w:tc>
          <w:tcPr>
            <w:tcW w:w="1620" w:type="dxa"/>
          </w:tcPr>
          <w:p w14:paraId="401FD2F4" w14:textId="34535D26" w:rsidR="0EF6F4EB" w:rsidRDefault="0EF6F4EB" w:rsidP="224E9A4A">
            <w:pPr>
              <w:rPr>
                <w:b/>
                <w:bCs/>
                <w:sz w:val="20"/>
                <w:szCs w:val="20"/>
              </w:rPr>
            </w:pPr>
            <w:r w:rsidRPr="224E9A4A">
              <w:rPr>
                <w:b/>
                <w:bCs/>
                <w:sz w:val="20"/>
                <w:szCs w:val="20"/>
              </w:rPr>
              <w:t>Africa</w:t>
            </w:r>
          </w:p>
        </w:tc>
        <w:tc>
          <w:tcPr>
            <w:tcW w:w="975" w:type="dxa"/>
          </w:tcPr>
          <w:p w14:paraId="6D474CD5" w14:textId="03937225" w:rsidR="0EF6F4EB" w:rsidRDefault="0EF6F4EB" w:rsidP="224E9A4A">
            <w:pPr>
              <w:rPr>
                <w:b/>
                <w:bCs/>
                <w:sz w:val="20"/>
                <w:szCs w:val="20"/>
              </w:rPr>
            </w:pPr>
            <w:r w:rsidRPr="224E9A4A">
              <w:rPr>
                <w:b/>
                <w:bCs/>
                <w:sz w:val="20"/>
                <w:szCs w:val="20"/>
              </w:rPr>
              <w:t>0.6680</w:t>
            </w:r>
          </w:p>
        </w:tc>
      </w:tr>
      <w:tr w:rsidR="74E4F9D4" w14:paraId="0BABA329" w14:textId="77777777" w:rsidTr="224E9A4A">
        <w:trPr>
          <w:trHeight w:val="300"/>
          <w:jc w:val="center"/>
        </w:trPr>
        <w:tc>
          <w:tcPr>
            <w:tcW w:w="1620" w:type="dxa"/>
          </w:tcPr>
          <w:p w14:paraId="4A4C103C" w14:textId="635838A6" w:rsidR="0EF6F4EB" w:rsidRDefault="0EF6F4EB" w:rsidP="224E9A4A">
            <w:pPr>
              <w:rPr>
                <w:b/>
                <w:bCs/>
                <w:sz w:val="20"/>
                <w:szCs w:val="20"/>
              </w:rPr>
            </w:pPr>
            <w:r w:rsidRPr="224E9A4A">
              <w:rPr>
                <w:b/>
                <w:bCs/>
                <w:sz w:val="20"/>
                <w:szCs w:val="20"/>
              </w:rPr>
              <w:t>Asia</w:t>
            </w:r>
          </w:p>
        </w:tc>
        <w:tc>
          <w:tcPr>
            <w:tcW w:w="975" w:type="dxa"/>
          </w:tcPr>
          <w:p w14:paraId="3A4BCCD6" w14:textId="3046CD88" w:rsidR="0EF6F4EB" w:rsidRDefault="0EF6F4EB" w:rsidP="224E9A4A">
            <w:pPr>
              <w:rPr>
                <w:b/>
                <w:bCs/>
                <w:sz w:val="20"/>
                <w:szCs w:val="20"/>
              </w:rPr>
            </w:pPr>
            <w:r w:rsidRPr="224E9A4A">
              <w:rPr>
                <w:b/>
                <w:bCs/>
                <w:sz w:val="20"/>
                <w:szCs w:val="20"/>
              </w:rPr>
              <w:t>0.0000</w:t>
            </w:r>
          </w:p>
        </w:tc>
      </w:tr>
      <w:tr w:rsidR="74E4F9D4" w14:paraId="6427DBF4" w14:textId="77777777" w:rsidTr="224E9A4A">
        <w:trPr>
          <w:trHeight w:val="300"/>
          <w:jc w:val="center"/>
        </w:trPr>
        <w:tc>
          <w:tcPr>
            <w:tcW w:w="1620" w:type="dxa"/>
          </w:tcPr>
          <w:p w14:paraId="4BC3C937" w14:textId="33599E8A" w:rsidR="0EF6F4EB" w:rsidRDefault="0EF6F4EB" w:rsidP="224E9A4A">
            <w:pPr>
              <w:rPr>
                <w:b/>
                <w:bCs/>
                <w:sz w:val="20"/>
                <w:szCs w:val="20"/>
              </w:rPr>
            </w:pPr>
            <w:r w:rsidRPr="224E9A4A">
              <w:rPr>
                <w:b/>
                <w:bCs/>
                <w:sz w:val="20"/>
                <w:szCs w:val="20"/>
              </w:rPr>
              <w:t>Europe</w:t>
            </w:r>
          </w:p>
        </w:tc>
        <w:tc>
          <w:tcPr>
            <w:tcW w:w="975" w:type="dxa"/>
          </w:tcPr>
          <w:p w14:paraId="3CC9BB43" w14:textId="23A43C8B" w:rsidR="0EF6F4EB" w:rsidRDefault="0EF6F4EB" w:rsidP="224E9A4A">
            <w:pPr>
              <w:rPr>
                <w:b/>
                <w:bCs/>
                <w:sz w:val="20"/>
                <w:szCs w:val="20"/>
              </w:rPr>
            </w:pPr>
            <w:r w:rsidRPr="224E9A4A">
              <w:rPr>
                <w:b/>
                <w:bCs/>
                <w:sz w:val="20"/>
                <w:szCs w:val="20"/>
              </w:rPr>
              <w:t>0.0000</w:t>
            </w:r>
          </w:p>
        </w:tc>
      </w:tr>
      <w:tr w:rsidR="74E4F9D4" w14:paraId="2333355C" w14:textId="77777777" w:rsidTr="224E9A4A">
        <w:trPr>
          <w:trHeight w:val="300"/>
          <w:jc w:val="center"/>
        </w:trPr>
        <w:tc>
          <w:tcPr>
            <w:tcW w:w="1620" w:type="dxa"/>
          </w:tcPr>
          <w:p w14:paraId="2F2D5E06" w14:textId="313181FA" w:rsidR="0EF6F4EB" w:rsidRDefault="0EF6F4EB" w:rsidP="224E9A4A">
            <w:pPr>
              <w:rPr>
                <w:b/>
                <w:bCs/>
                <w:sz w:val="20"/>
                <w:szCs w:val="20"/>
              </w:rPr>
            </w:pPr>
            <w:r w:rsidRPr="224E9A4A">
              <w:rPr>
                <w:b/>
                <w:bCs/>
                <w:sz w:val="20"/>
                <w:szCs w:val="20"/>
              </w:rPr>
              <w:t>North America</w:t>
            </w:r>
          </w:p>
        </w:tc>
        <w:tc>
          <w:tcPr>
            <w:tcW w:w="975" w:type="dxa"/>
          </w:tcPr>
          <w:p w14:paraId="27F5EB88" w14:textId="62EBDF49" w:rsidR="0EF6F4EB" w:rsidRDefault="0EF6F4EB" w:rsidP="224E9A4A">
            <w:pPr>
              <w:rPr>
                <w:b/>
                <w:bCs/>
                <w:sz w:val="20"/>
                <w:szCs w:val="20"/>
              </w:rPr>
            </w:pPr>
            <w:r w:rsidRPr="224E9A4A">
              <w:rPr>
                <w:b/>
                <w:bCs/>
                <w:sz w:val="20"/>
                <w:szCs w:val="20"/>
              </w:rPr>
              <w:t>0.0038</w:t>
            </w:r>
          </w:p>
        </w:tc>
      </w:tr>
      <w:tr w:rsidR="74E4F9D4" w14:paraId="6912446C" w14:textId="77777777" w:rsidTr="224E9A4A">
        <w:trPr>
          <w:trHeight w:val="300"/>
          <w:jc w:val="center"/>
        </w:trPr>
        <w:tc>
          <w:tcPr>
            <w:tcW w:w="1620" w:type="dxa"/>
          </w:tcPr>
          <w:p w14:paraId="7080A911" w14:textId="0FC56A1E" w:rsidR="0EF6F4EB" w:rsidRDefault="0EF6F4EB" w:rsidP="224E9A4A">
            <w:pPr>
              <w:rPr>
                <w:b/>
                <w:bCs/>
                <w:sz w:val="20"/>
                <w:szCs w:val="20"/>
              </w:rPr>
            </w:pPr>
            <w:r w:rsidRPr="224E9A4A">
              <w:rPr>
                <w:b/>
                <w:bCs/>
                <w:sz w:val="20"/>
                <w:szCs w:val="20"/>
              </w:rPr>
              <w:t>Oceania</w:t>
            </w:r>
          </w:p>
        </w:tc>
        <w:tc>
          <w:tcPr>
            <w:tcW w:w="975" w:type="dxa"/>
          </w:tcPr>
          <w:p w14:paraId="6CFD1C67" w14:textId="5E303958" w:rsidR="0EF6F4EB" w:rsidRDefault="0EF6F4EB" w:rsidP="224E9A4A">
            <w:pPr>
              <w:rPr>
                <w:b/>
                <w:bCs/>
                <w:sz w:val="20"/>
                <w:szCs w:val="20"/>
              </w:rPr>
            </w:pPr>
            <w:r w:rsidRPr="224E9A4A">
              <w:rPr>
                <w:b/>
                <w:bCs/>
                <w:sz w:val="20"/>
                <w:szCs w:val="20"/>
              </w:rPr>
              <w:t>1.0000</w:t>
            </w:r>
          </w:p>
        </w:tc>
      </w:tr>
      <w:tr w:rsidR="74E4F9D4" w14:paraId="424B1086" w14:textId="77777777" w:rsidTr="224E9A4A">
        <w:trPr>
          <w:trHeight w:val="300"/>
          <w:jc w:val="center"/>
        </w:trPr>
        <w:tc>
          <w:tcPr>
            <w:tcW w:w="1620" w:type="dxa"/>
          </w:tcPr>
          <w:p w14:paraId="71285779" w14:textId="438FC7FD" w:rsidR="0EF6F4EB" w:rsidRDefault="0EF6F4EB" w:rsidP="224E9A4A">
            <w:pPr>
              <w:rPr>
                <w:b/>
                <w:bCs/>
                <w:sz w:val="20"/>
                <w:szCs w:val="20"/>
              </w:rPr>
            </w:pPr>
            <w:r w:rsidRPr="224E9A4A">
              <w:rPr>
                <w:b/>
                <w:bCs/>
                <w:sz w:val="20"/>
                <w:szCs w:val="20"/>
              </w:rPr>
              <w:t>South America</w:t>
            </w:r>
          </w:p>
        </w:tc>
        <w:tc>
          <w:tcPr>
            <w:tcW w:w="975" w:type="dxa"/>
          </w:tcPr>
          <w:p w14:paraId="4E4056C1" w14:textId="285FC978" w:rsidR="0EF6F4EB" w:rsidRDefault="0EF6F4EB" w:rsidP="224E9A4A">
            <w:pPr>
              <w:rPr>
                <w:b/>
                <w:bCs/>
                <w:sz w:val="20"/>
                <w:szCs w:val="20"/>
              </w:rPr>
            </w:pPr>
            <w:r w:rsidRPr="224E9A4A">
              <w:rPr>
                <w:b/>
                <w:bCs/>
                <w:sz w:val="20"/>
                <w:szCs w:val="20"/>
              </w:rPr>
              <w:t>0.0472</w:t>
            </w:r>
          </w:p>
        </w:tc>
      </w:tr>
    </w:tbl>
    <w:p w14:paraId="67A284CA" w14:textId="13D1A1E8" w:rsidR="2C027666" w:rsidRDefault="2C027666" w:rsidP="23C22AA5">
      <w:pPr>
        <w:spacing w:line="240" w:lineRule="auto"/>
        <w:ind w:firstLine="720"/>
        <w:rPr>
          <w:sz w:val="20"/>
          <w:szCs w:val="20"/>
        </w:rPr>
      </w:pPr>
      <w:r w:rsidRPr="1D8F3CB0">
        <w:rPr>
          <w:sz w:val="20"/>
          <w:szCs w:val="20"/>
        </w:rPr>
        <w:t xml:space="preserve">From our results, feature numbers 2,3,4,8, and 12 have a p-value greater than 0.05 so we can conclude that they have no effect on the target variable. Feature numbers 1,5,6,9,10, and 11 all have p-values less than 0.05, which means they are statistically significant in </w:t>
      </w:r>
      <w:r w:rsidR="694D4638" w:rsidRPr="1D8F3CB0">
        <w:rPr>
          <w:sz w:val="20"/>
          <w:szCs w:val="20"/>
        </w:rPr>
        <w:t>predicting</w:t>
      </w:r>
      <w:r w:rsidRPr="1D8F3CB0">
        <w:rPr>
          <w:sz w:val="20"/>
          <w:szCs w:val="20"/>
        </w:rPr>
        <w:t xml:space="preserve"> the target variable. These statistically significant features are cough detected, season autumn, season spring, Asia, Europe, and North America.  </w:t>
      </w:r>
    </w:p>
    <w:p w14:paraId="124044F0" w14:textId="1D499A6D" w:rsidR="00175E61" w:rsidRDefault="00175E61" w:rsidP="23C22AA5">
      <w:pPr>
        <w:spacing w:line="240" w:lineRule="auto"/>
        <w:ind w:firstLine="720"/>
        <w:rPr>
          <w:sz w:val="20"/>
          <w:szCs w:val="20"/>
        </w:rPr>
      </w:pPr>
      <w:r w:rsidRPr="1D8F3CB0">
        <w:rPr>
          <w:sz w:val="20"/>
          <w:szCs w:val="20"/>
        </w:rPr>
        <w:t xml:space="preserve">Finally, we </w:t>
      </w:r>
      <w:r w:rsidR="008C57E1" w:rsidRPr="1D8F3CB0">
        <w:rPr>
          <w:sz w:val="20"/>
          <w:szCs w:val="20"/>
        </w:rPr>
        <w:t xml:space="preserve">took the results of </w:t>
      </w:r>
      <w:r w:rsidR="00512894" w:rsidRPr="1D8F3CB0">
        <w:rPr>
          <w:sz w:val="20"/>
          <w:szCs w:val="20"/>
        </w:rPr>
        <w:t>all</w:t>
      </w:r>
      <w:r w:rsidR="008C57E1" w:rsidRPr="1D8F3CB0">
        <w:rPr>
          <w:sz w:val="20"/>
          <w:szCs w:val="20"/>
        </w:rPr>
        <w:t xml:space="preserve"> our models and created a </w:t>
      </w:r>
      <w:r w:rsidR="007B7D0C" w:rsidRPr="1D8F3CB0">
        <w:rPr>
          <w:sz w:val="20"/>
          <w:szCs w:val="20"/>
        </w:rPr>
        <w:t xml:space="preserve">simple </w:t>
      </w:r>
      <w:r w:rsidR="61D95F5B" w:rsidRPr="1D8F3CB0">
        <w:rPr>
          <w:sz w:val="20"/>
          <w:szCs w:val="20"/>
        </w:rPr>
        <w:t xml:space="preserve">hard </w:t>
      </w:r>
      <w:r w:rsidR="007B7D0C" w:rsidRPr="1D8F3CB0">
        <w:rPr>
          <w:sz w:val="20"/>
          <w:szCs w:val="20"/>
        </w:rPr>
        <w:t xml:space="preserve">voting </w:t>
      </w:r>
      <w:r w:rsidR="008578F1" w:rsidRPr="1D8F3CB0">
        <w:rPr>
          <w:sz w:val="20"/>
          <w:szCs w:val="20"/>
        </w:rPr>
        <w:t>function within our project</w:t>
      </w:r>
      <w:r w:rsidR="00256E27" w:rsidRPr="1D8F3CB0">
        <w:rPr>
          <w:sz w:val="20"/>
          <w:szCs w:val="20"/>
        </w:rPr>
        <w:t xml:space="preserve"> </w:t>
      </w:r>
      <w:r w:rsidR="0034387D" w:rsidRPr="1D8F3CB0">
        <w:rPr>
          <w:sz w:val="20"/>
          <w:szCs w:val="20"/>
        </w:rPr>
        <w:t xml:space="preserve">to </w:t>
      </w:r>
      <w:r w:rsidR="002B4CA1" w:rsidRPr="1D8F3CB0">
        <w:rPr>
          <w:sz w:val="20"/>
          <w:szCs w:val="20"/>
        </w:rPr>
        <w:t xml:space="preserve">make sure that the reported prediction </w:t>
      </w:r>
      <w:r w:rsidR="00512894" w:rsidRPr="1D8F3CB0">
        <w:rPr>
          <w:sz w:val="20"/>
          <w:szCs w:val="20"/>
        </w:rPr>
        <w:t xml:space="preserve">against the dependent variable </w:t>
      </w:r>
      <w:r w:rsidR="006059EF" w:rsidRPr="1D8F3CB0">
        <w:rPr>
          <w:sz w:val="20"/>
          <w:szCs w:val="20"/>
        </w:rPr>
        <w:t>agreed</w:t>
      </w:r>
      <w:r w:rsidR="00512894" w:rsidRPr="1D8F3CB0">
        <w:rPr>
          <w:sz w:val="20"/>
          <w:szCs w:val="20"/>
        </w:rPr>
        <w:t xml:space="preserve"> with </w:t>
      </w:r>
      <w:r w:rsidR="006059EF" w:rsidRPr="1D8F3CB0">
        <w:rPr>
          <w:sz w:val="20"/>
          <w:szCs w:val="20"/>
        </w:rPr>
        <w:t>most of</w:t>
      </w:r>
      <w:r w:rsidR="00512894" w:rsidRPr="1D8F3CB0">
        <w:rPr>
          <w:sz w:val="20"/>
          <w:szCs w:val="20"/>
        </w:rPr>
        <w:t xml:space="preserve"> our models. The logic for this </w:t>
      </w:r>
      <w:r w:rsidR="006059EF" w:rsidRPr="1D8F3CB0">
        <w:rPr>
          <w:sz w:val="20"/>
          <w:szCs w:val="20"/>
        </w:rPr>
        <w:t>voting function can be seen below:</w:t>
      </w:r>
    </w:p>
    <w:p w14:paraId="3A0AF2B8" w14:textId="0B0BD139" w:rsidR="5340E333" w:rsidRDefault="7E2852C5" w:rsidP="00194C70">
      <w:pPr>
        <w:spacing w:line="240" w:lineRule="auto"/>
        <w:ind w:firstLine="720"/>
        <w:jc w:val="center"/>
      </w:pPr>
      <w:r>
        <w:rPr>
          <w:noProof/>
        </w:rPr>
        <w:drawing>
          <wp:inline distT="0" distB="0" distL="0" distR="0" wp14:anchorId="0170EB09" wp14:editId="41CDBD8C">
            <wp:extent cx="4393325" cy="1327150"/>
            <wp:effectExtent l="0" t="0" r="0" b="0"/>
            <wp:docPr id="666359402" name="Picture 666359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15777" cy="1333932"/>
                    </a:xfrm>
                    <a:prstGeom prst="rect">
                      <a:avLst/>
                    </a:prstGeom>
                  </pic:spPr>
                </pic:pic>
              </a:graphicData>
            </a:graphic>
          </wp:inline>
        </w:drawing>
      </w:r>
      <w:r w:rsidR="5340E333">
        <w:rPr>
          <w:noProof/>
        </w:rPr>
        <w:drawing>
          <wp:inline distT="0" distB="0" distL="0" distR="0" wp14:anchorId="56DDD665" wp14:editId="0CFF411D">
            <wp:extent cx="2452370" cy="2058969"/>
            <wp:effectExtent l="0" t="0" r="0" b="0"/>
            <wp:docPr id="287737427" name="Picture 287737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465466" cy="2069965"/>
                    </a:xfrm>
                    <a:prstGeom prst="rect">
                      <a:avLst/>
                    </a:prstGeom>
                  </pic:spPr>
                </pic:pic>
              </a:graphicData>
            </a:graphic>
          </wp:inline>
        </w:drawing>
      </w:r>
      <w:r w:rsidR="4542E6D6">
        <w:rPr>
          <w:noProof/>
        </w:rPr>
        <w:drawing>
          <wp:inline distT="0" distB="0" distL="0" distR="0" wp14:anchorId="78E9AF6F" wp14:editId="366942E5">
            <wp:extent cx="2699425" cy="2114550"/>
            <wp:effectExtent l="0" t="0" r="0" b="0"/>
            <wp:docPr id="1398599541" name="Picture 1398599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715318" cy="2127000"/>
                    </a:xfrm>
                    <a:prstGeom prst="rect">
                      <a:avLst/>
                    </a:prstGeom>
                  </pic:spPr>
                </pic:pic>
              </a:graphicData>
            </a:graphic>
          </wp:inline>
        </w:drawing>
      </w:r>
    </w:p>
    <w:p w14:paraId="443BA798" w14:textId="77777777" w:rsidR="00734881" w:rsidRDefault="00734881" w:rsidP="23C22AA5">
      <w:pPr>
        <w:spacing w:line="240" w:lineRule="auto"/>
        <w:rPr>
          <w:b/>
          <w:sz w:val="24"/>
          <w:szCs w:val="24"/>
        </w:rPr>
      </w:pPr>
    </w:p>
    <w:p w14:paraId="07B2C011" w14:textId="628C879E" w:rsidR="00FB5E8C" w:rsidRDefault="00FB5E8C" w:rsidP="23C22AA5">
      <w:pPr>
        <w:spacing w:line="240" w:lineRule="auto"/>
        <w:rPr>
          <w:b/>
          <w:sz w:val="24"/>
          <w:szCs w:val="24"/>
        </w:rPr>
      </w:pPr>
      <w:r w:rsidRPr="1D8F3CB0">
        <w:rPr>
          <w:b/>
          <w:sz w:val="24"/>
          <w:szCs w:val="24"/>
        </w:rPr>
        <w:lastRenderedPageBreak/>
        <w:t>Conclusion &amp; Future Work</w:t>
      </w:r>
      <w:r w:rsidR="000F36AA" w:rsidRPr="1D8F3CB0">
        <w:rPr>
          <w:b/>
          <w:sz w:val="24"/>
          <w:szCs w:val="24"/>
        </w:rPr>
        <w:t xml:space="preserve"> </w:t>
      </w:r>
    </w:p>
    <w:p w14:paraId="577C020E" w14:textId="4AEFE5EC" w:rsidR="005246BC" w:rsidRDefault="3EC7A19D" w:rsidP="23C22AA5">
      <w:pPr>
        <w:spacing w:line="240" w:lineRule="auto"/>
        <w:ind w:firstLine="720"/>
        <w:rPr>
          <w:sz w:val="20"/>
          <w:szCs w:val="20"/>
        </w:rPr>
      </w:pPr>
      <w:r w:rsidRPr="1D8F3CB0">
        <w:rPr>
          <w:sz w:val="20"/>
          <w:szCs w:val="20"/>
        </w:rPr>
        <w:t>When the above models are compared with the results found in the paper “Screening COVID-19 by Cough Audio Data Using Attention-Based Convolutional Recurrent Neural Networks”</w:t>
      </w:r>
      <w:r w:rsidR="1A70E3CD" w:rsidRPr="1D8F3CB0">
        <w:rPr>
          <w:sz w:val="20"/>
          <w:szCs w:val="20"/>
        </w:rPr>
        <w:t xml:space="preserve">, </w:t>
      </w:r>
      <w:r w:rsidR="2B0102A4" w:rsidRPr="1D8F3CB0">
        <w:rPr>
          <w:sz w:val="20"/>
          <w:szCs w:val="20"/>
        </w:rPr>
        <w:t xml:space="preserve">it is difficult to complete a thorough comparison across the performance of the models. This is mostly due to the original paper </w:t>
      </w:r>
      <w:r w:rsidR="00560B12" w:rsidRPr="1D8F3CB0">
        <w:rPr>
          <w:sz w:val="20"/>
          <w:szCs w:val="20"/>
        </w:rPr>
        <w:t xml:space="preserve">lacking </w:t>
      </w:r>
      <w:r w:rsidR="00B577A7" w:rsidRPr="1D8F3CB0">
        <w:rPr>
          <w:sz w:val="20"/>
          <w:szCs w:val="20"/>
        </w:rPr>
        <w:t xml:space="preserve">in </w:t>
      </w:r>
      <w:r w:rsidR="00B04D59" w:rsidRPr="1D8F3CB0">
        <w:rPr>
          <w:sz w:val="20"/>
          <w:szCs w:val="20"/>
        </w:rPr>
        <w:t xml:space="preserve">its reporting of performance metrics </w:t>
      </w:r>
      <w:r w:rsidR="00F1292B" w:rsidRPr="1D8F3CB0">
        <w:rPr>
          <w:sz w:val="20"/>
          <w:szCs w:val="20"/>
        </w:rPr>
        <w:t>other than AUC</w:t>
      </w:r>
      <w:r w:rsidR="001334DD" w:rsidRPr="1D8F3CB0">
        <w:rPr>
          <w:sz w:val="20"/>
          <w:szCs w:val="20"/>
        </w:rPr>
        <w:t xml:space="preserve">. However, </w:t>
      </w:r>
      <w:r w:rsidR="00F1292B" w:rsidRPr="1D8F3CB0">
        <w:rPr>
          <w:sz w:val="20"/>
          <w:szCs w:val="20"/>
        </w:rPr>
        <w:t xml:space="preserve">since the original tested between </w:t>
      </w:r>
      <w:r w:rsidR="2A5FD70B" w:rsidRPr="1D8F3CB0">
        <w:rPr>
          <w:sz w:val="20"/>
          <w:szCs w:val="20"/>
        </w:rPr>
        <w:t>four</w:t>
      </w:r>
      <w:r w:rsidR="00F1292B" w:rsidRPr="1D8F3CB0">
        <w:rPr>
          <w:sz w:val="20"/>
          <w:szCs w:val="20"/>
        </w:rPr>
        <w:t xml:space="preserve"> models, our team believes that </w:t>
      </w:r>
      <w:r w:rsidR="005246BC" w:rsidRPr="1D8F3CB0">
        <w:rPr>
          <w:sz w:val="20"/>
          <w:szCs w:val="20"/>
        </w:rPr>
        <w:t xml:space="preserve">deploying </w:t>
      </w:r>
      <w:r w:rsidR="0010022D" w:rsidRPr="1D8F3CB0">
        <w:rPr>
          <w:sz w:val="20"/>
          <w:szCs w:val="20"/>
        </w:rPr>
        <w:t xml:space="preserve">an ensemble of </w:t>
      </w:r>
      <w:r w:rsidR="0062331E" w:rsidRPr="1D8F3CB0">
        <w:rPr>
          <w:sz w:val="20"/>
          <w:szCs w:val="20"/>
        </w:rPr>
        <w:t>three different classification algorithms w</w:t>
      </w:r>
      <w:r w:rsidR="31D7F372" w:rsidRPr="1D8F3CB0">
        <w:rPr>
          <w:sz w:val="20"/>
          <w:szCs w:val="20"/>
        </w:rPr>
        <w:t>ill</w:t>
      </w:r>
      <w:r w:rsidR="0062331E" w:rsidRPr="1D8F3CB0">
        <w:rPr>
          <w:sz w:val="20"/>
          <w:szCs w:val="20"/>
        </w:rPr>
        <w:t xml:space="preserve"> lead </w:t>
      </w:r>
      <w:r w:rsidR="005246BC" w:rsidRPr="1D8F3CB0">
        <w:rPr>
          <w:sz w:val="20"/>
          <w:szCs w:val="20"/>
        </w:rPr>
        <w:t>to results</w:t>
      </w:r>
      <w:r w:rsidR="2693933D" w:rsidRPr="1D8F3CB0">
        <w:rPr>
          <w:sz w:val="20"/>
          <w:szCs w:val="20"/>
        </w:rPr>
        <w:t xml:space="preserve"> that are more generalized for a real-world application</w:t>
      </w:r>
      <w:r w:rsidR="005246BC" w:rsidRPr="1D8F3CB0">
        <w:rPr>
          <w:sz w:val="20"/>
          <w:szCs w:val="20"/>
        </w:rPr>
        <w:t xml:space="preserve">. </w:t>
      </w:r>
    </w:p>
    <w:p w14:paraId="1A34C845" w14:textId="7DB515C6" w:rsidR="3EC7A19D" w:rsidRDefault="005246BC" w:rsidP="23C22AA5">
      <w:pPr>
        <w:spacing w:line="240" w:lineRule="auto"/>
        <w:ind w:firstLine="720"/>
        <w:rPr>
          <w:sz w:val="20"/>
          <w:szCs w:val="20"/>
        </w:rPr>
      </w:pPr>
      <w:r w:rsidRPr="1D8F3CB0">
        <w:rPr>
          <w:sz w:val="20"/>
          <w:szCs w:val="20"/>
        </w:rPr>
        <w:t xml:space="preserve">Additionally, </w:t>
      </w:r>
      <w:r w:rsidR="005F6422" w:rsidRPr="1D8F3CB0">
        <w:rPr>
          <w:sz w:val="20"/>
          <w:szCs w:val="20"/>
        </w:rPr>
        <w:t xml:space="preserve">the original paper focused solely on the use of the audio data </w:t>
      </w:r>
      <w:r w:rsidR="007A1F13" w:rsidRPr="1D8F3CB0">
        <w:rPr>
          <w:sz w:val="20"/>
          <w:szCs w:val="20"/>
        </w:rPr>
        <w:t xml:space="preserve">as an input to the machine learning algorithms that were trained, </w:t>
      </w:r>
      <w:r w:rsidR="005F6422" w:rsidRPr="1D8F3CB0">
        <w:rPr>
          <w:sz w:val="20"/>
          <w:szCs w:val="20"/>
        </w:rPr>
        <w:t xml:space="preserve">while ignoring </w:t>
      </w:r>
      <w:r w:rsidR="007A1F13" w:rsidRPr="1D8F3CB0">
        <w:rPr>
          <w:sz w:val="20"/>
          <w:szCs w:val="20"/>
        </w:rPr>
        <w:t>all</w:t>
      </w:r>
      <w:r w:rsidR="005F6422" w:rsidRPr="1D8F3CB0">
        <w:rPr>
          <w:sz w:val="20"/>
          <w:szCs w:val="20"/>
        </w:rPr>
        <w:t xml:space="preserve"> the meta data available </w:t>
      </w:r>
      <w:r w:rsidR="007A1F13" w:rsidRPr="1D8F3CB0">
        <w:rPr>
          <w:sz w:val="20"/>
          <w:szCs w:val="20"/>
        </w:rPr>
        <w:t xml:space="preserve">that added context to that audio data. The team believes that </w:t>
      </w:r>
      <w:r w:rsidR="00597206" w:rsidRPr="1D8F3CB0">
        <w:rPr>
          <w:sz w:val="20"/>
          <w:szCs w:val="20"/>
        </w:rPr>
        <w:t xml:space="preserve">the data available here (region, sex, </w:t>
      </w:r>
      <w:r w:rsidR="00CD178B" w:rsidRPr="1D8F3CB0">
        <w:rPr>
          <w:sz w:val="20"/>
          <w:szCs w:val="20"/>
        </w:rPr>
        <w:t>symptoms, etc.)</w:t>
      </w:r>
      <w:r w:rsidR="00B21FCE" w:rsidRPr="1D8F3CB0">
        <w:rPr>
          <w:sz w:val="20"/>
          <w:szCs w:val="20"/>
        </w:rPr>
        <w:t xml:space="preserve"> is critical </w:t>
      </w:r>
      <w:r w:rsidR="0048071D" w:rsidRPr="1D8F3CB0">
        <w:rPr>
          <w:sz w:val="20"/>
          <w:szCs w:val="20"/>
        </w:rPr>
        <w:t xml:space="preserve">to fully rounding out the ensemble’s ability to </w:t>
      </w:r>
      <w:r w:rsidR="00ED537A" w:rsidRPr="1D8F3CB0">
        <w:rPr>
          <w:sz w:val="20"/>
          <w:szCs w:val="20"/>
        </w:rPr>
        <w:t xml:space="preserve">accurately </w:t>
      </w:r>
      <w:r w:rsidR="00AA4AFA" w:rsidRPr="1D8F3CB0">
        <w:rPr>
          <w:sz w:val="20"/>
          <w:szCs w:val="20"/>
        </w:rPr>
        <w:t xml:space="preserve">predict </w:t>
      </w:r>
      <w:r w:rsidR="00773D83" w:rsidRPr="1D8F3CB0">
        <w:rPr>
          <w:sz w:val="20"/>
          <w:szCs w:val="20"/>
        </w:rPr>
        <w:t>whether</w:t>
      </w:r>
      <w:r w:rsidR="00AA4AFA" w:rsidRPr="1D8F3CB0">
        <w:rPr>
          <w:sz w:val="20"/>
          <w:szCs w:val="20"/>
        </w:rPr>
        <w:t xml:space="preserve"> a </w:t>
      </w:r>
      <w:r w:rsidR="00816784" w:rsidRPr="1D8F3CB0">
        <w:rPr>
          <w:sz w:val="20"/>
          <w:szCs w:val="20"/>
        </w:rPr>
        <w:t>person who is coughin</w:t>
      </w:r>
      <w:r w:rsidR="008D62A6" w:rsidRPr="1D8F3CB0">
        <w:rPr>
          <w:sz w:val="20"/>
          <w:szCs w:val="20"/>
        </w:rPr>
        <w:t xml:space="preserve">g is </w:t>
      </w:r>
      <w:r w:rsidR="006C521F" w:rsidRPr="1D8F3CB0">
        <w:rPr>
          <w:sz w:val="20"/>
          <w:szCs w:val="20"/>
        </w:rPr>
        <w:t>COVID-19</w:t>
      </w:r>
      <w:r w:rsidR="008D62A6" w:rsidRPr="1D8F3CB0">
        <w:rPr>
          <w:sz w:val="20"/>
          <w:szCs w:val="20"/>
        </w:rPr>
        <w:t xml:space="preserve"> positive. </w:t>
      </w:r>
    </w:p>
    <w:p w14:paraId="2DE172EC" w14:textId="485E3A72" w:rsidR="00EF52F1" w:rsidRDefault="005A2956" w:rsidP="74E4F9D4">
      <w:pPr>
        <w:spacing w:line="240" w:lineRule="auto"/>
        <w:ind w:firstLine="720"/>
        <w:rPr>
          <w:sz w:val="20"/>
          <w:szCs w:val="20"/>
        </w:rPr>
      </w:pPr>
      <w:r w:rsidRPr="74E4F9D4">
        <w:rPr>
          <w:sz w:val="20"/>
          <w:szCs w:val="20"/>
        </w:rPr>
        <w:t>A brief view of th</w:t>
      </w:r>
      <w:r w:rsidR="09D94822" w:rsidRPr="74E4F9D4">
        <w:rPr>
          <w:sz w:val="20"/>
          <w:szCs w:val="20"/>
        </w:rPr>
        <w:t>e ensemble results with our models and Stanford's models results:</w:t>
      </w:r>
    </w:p>
    <w:tbl>
      <w:tblPr>
        <w:tblStyle w:val="ListTable6Colorful"/>
        <w:tblW w:w="0" w:type="auto"/>
        <w:tblLayout w:type="fixed"/>
        <w:tblLook w:val="06A0" w:firstRow="1" w:lastRow="0" w:firstColumn="1" w:lastColumn="0" w:noHBand="1" w:noVBand="1"/>
      </w:tblPr>
      <w:tblGrid>
        <w:gridCol w:w="1125"/>
        <w:gridCol w:w="955"/>
        <w:gridCol w:w="1040"/>
        <w:gridCol w:w="1040"/>
        <w:gridCol w:w="1040"/>
        <w:gridCol w:w="1040"/>
        <w:gridCol w:w="1040"/>
        <w:gridCol w:w="1040"/>
        <w:gridCol w:w="1040"/>
      </w:tblGrid>
      <w:tr w:rsidR="74E4F9D4" w14:paraId="0AEA4950" w14:textId="77777777" w:rsidTr="224E9A4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5" w:type="dxa"/>
          </w:tcPr>
          <w:p w14:paraId="151A6C9F" w14:textId="1F39533F" w:rsidR="634B18E6" w:rsidRDefault="634B18E6" w:rsidP="74E4F9D4">
            <w:pPr>
              <w:rPr>
                <w:sz w:val="20"/>
                <w:szCs w:val="20"/>
              </w:rPr>
            </w:pPr>
            <w:r w:rsidRPr="74E4F9D4">
              <w:rPr>
                <w:sz w:val="20"/>
                <w:szCs w:val="20"/>
              </w:rPr>
              <w:t>Model</w:t>
            </w:r>
          </w:p>
        </w:tc>
        <w:tc>
          <w:tcPr>
            <w:tcW w:w="955" w:type="dxa"/>
          </w:tcPr>
          <w:p w14:paraId="43A29E09" w14:textId="3800B823" w:rsidR="634B18E6" w:rsidRDefault="634B18E6" w:rsidP="74E4F9D4">
            <w:pPr>
              <w:cnfStyle w:val="100000000000" w:firstRow="1" w:lastRow="0" w:firstColumn="0" w:lastColumn="0" w:oddVBand="0" w:evenVBand="0" w:oddHBand="0" w:evenHBand="0" w:firstRowFirstColumn="0" w:firstRowLastColumn="0" w:lastRowFirstColumn="0" w:lastRowLastColumn="0"/>
              <w:rPr>
                <w:sz w:val="20"/>
                <w:szCs w:val="20"/>
              </w:rPr>
            </w:pPr>
            <w:r w:rsidRPr="74E4F9D4">
              <w:rPr>
                <w:sz w:val="20"/>
                <w:szCs w:val="20"/>
              </w:rPr>
              <w:t>Learning Rate</w:t>
            </w:r>
          </w:p>
        </w:tc>
        <w:tc>
          <w:tcPr>
            <w:tcW w:w="1040" w:type="dxa"/>
          </w:tcPr>
          <w:p w14:paraId="5AB10B32" w14:textId="24D756AF" w:rsidR="634B18E6" w:rsidRDefault="634B18E6" w:rsidP="74E4F9D4">
            <w:pPr>
              <w:cnfStyle w:val="100000000000" w:firstRow="1" w:lastRow="0" w:firstColumn="0" w:lastColumn="0" w:oddVBand="0" w:evenVBand="0" w:oddHBand="0" w:evenHBand="0" w:firstRowFirstColumn="0" w:firstRowLastColumn="0" w:lastRowFirstColumn="0" w:lastRowLastColumn="0"/>
              <w:rPr>
                <w:sz w:val="20"/>
                <w:szCs w:val="20"/>
              </w:rPr>
            </w:pPr>
            <w:r w:rsidRPr="74E4F9D4">
              <w:rPr>
                <w:sz w:val="20"/>
                <w:szCs w:val="20"/>
              </w:rPr>
              <w:t>Weight Decay</w:t>
            </w:r>
          </w:p>
        </w:tc>
        <w:tc>
          <w:tcPr>
            <w:tcW w:w="1040" w:type="dxa"/>
          </w:tcPr>
          <w:p w14:paraId="4D03EA8B" w14:textId="2BBF1BB0" w:rsidR="634B18E6" w:rsidRDefault="634B18E6" w:rsidP="74E4F9D4">
            <w:pPr>
              <w:cnfStyle w:val="100000000000" w:firstRow="1" w:lastRow="0" w:firstColumn="0" w:lastColumn="0" w:oddVBand="0" w:evenVBand="0" w:oddHBand="0" w:evenHBand="0" w:firstRowFirstColumn="0" w:firstRowLastColumn="0" w:lastRowFirstColumn="0" w:lastRowLastColumn="0"/>
              <w:rPr>
                <w:sz w:val="20"/>
                <w:szCs w:val="20"/>
              </w:rPr>
            </w:pPr>
            <w:r w:rsidRPr="74E4F9D4">
              <w:rPr>
                <w:sz w:val="20"/>
                <w:szCs w:val="20"/>
              </w:rPr>
              <w:t>Dropout</w:t>
            </w:r>
          </w:p>
        </w:tc>
        <w:tc>
          <w:tcPr>
            <w:tcW w:w="1040" w:type="dxa"/>
          </w:tcPr>
          <w:p w14:paraId="51C7848D" w14:textId="250750AF" w:rsidR="634B18E6" w:rsidRDefault="634B18E6" w:rsidP="74E4F9D4">
            <w:pPr>
              <w:cnfStyle w:val="100000000000" w:firstRow="1" w:lastRow="0" w:firstColumn="0" w:lastColumn="0" w:oddVBand="0" w:evenVBand="0" w:oddHBand="0" w:evenHBand="0" w:firstRowFirstColumn="0" w:firstRowLastColumn="0" w:lastRowFirstColumn="0" w:lastRowLastColumn="0"/>
              <w:rPr>
                <w:sz w:val="20"/>
                <w:szCs w:val="20"/>
              </w:rPr>
            </w:pPr>
            <w:r w:rsidRPr="74E4F9D4">
              <w:rPr>
                <w:sz w:val="20"/>
                <w:szCs w:val="20"/>
              </w:rPr>
              <w:t>Epochs</w:t>
            </w:r>
          </w:p>
        </w:tc>
        <w:tc>
          <w:tcPr>
            <w:tcW w:w="1040" w:type="dxa"/>
          </w:tcPr>
          <w:p w14:paraId="517DC39B" w14:textId="76081408" w:rsidR="634B18E6" w:rsidRDefault="634B18E6" w:rsidP="74E4F9D4">
            <w:pPr>
              <w:cnfStyle w:val="100000000000" w:firstRow="1" w:lastRow="0" w:firstColumn="0" w:lastColumn="0" w:oddVBand="0" w:evenVBand="0" w:oddHBand="0" w:evenHBand="0" w:firstRowFirstColumn="0" w:firstRowLastColumn="0" w:lastRowFirstColumn="0" w:lastRowLastColumn="0"/>
              <w:rPr>
                <w:sz w:val="20"/>
                <w:szCs w:val="20"/>
              </w:rPr>
            </w:pPr>
            <w:r w:rsidRPr="74E4F9D4">
              <w:rPr>
                <w:sz w:val="20"/>
                <w:szCs w:val="20"/>
              </w:rPr>
              <w:t>AUC</w:t>
            </w:r>
          </w:p>
        </w:tc>
        <w:tc>
          <w:tcPr>
            <w:tcW w:w="1040" w:type="dxa"/>
          </w:tcPr>
          <w:p w14:paraId="4067E582" w14:textId="728BACE4" w:rsidR="634B18E6" w:rsidRDefault="634B18E6" w:rsidP="74E4F9D4">
            <w:pPr>
              <w:cnfStyle w:val="100000000000" w:firstRow="1" w:lastRow="0" w:firstColumn="0" w:lastColumn="0" w:oddVBand="0" w:evenVBand="0" w:oddHBand="0" w:evenHBand="0" w:firstRowFirstColumn="0" w:firstRowLastColumn="0" w:lastRowFirstColumn="0" w:lastRowLastColumn="0"/>
              <w:rPr>
                <w:sz w:val="20"/>
                <w:szCs w:val="20"/>
              </w:rPr>
            </w:pPr>
            <w:r w:rsidRPr="74E4F9D4">
              <w:rPr>
                <w:sz w:val="20"/>
                <w:szCs w:val="20"/>
              </w:rPr>
              <w:t>Recall</w:t>
            </w:r>
          </w:p>
        </w:tc>
        <w:tc>
          <w:tcPr>
            <w:tcW w:w="1040" w:type="dxa"/>
          </w:tcPr>
          <w:p w14:paraId="68D752F3" w14:textId="44B2F63B" w:rsidR="634B18E6" w:rsidRDefault="634B18E6" w:rsidP="74E4F9D4">
            <w:pPr>
              <w:cnfStyle w:val="100000000000" w:firstRow="1" w:lastRow="0" w:firstColumn="0" w:lastColumn="0" w:oddVBand="0" w:evenVBand="0" w:oddHBand="0" w:evenHBand="0" w:firstRowFirstColumn="0" w:firstRowLastColumn="0" w:lastRowFirstColumn="0" w:lastRowLastColumn="0"/>
              <w:rPr>
                <w:sz w:val="20"/>
                <w:szCs w:val="20"/>
              </w:rPr>
            </w:pPr>
            <w:r w:rsidRPr="74E4F9D4">
              <w:rPr>
                <w:sz w:val="20"/>
                <w:szCs w:val="20"/>
              </w:rPr>
              <w:t>F1 Score</w:t>
            </w:r>
          </w:p>
        </w:tc>
        <w:tc>
          <w:tcPr>
            <w:tcW w:w="1040" w:type="dxa"/>
          </w:tcPr>
          <w:p w14:paraId="4294FBD4" w14:textId="3AEF6BE3" w:rsidR="634B18E6" w:rsidRDefault="634B18E6" w:rsidP="74E4F9D4">
            <w:pPr>
              <w:cnfStyle w:val="100000000000" w:firstRow="1" w:lastRow="0" w:firstColumn="0" w:lastColumn="0" w:oddVBand="0" w:evenVBand="0" w:oddHBand="0" w:evenHBand="0" w:firstRowFirstColumn="0" w:firstRowLastColumn="0" w:lastRowFirstColumn="0" w:lastRowLastColumn="0"/>
              <w:rPr>
                <w:sz w:val="20"/>
                <w:szCs w:val="20"/>
              </w:rPr>
            </w:pPr>
            <w:r w:rsidRPr="74E4F9D4">
              <w:rPr>
                <w:sz w:val="20"/>
                <w:szCs w:val="20"/>
              </w:rPr>
              <w:t>Accuracy</w:t>
            </w:r>
          </w:p>
        </w:tc>
      </w:tr>
      <w:tr w:rsidR="74E4F9D4" w14:paraId="3C62BDCE" w14:textId="77777777" w:rsidTr="224E9A4A">
        <w:trPr>
          <w:trHeight w:val="300"/>
        </w:trPr>
        <w:tc>
          <w:tcPr>
            <w:cnfStyle w:val="001000000000" w:firstRow="0" w:lastRow="0" w:firstColumn="1" w:lastColumn="0" w:oddVBand="0" w:evenVBand="0" w:oddHBand="0" w:evenHBand="0" w:firstRowFirstColumn="0" w:firstRowLastColumn="0" w:lastRowFirstColumn="0" w:lastRowLastColumn="0"/>
            <w:tcW w:w="1125" w:type="dxa"/>
            <w:vMerge w:val="restart"/>
          </w:tcPr>
          <w:p w14:paraId="01548257" w14:textId="63F16B8C" w:rsidR="634B18E6" w:rsidRDefault="634B18E6" w:rsidP="74E4F9D4">
            <w:pPr>
              <w:rPr>
                <w:sz w:val="20"/>
                <w:szCs w:val="20"/>
                <w:u w:val="single"/>
              </w:rPr>
            </w:pPr>
            <w:r w:rsidRPr="74E4F9D4">
              <w:rPr>
                <w:sz w:val="20"/>
                <w:szCs w:val="20"/>
                <w:u w:val="single"/>
              </w:rPr>
              <w:t>Ours</w:t>
            </w:r>
          </w:p>
          <w:p w14:paraId="38135822" w14:textId="698E1820" w:rsidR="634B18E6" w:rsidRDefault="634B18E6" w:rsidP="74E4F9D4">
            <w:pPr>
              <w:rPr>
                <w:sz w:val="20"/>
                <w:szCs w:val="20"/>
              </w:rPr>
            </w:pPr>
            <w:r w:rsidRPr="74E4F9D4">
              <w:rPr>
                <w:sz w:val="20"/>
                <w:szCs w:val="20"/>
              </w:rPr>
              <w:t>CNN</w:t>
            </w:r>
          </w:p>
        </w:tc>
        <w:tc>
          <w:tcPr>
            <w:tcW w:w="955" w:type="dxa"/>
          </w:tcPr>
          <w:p w14:paraId="4613F60C" w14:textId="11914074" w:rsidR="74E4F9D4" w:rsidRDefault="74E4F9D4" w:rsidP="74E4F9D4">
            <w:pPr>
              <w:cnfStyle w:val="000000000000" w:firstRow="0" w:lastRow="0" w:firstColumn="0" w:lastColumn="0" w:oddVBand="0" w:evenVBand="0" w:oddHBand="0" w:evenHBand="0" w:firstRowFirstColumn="0" w:firstRowLastColumn="0" w:lastRowFirstColumn="0" w:lastRowLastColumn="0"/>
              <w:rPr>
                <w:sz w:val="20"/>
                <w:szCs w:val="20"/>
              </w:rPr>
            </w:pPr>
          </w:p>
        </w:tc>
        <w:tc>
          <w:tcPr>
            <w:tcW w:w="1040" w:type="dxa"/>
          </w:tcPr>
          <w:p w14:paraId="3074A2EF" w14:textId="11914074" w:rsidR="74E4F9D4" w:rsidRDefault="74E4F9D4" w:rsidP="74E4F9D4">
            <w:pPr>
              <w:cnfStyle w:val="000000000000" w:firstRow="0" w:lastRow="0" w:firstColumn="0" w:lastColumn="0" w:oddVBand="0" w:evenVBand="0" w:oddHBand="0" w:evenHBand="0" w:firstRowFirstColumn="0" w:firstRowLastColumn="0" w:lastRowFirstColumn="0" w:lastRowLastColumn="0"/>
              <w:rPr>
                <w:sz w:val="20"/>
                <w:szCs w:val="20"/>
              </w:rPr>
            </w:pPr>
          </w:p>
        </w:tc>
        <w:tc>
          <w:tcPr>
            <w:tcW w:w="1040" w:type="dxa"/>
          </w:tcPr>
          <w:p w14:paraId="4CC6F675" w14:textId="11914074" w:rsidR="74E4F9D4" w:rsidRDefault="74E4F9D4" w:rsidP="74E4F9D4">
            <w:pPr>
              <w:cnfStyle w:val="000000000000" w:firstRow="0" w:lastRow="0" w:firstColumn="0" w:lastColumn="0" w:oddVBand="0" w:evenVBand="0" w:oddHBand="0" w:evenHBand="0" w:firstRowFirstColumn="0" w:firstRowLastColumn="0" w:lastRowFirstColumn="0" w:lastRowLastColumn="0"/>
              <w:rPr>
                <w:sz w:val="20"/>
                <w:szCs w:val="20"/>
              </w:rPr>
            </w:pPr>
          </w:p>
        </w:tc>
        <w:tc>
          <w:tcPr>
            <w:tcW w:w="1040" w:type="dxa"/>
          </w:tcPr>
          <w:p w14:paraId="00038CFA" w14:textId="11914074" w:rsidR="74E4F9D4" w:rsidRDefault="74E4F9D4" w:rsidP="74E4F9D4">
            <w:pPr>
              <w:cnfStyle w:val="000000000000" w:firstRow="0" w:lastRow="0" w:firstColumn="0" w:lastColumn="0" w:oddVBand="0" w:evenVBand="0" w:oddHBand="0" w:evenHBand="0" w:firstRowFirstColumn="0" w:firstRowLastColumn="0" w:lastRowFirstColumn="0" w:lastRowLastColumn="0"/>
              <w:rPr>
                <w:sz w:val="20"/>
                <w:szCs w:val="20"/>
              </w:rPr>
            </w:pPr>
          </w:p>
        </w:tc>
        <w:tc>
          <w:tcPr>
            <w:tcW w:w="1040" w:type="dxa"/>
          </w:tcPr>
          <w:p w14:paraId="666C6955" w14:textId="11914074" w:rsidR="74E4F9D4" w:rsidRDefault="74E4F9D4" w:rsidP="74E4F9D4">
            <w:pPr>
              <w:cnfStyle w:val="000000000000" w:firstRow="0" w:lastRow="0" w:firstColumn="0" w:lastColumn="0" w:oddVBand="0" w:evenVBand="0" w:oddHBand="0" w:evenHBand="0" w:firstRowFirstColumn="0" w:firstRowLastColumn="0" w:lastRowFirstColumn="0" w:lastRowLastColumn="0"/>
              <w:rPr>
                <w:sz w:val="20"/>
                <w:szCs w:val="20"/>
              </w:rPr>
            </w:pPr>
          </w:p>
        </w:tc>
        <w:tc>
          <w:tcPr>
            <w:tcW w:w="1040" w:type="dxa"/>
          </w:tcPr>
          <w:p w14:paraId="33EA68AB" w14:textId="11914074" w:rsidR="74E4F9D4" w:rsidRDefault="74E4F9D4" w:rsidP="74E4F9D4">
            <w:pPr>
              <w:cnfStyle w:val="000000000000" w:firstRow="0" w:lastRow="0" w:firstColumn="0" w:lastColumn="0" w:oddVBand="0" w:evenVBand="0" w:oddHBand="0" w:evenHBand="0" w:firstRowFirstColumn="0" w:firstRowLastColumn="0" w:lastRowFirstColumn="0" w:lastRowLastColumn="0"/>
              <w:rPr>
                <w:sz w:val="20"/>
                <w:szCs w:val="20"/>
              </w:rPr>
            </w:pPr>
          </w:p>
        </w:tc>
        <w:tc>
          <w:tcPr>
            <w:tcW w:w="1040" w:type="dxa"/>
          </w:tcPr>
          <w:p w14:paraId="386461DC" w14:textId="11914074" w:rsidR="74E4F9D4" w:rsidRDefault="74E4F9D4" w:rsidP="74E4F9D4">
            <w:pPr>
              <w:cnfStyle w:val="000000000000" w:firstRow="0" w:lastRow="0" w:firstColumn="0" w:lastColumn="0" w:oddVBand="0" w:evenVBand="0" w:oddHBand="0" w:evenHBand="0" w:firstRowFirstColumn="0" w:firstRowLastColumn="0" w:lastRowFirstColumn="0" w:lastRowLastColumn="0"/>
              <w:rPr>
                <w:sz w:val="20"/>
                <w:szCs w:val="20"/>
              </w:rPr>
            </w:pPr>
          </w:p>
        </w:tc>
        <w:tc>
          <w:tcPr>
            <w:tcW w:w="1040" w:type="dxa"/>
          </w:tcPr>
          <w:p w14:paraId="1153BA36" w14:textId="11914074" w:rsidR="74E4F9D4" w:rsidRDefault="74E4F9D4" w:rsidP="74E4F9D4">
            <w:pPr>
              <w:cnfStyle w:val="000000000000" w:firstRow="0" w:lastRow="0" w:firstColumn="0" w:lastColumn="0" w:oddVBand="0" w:evenVBand="0" w:oddHBand="0" w:evenHBand="0" w:firstRowFirstColumn="0" w:firstRowLastColumn="0" w:lastRowFirstColumn="0" w:lastRowLastColumn="0"/>
              <w:rPr>
                <w:sz w:val="20"/>
                <w:szCs w:val="20"/>
              </w:rPr>
            </w:pPr>
          </w:p>
        </w:tc>
      </w:tr>
      <w:tr w:rsidR="74E4F9D4" w14:paraId="69F54DBF" w14:textId="77777777" w:rsidTr="224E9A4A">
        <w:trPr>
          <w:trHeight w:val="300"/>
        </w:trPr>
        <w:tc>
          <w:tcPr>
            <w:cnfStyle w:val="001000000000" w:firstRow="0" w:lastRow="0" w:firstColumn="1" w:lastColumn="0" w:oddVBand="0" w:evenVBand="0" w:oddHBand="0" w:evenHBand="0" w:firstRowFirstColumn="0" w:firstRowLastColumn="0" w:lastRowFirstColumn="0" w:lastRowLastColumn="0"/>
            <w:tcW w:w="1125" w:type="dxa"/>
            <w:vMerge/>
          </w:tcPr>
          <w:p w14:paraId="078F649B" w14:textId="77777777" w:rsidR="00993B51" w:rsidRDefault="00993B51"/>
        </w:tc>
        <w:tc>
          <w:tcPr>
            <w:tcW w:w="955" w:type="dxa"/>
          </w:tcPr>
          <w:p w14:paraId="29EC9202" w14:textId="4C386BE3" w:rsidR="54E5D381" w:rsidRDefault="54E5D381"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1e-4</w:t>
            </w:r>
          </w:p>
        </w:tc>
        <w:tc>
          <w:tcPr>
            <w:tcW w:w="1040" w:type="dxa"/>
          </w:tcPr>
          <w:p w14:paraId="7E72D6DF" w14:textId="37E4E3FC" w:rsidR="54E5D381" w:rsidRDefault="54E5D381"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w:t>
            </w:r>
          </w:p>
        </w:tc>
        <w:tc>
          <w:tcPr>
            <w:tcW w:w="1040" w:type="dxa"/>
          </w:tcPr>
          <w:p w14:paraId="388306DE" w14:textId="3DB8F6FE" w:rsidR="0C8F7DBF" w:rsidRDefault="0C8F7DBF"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0.5</w:t>
            </w:r>
          </w:p>
        </w:tc>
        <w:tc>
          <w:tcPr>
            <w:tcW w:w="1040" w:type="dxa"/>
          </w:tcPr>
          <w:p w14:paraId="037FF38C" w14:textId="46D09FAF" w:rsidR="392C71D0" w:rsidRDefault="392C71D0"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50</w:t>
            </w:r>
          </w:p>
        </w:tc>
        <w:tc>
          <w:tcPr>
            <w:tcW w:w="1040" w:type="dxa"/>
          </w:tcPr>
          <w:p w14:paraId="313FB516" w14:textId="1068D5DB" w:rsidR="392C71D0" w:rsidRDefault="691CA2E2" w:rsidP="74E4F9D4">
            <w:pPr>
              <w:cnfStyle w:val="000000000000" w:firstRow="0" w:lastRow="0" w:firstColumn="0" w:lastColumn="0" w:oddVBand="0" w:evenVBand="0" w:oddHBand="0" w:evenHBand="0" w:firstRowFirstColumn="0" w:firstRowLastColumn="0" w:lastRowFirstColumn="0" w:lastRowLastColumn="0"/>
              <w:rPr>
                <w:sz w:val="20"/>
                <w:szCs w:val="20"/>
              </w:rPr>
            </w:pPr>
            <w:r w:rsidRPr="224E9A4A">
              <w:rPr>
                <w:sz w:val="20"/>
                <w:szCs w:val="20"/>
              </w:rPr>
              <w:t>0.</w:t>
            </w:r>
            <w:r w:rsidR="604FE252" w:rsidRPr="224E9A4A">
              <w:rPr>
                <w:sz w:val="20"/>
                <w:szCs w:val="20"/>
              </w:rPr>
              <w:t>79</w:t>
            </w:r>
          </w:p>
        </w:tc>
        <w:tc>
          <w:tcPr>
            <w:tcW w:w="1040" w:type="dxa"/>
          </w:tcPr>
          <w:p w14:paraId="444398EC" w14:textId="0C969247" w:rsidR="392C71D0" w:rsidRDefault="392C71D0"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0.81</w:t>
            </w:r>
          </w:p>
        </w:tc>
        <w:tc>
          <w:tcPr>
            <w:tcW w:w="1040" w:type="dxa"/>
          </w:tcPr>
          <w:p w14:paraId="73C52B0D" w14:textId="7F98C8C4" w:rsidR="392C71D0" w:rsidRDefault="392C71D0"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0.81</w:t>
            </w:r>
          </w:p>
        </w:tc>
        <w:tc>
          <w:tcPr>
            <w:tcW w:w="1040" w:type="dxa"/>
          </w:tcPr>
          <w:p w14:paraId="40A739EE" w14:textId="152207DC" w:rsidR="392C71D0" w:rsidRDefault="392C71D0"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0.81</w:t>
            </w:r>
          </w:p>
        </w:tc>
      </w:tr>
      <w:tr w:rsidR="74E4F9D4" w14:paraId="4BBBE13C" w14:textId="77777777" w:rsidTr="224E9A4A">
        <w:trPr>
          <w:trHeight w:val="300"/>
        </w:trPr>
        <w:tc>
          <w:tcPr>
            <w:cnfStyle w:val="001000000000" w:firstRow="0" w:lastRow="0" w:firstColumn="1" w:lastColumn="0" w:oddVBand="0" w:evenVBand="0" w:oddHBand="0" w:evenHBand="0" w:firstRowFirstColumn="0" w:firstRowLastColumn="0" w:lastRowFirstColumn="0" w:lastRowLastColumn="0"/>
            <w:tcW w:w="1125" w:type="dxa"/>
          </w:tcPr>
          <w:p w14:paraId="0A93F174" w14:textId="036E5A3B" w:rsidR="634B18E6" w:rsidRDefault="634B18E6" w:rsidP="74E4F9D4">
            <w:pPr>
              <w:rPr>
                <w:sz w:val="20"/>
                <w:szCs w:val="20"/>
              </w:rPr>
            </w:pPr>
            <w:r w:rsidRPr="74E4F9D4">
              <w:rPr>
                <w:sz w:val="20"/>
                <w:szCs w:val="20"/>
              </w:rPr>
              <w:t>LSTM</w:t>
            </w:r>
          </w:p>
        </w:tc>
        <w:tc>
          <w:tcPr>
            <w:tcW w:w="955" w:type="dxa"/>
          </w:tcPr>
          <w:p w14:paraId="41583917" w14:textId="308B50C7" w:rsidR="3884D1E6" w:rsidRDefault="3884D1E6"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1e-3</w:t>
            </w:r>
          </w:p>
        </w:tc>
        <w:tc>
          <w:tcPr>
            <w:tcW w:w="1040" w:type="dxa"/>
          </w:tcPr>
          <w:p w14:paraId="50928037" w14:textId="222A593F" w:rsidR="3884D1E6" w:rsidRDefault="3884D1E6"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w:t>
            </w:r>
          </w:p>
        </w:tc>
        <w:tc>
          <w:tcPr>
            <w:tcW w:w="1040" w:type="dxa"/>
          </w:tcPr>
          <w:p w14:paraId="420CCCA8" w14:textId="13B27AFB" w:rsidR="3884D1E6" w:rsidRDefault="3884D1E6"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w:t>
            </w:r>
          </w:p>
        </w:tc>
        <w:tc>
          <w:tcPr>
            <w:tcW w:w="1040" w:type="dxa"/>
          </w:tcPr>
          <w:p w14:paraId="040E1F2E" w14:textId="34987009" w:rsidR="45AC68F5" w:rsidRDefault="45AC68F5"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 xml:space="preserve">10    </w:t>
            </w:r>
            <w:bookmarkStart w:id="0" w:name="_Int_6jKi3OLS"/>
            <w:proofErr w:type="gramStart"/>
            <w:r w:rsidRPr="74E4F9D4">
              <w:rPr>
                <w:sz w:val="20"/>
                <w:szCs w:val="20"/>
              </w:rPr>
              <w:t xml:space="preserve">   (</w:t>
            </w:r>
            <w:bookmarkEnd w:id="0"/>
            <w:proofErr w:type="gramEnd"/>
            <w:r w:rsidRPr="74E4F9D4">
              <w:rPr>
                <w:sz w:val="20"/>
                <w:szCs w:val="20"/>
              </w:rPr>
              <w:t>per fold)</w:t>
            </w:r>
          </w:p>
        </w:tc>
        <w:tc>
          <w:tcPr>
            <w:tcW w:w="1040" w:type="dxa"/>
          </w:tcPr>
          <w:p w14:paraId="61D8D64F" w14:textId="7086F541" w:rsidR="45AC68F5" w:rsidRDefault="45AC68F5"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0.89</w:t>
            </w:r>
          </w:p>
        </w:tc>
        <w:tc>
          <w:tcPr>
            <w:tcW w:w="1040" w:type="dxa"/>
          </w:tcPr>
          <w:p w14:paraId="696CD919" w14:textId="789BDA11" w:rsidR="45AC68F5" w:rsidRDefault="506E76FF" w:rsidP="74E4F9D4">
            <w:pPr>
              <w:cnfStyle w:val="000000000000" w:firstRow="0" w:lastRow="0" w:firstColumn="0" w:lastColumn="0" w:oddVBand="0" w:evenVBand="0" w:oddHBand="0" w:evenHBand="0" w:firstRowFirstColumn="0" w:firstRowLastColumn="0" w:lastRowFirstColumn="0" w:lastRowLastColumn="0"/>
              <w:rPr>
                <w:sz w:val="20"/>
                <w:szCs w:val="20"/>
              </w:rPr>
            </w:pPr>
            <w:r w:rsidRPr="224E9A4A">
              <w:rPr>
                <w:sz w:val="20"/>
                <w:szCs w:val="20"/>
              </w:rPr>
              <w:t>0.8</w:t>
            </w:r>
            <w:r w:rsidR="52CE46CE" w:rsidRPr="224E9A4A">
              <w:rPr>
                <w:sz w:val="20"/>
                <w:szCs w:val="20"/>
              </w:rPr>
              <w:t>2</w:t>
            </w:r>
          </w:p>
        </w:tc>
        <w:tc>
          <w:tcPr>
            <w:tcW w:w="1040" w:type="dxa"/>
          </w:tcPr>
          <w:p w14:paraId="677EF1DF" w14:textId="063DBEA4" w:rsidR="45AC68F5" w:rsidRDefault="506E76FF" w:rsidP="74E4F9D4">
            <w:pPr>
              <w:cnfStyle w:val="000000000000" w:firstRow="0" w:lastRow="0" w:firstColumn="0" w:lastColumn="0" w:oddVBand="0" w:evenVBand="0" w:oddHBand="0" w:evenHBand="0" w:firstRowFirstColumn="0" w:firstRowLastColumn="0" w:lastRowFirstColumn="0" w:lastRowLastColumn="0"/>
              <w:rPr>
                <w:sz w:val="20"/>
                <w:szCs w:val="20"/>
              </w:rPr>
            </w:pPr>
            <w:r w:rsidRPr="224E9A4A">
              <w:rPr>
                <w:sz w:val="20"/>
                <w:szCs w:val="20"/>
              </w:rPr>
              <w:t>0.8</w:t>
            </w:r>
            <w:r w:rsidR="62AAFA21" w:rsidRPr="224E9A4A">
              <w:rPr>
                <w:sz w:val="20"/>
                <w:szCs w:val="20"/>
              </w:rPr>
              <w:t>1</w:t>
            </w:r>
          </w:p>
        </w:tc>
        <w:tc>
          <w:tcPr>
            <w:tcW w:w="1040" w:type="dxa"/>
          </w:tcPr>
          <w:p w14:paraId="1D337C27" w14:textId="26F9898E" w:rsidR="45AC68F5" w:rsidRDefault="506E76FF" w:rsidP="74E4F9D4">
            <w:pPr>
              <w:cnfStyle w:val="000000000000" w:firstRow="0" w:lastRow="0" w:firstColumn="0" w:lastColumn="0" w:oddVBand="0" w:evenVBand="0" w:oddHBand="0" w:evenHBand="0" w:firstRowFirstColumn="0" w:firstRowLastColumn="0" w:lastRowFirstColumn="0" w:lastRowLastColumn="0"/>
              <w:rPr>
                <w:sz w:val="20"/>
                <w:szCs w:val="20"/>
              </w:rPr>
            </w:pPr>
            <w:r w:rsidRPr="224E9A4A">
              <w:rPr>
                <w:sz w:val="20"/>
                <w:szCs w:val="20"/>
              </w:rPr>
              <w:t>0.8</w:t>
            </w:r>
            <w:r w:rsidR="1D98AB44" w:rsidRPr="224E9A4A">
              <w:rPr>
                <w:sz w:val="20"/>
                <w:szCs w:val="20"/>
              </w:rPr>
              <w:t>1</w:t>
            </w:r>
          </w:p>
        </w:tc>
      </w:tr>
      <w:tr w:rsidR="74E4F9D4" w14:paraId="7CE495BD" w14:textId="77777777" w:rsidTr="224E9A4A">
        <w:trPr>
          <w:trHeight w:val="795"/>
        </w:trPr>
        <w:tc>
          <w:tcPr>
            <w:cnfStyle w:val="001000000000" w:firstRow="0" w:lastRow="0" w:firstColumn="1" w:lastColumn="0" w:oddVBand="0" w:evenVBand="0" w:oddHBand="0" w:evenHBand="0" w:firstRowFirstColumn="0" w:firstRowLastColumn="0" w:lastRowFirstColumn="0" w:lastRowLastColumn="0"/>
            <w:tcW w:w="1125" w:type="dxa"/>
            <w:tcBorders>
              <w:bottom w:val="none" w:sz="4" w:space="0" w:color="000000" w:themeColor="text1"/>
            </w:tcBorders>
          </w:tcPr>
          <w:p w14:paraId="40C44075" w14:textId="0701EBCB" w:rsidR="634B18E6" w:rsidRDefault="634B18E6" w:rsidP="74E4F9D4">
            <w:pPr>
              <w:rPr>
                <w:sz w:val="20"/>
                <w:szCs w:val="20"/>
              </w:rPr>
            </w:pPr>
            <w:r w:rsidRPr="74E4F9D4">
              <w:rPr>
                <w:sz w:val="20"/>
                <w:szCs w:val="20"/>
              </w:rPr>
              <w:t>Logistic Regression</w:t>
            </w:r>
          </w:p>
        </w:tc>
        <w:tc>
          <w:tcPr>
            <w:tcW w:w="955" w:type="dxa"/>
            <w:tcBorders>
              <w:bottom w:val="none" w:sz="4" w:space="0" w:color="000000" w:themeColor="text1"/>
            </w:tcBorders>
          </w:tcPr>
          <w:p w14:paraId="356E57D1" w14:textId="03FA8236" w:rsidR="4B3462F0" w:rsidRDefault="4B3462F0"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w:t>
            </w:r>
          </w:p>
        </w:tc>
        <w:tc>
          <w:tcPr>
            <w:tcW w:w="1040" w:type="dxa"/>
            <w:tcBorders>
              <w:bottom w:val="none" w:sz="4" w:space="0" w:color="000000" w:themeColor="text1"/>
            </w:tcBorders>
          </w:tcPr>
          <w:p w14:paraId="5942ED5A" w14:textId="7F0AC5C7" w:rsidR="4B3462F0" w:rsidRDefault="4B3462F0"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w:t>
            </w:r>
          </w:p>
        </w:tc>
        <w:tc>
          <w:tcPr>
            <w:tcW w:w="1040" w:type="dxa"/>
            <w:tcBorders>
              <w:bottom w:val="none" w:sz="4" w:space="0" w:color="000000" w:themeColor="text1"/>
            </w:tcBorders>
          </w:tcPr>
          <w:p w14:paraId="5F6EC99C" w14:textId="0AD30FC3" w:rsidR="4B3462F0" w:rsidRDefault="4B3462F0"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w:t>
            </w:r>
          </w:p>
        </w:tc>
        <w:tc>
          <w:tcPr>
            <w:tcW w:w="1040" w:type="dxa"/>
            <w:tcBorders>
              <w:bottom w:val="none" w:sz="4" w:space="0" w:color="000000" w:themeColor="text1"/>
            </w:tcBorders>
          </w:tcPr>
          <w:p w14:paraId="26F8BD9F" w14:textId="6294D451" w:rsidR="41CC3C0D" w:rsidRDefault="41CC3C0D"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w:t>
            </w:r>
          </w:p>
        </w:tc>
        <w:tc>
          <w:tcPr>
            <w:tcW w:w="1040" w:type="dxa"/>
            <w:tcBorders>
              <w:bottom w:val="none" w:sz="4" w:space="0" w:color="000000" w:themeColor="text1"/>
            </w:tcBorders>
          </w:tcPr>
          <w:p w14:paraId="5631BB5F" w14:textId="7A4D748F" w:rsidR="41CC3C0D" w:rsidRDefault="41CC3C0D"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0.62</w:t>
            </w:r>
          </w:p>
        </w:tc>
        <w:tc>
          <w:tcPr>
            <w:tcW w:w="1040" w:type="dxa"/>
            <w:tcBorders>
              <w:bottom w:val="none" w:sz="4" w:space="0" w:color="000000" w:themeColor="text1"/>
            </w:tcBorders>
          </w:tcPr>
          <w:p w14:paraId="48443571" w14:textId="4B26BA9A" w:rsidR="41CC3C0D" w:rsidRDefault="41CC3C0D"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0.68</w:t>
            </w:r>
          </w:p>
        </w:tc>
        <w:tc>
          <w:tcPr>
            <w:tcW w:w="1040" w:type="dxa"/>
            <w:tcBorders>
              <w:bottom w:val="none" w:sz="4" w:space="0" w:color="000000" w:themeColor="text1"/>
            </w:tcBorders>
          </w:tcPr>
          <w:p w14:paraId="3611FE51" w14:textId="5A48E971" w:rsidR="41CC3C0D" w:rsidRDefault="6377673B" w:rsidP="74E4F9D4">
            <w:pPr>
              <w:cnfStyle w:val="000000000000" w:firstRow="0" w:lastRow="0" w:firstColumn="0" w:lastColumn="0" w:oddVBand="0" w:evenVBand="0" w:oddHBand="0" w:evenHBand="0" w:firstRowFirstColumn="0" w:firstRowLastColumn="0" w:lastRowFirstColumn="0" w:lastRowLastColumn="0"/>
              <w:rPr>
                <w:sz w:val="20"/>
                <w:szCs w:val="20"/>
              </w:rPr>
            </w:pPr>
            <w:r w:rsidRPr="224E9A4A">
              <w:rPr>
                <w:sz w:val="20"/>
                <w:szCs w:val="20"/>
              </w:rPr>
              <w:t>0.6</w:t>
            </w:r>
            <w:r w:rsidR="6C13682A" w:rsidRPr="224E9A4A">
              <w:rPr>
                <w:sz w:val="20"/>
                <w:szCs w:val="20"/>
              </w:rPr>
              <w:t>2</w:t>
            </w:r>
          </w:p>
        </w:tc>
        <w:tc>
          <w:tcPr>
            <w:tcW w:w="1040" w:type="dxa"/>
            <w:tcBorders>
              <w:bottom w:val="none" w:sz="4" w:space="0" w:color="000000" w:themeColor="text1"/>
            </w:tcBorders>
          </w:tcPr>
          <w:p w14:paraId="062EBEF1" w14:textId="16229297" w:rsidR="41CC3C0D" w:rsidRDefault="41CC3C0D"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0.62</w:t>
            </w:r>
          </w:p>
        </w:tc>
      </w:tr>
      <w:tr w:rsidR="74E4F9D4" w14:paraId="0F9B0272" w14:textId="77777777" w:rsidTr="224E9A4A">
        <w:trPr>
          <w:trHeight w:val="300"/>
        </w:trPr>
        <w:tc>
          <w:tcPr>
            <w:cnfStyle w:val="001000000000" w:firstRow="0" w:lastRow="0" w:firstColumn="1" w:lastColumn="0" w:oddVBand="0" w:evenVBand="0" w:oddHBand="0" w:evenHBand="0" w:firstRowFirstColumn="0" w:firstRowLastColumn="0" w:lastRowFirstColumn="0" w:lastRowLastColumn="0"/>
            <w:tcW w:w="1125"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1304D547" w14:textId="0292DDDD" w:rsidR="634B18E6" w:rsidRDefault="634B18E6" w:rsidP="74E4F9D4">
            <w:pPr>
              <w:rPr>
                <w:sz w:val="20"/>
                <w:szCs w:val="20"/>
              </w:rPr>
            </w:pPr>
            <w:r w:rsidRPr="74E4F9D4">
              <w:rPr>
                <w:sz w:val="20"/>
                <w:szCs w:val="20"/>
              </w:rPr>
              <w:t>Ensemble</w:t>
            </w:r>
          </w:p>
        </w:tc>
        <w:tc>
          <w:tcPr>
            <w:tcW w:w="955"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3BEA555E" w14:textId="618EC429" w:rsidR="211EAEA6" w:rsidRDefault="211EAEA6"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w:t>
            </w:r>
          </w:p>
        </w:tc>
        <w:tc>
          <w:tcPr>
            <w:tcW w:w="1040"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45A0FFDB" w14:textId="6726855E" w:rsidR="211EAEA6" w:rsidRDefault="211EAEA6"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w:t>
            </w:r>
          </w:p>
        </w:tc>
        <w:tc>
          <w:tcPr>
            <w:tcW w:w="1040"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5CA2F946" w14:textId="1EE6D7DF" w:rsidR="211EAEA6" w:rsidRDefault="211EAEA6"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w:t>
            </w:r>
          </w:p>
        </w:tc>
        <w:tc>
          <w:tcPr>
            <w:tcW w:w="1040"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02C39038" w14:textId="629552FD" w:rsidR="211EAEA6" w:rsidRDefault="211EAEA6"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w:t>
            </w:r>
          </w:p>
        </w:tc>
        <w:tc>
          <w:tcPr>
            <w:tcW w:w="1040"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503A721D" w14:textId="18835FE7" w:rsidR="211EAEA6" w:rsidRDefault="211EAEA6"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0.80</w:t>
            </w:r>
          </w:p>
        </w:tc>
        <w:tc>
          <w:tcPr>
            <w:tcW w:w="1040"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191BDB98" w14:textId="3AAD9091" w:rsidR="211EAEA6" w:rsidRDefault="211EAEA6"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0.86</w:t>
            </w:r>
          </w:p>
        </w:tc>
        <w:tc>
          <w:tcPr>
            <w:tcW w:w="1040"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0594F59A" w14:textId="0A15677E" w:rsidR="211EAEA6" w:rsidRDefault="211EAEA6"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0.80</w:t>
            </w:r>
          </w:p>
        </w:tc>
        <w:tc>
          <w:tcPr>
            <w:tcW w:w="1040"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420C04BD" w14:textId="5C4D94EF" w:rsidR="211EAEA6" w:rsidRDefault="211EAEA6"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0.80</w:t>
            </w:r>
          </w:p>
        </w:tc>
      </w:tr>
      <w:tr w:rsidR="74E4F9D4" w14:paraId="54995750" w14:textId="77777777" w:rsidTr="224E9A4A">
        <w:trPr>
          <w:trHeight w:val="300"/>
        </w:trPr>
        <w:tc>
          <w:tcPr>
            <w:cnfStyle w:val="001000000000" w:firstRow="0" w:lastRow="0" w:firstColumn="1" w:lastColumn="0" w:oddVBand="0" w:evenVBand="0" w:oddHBand="0" w:evenHBand="0" w:firstRowFirstColumn="0" w:firstRowLastColumn="0" w:lastRowFirstColumn="0" w:lastRowLastColumn="0"/>
            <w:tcW w:w="1125" w:type="dxa"/>
            <w:tcBorders>
              <w:top w:val="single" w:sz="4" w:space="0" w:color="000000" w:themeColor="text1"/>
            </w:tcBorders>
          </w:tcPr>
          <w:p w14:paraId="5831D03F" w14:textId="3F66D559" w:rsidR="634B18E6" w:rsidRDefault="634B18E6" w:rsidP="74E4F9D4">
            <w:pPr>
              <w:rPr>
                <w:sz w:val="20"/>
                <w:szCs w:val="20"/>
                <w:u w:val="single"/>
              </w:rPr>
            </w:pPr>
            <w:r w:rsidRPr="74E4F9D4">
              <w:rPr>
                <w:sz w:val="20"/>
                <w:szCs w:val="20"/>
                <w:u w:val="single"/>
              </w:rPr>
              <w:t>Stanford Results</w:t>
            </w:r>
          </w:p>
        </w:tc>
        <w:tc>
          <w:tcPr>
            <w:tcW w:w="955" w:type="dxa"/>
            <w:tcBorders>
              <w:top w:val="single" w:sz="4" w:space="0" w:color="000000" w:themeColor="text1"/>
            </w:tcBorders>
          </w:tcPr>
          <w:p w14:paraId="13498713" w14:textId="11914074" w:rsidR="74E4F9D4" w:rsidRDefault="74E4F9D4" w:rsidP="74E4F9D4">
            <w:pPr>
              <w:cnfStyle w:val="000000000000" w:firstRow="0" w:lastRow="0" w:firstColumn="0" w:lastColumn="0" w:oddVBand="0" w:evenVBand="0" w:oddHBand="0" w:evenHBand="0" w:firstRowFirstColumn="0" w:firstRowLastColumn="0" w:lastRowFirstColumn="0" w:lastRowLastColumn="0"/>
              <w:rPr>
                <w:sz w:val="20"/>
                <w:szCs w:val="20"/>
              </w:rPr>
            </w:pPr>
          </w:p>
        </w:tc>
        <w:tc>
          <w:tcPr>
            <w:tcW w:w="1040" w:type="dxa"/>
            <w:tcBorders>
              <w:top w:val="single" w:sz="4" w:space="0" w:color="000000" w:themeColor="text1"/>
            </w:tcBorders>
          </w:tcPr>
          <w:p w14:paraId="75081B7C" w14:textId="11914074" w:rsidR="74E4F9D4" w:rsidRDefault="74E4F9D4" w:rsidP="74E4F9D4">
            <w:pPr>
              <w:cnfStyle w:val="000000000000" w:firstRow="0" w:lastRow="0" w:firstColumn="0" w:lastColumn="0" w:oddVBand="0" w:evenVBand="0" w:oddHBand="0" w:evenHBand="0" w:firstRowFirstColumn="0" w:firstRowLastColumn="0" w:lastRowFirstColumn="0" w:lastRowLastColumn="0"/>
              <w:rPr>
                <w:sz w:val="20"/>
                <w:szCs w:val="20"/>
              </w:rPr>
            </w:pPr>
          </w:p>
        </w:tc>
        <w:tc>
          <w:tcPr>
            <w:tcW w:w="1040" w:type="dxa"/>
            <w:tcBorders>
              <w:top w:val="single" w:sz="4" w:space="0" w:color="000000" w:themeColor="text1"/>
            </w:tcBorders>
          </w:tcPr>
          <w:p w14:paraId="330FEFAB" w14:textId="11914074" w:rsidR="74E4F9D4" w:rsidRDefault="74E4F9D4" w:rsidP="74E4F9D4">
            <w:pPr>
              <w:cnfStyle w:val="000000000000" w:firstRow="0" w:lastRow="0" w:firstColumn="0" w:lastColumn="0" w:oddVBand="0" w:evenVBand="0" w:oddHBand="0" w:evenHBand="0" w:firstRowFirstColumn="0" w:firstRowLastColumn="0" w:lastRowFirstColumn="0" w:lastRowLastColumn="0"/>
              <w:rPr>
                <w:sz w:val="20"/>
                <w:szCs w:val="20"/>
              </w:rPr>
            </w:pPr>
          </w:p>
        </w:tc>
        <w:tc>
          <w:tcPr>
            <w:tcW w:w="1040" w:type="dxa"/>
            <w:tcBorders>
              <w:top w:val="single" w:sz="4" w:space="0" w:color="000000" w:themeColor="text1"/>
            </w:tcBorders>
          </w:tcPr>
          <w:p w14:paraId="72D49569" w14:textId="11914074" w:rsidR="74E4F9D4" w:rsidRDefault="74E4F9D4" w:rsidP="74E4F9D4">
            <w:pPr>
              <w:cnfStyle w:val="000000000000" w:firstRow="0" w:lastRow="0" w:firstColumn="0" w:lastColumn="0" w:oddVBand="0" w:evenVBand="0" w:oddHBand="0" w:evenHBand="0" w:firstRowFirstColumn="0" w:firstRowLastColumn="0" w:lastRowFirstColumn="0" w:lastRowLastColumn="0"/>
              <w:rPr>
                <w:sz w:val="20"/>
                <w:szCs w:val="20"/>
              </w:rPr>
            </w:pPr>
          </w:p>
        </w:tc>
        <w:tc>
          <w:tcPr>
            <w:tcW w:w="1040" w:type="dxa"/>
            <w:tcBorders>
              <w:top w:val="single" w:sz="4" w:space="0" w:color="000000" w:themeColor="text1"/>
            </w:tcBorders>
          </w:tcPr>
          <w:p w14:paraId="6EEEE65E" w14:textId="11914074" w:rsidR="74E4F9D4" w:rsidRDefault="74E4F9D4" w:rsidP="74E4F9D4">
            <w:pPr>
              <w:cnfStyle w:val="000000000000" w:firstRow="0" w:lastRow="0" w:firstColumn="0" w:lastColumn="0" w:oddVBand="0" w:evenVBand="0" w:oddHBand="0" w:evenHBand="0" w:firstRowFirstColumn="0" w:firstRowLastColumn="0" w:lastRowFirstColumn="0" w:lastRowLastColumn="0"/>
              <w:rPr>
                <w:sz w:val="20"/>
                <w:szCs w:val="20"/>
              </w:rPr>
            </w:pPr>
          </w:p>
        </w:tc>
        <w:tc>
          <w:tcPr>
            <w:tcW w:w="1040" w:type="dxa"/>
            <w:tcBorders>
              <w:top w:val="single" w:sz="4" w:space="0" w:color="000000" w:themeColor="text1"/>
            </w:tcBorders>
          </w:tcPr>
          <w:p w14:paraId="263EF374" w14:textId="11914074" w:rsidR="74E4F9D4" w:rsidRDefault="74E4F9D4" w:rsidP="74E4F9D4">
            <w:pPr>
              <w:cnfStyle w:val="000000000000" w:firstRow="0" w:lastRow="0" w:firstColumn="0" w:lastColumn="0" w:oddVBand="0" w:evenVBand="0" w:oddHBand="0" w:evenHBand="0" w:firstRowFirstColumn="0" w:firstRowLastColumn="0" w:lastRowFirstColumn="0" w:lastRowLastColumn="0"/>
              <w:rPr>
                <w:sz w:val="20"/>
                <w:szCs w:val="20"/>
              </w:rPr>
            </w:pPr>
          </w:p>
        </w:tc>
        <w:tc>
          <w:tcPr>
            <w:tcW w:w="1040" w:type="dxa"/>
            <w:tcBorders>
              <w:top w:val="single" w:sz="4" w:space="0" w:color="000000" w:themeColor="text1"/>
            </w:tcBorders>
          </w:tcPr>
          <w:p w14:paraId="3041EFF1" w14:textId="11914074" w:rsidR="74E4F9D4" w:rsidRDefault="74E4F9D4" w:rsidP="74E4F9D4">
            <w:pPr>
              <w:cnfStyle w:val="000000000000" w:firstRow="0" w:lastRow="0" w:firstColumn="0" w:lastColumn="0" w:oddVBand="0" w:evenVBand="0" w:oddHBand="0" w:evenHBand="0" w:firstRowFirstColumn="0" w:firstRowLastColumn="0" w:lastRowFirstColumn="0" w:lastRowLastColumn="0"/>
              <w:rPr>
                <w:sz w:val="20"/>
                <w:szCs w:val="20"/>
              </w:rPr>
            </w:pPr>
          </w:p>
        </w:tc>
        <w:tc>
          <w:tcPr>
            <w:tcW w:w="1040" w:type="dxa"/>
            <w:tcBorders>
              <w:top w:val="single" w:sz="4" w:space="0" w:color="000000" w:themeColor="text1"/>
            </w:tcBorders>
          </w:tcPr>
          <w:p w14:paraId="1BDE171C" w14:textId="11914074" w:rsidR="74E4F9D4" w:rsidRDefault="74E4F9D4" w:rsidP="74E4F9D4">
            <w:pPr>
              <w:cnfStyle w:val="000000000000" w:firstRow="0" w:lastRow="0" w:firstColumn="0" w:lastColumn="0" w:oddVBand="0" w:evenVBand="0" w:oddHBand="0" w:evenHBand="0" w:firstRowFirstColumn="0" w:firstRowLastColumn="0" w:lastRowFirstColumn="0" w:lastRowLastColumn="0"/>
              <w:rPr>
                <w:sz w:val="20"/>
                <w:szCs w:val="20"/>
              </w:rPr>
            </w:pPr>
          </w:p>
        </w:tc>
      </w:tr>
      <w:tr w:rsidR="74E4F9D4" w14:paraId="0EA14CAC" w14:textId="77777777" w:rsidTr="224E9A4A">
        <w:trPr>
          <w:trHeight w:val="300"/>
        </w:trPr>
        <w:tc>
          <w:tcPr>
            <w:cnfStyle w:val="001000000000" w:firstRow="0" w:lastRow="0" w:firstColumn="1" w:lastColumn="0" w:oddVBand="0" w:evenVBand="0" w:oddHBand="0" w:evenHBand="0" w:firstRowFirstColumn="0" w:firstRowLastColumn="0" w:lastRowFirstColumn="0" w:lastRowLastColumn="0"/>
            <w:tcW w:w="1125" w:type="dxa"/>
          </w:tcPr>
          <w:p w14:paraId="2C1C790F" w14:textId="61FEC1C1" w:rsidR="1699FE3E" w:rsidRDefault="1699FE3E" w:rsidP="74E4F9D4">
            <w:pPr>
              <w:rPr>
                <w:sz w:val="20"/>
                <w:szCs w:val="20"/>
              </w:rPr>
            </w:pPr>
            <w:r w:rsidRPr="74E4F9D4">
              <w:rPr>
                <w:sz w:val="20"/>
                <w:szCs w:val="20"/>
              </w:rPr>
              <w:t>Small CNN</w:t>
            </w:r>
          </w:p>
        </w:tc>
        <w:tc>
          <w:tcPr>
            <w:tcW w:w="955" w:type="dxa"/>
          </w:tcPr>
          <w:p w14:paraId="57DD31C0" w14:textId="70195628" w:rsidR="1AE35BCA" w:rsidRDefault="1AE35BCA"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1e-4</w:t>
            </w:r>
          </w:p>
        </w:tc>
        <w:tc>
          <w:tcPr>
            <w:tcW w:w="1040" w:type="dxa"/>
          </w:tcPr>
          <w:p w14:paraId="3D666D8D" w14:textId="32E0C0E0" w:rsidR="1AE35BCA" w:rsidRDefault="1AE35BCA"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1e-5</w:t>
            </w:r>
          </w:p>
        </w:tc>
        <w:tc>
          <w:tcPr>
            <w:tcW w:w="1040" w:type="dxa"/>
          </w:tcPr>
          <w:p w14:paraId="0AAAFFC1" w14:textId="6EFA7AD7" w:rsidR="1AE35BCA" w:rsidRDefault="1AE35BCA"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0.2</w:t>
            </w:r>
          </w:p>
        </w:tc>
        <w:tc>
          <w:tcPr>
            <w:tcW w:w="1040" w:type="dxa"/>
          </w:tcPr>
          <w:p w14:paraId="1B23925A" w14:textId="59EBBF33" w:rsidR="1AE35BCA" w:rsidRDefault="1AE35BCA"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38</w:t>
            </w:r>
          </w:p>
        </w:tc>
        <w:tc>
          <w:tcPr>
            <w:tcW w:w="1040" w:type="dxa"/>
          </w:tcPr>
          <w:p w14:paraId="7ECCACDE" w14:textId="1A1FA9C1" w:rsidR="1AE35BCA" w:rsidRDefault="1AE35BCA"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0.53</w:t>
            </w:r>
          </w:p>
        </w:tc>
        <w:tc>
          <w:tcPr>
            <w:tcW w:w="1040" w:type="dxa"/>
          </w:tcPr>
          <w:p w14:paraId="4908305A" w14:textId="31BDABD5" w:rsidR="5568153E" w:rsidRDefault="5568153E"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w:t>
            </w:r>
          </w:p>
        </w:tc>
        <w:tc>
          <w:tcPr>
            <w:tcW w:w="1040" w:type="dxa"/>
          </w:tcPr>
          <w:p w14:paraId="38A0C91F" w14:textId="5C0231BF" w:rsidR="0828477C" w:rsidRDefault="0828477C" w:rsidP="74E4F9D4">
            <w:pPr>
              <w:spacing w:line="259" w:lineRule="auto"/>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w:t>
            </w:r>
          </w:p>
        </w:tc>
        <w:tc>
          <w:tcPr>
            <w:tcW w:w="1040" w:type="dxa"/>
          </w:tcPr>
          <w:p w14:paraId="28B14DB2" w14:textId="720435F6" w:rsidR="3659E837" w:rsidRDefault="3659E837" w:rsidP="74E4F9D4">
            <w:pPr>
              <w:spacing w:line="259" w:lineRule="auto"/>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w:t>
            </w:r>
          </w:p>
        </w:tc>
      </w:tr>
      <w:tr w:rsidR="74E4F9D4" w14:paraId="271CCEE4" w14:textId="77777777" w:rsidTr="224E9A4A">
        <w:trPr>
          <w:trHeight w:val="300"/>
        </w:trPr>
        <w:tc>
          <w:tcPr>
            <w:cnfStyle w:val="001000000000" w:firstRow="0" w:lastRow="0" w:firstColumn="1" w:lastColumn="0" w:oddVBand="0" w:evenVBand="0" w:oddHBand="0" w:evenHBand="0" w:firstRowFirstColumn="0" w:firstRowLastColumn="0" w:lastRowFirstColumn="0" w:lastRowLastColumn="0"/>
            <w:tcW w:w="1125" w:type="dxa"/>
          </w:tcPr>
          <w:p w14:paraId="45D8296C" w14:textId="4457D95A" w:rsidR="1699FE3E" w:rsidRDefault="1699FE3E" w:rsidP="74E4F9D4">
            <w:pPr>
              <w:rPr>
                <w:sz w:val="20"/>
                <w:szCs w:val="20"/>
              </w:rPr>
            </w:pPr>
            <w:r w:rsidRPr="74E4F9D4">
              <w:rPr>
                <w:sz w:val="20"/>
                <w:szCs w:val="20"/>
              </w:rPr>
              <w:t>Large CNN</w:t>
            </w:r>
          </w:p>
        </w:tc>
        <w:tc>
          <w:tcPr>
            <w:tcW w:w="955" w:type="dxa"/>
          </w:tcPr>
          <w:p w14:paraId="6930EF12" w14:textId="70DE9C4C" w:rsidR="74282698" w:rsidRDefault="74282698"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1e-4</w:t>
            </w:r>
          </w:p>
        </w:tc>
        <w:tc>
          <w:tcPr>
            <w:tcW w:w="1040" w:type="dxa"/>
          </w:tcPr>
          <w:p w14:paraId="77358975" w14:textId="1056A117" w:rsidR="74282698" w:rsidRDefault="74282698"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1e-5</w:t>
            </w:r>
          </w:p>
        </w:tc>
        <w:tc>
          <w:tcPr>
            <w:tcW w:w="1040" w:type="dxa"/>
          </w:tcPr>
          <w:p w14:paraId="13525F22" w14:textId="52E346D1" w:rsidR="74282698" w:rsidRDefault="74282698"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0.2</w:t>
            </w:r>
          </w:p>
        </w:tc>
        <w:tc>
          <w:tcPr>
            <w:tcW w:w="1040" w:type="dxa"/>
          </w:tcPr>
          <w:p w14:paraId="171D1571" w14:textId="5E32940F" w:rsidR="74282698" w:rsidRDefault="74282698"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49</w:t>
            </w:r>
          </w:p>
        </w:tc>
        <w:tc>
          <w:tcPr>
            <w:tcW w:w="1040" w:type="dxa"/>
          </w:tcPr>
          <w:p w14:paraId="10033D8B" w14:textId="5C2CADBF" w:rsidR="74282698" w:rsidRDefault="74282698"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0.53</w:t>
            </w:r>
          </w:p>
        </w:tc>
        <w:tc>
          <w:tcPr>
            <w:tcW w:w="1040" w:type="dxa"/>
          </w:tcPr>
          <w:p w14:paraId="44209613" w14:textId="7CF02B84" w:rsidR="6C15687C" w:rsidRDefault="6C15687C"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w:t>
            </w:r>
          </w:p>
        </w:tc>
        <w:tc>
          <w:tcPr>
            <w:tcW w:w="1040" w:type="dxa"/>
          </w:tcPr>
          <w:p w14:paraId="3B05D4B3" w14:textId="6EBB9735" w:rsidR="7CB7031D" w:rsidRDefault="7CB7031D"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w:t>
            </w:r>
          </w:p>
        </w:tc>
        <w:tc>
          <w:tcPr>
            <w:tcW w:w="1040" w:type="dxa"/>
          </w:tcPr>
          <w:p w14:paraId="412CE1A5" w14:textId="53E34088" w:rsidR="42B8E7C2" w:rsidRDefault="42B8E7C2" w:rsidP="74E4F9D4">
            <w:pPr>
              <w:spacing w:line="259" w:lineRule="auto"/>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w:t>
            </w:r>
          </w:p>
        </w:tc>
      </w:tr>
      <w:tr w:rsidR="74E4F9D4" w14:paraId="6A5B3528" w14:textId="77777777" w:rsidTr="224E9A4A">
        <w:trPr>
          <w:trHeight w:val="300"/>
        </w:trPr>
        <w:tc>
          <w:tcPr>
            <w:cnfStyle w:val="001000000000" w:firstRow="0" w:lastRow="0" w:firstColumn="1" w:lastColumn="0" w:oddVBand="0" w:evenVBand="0" w:oddHBand="0" w:evenHBand="0" w:firstRowFirstColumn="0" w:firstRowLastColumn="0" w:lastRowFirstColumn="0" w:lastRowLastColumn="0"/>
            <w:tcW w:w="1125" w:type="dxa"/>
          </w:tcPr>
          <w:p w14:paraId="29337FE3" w14:textId="738C1F3D" w:rsidR="1699FE3E" w:rsidRDefault="1699FE3E" w:rsidP="74E4F9D4">
            <w:pPr>
              <w:rPr>
                <w:sz w:val="20"/>
                <w:szCs w:val="20"/>
              </w:rPr>
            </w:pPr>
            <w:r w:rsidRPr="74E4F9D4">
              <w:rPr>
                <w:sz w:val="20"/>
                <w:szCs w:val="20"/>
              </w:rPr>
              <w:t>CRNN</w:t>
            </w:r>
          </w:p>
        </w:tc>
        <w:tc>
          <w:tcPr>
            <w:tcW w:w="955" w:type="dxa"/>
          </w:tcPr>
          <w:p w14:paraId="3E55FACB" w14:textId="3D694CBC" w:rsidR="72467A42" w:rsidRDefault="72467A42"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1e-4</w:t>
            </w:r>
          </w:p>
        </w:tc>
        <w:tc>
          <w:tcPr>
            <w:tcW w:w="1040" w:type="dxa"/>
          </w:tcPr>
          <w:p w14:paraId="339D4B93" w14:textId="68D7B121" w:rsidR="72467A42" w:rsidRDefault="72467A42"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1e-5</w:t>
            </w:r>
          </w:p>
        </w:tc>
        <w:tc>
          <w:tcPr>
            <w:tcW w:w="1040" w:type="dxa"/>
          </w:tcPr>
          <w:p w14:paraId="2FCBB30A" w14:textId="016663AE" w:rsidR="72467A42" w:rsidRDefault="72467A42"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w:t>
            </w:r>
          </w:p>
        </w:tc>
        <w:tc>
          <w:tcPr>
            <w:tcW w:w="1040" w:type="dxa"/>
          </w:tcPr>
          <w:p w14:paraId="6E536C46" w14:textId="4DCAC5B3" w:rsidR="72467A42" w:rsidRDefault="72467A42"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32</w:t>
            </w:r>
          </w:p>
        </w:tc>
        <w:tc>
          <w:tcPr>
            <w:tcW w:w="1040" w:type="dxa"/>
          </w:tcPr>
          <w:p w14:paraId="31E18F69" w14:textId="1F4D4F78" w:rsidR="72467A42" w:rsidRDefault="72467A42"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0.80</w:t>
            </w:r>
          </w:p>
        </w:tc>
        <w:tc>
          <w:tcPr>
            <w:tcW w:w="1040" w:type="dxa"/>
          </w:tcPr>
          <w:p w14:paraId="7ED4903E" w14:textId="1F781D5A" w:rsidR="343655B5" w:rsidRDefault="343655B5"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w:t>
            </w:r>
          </w:p>
        </w:tc>
        <w:tc>
          <w:tcPr>
            <w:tcW w:w="1040" w:type="dxa"/>
          </w:tcPr>
          <w:p w14:paraId="236EA385" w14:textId="4233A87E" w:rsidR="343655B5" w:rsidRDefault="343655B5"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w:t>
            </w:r>
          </w:p>
        </w:tc>
        <w:tc>
          <w:tcPr>
            <w:tcW w:w="1040" w:type="dxa"/>
          </w:tcPr>
          <w:p w14:paraId="4E9CAC27" w14:textId="39AE9456" w:rsidR="4A490631" w:rsidRDefault="4A490631" w:rsidP="74E4F9D4">
            <w:pPr>
              <w:spacing w:line="259" w:lineRule="auto"/>
              <w:cnfStyle w:val="000000000000" w:firstRow="0" w:lastRow="0" w:firstColumn="0" w:lastColumn="0" w:oddVBand="0" w:evenVBand="0" w:oddHBand="0" w:evenHBand="0" w:firstRowFirstColumn="0" w:firstRowLastColumn="0" w:lastRowFirstColumn="0" w:lastRowLastColumn="0"/>
            </w:pPr>
            <w:r w:rsidRPr="74E4F9D4">
              <w:rPr>
                <w:sz w:val="20"/>
                <w:szCs w:val="20"/>
              </w:rPr>
              <w:t>-</w:t>
            </w:r>
          </w:p>
        </w:tc>
      </w:tr>
      <w:tr w:rsidR="74E4F9D4" w14:paraId="6C648BC9" w14:textId="77777777" w:rsidTr="224E9A4A">
        <w:trPr>
          <w:trHeight w:val="300"/>
        </w:trPr>
        <w:tc>
          <w:tcPr>
            <w:cnfStyle w:val="001000000000" w:firstRow="0" w:lastRow="0" w:firstColumn="1" w:lastColumn="0" w:oddVBand="0" w:evenVBand="0" w:oddHBand="0" w:evenHBand="0" w:firstRowFirstColumn="0" w:firstRowLastColumn="0" w:lastRowFirstColumn="0" w:lastRowLastColumn="0"/>
            <w:tcW w:w="1125" w:type="dxa"/>
          </w:tcPr>
          <w:p w14:paraId="1DB34D6D" w14:textId="7C48445D" w:rsidR="1699FE3E" w:rsidRDefault="1699FE3E" w:rsidP="74E4F9D4">
            <w:pPr>
              <w:rPr>
                <w:sz w:val="20"/>
                <w:szCs w:val="20"/>
              </w:rPr>
            </w:pPr>
            <w:r w:rsidRPr="74E4F9D4">
              <w:rPr>
                <w:sz w:val="20"/>
                <w:szCs w:val="20"/>
              </w:rPr>
              <w:t>CRNN + Self-Attention</w:t>
            </w:r>
          </w:p>
        </w:tc>
        <w:tc>
          <w:tcPr>
            <w:tcW w:w="955" w:type="dxa"/>
          </w:tcPr>
          <w:p w14:paraId="39575487" w14:textId="38CDE427" w:rsidR="7D36B97F" w:rsidRDefault="7D36B97F"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1e-4</w:t>
            </w:r>
          </w:p>
        </w:tc>
        <w:tc>
          <w:tcPr>
            <w:tcW w:w="1040" w:type="dxa"/>
          </w:tcPr>
          <w:p w14:paraId="2429D1BC" w14:textId="05446692" w:rsidR="7D36B97F" w:rsidRDefault="7D36B97F"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1e-5</w:t>
            </w:r>
          </w:p>
        </w:tc>
        <w:tc>
          <w:tcPr>
            <w:tcW w:w="1040" w:type="dxa"/>
          </w:tcPr>
          <w:p w14:paraId="278F6C8C" w14:textId="476CF3E9" w:rsidR="7D36B97F" w:rsidRDefault="7D36B97F"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w:t>
            </w:r>
          </w:p>
        </w:tc>
        <w:tc>
          <w:tcPr>
            <w:tcW w:w="1040" w:type="dxa"/>
          </w:tcPr>
          <w:p w14:paraId="50D05467" w14:textId="3C3B8978" w:rsidR="7D36B97F" w:rsidRDefault="7D36B97F"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39</w:t>
            </w:r>
          </w:p>
        </w:tc>
        <w:tc>
          <w:tcPr>
            <w:tcW w:w="1040" w:type="dxa"/>
          </w:tcPr>
          <w:p w14:paraId="1D934FFD" w14:textId="13FB2C2C" w:rsidR="7D36B97F" w:rsidRDefault="7D36B97F"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0.80</w:t>
            </w:r>
          </w:p>
        </w:tc>
        <w:tc>
          <w:tcPr>
            <w:tcW w:w="1040" w:type="dxa"/>
          </w:tcPr>
          <w:p w14:paraId="61A9D9FA" w14:textId="43059771" w:rsidR="13C019D8" w:rsidRDefault="13C019D8" w:rsidP="74E4F9D4">
            <w:pPr>
              <w:spacing w:line="259" w:lineRule="auto"/>
              <w:cnfStyle w:val="000000000000" w:firstRow="0" w:lastRow="0" w:firstColumn="0" w:lastColumn="0" w:oddVBand="0" w:evenVBand="0" w:oddHBand="0" w:evenHBand="0" w:firstRowFirstColumn="0" w:firstRowLastColumn="0" w:lastRowFirstColumn="0" w:lastRowLastColumn="0"/>
            </w:pPr>
            <w:r w:rsidRPr="74E4F9D4">
              <w:rPr>
                <w:sz w:val="20"/>
                <w:szCs w:val="20"/>
              </w:rPr>
              <w:t>-</w:t>
            </w:r>
          </w:p>
        </w:tc>
        <w:tc>
          <w:tcPr>
            <w:tcW w:w="1040" w:type="dxa"/>
          </w:tcPr>
          <w:p w14:paraId="0E5943CA" w14:textId="4A0C35F2" w:rsidR="13C019D8" w:rsidRDefault="13C019D8" w:rsidP="74E4F9D4">
            <w:pPr>
              <w:cnfStyle w:val="000000000000" w:firstRow="0" w:lastRow="0" w:firstColumn="0" w:lastColumn="0" w:oddVBand="0" w:evenVBand="0" w:oddHBand="0" w:evenHBand="0" w:firstRowFirstColumn="0" w:firstRowLastColumn="0" w:lastRowFirstColumn="0" w:lastRowLastColumn="0"/>
              <w:rPr>
                <w:sz w:val="20"/>
                <w:szCs w:val="20"/>
              </w:rPr>
            </w:pPr>
            <w:r w:rsidRPr="74E4F9D4">
              <w:rPr>
                <w:sz w:val="20"/>
                <w:szCs w:val="20"/>
              </w:rPr>
              <w:t>-</w:t>
            </w:r>
            <w:r w:rsidR="7D36B97F" w:rsidRPr="74E4F9D4">
              <w:rPr>
                <w:sz w:val="20"/>
                <w:szCs w:val="20"/>
              </w:rPr>
              <w:t xml:space="preserve"> </w:t>
            </w:r>
          </w:p>
        </w:tc>
        <w:tc>
          <w:tcPr>
            <w:tcW w:w="1040" w:type="dxa"/>
          </w:tcPr>
          <w:p w14:paraId="6415E3C2" w14:textId="356B25E4" w:rsidR="6DE0852A" w:rsidRDefault="6DE0852A" w:rsidP="74E4F9D4">
            <w:pPr>
              <w:spacing w:line="259" w:lineRule="auto"/>
              <w:cnfStyle w:val="000000000000" w:firstRow="0" w:lastRow="0" w:firstColumn="0" w:lastColumn="0" w:oddVBand="0" w:evenVBand="0" w:oddHBand="0" w:evenHBand="0" w:firstRowFirstColumn="0" w:firstRowLastColumn="0" w:lastRowFirstColumn="0" w:lastRowLastColumn="0"/>
            </w:pPr>
            <w:r w:rsidRPr="74E4F9D4">
              <w:rPr>
                <w:sz w:val="20"/>
                <w:szCs w:val="20"/>
              </w:rPr>
              <w:t>-</w:t>
            </w:r>
          </w:p>
        </w:tc>
      </w:tr>
    </w:tbl>
    <w:p w14:paraId="621999A4" w14:textId="7318D3D5" w:rsidR="74E4F9D4" w:rsidRDefault="74E4F9D4"/>
    <w:p w14:paraId="6EC4F27C" w14:textId="4D2EAA56" w:rsidR="00E53AB6" w:rsidRDefault="000E1F3C" w:rsidP="1D8F3CB0">
      <w:pPr>
        <w:spacing w:line="240" w:lineRule="auto"/>
        <w:ind w:firstLine="720"/>
        <w:rPr>
          <w:sz w:val="18"/>
          <w:szCs w:val="18"/>
        </w:rPr>
      </w:pPr>
      <w:r w:rsidRPr="74E4F9D4">
        <w:rPr>
          <w:sz w:val="20"/>
          <w:szCs w:val="20"/>
        </w:rPr>
        <w:t xml:space="preserve">For future work, </w:t>
      </w:r>
      <w:r w:rsidR="7CF8248D" w:rsidRPr="74E4F9D4">
        <w:rPr>
          <w:sz w:val="20"/>
          <w:szCs w:val="20"/>
        </w:rPr>
        <w:t xml:space="preserve">to enhance </w:t>
      </w:r>
      <w:r w:rsidRPr="74E4F9D4">
        <w:rPr>
          <w:sz w:val="20"/>
          <w:szCs w:val="20"/>
        </w:rPr>
        <w:t xml:space="preserve">the </w:t>
      </w:r>
      <w:r w:rsidR="7CF8248D" w:rsidRPr="74E4F9D4">
        <w:rPr>
          <w:sz w:val="20"/>
          <w:szCs w:val="20"/>
        </w:rPr>
        <w:t>performance of the model, it would be beneficial to consider reducing the sampling frequency and removing inaudible sections from each audio clip</w:t>
      </w:r>
      <w:r w:rsidR="65E7526C" w:rsidRPr="74E4F9D4">
        <w:rPr>
          <w:sz w:val="20"/>
          <w:szCs w:val="20"/>
        </w:rPr>
        <w:t>. T</w:t>
      </w:r>
      <w:r w:rsidRPr="74E4F9D4">
        <w:rPr>
          <w:sz w:val="20"/>
          <w:szCs w:val="20"/>
        </w:rPr>
        <w:t>he team would</w:t>
      </w:r>
      <w:r w:rsidR="23EC0DE5" w:rsidRPr="74E4F9D4">
        <w:rPr>
          <w:sz w:val="20"/>
          <w:szCs w:val="20"/>
        </w:rPr>
        <w:t xml:space="preserve"> also</w:t>
      </w:r>
      <w:r w:rsidRPr="74E4F9D4">
        <w:rPr>
          <w:sz w:val="20"/>
          <w:szCs w:val="20"/>
        </w:rPr>
        <w:t xml:space="preserve"> like to </w:t>
      </w:r>
      <w:r w:rsidR="00E03C8F" w:rsidRPr="74E4F9D4">
        <w:rPr>
          <w:sz w:val="20"/>
          <w:szCs w:val="20"/>
        </w:rPr>
        <w:t xml:space="preserve">expand the ensemble and its child models to </w:t>
      </w:r>
      <w:r w:rsidR="00EE338B" w:rsidRPr="74E4F9D4">
        <w:rPr>
          <w:sz w:val="20"/>
          <w:szCs w:val="20"/>
        </w:rPr>
        <w:t xml:space="preserve">see how it performs with other </w:t>
      </w:r>
      <w:r w:rsidR="00B23363" w:rsidRPr="74E4F9D4">
        <w:rPr>
          <w:sz w:val="20"/>
          <w:szCs w:val="20"/>
        </w:rPr>
        <w:t>respiratory infections using transfer learning</w:t>
      </w:r>
      <w:r w:rsidR="009D6A67" w:rsidRPr="74E4F9D4">
        <w:rPr>
          <w:sz w:val="20"/>
          <w:szCs w:val="20"/>
        </w:rPr>
        <w:t xml:space="preserve">. </w:t>
      </w:r>
      <w:r w:rsidR="25D88A6D" w:rsidRPr="74E4F9D4">
        <w:rPr>
          <w:sz w:val="20"/>
          <w:szCs w:val="20"/>
        </w:rPr>
        <w:t xml:space="preserve">The team would also </w:t>
      </w:r>
      <w:r w:rsidR="486FC03F" w:rsidRPr="74E4F9D4">
        <w:rPr>
          <w:sz w:val="20"/>
          <w:szCs w:val="20"/>
        </w:rPr>
        <w:t>like to improve upon the ensemble architecture as it stands today by deploying more advanced algorithms as part of the ensemble. Specifically, replacing the simple Logistic Re</w:t>
      </w:r>
      <w:r w:rsidR="00AE0F0D" w:rsidRPr="74E4F9D4">
        <w:rPr>
          <w:sz w:val="20"/>
          <w:szCs w:val="20"/>
        </w:rPr>
        <w:t xml:space="preserve">gression model being used against the metadata for the audio clips. It may be better to </w:t>
      </w:r>
      <w:r w:rsidR="5FC979FB" w:rsidRPr="74E4F9D4">
        <w:rPr>
          <w:sz w:val="20"/>
          <w:szCs w:val="20"/>
        </w:rPr>
        <w:t>leverage a Random Forest, Gradient Boosted Machines, or another neural network (perhaps a Deep Neural Network</w:t>
      </w:r>
      <w:r w:rsidR="15CE94F0" w:rsidRPr="74E4F9D4">
        <w:rPr>
          <w:sz w:val="20"/>
          <w:szCs w:val="20"/>
        </w:rPr>
        <w:t>) instead</w:t>
      </w:r>
      <w:r w:rsidR="5FC979FB" w:rsidRPr="74E4F9D4">
        <w:rPr>
          <w:sz w:val="20"/>
          <w:szCs w:val="20"/>
        </w:rPr>
        <w:t xml:space="preserve">. This would </w:t>
      </w:r>
      <w:r w:rsidR="26F8BFF2" w:rsidRPr="74E4F9D4">
        <w:rPr>
          <w:sz w:val="20"/>
          <w:szCs w:val="20"/>
        </w:rPr>
        <w:t xml:space="preserve">most likely </w:t>
      </w:r>
      <w:r w:rsidR="5FC979FB" w:rsidRPr="74E4F9D4">
        <w:rPr>
          <w:sz w:val="20"/>
          <w:szCs w:val="20"/>
        </w:rPr>
        <w:t xml:space="preserve">bring the </w:t>
      </w:r>
      <w:r w:rsidR="31B8FF58" w:rsidRPr="74E4F9D4">
        <w:rPr>
          <w:sz w:val="20"/>
          <w:szCs w:val="20"/>
        </w:rPr>
        <w:t>performance</w:t>
      </w:r>
      <w:r w:rsidR="5FC979FB" w:rsidRPr="74E4F9D4">
        <w:rPr>
          <w:sz w:val="20"/>
          <w:szCs w:val="20"/>
        </w:rPr>
        <w:t xml:space="preserve"> leve</w:t>
      </w:r>
      <w:r w:rsidR="4028166A" w:rsidRPr="74E4F9D4">
        <w:rPr>
          <w:sz w:val="20"/>
          <w:szCs w:val="20"/>
        </w:rPr>
        <w:t xml:space="preserve">ls of the currently weakest link in the team’s ensemble </w:t>
      </w:r>
      <w:r w:rsidR="1EB8EBF6" w:rsidRPr="74E4F9D4">
        <w:rPr>
          <w:sz w:val="20"/>
          <w:szCs w:val="20"/>
        </w:rPr>
        <w:t xml:space="preserve">to much </w:t>
      </w:r>
      <w:r w:rsidR="7323D226" w:rsidRPr="74E4F9D4">
        <w:rPr>
          <w:sz w:val="20"/>
          <w:szCs w:val="20"/>
        </w:rPr>
        <w:t>greater heights which would push the results of the ensemble to be better than the performance of the original model described above.</w:t>
      </w:r>
    </w:p>
    <w:p w14:paraId="3F3680C5" w14:textId="7843AAE7" w:rsidR="00E53AB6" w:rsidRDefault="125B06AD" w:rsidP="23C22AA5">
      <w:pPr>
        <w:spacing w:line="240" w:lineRule="auto"/>
        <w:ind w:firstLine="720"/>
        <w:rPr>
          <w:sz w:val="20"/>
          <w:szCs w:val="20"/>
        </w:rPr>
      </w:pPr>
      <w:r w:rsidRPr="1D8F3CB0">
        <w:rPr>
          <w:sz w:val="20"/>
          <w:szCs w:val="20"/>
        </w:rPr>
        <w:t xml:space="preserve">Lastly, </w:t>
      </w:r>
      <w:r w:rsidR="0E79E419" w:rsidRPr="1D8F3CB0">
        <w:rPr>
          <w:sz w:val="20"/>
          <w:szCs w:val="20"/>
        </w:rPr>
        <w:t xml:space="preserve">all the work we completed was without the use of self-attention as a part of our algorithms. If we apply that to the neural networks within the ensemble, </w:t>
      </w:r>
      <w:r w:rsidR="242388B6" w:rsidRPr="1D8F3CB0">
        <w:rPr>
          <w:sz w:val="20"/>
          <w:szCs w:val="20"/>
        </w:rPr>
        <w:t xml:space="preserve">we believe we will be able to see results that are not only greater than the performance from the original paper we are comparing to, but </w:t>
      </w:r>
      <w:r w:rsidR="6E1034A7" w:rsidRPr="1D8F3CB0">
        <w:rPr>
          <w:sz w:val="20"/>
          <w:szCs w:val="20"/>
        </w:rPr>
        <w:t>also greater than the results</w:t>
      </w:r>
      <w:r w:rsidR="242388B6" w:rsidRPr="1D8F3CB0">
        <w:rPr>
          <w:sz w:val="20"/>
          <w:szCs w:val="20"/>
        </w:rPr>
        <w:t xml:space="preserve"> found in </w:t>
      </w:r>
      <w:r w:rsidR="5429771D" w:rsidRPr="1D8F3CB0">
        <w:rPr>
          <w:sz w:val="20"/>
          <w:szCs w:val="20"/>
        </w:rPr>
        <w:t>(9).</w:t>
      </w:r>
      <w:r w:rsidR="232254D0" w:rsidRPr="1D8F3CB0">
        <w:rPr>
          <w:sz w:val="18"/>
          <w:szCs w:val="18"/>
        </w:rPr>
        <w:t xml:space="preserve"> </w:t>
      </w:r>
      <w:r w:rsidR="13D22CC8" w:rsidRPr="1D8F3CB0">
        <w:rPr>
          <w:sz w:val="20"/>
          <w:szCs w:val="20"/>
        </w:rPr>
        <w:t>This is especially interesting because in the paper the team is comparing to, they did deploy the use of self-</w:t>
      </w:r>
      <w:r w:rsidR="34EC0DE8" w:rsidRPr="1D8F3CB0">
        <w:rPr>
          <w:sz w:val="20"/>
          <w:szCs w:val="20"/>
        </w:rPr>
        <w:t>attention,</w:t>
      </w:r>
      <w:r w:rsidR="13D22CC8" w:rsidRPr="1D8F3CB0">
        <w:rPr>
          <w:sz w:val="20"/>
          <w:szCs w:val="20"/>
        </w:rPr>
        <w:t xml:space="preserve"> but </w:t>
      </w:r>
      <w:r w:rsidR="79EABC5D" w:rsidRPr="1D8F3CB0">
        <w:rPr>
          <w:sz w:val="20"/>
          <w:szCs w:val="20"/>
        </w:rPr>
        <w:t>it was added onto models that</w:t>
      </w:r>
      <w:r w:rsidR="13D22CC8" w:rsidRPr="1D8F3CB0">
        <w:rPr>
          <w:sz w:val="20"/>
          <w:szCs w:val="20"/>
        </w:rPr>
        <w:t xml:space="preserve"> were very poor performing in the first place</w:t>
      </w:r>
      <w:r w:rsidR="6B132A4D" w:rsidRPr="1D8F3CB0">
        <w:rPr>
          <w:sz w:val="20"/>
          <w:szCs w:val="20"/>
        </w:rPr>
        <w:t xml:space="preserve"> (increasing their performance from .53 AUC to .80)</w:t>
      </w:r>
      <w:r w:rsidR="13D22CC8" w:rsidRPr="1D8F3CB0">
        <w:rPr>
          <w:sz w:val="20"/>
          <w:szCs w:val="20"/>
        </w:rPr>
        <w:t xml:space="preserve">. </w:t>
      </w:r>
      <w:r w:rsidR="07E601F7" w:rsidRPr="1D8F3CB0">
        <w:rPr>
          <w:sz w:val="20"/>
          <w:szCs w:val="20"/>
        </w:rPr>
        <w:t>Self-attention is a</w:t>
      </w:r>
      <w:r w:rsidR="4A60B304" w:rsidRPr="1D8F3CB0">
        <w:rPr>
          <w:sz w:val="20"/>
          <w:szCs w:val="20"/>
        </w:rPr>
        <w:t>n a</w:t>
      </w:r>
      <w:r w:rsidR="07E601F7" w:rsidRPr="1D8F3CB0">
        <w:rPr>
          <w:sz w:val="20"/>
          <w:szCs w:val="20"/>
        </w:rPr>
        <w:t xml:space="preserve">dvanced machine learning </w:t>
      </w:r>
      <w:r w:rsidR="679390AE" w:rsidRPr="1D8F3CB0">
        <w:rPr>
          <w:sz w:val="20"/>
          <w:szCs w:val="20"/>
        </w:rPr>
        <w:t>technique that</w:t>
      </w:r>
      <w:r w:rsidR="07E601F7" w:rsidRPr="1D8F3CB0">
        <w:rPr>
          <w:sz w:val="20"/>
          <w:szCs w:val="20"/>
        </w:rPr>
        <w:t xml:space="preserve"> </w:t>
      </w:r>
      <w:r w:rsidR="1AA516E5" w:rsidRPr="1D8F3CB0">
        <w:rPr>
          <w:sz w:val="20"/>
          <w:szCs w:val="20"/>
        </w:rPr>
        <w:t xml:space="preserve">allows for a </w:t>
      </w:r>
      <w:r w:rsidR="1AA516E5" w:rsidRPr="1D8F3CB0">
        <w:rPr>
          <w:sz w:val="20"/>
          <w:szCs w:val="20"/>
        </w:rPr>
        <w:lastRenderedPageBreak/>
        <w:t>more adaptable approach to traditional fixed length encoding methods</w:t>
      </w:r>
      <w:r w:rsidR="6FB68F14" w:rsidRPr="1D8F3CB0">
        <w:rPr>
          <w:sz w:val="20"/>
          <w:szCs w:val="20"/>
        </w:rPr>
        <w:t xml:space="preserve"> (such as LSTM)</w:t>
      </w:r>
      <w:r w:rsidR="1AA516E5" w:rsidRPr="1D8F3CB0">
        <w:rPr>
          <w:sz w:val="20"/>
          <w:szCs w:val="20"/>
        </w:rPr>
        <w:t xml:space="preserve">. </w:t>
      </w:r>
      <w:r w:rsidR="106E4EB3" w:rsidRPr="1D8F3CB0">
        <w:rPr>
          <w:sz w:val="20"/>
          <w:szCs w:val="20"/>
        </w:rPr>
        <w:t xml:space="preserve">As such, if we were to leverage this as a part of our ensemble, we believe our results would improve as well. </w:t>
      </w:r>
    </w:p>
    <w:p w14:paraId="1CE0C80A" w14:textId="18DEAE10" w:rsidR="00FB5E8C" w:rsidRDefault="00FB5E8C" w:rsidP="23C22AA5">
      <w:pPr>
        <w:spacing w:line="240" w:lineRule="auto"/>
        <w:rPr>
          <w:b/>
          <w:sz w:val="24"/>
          <w:szCs w:val="24"/>
        </w:rPr>
      </w:pPr>
      <w:r w:rsidRPr="1D8F3CB0">
        <w:rPr>
          <w:b/>
          <w:sz w:val="24"/>
          <w:szCs w:val="24"/>
        </w:rPr>
        <w:t>Contributions</w:t>
      </w:r>
    </w:p>
    <w:p w14:paraId="639E4AC1" w14:textId="6A33DB36" w:rsidR="00C065F3" w:rsidRDefault="00C065F3" w:rsidP="23C22AA5">
      <w:pPr>
        <w:spacing w:line="240" w:lineRule="auto"/>
        <w:rPr>
          <w:sz w:val="20"/>
          <w:szCs w:val="20"/>
        </w:rPr>
      </w:pPr>
      <w:r w:rsidRPr="1D8F3CB0">
        <w:rPr>
          <w:sz w:val="20"/>
          <w:szCs w:val="20"/>
        </w:rPr>
        <w:t>Drake Spence:</w:t>
      </w:r>
    </w:p>
    <w:p w14:paraId="626DA1B9" w14:textId="7B946818" w:rsidR="00C065F3" w:rsidRDefault="00031230" w:rsidP="23C22AA5">
      <w:pPr>
        <w:pStyle w:val="ListParagraph"/>
        <w:numPr>
          <w:ilvl w:val="0"/>
          <w:numId w:val="1"/>
        </w:numPr>
        <w:spacing w:line="240" w:lineRule="auto"/>
        <w:rPr>
          <w:sz w:val="20"/>
          <w:szCs w:val="20"/>
        </w:rPr>
      </w:pPr>
      <w:r w:rsidRPr="1D8F3CB0">
        <w:rPr>
          <w:sz w:val="20"/>
          <w:szCs w:val="20"/>
        </w:rPr>
        <w:t xml:space="preserve"> </w:t>
      </w:r>
      <w:r w:rsidR="00E67AF6" w:rsidRPr="1D8F3CB0">
        <w:rPr>
          <w:sz w:val="20"/>
          <w:szCs w:val="20"/>
        </w:rPr>
        <w:t>Code:</w:t>
      </w:r>
    </w:p>
    <w:p w14:paraId="1DB3B800" w14:textId="07906FAF" w:rsidR="000F489D" w:rsidRDefault="000F489D" w:rsidP="23C22AA5">
      <w:pPr>
        <w:pStyle w:val="ListParagraph"/>
        <w:numPr>
          <w:ilvl w:val="1"/>
          <w:numId w:val="1"/>
        </w:numPr>
        <w:spacing w:line="240" w:lineRule="auto"/>
        <w:rPr>
          <w:sz w:val="20"/>
          <w:szCs w:val="20"/>
        </w:rPr>
      </w:pPr>
      <w:r w:rsidRPr="1D8F3CB0">
        <w:rPr>
          <w:sz w:val="20"/>
          <w:szCs w:val="20"/>
        </w:rPr>
        <w:t xml:space="preserve">Initial </w:t>
      </w:r>
      <w:r w:rsidR="00734CB0" w:rsidRPr="1D8F3CB0">
        <w:rPr>
          <w:sz w:val="20"/>
          <w:szCs w:val="20"/>
        </w:rPr>
        <w:t xml:space="preserve">and final </w:t>
      </w:r>
      <w:r w:rsidR="00473B16" w:rsidRPr="1D8F3CB0">
        <w:rPr>
          <w:sz w:val="20"/>
          <w:szCs w:val="20"/>
        </w:rPr>
        <w:t xml:space="preserve">model development </w:t>
      </w:r>
      <w:r w:rsidR="00CC73E9" w:rsidRPr="1D8F3CB0">
        <w:rPr>
          <w:sz w:val="20"/>
          <w:szCs w:val="20"/>
        </w:rPr>
        <w:t xml:space="preserve">for the </w:t>
      </w:r>
      <w:r w:rsidR="00EF1D9E" w:rsidRPr="1D8F3CB0">
        <w:rPr>
          <w:sz w:val="20"/>
          <w:szCs w:val="20"/>
        </w:rPr>
        <w:t>RNN (LSTM)</w:t>
      </w:r>
      <w:r w:rsidR="0C0E952E" w:rsidRPr="1D8F3CB0">
        <w:rPr>
          <w:sz w:val="20"/>
          <w:szCs w:val="20"/>
        </w:rPr>
        <w:t>,</w:t>
      </w:r>
      <w:r w:rsidR="00EF1D9E" w:rsidRPr="1D8F3CB0">
        <w:rPr>
          <w:sz w:val="20"/>
          <w:szCs w:val="20"/>
        </w:rPr>
        <w:t xml:space="preserve"> Logistic Regression</w:t>
      </w:r>
      <w:r w:rsidR="0A34E94E" w:rsidRPr="1D8F3CB0">
        <w:rPr>
          <w:sz w:val="20"/>
          <w:szCs w:val="20"/>
        </w:rPr>
        <w:t>, and CNN</w:t>
      </w:r>
      <w:r w:rsidR="00EF1D9E" w:rsidRPr="1D8F3CB0">
        <w:rPr>
          <w:sz w:val="20"/>
          <w:szCs w:val="20"/>
        </w:rPr>
        <w:t>.</w:t>
      </w:r>
    </w:p>
    <w:p w14:paraId="076A6CEA" w14:textId="2F675717" w:rsidR="000F489D" w:rsidRDefault="00EF1D9E" w:rsidP="23C22AA5">
      <w:pPr>
        <w:pStyle w:val="ListParagraph"/>
        <w:numPr>
          <w:ilvl w:val="1"/>
          <w:numId w:val="1"/>
        </w:numPr>
        <w:spacing w:line="240" w:lineRule="auto"/>
        <w:rPr>
          <w:sz w:val="20"/>
          <w:szCs w:val="20"/>
        </w:rPr>
      </w:pPr>
      <w:r w:rsidRPr="1D8F3CB0">
        <w:rPr>
          <w:sz w:val="20"/>
          <w:szCs w:val="20"/>
        </w:rPr>
        <w:t>E</w:t>
      </w:r>
      <w:r w:rsidR="00890A86" w:rsidRPr="1D8F3CB0">
        <w:rPr>
          <w:sz w:val="20"/>
          <w:szCs w:val="20"/>
        </w:rPr>
        <w:t xml:space="preserve">xecution of the initial </w:t>
      </w:r>
      <w:r w:rsidR="00734CB0" w:rsidRPr="1D8F3CB0">
        <w:rPr>
          <w:sz w:val="20"/>
          <w:szCs w:val="20"/>
        </w:rPr>
        <w:t xml:space="preserve">and final </w:t>
      </w:r>
      <w:r w:rsidR="00890A86" w:rsidRPr="1D8F3CB0">
        <w:rPr>
          <w:sz w:val="20"/>
          <w:szCs w:val="20"/>
        </w:rPr>
        <w:t>data preparation, cleansing, and aggregation</w:t>
      </w:r>
      <w:r w:rsidRPr="1D8F3CB0">
        <w:rPr>
          <w:sz w:val="20"/>
          <w:szCs w:val="20"/>
        </w:rPr>
        <w:t xml:space="preserve"> with input</w:t>
      </w:r>
      <w:r w:rsidR="00890A86" w:rsidRPr="1D8F3CB0">
        <w:rPr>
          <w:sz w:val="20"/>
          <w:szCs w:val="20"/>
        </w:rPr>
        <w:t xml:space="preserve">. </w:t>
      </w:r>
    </w:p>
    <w:p w14:paraId="4320AC63" w14:textId="6F6CB5FC" w:rsidR="00E67AF6" w:rsidRDefault="00E67AF6" w:rsidP="23C22AA5">
      <w:pPr>
        <w:pStyle w:val="ListParagraph"/>
        <w:numPr>
          <w:ilvl w:val="0"/>
          <w:numId w:val="1"/>
        </w:numPr>
        <w:spacing w:line="240" w:lineRule="auto"/>
        <w:rPr>
          <w:sz w:val="20"/>
          <w:szCs w:val="20"/>
        </w:rPr>
      </w:pPr>
      <w:r w:rsidRPr="1D8F3CB0">
        <w:rPr>
          <w:sz w:val="20"/>
          <w:szCs w:val="20"/>
        </w:rPr>
        <w:t>Report:</w:t>
      </w:r>
    </w:p>
    <w:p w14:paraId="388E8008" w14:textId="25065533" w:rsidR="00890A86" w:rsidRPr="00C065F3" w:rsidRDefault="00890A86" w:rsidP="23C22AA5">
      <w:pPr>
        <w:pStyle w:val="ListParagraph"/>
        <w:numPr>
          <w:ilvl w:val="1"/>
          <w:numId w:val="1"/>
        </w:numPr>
        <w:spacing w:line="240" w:lineRule="auto"/>
        <w:rPr>
          <w:sz w:val="20"/>
          <w:szCs w:val="20"/>
        </w:rPr>
      </w:pPr>
      <w:r w:rsidRPr="1D8F3CB0">
        <w:rPr>
          <w:sz w:val="20"/>
          <w:szCs w:val="20"/>
        </w:rPr>
        <w:t xml:space="preserve">Review of the initial report and instrumental </w:t>
      </w:r>
      <w:r w:rsidR="008A55DC" w:rsidRPr="1D8F3CB0">
        <w:rPr>
          <w:sz w:val="20"/>
          <w:szCs w:val="20"/>
        </w:rPr>
        <w:t xml:space="preserve">contributions toward the Methods and </w:t>
      </w:r>
      <w:r w:rsidR="004B0F36" w:rsidRPr="1D8F3CB0">
        <w:rPr>
          <w:sz w:val="20"/>
          <w:szCs w:val="20"/>
        </w:rPr>
        <w:t>Experiment &amp; Results</w:t>
      </w:r>
      <w:r w:rsidR="008A55DC" w:rsidRPr="1D8F3CB0">
        <w:rPr>
          <w:sz w:val="20"/>
          <w:szCs w:val="20"/>
        </w:rPr>
        <w:t xml:space="preserve"> sections</w:t>
      </w:r>
      <w:r w:rsidR="414B17E7" w:rsidRPr="1D8F3CB0">
        <w:rPr>
          <w:sz w:val="20"/>
          <w:szCs w:val="20"/>
        </w:rPr>
        <w:t xml:space="preserve">. </w:t>
      </w:r>
    </w:p>
    <w:p w14:paraId="37198B94" w14:textId="6DB70C42" w:rsidR="00E67AF6" w:rsidRDefault="00C065F3" w:rsidP="23C22AA5">
      <w:pPr>
        <w:spacing w:line="240" w:lineRule="auto"/>
        <w:rPr>
          <w:sz w:val="20"/>
          <w:szCs w:val="20"/>
        </w:rPr>
      </w:pPr>
      <w:r w:rsidRPr="1D8F3CB0">
        <w:rPr>
          <w:sz w:val="20"/>
          <w:szCs w:val="20"/>
        </w:rPr>
        <w:t>Jared Santos:</w:t>
      </w:r>
    </w:p>
    <w:p w14:paraId="225E2967" w14:textId="6A79E9F8" w:rsidR="00E67AF6" w:rsidRDefault="00E67AF6" w:rsidP="23C22AA5">
      <w:pPr>
        <w:pStyle w:val="ListParagraph"/>
        <w:numPr>
          <w:ilvl w:val="0"/>
          <w:numId w:val="2"/>
        </w:numPr>
        <w:spacing w:line="240" w:lineRule="auto"/>
        <w:rPr>
          <w:sz w:val="20"/>
          <w:szCs w:val="20"/>
        </w:rPr>
      </w:pPr>
      <w:r w:rsidRPr="1D8F3CB0">
        <w:rPr>
          <w:sz w:val="20"/>
          <w:szCs w:val="20"/>
        </w:rPr>
        <w:t>Code:</w:t>
      </w:r>
    </w:p>
    <w:p w14:paraId="7AFE1135" w14:textId="78F50FB7" w:rsidR="00473B16" w:rsidRDefault="00473B16" w:rsidP="23C22AA5">
      <w:pPr>
        <w:pStyle w:val="ListParagraph"/>
        <w:numPr>
          <w:ilvl w:val="1"/>
          <w:numId w:val="2"/>
        </w:numPr>
        <w:spacing w:line="240" w:lineRule="auto"/>
        <w:rPr>
          <w:sz w:val="20"/>
          <w:szCs w:val="20"/>
        </w:rPr>
      </w:pPr>
      <w:r w:rsidRPr="1D8F3CB0">
        <w:rPr>
          <w:sz w:val="20"/>
          <w:szCs w:val="20"/>
        </w:rPr>
        <w:t>Review of code and model improvement</w:t>
      </w:r>
      <w:r w:rsidR="00890A86" w:rsidRPr="1D8F3CB0">
        <w:rPr>
          <w:sz w:val="20"/>
          <w:szCs w:val="20"/>
        </w:rPr>
        <w:t xml:space="preserve"> as required</w:t>
      </w:r>
      <w:r w:rsidR="00734CB0" w:rsidRPr="1D8F3CB0">
        <w:rPr>
          <w:sz w:val="20"/>
          <w:szCs w:val="20"/>
        </w:rPr>
        <w:t>.</w:t>
      </w:r>
    </w:p>
    <w:p w14:paraId="6211B91E" w14:textId="5976B864" w:rsidR="00473B16" w:rsidRDefault="00734CB0" w:rsidP="23C22AA5">
      <w:pPr>
        <w:pStyle w:val="ListParagraph"/>
        <w:numPr>
          <w:ilvl w:val="1"/>
          <w:numId w:val="2"/>
        </w:numPr>
        <w:spacing w:line="240" w:lineRule="auto"/>
        <w:rPr>
          <w:sz w:val="20"/>
          <w:szCs w:val="20"/>
        </w:rPr>
      </w:pPr>
      <w:r w:rsidRPr="1D8F3CB0">
        <w:rPr>
          <w:sz w:val="20"/>
          <w:szCs w:val="20"/>
        </w:rPr>
        <w:t>A</w:t>
      </w:r>
      <w:r w:rsidR="00890A86" w:rsidRPr="1D8F3CB0">
        <w:rPr>
          <w:sz w:val="20"/>
          <w:szCs w:val="20"/>
        </w:rPr>
        <w:t xml:space="preserve">dvised with methods by which to complete </w:t>
      </w:r>
      <w:r w:rsidRPr="1D8F3CB0">
        <w:rPr>
          <w:sz w:val="20"/>
          <w:szCs w:val="20"/>
        </w:rPr>
        <w:t xml:space="preserve">initial and final </w:t>
      </w:r>
      <w:r w:rsidR="00890A86" w:rsidRPr="1D8F3CB0">
        <w:rPr>
          <w:sz w:val="20"/>
          <w:szCs w:val="20"/>
        </w:rPr>
        <w:t xml:space="preserve">data preparation, cleansing, and aggregation. </w:t>
      </w:r>
    </w:p>
    <w:p w14:paraId="799A427C" w14:textId="2920BF85" w:rsidR="00E67AF6" w:rsidRDefault="00E67AF6" w:rsidP="23C22AA5">
      <w:pPr>
        <w:pStyle w:val="ListParagraph"/>
        <w:numPr>
          <w:ilvl w:val="0"/>
          <w:numId w:val="2"/>
        </w:numPr>
        <w:spacing w:line="240" w:lineRule="auto"/>
        <w:rPr>
          <w:sz w:val="20"/>
          <w:szCs w:val="20"/>
        </w:rPr>
      </w:pPr>
      <w:r w:rsidRPr="1D8F3CB0">
        <w:rPr>
          <w:sz w:val="20"/>
          <w:szCs w:val="20"/>
        </w:rPr>
        <w:t>Report:</w:t>
      </w:r>
    </w:p>
    <w:p w14:paraId="68602190" w14:textId="7EFF5339" w:rsidR="001A2FA9" w:rsidRDefault="001A2FA9" w:rsidP="23C22AA5">
      <w:pPr>
        <w:pStyle w:val="ListParagraph"/>
        <w:numPr>
          <w:ilvl w:val="1"/>
          <w:numId w:val="2"/>
        </w:numPr>
        <w:spacing w:line="240" w:lineRule="auto"/>
        <w:rPr>
          <w:sz w:val="20"/>
          <w:szCs w:val="20"/>
        </w:rPr>
      </w:pPr>
      <w:r w:rsidRPr="1D8F3CB0">
        <w:rPr>
          <w:sz w:val="20"/>
          <w:szCs w:val="20"/>
        </w:rPr>
        <w:t>Initial report development and structure.</w:t>
      </w:r>
      <w:r w:rsidR="00CC73E9" w:rsidRPr="1D8F3CB0">
        <w:rPr>
          <w:sz w:val="20"/>
          <w:szCs w:val="20"/>
        </w:rPr>
        <w:t xml:space="preserve"> Specifically focused on the Abstract, Introduction, Literature Review, Comparison Strategy, </w:t>
      </w:r>
      <w:r w:rsidR="004B0F36" w:rsidRPr="1D8F3CB0">
        <w:rPr>
          <w:sz w:val="20"/>
          <w:szCs w:val="20"/>
        </w:rPr>
        <w:t>Data Set &amp; Features</w:t>
      </w:r>
      <w:r w:rsidR="00CC73E9" w:rsidRPr="1D8F3CB0">
        <w:rPr>
          <w:sz w:val="20"/>
          <w:szCs w:val="20"/>
        </w:rPr>
        <w:t xml:space="preserve">, and Conclusion and Future work. </w:t>
      </w:r>
    </w:p>
    <w:p w14:paraId="0EAD51C8" w14:textId="1A7CA980" w:rsidR="009D6A67" w:rsidRPr="009D6A67" w:rsidRDefault="009D6A67" w:rsidP="23C22AA5">
      <w:pPr>
        <w:rPr>
          <w:sz w:val="20"/>
          <w:szCs w:val="20"/>
        </w:rPr>
      </w:pPr>
      <w:r w:rsidRPr="1D8F3CB0">
        <w:rPr>
          <w:sz w:val="20"/>
          <w:szCs w:val="20"/>
        </w:rPr>
        <w:br w:type="page"/>
      </w:r>
    </w:p>
    <w:p w14:paraId="2042EBBE" w14:textId="64054DF5" w:rsidR="00856783" w:rsidRPr="00A401B6" w:rsidRDefault="00FB5E8C" w:rsidP="23C22AA5">
      <w:pPr>
        <w:spacing w:line="240" w:lineRule="auto"/>
        <w:rPr>
          <w:b/>
          <w:sz w:val="24"/>
          <w:szCs w:val="24"/>
        </w:rPr>
      </w:pPr>
      <w:r w:rsidRPr="1D8F3CB0">
        <w:rPr>
          <w:b/>
          <w:sz w:val="24"/>
          <w:szCs w:val="24"/>
        </w:rPr>
        <w:lastRenderedPageBreak/>
        <w:t>References</w:t>
      </w:r>
    </w:p>
    <w:p w14:paraId="292D4213" w14:textId="605688F6" w:rsidR="00856783" w:rsidRPr="00856783" w:rsidRDefault="00856783" w:rsidP="23C22AA5">
      <w:pPr>
        <w:spacing w:line="240" w:lineRule="auto"/>
        <w:rPr>
          <w:sz w:val="18"/>
          <w:szCs w:val="18"/>
        </w:rPr>
      </w:pPr>
      <w:r w:rsidRPr="1D8F3CB0">
        <w:rPr>
          <w:sz w:val="18"/>
          <w:szCs w:val="18"/>
        </w:rPr>
        <w:t>[1] G. Deshpande and B. W. Schuller, “Audio, speech, language, &amp; signal processing for covid-19: A comprehensive overview,” arXiv preprint arXiv:2011.14445, 2020.</w:t>
      </w:r>
    </w:p>
    <w:p w14:paraId="3F8072B9" w14:textId="7EBCF394" w:rsidR="00856783" w:rsidRPr="00856783" w:rsidRDefault="00856783" w:rsidP="23C22AA5">
      <w:pPr>
        <w:spacing w:line="240" w:lineRule="auto"/>
        <w:rPr>
          <w:sz w:val="18"/>
          <w:szCs w:val="18"/>
        </w:rPr>
      </w:pPr>
      <w:r w:rsidRPr="1D8F3CB0">
        <w:rPr>
          <w:sz w:val="18"/>
          <w:szCs w:val="18"/>
        </w:rPr>
        <w:t>[2] L. Orlandic, T. Teijeiro, and D. Atienza, “The coughvid crowdsourcing dataset, a corpus for the study of large-scale cough analysis algorithms,” Scientific Data, vol. 8, no. 1, pp. 1–10, 2021.</w:t>
      </w:r>
    </w:p>
    <w:p w14:paraId="5EBF8A7F" w14:textId="5B8C09B3" w:rsidR="00856783" w:rsidRPr="00856783" w:rsidRDefault="00856783" w:rsidP="23C22AA5">
      <w:pPr>
        <w:spacing w:line="240" w:lineRule="auto"/>
        <w:rPr>
          <w:sz w:val="18"/>
          <w:szCs w:val="18"/>
        </w:rPr>
      </w:pPr>
      <w:r w:rsidRPr="1D8F3CB0">
        <w:rPr>
          <w:sz w:val="18"/>
          <w:szCs w:val="18"/>
        </w:rPr>
        <w:t xml:space="preserve">[3] G. Chaudhari, X. Jiang, A. Fakhry, A. Han, J. Xiao, S. Shen, and A. Khanzada, “Virufy: Global applicability of crowdsourced and clinical datasets for </w:t>
      </w:r>
      <w:r w:rsidR="27C515FD" w:rsidRPr="1D8F3CB0">
        <w:rPr>
          <w:sz w:val="18"/>
          <w:szCs w:val="18"/>
        </w:rPr>
        <w:t xml:space="preserve">AI </w:t>
      </w:r>
      <w:r w:rsidRPr="1D8F3CB0">
        <w:rPr>
          <w:sz w:val="18"/>
          <w:szCs w:val="18"/>
        </w:rPr>
        <w:t>detection of covid-19 from cough,” arXiv preprint arXiv:2011.13320, 2020.</w:t>
      </w:r>
    </w:p>
    <w:p w14:paraId="79D72924" w14:textId="6194D166" w:rsidR="00856783" w:rsidRPr="00856783" w:rsidRDefault="00856783" w:rsidP="23C22AA5">
      <w:pPr>
        <w:spacing w:line="240" w:lineRule="auto"/>
        <w:rPr>
          <w:sz w:val="18"/>
          <w:szCs w:val="18"/>
        </w:rPr>
      </w:pPr>
      <w:r w:rsidRPr="1D8F3CB0">
        <w:rPr>
          <w:sz w:val="18"/>
          <w:szCs w:val="18"/>
        </w:rPr>
        <w:t>[4] C. Brown, J. Chauhan, A. Grammenos, J. Han, A. Hasthanasombat, D. Spathis, T. Xia, P. Cicuta, and C. Mascolo, “Exploring automatic diagnosis of covid-19 from crowdsourced respiratory sound data,” arXiv preprint arXiv:2006.05919, 2020.</w:t>
      </w:r>
    </w:p>
    <w:p w14:paraId="5F8072F4" w14:textId="3A7B7F4C" w:rsidR="00856783" w:rsidRPr="00856783" w:rsidRDefault="00856783" w:rsidP="23C22AA5">
      <w:pPr>
        <w:spacing w:line="240" w:lineRule="auto"/>
        <w:rPr>
          <w:sz w:val="18"/>
          <w:szCs w:val="18"/>
        </w:rPr>
      </w:pPr>
      <w:r w:rsidRPr="1D8F3CB0">
        <w:rPr>
          <w:sz w:val="18"/>
          <w:szCs w:val="18"/>
        </w:rPr>
        <w:t>[5] N. Sharma, P. Krishnan, R. Kumar, S. Ramoji, S. R. Chetupalli, P. K. Ghosh, S. Ganapathy, et al., “Coswara–a database of breathing, cough, and voice sounds for covid-19 diagnosis,” arXiv preprint arXiv:2005.10548, 2020.</w:t>
      </w:r>
    </w:p>
    <w:p w14:paraId="31C165DF" w14:textId="138CF6FF" w:rsidR="00856783" w:rsidRPr="00856783" w:rsidRDefault="00856783" w:rsidP="23C22AA5">
      <w:pPr>
        <w:spacing w:line="240" w:lineRule="auto"/>
        <w:rPr>
          <w:sz w:val="18"/>
          <w:szCs w:val="18"/>
        </w:rPr>
      </w:pPr>
      <w:r w:rsidRPr="1D8F3CB0">
        <w:rPr>
          <w:sz w:val="18"/>
          <w:szCs w:val="18"/>
        </w:rPr>
        <w:t>[6] N. K. Chowdhury, M. A. Kabir, M. M. Rahman, and S. M. S. Islam, “Machine learning for detecting covid-19 from cough sounds: An ensemble-based mcdm method,” Computers in Biology and Medicine, vol. 145, p. 105405, 2022.</w:t>
      </w:r>
    </w:p>
    <w:p w14:paraId="533E5505" w14:textId="1B88F940" w:rsidR="00856783" w:rsidRPr="00856783" w:rsidRDefault="00856783" w:rsidP="23C22AA5">
      <w:pPr>
        <w:spacing w:line="240" w:lineRule="auto"/>
        <w:rPr>
          <w:sz w:val="18"/>
          <w:szCs w:val="18"/>
        </w:rPr>
      </w:pPr>
      <w:r w:rsidRPr="1D8F3CB0">
        <w:rPr>
          <w:sz w:val="18"/>
          <w:szCs w:val="18"/>
        </w:rPr>
        <w:t>[7] M. Esposito, S. Rao, V. Narayanaswamy, and A. Spanias, “Covid-19 detection using audio spectral features and machine learning,” in 2021 55th Asilomar Conference on Signals, Systems, and Computers, pp. 1146–1150, IEEE, 2021.</w:t>
      </w:r>
    </w:p>
    <w:p w14:paraId="1B89276B" w14:textId="77777777" w:rsidR="00856783" w:rsidRDefault="00856783" w:rsidP="23C22AA5">
      <w:pPr>
        <w:spacing w:line="240" w:lineRule="auto"/>
        <w:rPr>
          <w:sz w:val="18"/>
          <w:szCs w:val="18"/>
        </w:rPr>
      </w:pPr>
      <w:r w:rsidRPr="1D8F3CB0">
        <w:rPr>
          <w:sz w:val="18"/>
          <w:szCs w:val="18"/>
        </w:rPr>
        <w:t>[8] K. Simonyan and A. Zisserman, “Very deep convolutional networks for large-scale image recognition,” arXiv preprint arXiv:1409.1556, 2014.</w:t>
      </w:r>
    </w:p>
    <w:p w14:paraId="605B4EE7" w14:textId="1AE40375" w:rsidR="00856783" w:rsidRPr="00856783" w:rsidRDefault="00856783" w:rsidP="23C22AA5">
      <w:pPr>
        <w:spacing w:line="240" w:lineRule="auto"/>
        <w:rPr>
          <w:sz w:val="18"/>
          <w:szCs w:val="18"/>
        </w:rPr>
      </w:pPr>
      <w:r w:rsidRPr="1D8F3CB0">
        <w:rPr>
          <w:sz w:val="18"/>
          <w:szCs w:val="18"/>
        </w:rPr>
        <w:t>[9] S. Hamdi, M. Oussalah, A. Moussaoui, and M. Saidi, “Attention-based hybrid cnn-lstm and spectral data augmentation for covid-19 diagnosis from cough sound,” Journal of Intelligent Information Systems, pp. 1–23, 2022.</w:t>
      </w:r>
    </w:p>
    <w:p w14:paraId="26E6ADCE" w14:textId="06183CB4" w:rsidR="00856783" w:rsidRPr="00856783" w:rsidRDefault="00856783" w:rsidP="23C22AA5">
      <w:pPr>
        <w:spacing w:line="240" w:lineRule="auto"/>
        <w:rPr>
          <w:sz w:val="18"/>
          <w:szCs w:val="18"/>
        </w:rPr>
      </w:pPr>
      <w:r w:rsidRPr="1D8F3CB0">
        <w:rPr>
          <w:sz w:val="18"/>
          <w:szCs w:val="18"/>
        </w:rPr>
        <w:t>[10] S. R. Chetupalli, P. Krishnan, N. Sharma, A. Muguli, R. Kumar, V. Nanda, L. M. Pinto, P. K. Ghosh, and S. Ganapathy, “Multi-modal point-of-care diagnostics for covid-19 based on acoustics and symptoms,” arXiv preprint arXiv:2106.00639, 2021.</w:t>
      </w:r>
    </w:p>
    <w:p w14:paraId="6B75BAD5" w14:textId="68DD1B76" w:rsidR="00856783" w:rsidRPr="00856783" w:rsidRDefault="00856783" w:rsidP="23C22AA5">
      <w:pPr>
        <w:spacing w:line="240" w:lineRule="auto"/>
        <w:rPr>
          <w:sz w:val="18"/>
          <w:szCs w:val="18"/>
        </w:rPr>
      </w:pPr>
      <w:r w:rsidRPr="1D8F3CB0">
        <w:rPr>
          <w:sz w:val="18"/>
          <w:szCs w:val="18"/>
        </w:rPr>
        <w:t>[11] A. Vaswani, N. Shazeer, N. Parmar, J. Uszkoreit, L. Jones, A. N. Gomez, Ł. Kaiser, and I. Polosukhin, “Attention is all you need,” Advances in neural information processing systems, vol. 30, 2017.</w:t>
      </w:r>
    </w:p>
    <w:p w14:paraId="3AA92F53" w14:textId="351FD270" w:rsidR="00856783" w:rsidRPr="00856783" w:rsidRDefault="00856783" w:rsidP="23C22AA5">
      <w:pPr>
        <w:spacing w:line="240" w:lineRule="auto"/>
        <w:rPr>
          <w:sz w:val="18"/>
          <w:szCs w:val="18"/>
        </w:rPr>
      </w:pPr>
      <w:r w:rsidRPr="1D8F3CB0">
        <w:rPr>
          <w:sz w:val="18"/>
          <w:szCs w:val="18"/>
        </w:rPr>
        <w:t>[12] Q. Zhou, J. Shan, W. Ding, C. Wang, S. Yuan, F. Sun, H. Li, and B. Fang, “Cough recognition based on mel-spectrogram and convolutional neural network,” Frontiers in Robotics and AI, p. 112, 2021.</w:t>
      </w:r>
    </w:p>
    <w:p w14:paraId="13639BF0" w14:textId="64B8F6FF" w:rsidR="00856783" w:rsidRPr="00856783" w:rsidRDefault="00856783" w:rsidP="23C22AA5">
      <w:pPr>
        <w:spacing w:line="240" w:lineRule="auto"/>
        <w:rPr>
          <w:sz w:val="18"/>
          <w:szCs w:val="18"/>
        </w:rPr>
      </w:pPr>
      <w:r w:rsidRPr="1D8F3CB0">
        <w:rPr>
          <w:sz w:val="18"/>
          <w:szCs w:val="18"/>
        </w:rPr>
        <w:t>[13] A. Paszke, S. Gross, F. Massa, A. Lerer, J. Bradbury, G. Chanan, T. Killeen, Z. Lin, N. Gimelshein, L. Antiga, A. Desmaison, A. Kopf, E. Yang, Z. DeVito, M. Raison, A. Tejani, S. Chilamkurthy, B. Steiner, L. Fang, J. Bai, and S. Chintala, “Pytorch: An imperative style, high-performance deep learning library,” in Advances in Neural Information Processing Systems 32, pp. 8024–8035, Curran Associates, Inc., 2019.</w:t>
      </w:r>
    </w:p>
    <w:p w14:paraId="1969A95F" w14:textId="7A80A61F" w:rsidR="00856783" w:rsidRDefault="00856783" w:rsidP="23C22AA5">
      <w:pPr>
        <w:spacing w:line="240" w:lineRule="auto"/>
        <w:rPr>
          <w:sz w:val="18"/>
          <w:szCs w:val="18"/>
        </w:rPr>
      </w:pPr>
      <w:r w:rsidRPr="1D8F3CB0">
        <w:rPr>
          <w:sz w:val="18"/>
          <w:szCs w:val="18"/>
        </w:rPr>
        <w:t>[14] D. Jiang, W. Li, M. Cao, W. Zou, and X. Li, “Speech simclr: Combining contrastive and reconstruction objective for self-supervised speech representation learning,” arXiv preprint arXiv:2010.13991, 2020.</w:t>
      </w:r>
    </w:p>
    <w:p w14:paraId="3471EAD9" w14:textId="5DEF696C" w:rsidR="008F1148" w:rsidRDefault="008F1148" w:rsidP="23C22AA5">
      <w:pPr>
        <w:spacing w:line="240" w:lineRule="auto"/>
        <w:rPr>
          <w:sz w:val="18"/>
          <w:szCs w:val="18"/>
        </w:rPr>
      </w:pPr>
      <w:r w:rsidRPr="1D8F3CB0">
        <w:rPr>
          <w:sz w:val="18"/>
          <w:szCs w:val="18"/>
        </w:rPr>
        <w:t>[15] Gu, C., Tantivasadakarn, N., &amp; Zhang, S. Screening COVID-19 by Cough Audio Data Using Attention-Based Convolutional Recurrent Neural Networks.</w:t>
      </w:r>
    </w:p>
    <w:p w14:paraId="4F299630" w14:textId="6C9B9196" w:rsidR="007E37F9" w:rsidRDefault="003E2672" w:rsidP="23C22AA5">
      <w:pPr>
        <w:spacing w:line="240" w:lineRule="auto"/>
        <w:rPr>
          <w:sz w:val="18"/>
          <w:szCs w:val="18"/>
        </w:rPr>
      </w:pPr>
      <w:r w:rsidRPr="1D8F3CB0">
        <w:rPr>
          <w:sz w:val="18"/>
          <w:szCs w:val="18"/>
          <w:u w:val="single"/>
        </w:rPr>
        <w:t xml:space="preserve">Project </w:t>
      </w:r>
      <w:r w:rsidR="007E37F9" w:rsidRPr="1D8F3CB0">
        <w:rPr>
          <w:sz w:val="18"/>
          <w:szCs w:val="18"/>
          <w:u w:val="single"/>
        </w:rPr>
        <w:t>Code Link:</w:t>
      </w:r>
    </w:p>
    <w:p w14:paraId="229A5F5C" w14:textId="68952E69" w:rsidR="007E37F9" w:rsidRDefault="007E37F9" w:rsidP="23C22AA5">
      <w:pPr>
        <w:spacing w:line="240" w:lineRule="auto"/>
        <w:rPr>
          <w:sz w:val="18"/>
          <w:szCs w:val="18"/>
        </w:rPr>
      </w:pPr>
      <w:r w:rsidRPr="1D8F3CB0">
        <w:rPr>
          <w:sz w:val="18"/>
          <w:szCs w:val="18"/>
        </w:rPr>
        <w:t xml:space="preserve"> </w:t>
      </w:r>
      <w:hyperlink r:id="rId22">
        <w:r w:rsidR="0C55C8A3" w:rsidRPr="1D8F3CB0">
          <w:rPr>
            <w:rStyle w:val="Hyperlink"/>
            <w:sz w:val="18"/>
            <w:szCs w:val="18"/>
          </w:rPr>
          <w:t>https://outlook.office.com/mail/group/shockers.wichita.edu/bsan735fileshare/files</w:t>
        </w:r>
      </w:hyperlink>
      <w:r w:rsidR="0C55C8A3" w:rsidRPr="1D8F3CB0">
        <w:rPr>
          <w:sz w:val="18"/>
          <w:szCs w:val="18"/>
        </w:rPr>
        <w:t xml:space="preserve"> </w:t>
      </w:r>
    </w:p>
    <w:p w14:paraId="14A2539E" w14:textId="74C8A606" w:rsidR="003E2672" w:rsidRDefault="003E2672" w:rsidP="23C22AA5">
      <w:pPr>
        <w:spacing w:line="240" w:lineRule="auto"/>
        <w:rPr>
          <w:sz w:val="16"/>
          <w:szCs w:val="16"/>
        </w:rPr>
      </w:pPr>
      <w:r w:rsidRPr="1D8F3CB0">
        <w:rPr>
          <w:sz w:val="18"/>
          <w:szCs w:val="18"/>
          <w:u w:val="single"/>
        </w:rPr>
        <w:t xml:space="preserve">Raw </w:t>
      </w:r>
      <w:r w:rsidR="007E37F9" w:rsidRPr="1D8F3CB0">
        <w:rPr>
          <w:sz w:val="18"/>
          <w:szCs w:val="18"/>
          <w:u w:val="single"/>
        </w:rPr>
        <w:t>Data Link:</w:t>
      </w:r>
      <w:r w:rsidR="007E37F9" w:rsidRPr="1D8F3CB0">
        <w:rPr>
          <w:sz w:val="18"/>
          <w:szCs w:val="18"/>
        </w:rPr>
        <w:t xml:space="preserve"> </w:t>
      </w:r>
    </w:p>
    <w:p w14:paraId="0E66C036" w14:textId="3365F0D3" w:rsidR="00AB7F58" w:rsidRDefault="00000000" w:rsidP="23C22AA5">
      <w:pPr>
        <w:spacing w:line="240" w:lineRule="auto"/>
        <w:rPr>
          <w:sz w:val="16"/>
          <w:szCs w:val="16"/>
        </w:rPr>
        <w:sectPr w:rsidR="00AB7F58">
          <w:pgSz w:w="12240" w:h="15840"/>
          <w:pgMar w:top="1440" w:right="1440" w:bottom="1440" w:left="1440" w:header="720" w:footer="720" w:gutter="0"/>
          <w:cols w:space="720"/>
          <w:docGrid w:linePitch="360"/>
        </w:sectPr>
      </w:pPr>
      <w:hyperlink r:id="rId23" w:anchor=".ZEiHQHbMKbg">
        <w:r w:rsidR="7957F50B" w:rsidRPr="1D8F3CB0">
          <w:rPr>
            <w:rStyle w:val="Hyperlink"/>
            <w:rFonts w:ascii="Calibri" w:eastAsia="Calibri" w:hAnsi="Calibri" w:cs="Calibri"/>
            <w:sz w:val="18"/>
            <w:szCs w:val="18"/>
          </w:rPr>
          <w:t>https://zenodo.org/record/7024894#.ZEiHQHbMKbg</w:t>
        </w:r>
      </w:hyperlink>
    </w:p>
    <w:p w14:paraId="4B5DA5CB" w14:textId="3D49373B" w:rsidR="000A5DE6" w:rsidRDefault="000A5DE6" w:rsidP="1D8F3CB0"/>
    <w:sectPr w:rsidR="000A5DE6" w:rsidSect="00D431F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98CA4" w14:textId="77777777" w:rsidR="00685C96" w:rsidRDefault="00685C96" w:rsidP="005455DC">
      <w:pPr>
        <w:spacing w:after="0" w:line="240" w:lineRule="auto"/>
      </w:pPr>
      <w:r>
        <w:separator/>
      </w:r>
    </w:p>
  </w:endnote>
  <w:endnote w:type="continuationSeparator" w:id="0">
    <w:p w14:paraId="3A546180" w14:textId="77777777" w:rsidR="00685C96" w:rsidRDefault="00685C96" w:rsidP="005455DC">
      <w:pPr>
        <w:spacing w:after="0" w:line="240" w:lineRule="auto"/>
      </w:pPr>
      <w:r>
        <w:continuationSeparator/>
      </w:r>
    </w:p>
  </w:endnote>
  <w:endnote w:type="continuationNotice" w:id="1">
    <w:p w14:paraId="2C7C7B48" w14:textId="77777777" w:rsidR="00685C96" w:rsidRDefault="00685C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BBA00" w14:textId="77777777" w:rsidR="00685C96" w:rsidRDefault="00685C96" w:rsidP="005455DC">
      <w:pPr>
        <w:spacing w:after="0" w:line="240" w:lineRule="auto"/>
      </w:pPr>
      <w:r>
        <w:separator/>
      </w:r>
    </w:p>
  </w:footnote>
  <w:footnote w:type="continuationSeparator" w:id="0">
    <w:p w14:paraId="64C88117" w14:textId="77777777" w:rsidR="00685C96" w:rsidRDefault="00685C96" w:rsidP="005455DC">
      <w:pPr>
        <w:spacing w:after="0" w:line="240" w:lineRule="auto"/>
      </w:pPr>
      <w:r>
        <w:continuationSeparator/>
      </w:r>
    </w:p>
  </w:footnote>
  <w:footnote w:type="continuationNotice" w:id="1">
    <w:p w14:paraId="440068AE" w14:textId="77777777" w:rsidR="00685C96" w:rsidRDefault="00685C96">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hEeJ+mtM5NyKW/" int2:id="0Xe3Tbvv">
      <int2:state int2:value="Rejected" int2:type="AugLoop_Text_Critique"/>
    </int2:textHash>
    <int2:textHash int2:hashCode="m7kGvbhbX5aJOX" int2:id="1aztjONe">
      <int2:state int2:value="Rejected" int2:type="AugLoop_Text_Critique"/>
    </int2:textHash>
    <int2:textHash int2:hashCode="c4LW5NPrdXYAYD" int2:id="3xsQc9gl">
      <int2:state int2:value="Rejected" int2:type="AugLoop_Text_Critique"/>
    </int2:textHash>
    <int2:textHash int2:hashCode="w2GdpzGHjhNNfE" int2:id="49RzrIh2">
      <int2:state int2:value="Rejected" int2:type="AugLoop_Text_Critique"/>
    </int2:textHash>
    <int2:textHash int2:hashCode="3oZa+BBbP43MO6" int2:id="5XKEMAn3">
      <int2:state int2:value="Rejected" int2:type="AugLoop_Text_Critique"/>
    </int2:textHash>
    <int2:textHash int2:hashCode="QdEYAGD8kCCXWf" int2:id="DeLgwJ63">
      <int2:state int2:value="Rejected" int2:type="AugLoop_Text_Critique"/>
    </int2:textHash>
    <int2:textHash int2:hashCode="3+zJ6vNN8ktgTJ" int2:id="HRVWsRK8">
      <int2:state int2:value="Rejected" int2:type="AugLoop_Text_Critique"/>
    </int2:textHash>
    <int2:textHash int2:hashCode="q7tHwFOY9xcrjv" int2:id="INT0W4zQ">
      <int2:state int2:value="Rejected" int2:type="AugLoop_Text_Critique"/>
    </int2:textHash>
    <int2:textHash int2:hashCode="IjNkyw40XqlrEK" int2:id="JJgpxEtD">
      <int2:state int2:value="Rejected" int2:type="AugLoop_Text_Critique"/>
    </int2:textHash>
    <int2:textHash int2:hashCode="L2KcTZPjXD03Hw" int2:id="Jsc6lK3q">
      <int2:state int2:value="Rejected" int2:type="AugLoop_Text_Critique"/>
    </int2:textHash>
    <int2:textHash int2:hashCode="ueumISGKnLVBTi" int2:id="LczxHj01">
      <int2:state int2:value="Rejected" int2:type="AugLoop_Text_Critique"/>
    </int2:textHash>
    <int2:textHash int2:hashCode="yTunHQI8tE2/1E" int2:id="MkTdSPeV">
      <int2:state int2:value="Rejected" int2:type="AugLoop_Text_Critique"/>
    </int2:textHash>
    <int2:textHash int2:hashCode="f4awQE4M+79k5r" int2:id="MnkAKcdd">
      <int2:state int2:value="Rejected" int2:type="AugLoop_Text_Critique"/>
    </int2:textHash>
    <int2:textHash int2:hashCode="8xBffq/R0u3blc" int2:id="N3gRixmk">
      <int2:state int2:value="Rejected" int2:type="AugLoop_Text_Critique"/>
    </int2:textHash>
    <int2:textHash int2:hashCode="/Vf/ttKmIRPKAk" int2:id="OHa78M3i">
      <int2:state int2:value="Rejected" int2:type="AugLoop_Text_Critique"/>
    </int2:textHash>
    <int2:textHash int2:hashCode="h4X2l+vpnMPsjT" int2:id="R2wtwBvh">
      <int2:state int2:value="Rejected" int2:type="AugLoop_Text_Critique"/>
    </int2:textHash>
    <int2:textHash int2:hashCode="71Hg2cHh5Qk8E4" int2:id="TqxY5jqv">
      <int2:state int2:value="Rejected" int2:type="AugLoop_Text_Critique"/>
    </int2:textHash>
    <int2:textHash int2:hashCode="m17mW4M0JcfGZO" int2:id="VCqvNO05">
      <int2:state int2:value="Rejected" int2:type="AugLoop_Text_Critique"/>
    </int2:textHash>
    <int2:textHash int2:hashCode="YTTIX9rHFLD2vo" int2:id="VUe2yVNf">
      <int2:state int2:value="Rejected" int2:type="AugLoop_Text_Critique"/>
    </int2:textHash>
    <int2:textHash int2:hashCode="O0qnuOP0ZAhH3z" int2:id="WcTbemed">
      <int2:state int2:value="Rejected" int2:type="AugLoop_Text_Critique"/>
    </int2:textHash>
    <int2:textHash int2:hashCode="vlWaiB/HQZY9IB" int2:id="bD6iKvWI">
      <int2:state int2:value="Rejected" int2:type="AugLoop_Text_Critique"/>
    </int2:textHash>
    <int2:textHash int2:hashCode="uGV+zQoCm+WTu4" int2:id="cJnBgHWA">
      <int2:state int2:value="Rejected" int2:type="AugLoop_Text_Critique"/>
    </int2:textHash>
    <int2:textHash int2:hashCode="vX5tCxYh9jQRsq" int2:id="dNmA69zS">
      <int2:state int2:value="Rejected" int2:type="AugLoop_Text_Critique"/>
    </int2:textHash>
    <int2:textHash int2:hashCode="YIlsM920suvLG5" int2:id="frORvK0n">
      <int2:state int2:value="Rejected" int2:type="AugLoop_Text_Critique"/>
    </int2:textHash>
    <int2:textHash int2:hashCode="8N35g84d7L7rTh" int2:id="jYxveHgA">
      <int2:state int2:value="Rejected" int2:type="AugLoop_Text_Critique"/>
    </int2:textHash>
    <int2:textHash int2:hashCode="dW4u1kgvcUZi8+" int2:id="lq2FcbFX">
      <int2:state int2:value="Rejected" int2:type="AugLoop_Text_Critique"/>
    </int2:textHash>
    <int2:textHash int2:hashCode="0r4/VNHbKZdh4O" int2:id="ltpfTRIt">
      <int2:state int2:value="Rejected" int2:type="AugLoop_Text_Critique"/>
    </int2:textHash>
    <int2:textHash int2:hashCode="1qXkMamVHWTwM+" int2:id="n14I6xww">
      <int2:state int2:value="Rejected" int2:type="AugLoop_Text_Critique"/>
    </int2:textHash>
    <int2:textHash int2:hashCode="PmX6d5utN/VAuZ" int2:id="s2kz1iEb">
      <int2:state int2:value="Rejected" int2:type="AugLoop_Text_Critique"/>
    </int2:textHash>
    <int2:textHash int2:hashCode="ZvGq9cz/2JF37T" int2:id="tsD1r2VI">
      <int2:state int2:value="Rejected" int2:type="AugLoop_Text_Critique"/>
    </int2:textHash>
    <int2:bookmark int2:bookmarkName="_Int_6jKi3OLS" int2:invalidationBookmarkName="" int2:hashCode="s91cIAnPxblTo3" int2:id="St4EXKw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43AD4"/>
    <w:multiLevelType w:val="hybridMultilevel"/>
    <w:tmpl w:val="1DE0A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F231A9"/>
    <w:multiLevelType w:val="hybridMultilevel"/>
    <w:tmpl w:val="BC7C9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8631166">
    <w:abstractNumId w:val="1"/>
  </w:num>
  <w:num w:numId="2" w16cid:durableId="901327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C22F1F"/>
    <w:rsid w:val="00001B81"/>
    <w:rsid w:val="00001C99"/>
    <w:rsid w:val="00001EA2"/>
    <w:rsid w:val="00005A1B"/>
    <w:rsid w:val="000120A3"/>
    <w:rsid w:val="0001393F"/>
    <w:rsid w:val="00020EB3"/>
    <w:rsid w:val="00021E77"/>
    <w:rsid w:val="00022765"/>
    <w:rsid w:val="00023CA3"/>
    <w:rsid w:val="00027453"/>
    <w:rsid w:val="0002A3AB"/>
    <w:rsid w:val="00031230"/>
    <w:rsid w:val="00031D17"/>
    <w:rsid w:val="00032C81"/>
    <w:rsid w:val="000341E8"/>
    <w:rsid w:val="00034883"/>
    <w:rsid w:val="000358DE"/>
    <w:rsid w:val="00036D23"/>
    <w:rsid w:val="00037B91"/>
    <w:rsid w:val="000429C2"/>
    <w:rsid w:val="00043343"/>
    <w:rsid w:val="00043859"/>
    <w:rsid w:val="00046501"/>
    <w:rsid w:val="000503D7"/>
    <w:rsid w:val="0005474E"/>
    <w:rsid w:val="000572A3"/>
    <w:rsid w:val="0006076A"/>
    <w:rsid w:val="000625DC"/>
    <w:rsid w:val="0006371F"/>
    <w:rsid w:val="00064207"/>
    <w:rsid w:val="00065D6E"/>
    <w:rsid w:val="00065DB7"/>
    <w:rsid w:val="00066AD5"/>
    <w:rsid w:val="0006A691"/>
    <w:rsid w:val="000705EA"/>
    <w:rsid w:val="00073466"/>
    <w:rsid w:val="00074D2C"/>
    <w:rsid w:val="00076D38"/>
    <w:rsid w:val="00077A26"/>
    <w:rsid w:val="00077D3A"/>
    <w:rsid w:val="00077D4D"/>
    <w:rsid w:val="0008050E"/>
    <w:rsid w:val="00080DD8"/>
    <w:rsid w:val="0008255B"/>
    <w:rsid w:val="000848D9"/>
    <w:rsid w:val="000923D5"/>
    <w:rsid w:val="00092BD7"/>
    <w:rsid w:val="000971E2"/>
    <w:rsid w:val="0009741B"/>
    <w:rsid w:val="000A078B"/>
    <w:rsid w:val="000A45E7"/>
    <w:rsid w:val="000A5960"/>
    <w:rsid w:val="000A5DE6"/>
    <w:rsid w:val="000B2321"/>
    <w:rsid w:val="000B4274"/>
    <w:rsid w:val="000B5202"/>
    <w:rsid w:val="000B63D1"/>
    <w:rsid w:val="000B79F0"/>
    <w:rsid w:val="000C342D"/>
    <w:rsid w:val="000C49F6"/>
    <w:rsid w:val="000C54C6"/>
    <w:rsid w:val="000C6276"/>
    <w:rsid w:val="000D2CA0"/>
    <w:rsid w:val="000D3C22"/>
    <w:rsid w:val="000D5486"/>
    <w:rsid w:val="000D77DC"/>
    <w:rsid w:val="000E0B5C"/>
    <w:rsid w:val="000E1F3C"/>
    <w:rsid w:val="000E2846"/>
    <w:rsid w:val="000E3654"/>
    <w:rsid w:val="000E6468"/>
    <w:rsid w:val="000E731B"/>
    <w:rsid w:val="000E73A5"/>
    <w:rsid w:val="000F2304"/>
    <w:rsid w:val="000F26BD"/>
    <w:rsid w:val="000F2AF2"/>
    <w:rsid w:val="000F36AA"/>
    <w:rsid w:val="000F489D"/>
    <w:rsid w:val="000F4C0B"/>
    <w:rsid w:val="000F6945"/>
    <w:rsid w:val="0010022D"/>
    <w:rsid w:val="00100727"/>
    <w:rsid w:val="00101EAB"/>
    <w:rsid w:val="00102D07"/>
    <w:rsid w:val="00104BCD"/>
    <w:rsid w:val="00106CE6"/>
    <w:rsid w:val="00107E88"/>
    <w:rsid w:val="00111115"/>
    <w:rsid w:val="00112CCD"/>
    <w:rsid w:val="001142E7"/>
    <w:rsid w:val="00116B3C"/>
    <w:rsid w:val="00120A88"/>
    <w:rsid w:val="001213CE"/>
    <w:rsid w:val="00122352"/>
    <w:rsid w:val="00123748"/>
    <w:rsid w:val="0012532C"/>
    <w:rsid w:val="0012578D"/>
    <w:rsid w:val="00130C7D"/>
    <w:rsid w:val="00133403"/>
    <w:rsid w:val="001334DD"/>
    <w:rsid w:val="001334F9"/>
    <w:rsid w:val="001368B4"/>
    <w:rsid w:val="001370E9"/>
    <w:rsid w:val="0013793F"/>
    <w:rsid w:val="00143370"/>
    <w:rsid w:val="00143B05"/>
    <w:rsid w:val="0014412D"/>
    <w:rsid w:val="00144A34"/>
    <w:rsid w:val="00145B22"/>
    <w:rsid w:val="0015365D"/>
    <w:rsid w:val="0015432C"/>
    <w:rsid w:val="0015594C"/>
    <w:rsid w:val="00164857"/>
    <w:rsid w:val="00175781"/>
    <w:rsid w:val="00175E61"/>
    <w:rsid w:val="0017779C"/>
    <w:rsid w:val="001829BC"/>
    <w:rsid w:val="0018675F"/>
    <w:rsid w:val="00186F84"/>
    <w:rsid w:val="001912C1"/>
    <w:rsid w:val="00194B7A"/>
    <w:rsid w:val="00194C70"/>
    <w:rsid w:val="001958EE"/>
    <w:rsid w:val="00196D80"/>
    <w:rsid w:val="001A1437"/>
    <w:rsid w:val="001A2FA9"/>
    <w:rsid w:val="001A30D8"/>
    <w:rsid w:val="001A56D6"/>
    <w:rsid w:val="001A6BE2"/>
    <w:rsid w:val="001B0B9D"/>
    <w:rsid w:val="001B0FFF"/>
    <w:rsid w:val="001B2B3E"/>
    <w:rsid w:val="001B3861"/>
    <w:rsid w:val="001B3F7A"/>
    <w:rsid w:val="001B6D2A"/>
    <w:rsid w:val="001C0F53"/>
    <w:rsid w:val="001C1712"/>
    <w:rsid w:val="001C2A0E"/>
    <w:rsid w:val="001D0220"/>
    <w:rsid w:val="001D1D9A"/>
    <w:rsid w:val="001D56FF"/>
    <w:rsid w:val="001D5923"/>
    <w:rsid w:val="001D74CC"/>
    <w:rsid w:val="001E1901"/>
    <w:rsid w:val="001E4556"/>
    <w:rsid w:val="001E48ED"/>
    <w:rsid w:val="001E4E9B"/>
    <w:rsid w:val="001E7E54"/>
    <w:rsid w:val="001E7F21"/>
    <w:rsid w:val="001F2AA8"/>
    <w:rsid w:val="001F305E"/>
    <w:rsid w:val="001F3ADF"/>
    <w:rsid w:val="001F3E74"/>
    <w:rsid w:val="001F4EC8"/>
    <w:rsid w:val="001F64FA"/>
    <w:rsid w:val="001F66DD"/>
    <w:rsid w:val="001F6C46"/>
    <w:rsid w:val="001F7665"/>
    <w:rsid w:val="001F7A99"/>
    <w:rsid w:val="002037E6"/>
    <w:rsid w:val="002041F7"/>
    <w:rsid w:val="00204714"/>
    <w:rsid w:val="00205F6B"/>
    <w:rsid w:val="0020674C"/>
    <w:rsid w:val="002120A1"/>
    <w:rsid w:val="00212217"/>
    <w:rsid w:val="002137CF"/>
    <w:rsid w:val="0021489C"/>
    <w:rsid w:val="00216815"/>
    <w:rsid w:val="0021683A"/>
    <w:rsid w:val="0022244F"/>
    <w:rsid w:val="00225A7F"/>
    <w:rsid w:val="0023038D"/>
    <w:rsid w:val="0023178C"/>
    <w:rsid w:val="00232D38"/>
    <w:rsid w:val="002352C1"/>
    <w:rsid w:val="00235352"/>
    <w:rsid w:val="00235E75"/>
    <w:rsid w:val="00235EAA"/>
    <w:rsid w:val="0023680E"/>
    <w:rsid w:val="00240C76"/>
    <w:rsid w:val="00240F0A"/>
    <w:rsid w:val="00242D55"/>
    <w:rsid w:val="002438BF"/>
    <w:rsid w:val="00251E4B"/>
    <w:rsid w:val="002536CA"/>
    <w:rsid w:val="00254ACC"/>
    <w:rsid w:val="00256E27"/>
    <w:rsid w:val="00260858"/>
    <w:rsid w:val="00262738"/>
    <w:rsid w:val="0026712C"/>
    <w:rsid w:val="00267619"/>
    <w:rsid w:val="00272ADA"/>
    <w:rsid w:val="00273A99"/>
    <w:rsid w:val="00273EAE"/>
    <w:rsid w:val="00275740"/>
    <w:rsid w:val="00275F48"/>
    <w:rsid w:val="00276F35"/>
    <w:rsid w:val="00282C6C"/>
    <w:rsid w:val="002859AC"/>
    <w:rsid w:val="002874D6"/>
    <w:rsid w:val="00291981"/>
    <w:rsid w:val="002952C8"/>
    <w:rsid w:val="00297956"/>
    <w:rsid w:val="002979AC"/>
    <w:rsid w:val="002A10E6"/>
    <w:rsid w:val="002A10EE"/>
    <w:rsid w:val="002A33EA"/>
    <w:rsid w:val="002A5054"/>
    <w:rsid w:val="002A5DC1"/>
    <w:rsid w:val="002B0147"/>
    <w:rsid w:val="002B4CA1"/>
    <w:rsid w:val="002B7A84"/>
    <w:rsid w:val="002C0FE7"/>
    <w:rsid w:val="002C1AB9"/>
    <w:rsid w:val="002C2974"/>
    <w:rsid w:val="002C44A1"/>
    <w:rsid w:val="002C5AA1"/>
    <w:rsid w:val="002C5B1A"/>
    <w:rsid w:val="002C63E4"/>
    <w:rsid w:val="002D0BC9"/>
    <w:rsid w:val="002D0EFB"/>
    <w:rsid w:val="002E3322"/>
    <w:rsid w:val="002E4E77"/>
    <w:rsid w:val="002E519E"/>
    <w:rsid w:val="002E54F3"/>
    <w:rsid w:val="002E652E"/>
    <w:rsid w:val="002F0E23"/>
    <w:rsid w:val="002F3333"/>
    <w:rsid w:val="002F477A"/>
    <w:rsid w:val="002F6DA5"/>
    <w:rsid w:val="002F6F07"/>
    <w:rsid w:val="002F7195"/>
    <w:rsid w:val="002FC990"/>
    <w:rsid w:val="00301640"/>
    <w:rsid w:val="003027E5"/>
    <w:rsid w:val="00304175"/>
    <w:rsid w:val="00306DDB"/>
    <w:rsid w:val="0031213D"/>
    <w:rsid w:val="00312785"/>
    <w:rsid w:val="00315590"/>
    <w:rsid w:val="003178D4"/>
    <w:rsid w:val="003203C2"/>
    <w:rsid w:val="003242B4"/>
    <w:rsid w:val="003246B4"/>
    <w:rsid w:val="003264C0"/>
    <w:rsid w:val="00330459"/>
    <w:rsid w:val="00330B62"/>
    <w:rsid w:val="00331502"/>
    <w:rsid w:val="00336357"/>
    <w:rsid w:val="00340457"/>
    <w:rsid w:val="003413CB"/>
    <w:rsid w:val="00342300"/>
    <w:rsid w:val="0034387D"/>
    <w:rsid w:val="00343E10"/>
    <w:rsid w:val="00345CE1"/>
    <w:rsid w:val="00353002"/>
    <w:rsid w:val="00355EAC"/>
    <w:rsid w:val="00356CCF"/>
    <w:rsid w:val="003578C6"/>
    <w:rsid w:val="00357D50"/>
    <w:rsid w:val="00361FB2"/>
    <w:rsid w:val="00364452"/>
    <w:rsid w:val="00364BB8"/>
    <w:rsid w:val="003653BB"/>
    <w:rsid w:val="0037065E"/>
    <w:rsid w:val="00371C3C"/>
    <w:rsid w:val="0037387C"/>
    <w:rsid w:val="00380BC2"/>
    <w:rsid w:val="0038621D"/>
    <w:rsid w:val="0039016E"/>
    <w:rsid w:val="003919F6"/>
    <w:rsid w:val="00391AC8"/>
    <w:rsid w:val="003A0AB0"/>
    <w:rsid w:val="003A25A2"/>
    <w:rsid w:val="003A56FC"/>
    <w:rsid w:val="003B06B7"/>
    <w:rsid w:val="003B0886"/>
    <w:rsid w:val="003B7AC7"/>
    <w:rsid w:val="003C0F0D"/>
    <w:rsid w:val="003C2E34"/>
    <w:rsid w:val="003C43BC"/>
    <w:rsid w:val="003C5472"/>
    <w:rsid w:val="003C7136"/>
    <w:rsid w:val="003D4A20"/>
    <w:rsid w:val="003E199B"/>
    <w:rsid w:val="003E1AB2"/>
    <w:rsid w:val="003E1ADD"/>
    <w:rsid w:val="003E1BF2"/>
    <w:rsid w:val="003E2661"/>
    <w:rsid w:val="003E2672"/>
    <w:rsid w:val="003E4B40"/>
    <w:rsid w:val="003E6BE8"/>
    <w:rsid w:val="003F0D1C"/>
    <w:rsid w:val="003F103E"/>
    <w:rsid w:val="003F1E35"/>
    <w:rsid w:val="003F2003"/>
    <w:rsid w:val="003F2ABD"/>
    <w:rsid w:val="003F61D2"/>
    <w:rsid w:val="0040110D"/>
    <w:rsid w:val="0040349F"/>
    <w:rsid w:val="0040412C"/>
    <w:rsid w:val="0040652A"/>
    <w:rsid w:val="00412149"/>
    <w:rsid w:val="00413ABD"/>
    <w:rsid w:val="004143E1"/>
    <w:rsid w:val="00415DF0"/>
    <w:rsid w:val="004220C2"/>
    <w:rsid w:val="004233EA"/>
    <w:rsid w:val="00423770"/>
    <w:rsid w:val="00427751"/>
    <w:rsid w:val="004277EC"/>
    <w:rsid w:val="00433479"/>
    <w:rsid w:val="00433708"/>
    <w:rsid w:val="00436790"/>
    <w:rsid w:val="00436B7F"/>
    <w:rsid w:val="00436FFE"/>
    <w:rsid w:val="004370D7"/>
    <w:rsid w:val="0044508C"/>
    <w:rsid w:val="0044538B"/>
    <w:rsid w:val="00445A43"/>
    <w:rsid w:val="004461BD"/>
    <w:rsid w:val="00446F30"/>
    <w:rsid w:val="004505B5"/>
    <w:rsid w:val="00451DE9"/>
    <w:rsid w:val="00457A2E"/>
    <w:rsid w:val="0046164D"/>
    <w:rsid w:val="00461862"/>
    <w:rsid w:val="004626E0"/>
    <w:rsid w:val="00462F8C"/>
    <w:rsid w:val="00463DE7"/>
    <w:rsid w:val="004655A3"/>
    <w:rsid w:val="00465EEF"/>
    <w:rsid w:val="00470105"/>
    <w:rsid w:val="0047238B"/>
    <w:rsid w:val="00472821"/>
    <w:rsid w:val="004734E9"/>
    <w:rsid w:val="00473B16"/>
    <w:rsid w:val="00477E07"/>
    <w:rsid w:val="0048071D"/>
    <w:rsid w:val="00481E61"/>
    <w:rsid w:val="00482539"/>
    <w:rsid w:val="00483546"/>
    <w:rsid w:val="00483828"/>
    <w:rsid w:val="0048397F"/>
    <w:rsid w:val="00483C72"/>
    <w:rsid w:val="00483E74"/>
    <w:rsid w:val="0048584E"/>
    <w:rsid w:val="00485B5F"/>
    <w:rsid w:val="00486A86"/>
    <w:rsid w:val="00487E3C"/>
    <w:rsid w:val="00491377"/>
    <w:rsid w:val="00494509"/>
    <w:rsid w:val="00496989"/>
    <w:rsid w:val="004A179A"/>
    <w:rsid w:val="004A3E2B"/>
    <w:rsid w:val="004A3F25"/>
    <w:rsid w:val="004A448B"/>
    <w:rsid w:val="004A7696"/>
    <w:rsid w:val="004B00CE"/>
    <w:rsid w:val="004B0F36"/>
    <w:rsid w:val="004B4ED0"/>
    <w:rsid w:val="004B6289"/>
    <w:rsid w:val="004B6783"/>
    <w:rsid w:val="004C0A65"/>
    <w:rsid w:val="004C4658"/>
    <w:rsid w:val="004C6572"/>
    <w:rsid w:val="004D140B"/>
    <w:rsid w:val="004D15A5"/>
    <w:rsid w:val="004D4783"/>
    <w:rsid w:val="004D5D09"/>
    <w:rsid w:val="004D6D9F"/>
    <w:rsid w:val="004E045C"/>
    <w:rsid w:val="004E373F"/>
    <w:rsid w:val="004E42C0"/>
    <w:rsid w:val="004E7EBE"/>
    <w:rsid w:val="004F0A9E"/>
    <w:rsid w:val="004F2037"/>
    <w:rsid w:val="004F4EA9"/>
    <w:rsid w:val="004F59C0"/>
    <w:rsid w:val="004F62F4"/>
    <w:rsid w:val="004F74D8"/>
    <w:rsid w:val="004F7951"/>
    <w:rsid w:val="005000F7"/>
    <w:rsid w:val="00501CFF"/>
    <w:rsid w:val="00502638"/>
    <w:rsid w:val="005040F2"/>
    <w:rsid w:val="0050749F"/>
    <w:rsid w:val="00507F13"/>
    <w:rsid w:val="00512894"/>
    <w:rsid w:val="00515D96"/>
    <w:rsid w:val="005176DF"/>
    <w:rsid w:val="00517F61"/>
    <w:rsid w:val="005244EB"/>
    <w:rsid w:val="005246BC"/>
    <w:rsid w:val="00527366"/>
    <w:rsid w:val="00527DF7"/>
    <w:rsid w:val="005316B9"/>
    <w:rsid w:val="0053442A"/>
    <w:rsid w:val="005360F1"/>
    <w:rsid w:val="00536D11"/>
    <w:rsid w:val="00541566"/>
    <w:rsid w:val="00543E77"/>
    <w:rsid w:val="005455DC"/>
    <w:rsid w:val="00547A06"/>
    <w:rsid w:val="00555A82"/>
    <w:rsid w:val="0055669A"/>
    <w:rsid w:val="005570EB"/>
    <w:rsid w:val="00557148"/>
    <w:rsid w:val="00557BE8"/>
    <w:rsid w:val="00557C88"/>
    <w:rsid w:val="00560B12"/>
    <w:rsid w:val="00561B2E"/>
    <w:rsid w:val="00563DF1"/>
    <w:rsid w:val="0056716E"/>
    <w:rsid w:val="00572B00"/>
    <w:rsid w:val="00573896"/>
    <w:rsid w:val="00574AF3"/>
    <w:rsid w:val="00575A2D"/>
    <w:rsid w:val="0057748C"/>
    <w:rsid w:val="005827CE"/>
    <w:rsid w:val="005833CF"/>
    <w:rsid w:val="00584B7E"/>
    <w:rsid w:val="0058706E"/>
    <w:rsid w:val="0058798C"/>
    <w:rsid w:val="00587CF3"/>
    <w:rsid w:val="00591FD0"/>
    <w:rsid w:val="00596499"/>
    <w:rsid w:val="00597206"/>
    <w:rsid w:val="00597FC8"/>
    <w:rsid w:val="005A2956"/>
    <w:rsid w:val="005A366C"/>
    <w:rsid w:val="005A5310"/>
    <w:rsid w:val="005A77EF"/>
    <w:rsid w:val="005A7894"/>
    <w:rsid w:val="005B1CD2"/>
    <w:rsid w:val="005B258B"/>
    <w:rsid w:val="005B6335"/>
    <w:rsid w:val="005B7D99"/>
    <w:rsid w:val="005C2E7D"/>
    <w:rsid w:val="005C37A3"/>
    <w:rsid w:val="005C4D95"/>
    <w:rsid w:val="005C5AE6"/>
    <w:rsid w:val="005C604F"/>
    <w:rsid w:val="005C77AA"/>
    <w:rsid w:val="005D0409"/>
    <w:rsid w:val="005D2175"/>
    <w:rsid w:val="005D5095"/>
    <w:rsid w:val="005D72BA"/>
    <w:rsid w:val="005E4D93"/>
    <w:rsid w:val="005F0C26"/>
    <w:rsid w:val="005F2271"/>
    <w:rsid w:val="005F3CA7"/>
    <w:rsid w:val="005F4B93"/>
    <w:rsid w:val="005F5876"/>
    <w:rsid w:val="005F6422"/>
    <w:rsid w:val="005F799C"/>
    <w:rsid w:val="006000B2"/>
    <w:rsid w:val="006008A9"/>
    <w:rsid w:val="006051D5"/>
    <w:rsid w:val="006056CA"/>
    <w:rsid w:val="006059EF"/>
    <w:rsid w:val="00606A75"/>
    <w:rsid w:val="00610287"/>
    <w:rsid w:val="0061388F"/>
    <w:rsid w:val="00615C2B"/>
    <w:rsid w:val="00616197"/>
    <w:rsid w:val="00617711"/>
    <w:rsid w:val="00617E71"/>
    <w:rsid w:val="00617EE0"/>
    <w:rsid w:val="0062044C"/>
    <w:rsid w:val="00622BC9"/>
    <w:rsid w:val="0062331E"/>
    <w:rsid w:val="00627126"/>
    <w:rsid w:val="006304BD"/>
    <w:rsid w:val="00633AC0"/>
    <w:rsid w:val="00635903"/>
    <w:rsid w:val="0064093B"/>
    <w:rsid w:val="006441F7"/>
    <w:rsid w:val="00646598"/>
    <w:rsid w:val="0064701D"/>
    <w:rsid w:val="0065113D"/>
    <w:rsid w:val="0065336A"/>
    <w:rsid w:val="00655D1A"/>
    <w:rsid w:val="00656F2B"/>
    <w:rsid w:val="00660708"/>
    <w:rsid w:val="006620CB"/>
    <w:rsid w:val="00663253"/>
    <w:rsid w:val="00664C4F"/>
    <w:rsid w:val="0066555F"/>
    <w:rsid w:val="00674BFF"/>
    <w:rsid w:val="00675A2C"/>
    <w:rsid w:val="0067693B"/>
    <w:rsid w:val="0068123E"/>
    <w:rsid w:val="00681D8F"/>
    <w:rsid w:val="00684EEA"/>
    <w:rsid w:val="00685C96"/>
    <w:rsid w:val="0069494F"/>
    <w:rsid w:val="00697FA7"/>
    <w:rsid w:val="006A0339"/>
    <w:rsid w:val="006A047F"/>
    <w:rsid w:val="006A2EEE"/>
    <w:rsid w:val="006A322D"/>
    <w:rsid w:val="006A637C"/>
    <w:rsid w:val="006B0566"/>
    <w:rsid w:val="006B17A6"/>
    <w:rsid w:val="006B4EE4"/>
    <w:rsid w:val="006B70E4"/>
    <w:rsid w:val="006B7161"/>
    <w:rsid w:val="006C038E"/>
    <w:rsid w:val="006C1742"/>
    <w:rsid w:val="006C521F"/>
    <w:rsid w:val="006C6687"/>
    <w:rsid w:val="006C6FD0"/>
    <w:rsid w:val="006C7DD1"/>
    <w:rsid w:val="006C7EA5"/>
    <w:rsid w:val="006D4931"/>
    <w:rsid w:val="006D6D35"/>
    <w:rsid w:val="006E0D07"/>
    <w:rsid w:val="006E21ED"/>
    <w:rsid w:val="006E3613"/>
    <w:rsid w:val="006E3F00"/>
    <w:rsid w:val="006E6345"/>
    <w:rsid w:val="006E6E77"/>
    <w:rsid w:val="006F0166"/>
    <w:rsid w:val="006F14A3"/>
    <w:rsid w:val="006F1FE5"/>
    <w:rsid w:val="006F296F"/>
    <w:rsid w:val="006F43BB"/>
    <w:rsid w:val="006F7A86"/>
    <w:rsid w:val="00700E7B"/>
    <w:rsid w:val="007040A2"/>
    <w:rsid w:val="00706B44"/>
    <w:rsid w:val="007100F4"/>
    <w:rsid w:val="007112C3"/>
    <w:rsid w:val="00726156"/>
    <w:rsid w:val="007279AB"/>
    <w:rsid w:val="00734881"/>
    <w:rsid w:val="00734CB0"/>
    <w:rsid w:val="007354CD"/>
    <w:rsid w:val="007379C0"/>
    <w:rsid w:val="007415C0"/>
    <w:rsid w:val="007478AC"/>
    <w:rsid w:val="00747DCF"/>
    <w:rsid w:val="00750D5E"/>
    <w:rsid w:val="007566E9"/>
    <w:rsid w:val="0076214A"/>
    <w:rsid w:val="0076468B"/>
    <w:rsid w:val="00766108"/>
    <w:rsid w:val="00773D83"/>
    <w:rsid w:val="00773E4B"/>
    <w:rsid w:val="00774CEE"/>
    <w:rsid w:val="00777B42"/>
    <w:rsid w:val="00777F3B"/>
    <w:rsid w:val="00782E64"/>
    <w:rsid w:val="00785269"/>
    <w:rsid w:val="00787204"/>
    <w:rsid w:val="007873F7"/>
    <w:rsid w:val="00791005"/>
    <w:rsid w:val="0079336D"/>
    <w:rsid w:val="00793387"/>
    <w:rsid w:val="0079646A"/>
    <w:rsid w:val="00796861"/>
    <w:rsid w:val="007A0492"/>
    <w:rsid w:val="007A1F13"/>
    <w:rsid w:val="007A25B7"/>
    <w:rsid w:val="007A52E8"/>
    <w:rsid w:val="007A78AC"/>
    <w:rsid w:val="007B0A8C"/>
    <w:rsid w:val="007B268D"/>
    <w:rsid w:val="007B380C"/>
    <w:rsid w:val="007B51A6"/>
    <w:rsid w:val="007B58CB"/>
    <w:rsid w:val="007B6E60"/>
    <w:rsid w:val="007B7B30"/>
    <w:rsid w:val="007B7D0C"/>
    <w:rsid w:val="007C076C"/>
    <w:rsid w:val="007C44E6"/>
    <w:rsid w:val="007D57AF"/>
    <w:rsid w:val="007D78C0"/>
    <w:rsid w:val="007E0A9F"/>
    <w:rsid w:val="007E37F9"/>
    <w:rsid w:val="007E6B25"/>
    <w:rsid w:val="007E7E3A"/>
    <w:rsid w:val="007F019A"/>
    <w:rsid w:val="007F2E76"/>
    <w:rsid w:val="007F5E13"/>
    <w:rsid w:val="007F776F"/>
    <w:rsid w:val="0080039C"/>
    <w:rsid w:val="008029E3"/>
    <w:rsid w:val="00802FD5"/>
    <w:rsid w:val="008042E4"/>
    <w:rsid w:val="00805458"/>
    <w:rsid w:val="00806979"/>
    <w:rsid w:val="0081096C"/>
    <w:rsid w:val="00811396"/>
    <w:rsid w:val="00812D41"/>
    <w:rsid w:val="0081313D"/>
    <w:rsid w:val="008148FB"/>
    <w:rsid w:val="00816784"/>
    <w:rsid w:val="00816B15"/>
    <w:rsid w:val="0082444A"/>
    <w:rsid w:val="00826125"/>
    <w:rsid w:val="00827DF4"/>
    <w:rsid w:val="008302AF"/>
    <w:rsid w:val="00830729"/>
    <w:rsid w:val="00836FC0"/>
    <w:rsid w:val="00837A06"/>
    <w:rsid w:val="00840830"/>
    <w:rsid w:val="008424E9"/>
    <w:rsid w:val="008426F8"/>
    <w:rsid w:val="008433A4"/>
    <w:rsid w:val="00843CD7"/>
    <w:rsid w:val="00844031"/>
    <w:rsid w:val="00844A49"/>
    <w:rsid w:val="008450E6"/>
    <w:rsid w:val="00847C7C"/>
    <w:rsid w:val="008504F2"/>
    <w:rsid w:val="008513E0"/>
    <w:rsid w:val="00851DCC"/>
    <w:rsid w:val="00852245"/>
    <w:rsid w:val="00852360"/>
    <w:rsid w:val="00854064"/>
    <w:rsid w:val="00856783"/>
    <w:rsid w:val="008578F1"/>
    <w:rsid w:val="008608CB"/>
    <w:rsid w:val="008641E8"/>
    <w:rsid w:val="0086487D"/>
    <w:rsid w:val="0086493F"/>
    <w:rsid w:val="0087220F"/>
    <w:rsid w:val="00873413"/>
    <w:rsid w:val="0087434A"/>
    <w:rsid w:val="00877A51"/>
    <w:rsid w:val="00881D40"/>
    <w:rsid w:val="00882EAF"/>
    <w:rsid w:val="00886264"/>
    <w:rsid w:val="00886842"/>
    <w:rsid w:val="0089073A"/>
    <w:rsid w:val="00890A86"/>
    <w:rsid w:val="008920ED"/>
    <w:rsid w:val="00893C28"/>
    <w:rsid w:val="00893C4A"/>
    <w:rsid w:val="0089406A"/>
    <w:rsid w:val="00894449"/>
    <w:rsid w:val="00896594"/>
    <w:rsid w:val="00896663"/>
    <w:rsid w:val="00897231"/>
    <w:rsid w:val="00897981"/>
    <w:rsid w:val="00897D4B"/>
    <w:rsid w:val="008A1EA2"/>
    <w:rsid w:val="008A26C6"/>
    <w:rsid w:val="008A4B1B"/>
    <w:rsid w:val="008A55DC"/>
    <w:rsid w:val="008B0216"/>
    <w:rsid w:val="008B1080"/>
    <w:rsid w:val="008B1D3D"/>
    <w:rsid w:val="008C36E8"/>
    <w:rsid w:val="008C57E1"/>
    <w:rsid w:val="008C615F"/>
    <w:rsid w:val="008C6C8F"/>
    <w:rsid w:val="008C774B"/>
    <w:rsid w:val="008D1C0C"/>
    <w:rsid w:val="008D218F"/>
    <w:rsid w:val="008D4640"/>
    <w:rsid w:val="008D55CA"/>
    <w:rsid w:val="008D58E5"/>
    <w:rsid w:val="008D62A6"/>
    <w:rsid w:val="008E034C"/>
    <w:rsid w:val="008E0930"/>
    <w:rsid w:val="008E32BB"/>
    <w:rsid w:val="008E3D8C"/>
    <w:rsid w:val="008F1148"/>
    <w:rsid w:val="008F6CB6"/>
    <w:rsid w:val="008F7889"/>
    <w:rsid w:val="009017D0"/>
    <w:rsid w:val="00903577"/>
    <w:rsid w:val="009045B6"/>
    <w:rsid w:val="00905139"/>
    <w:rsid w:val="00906158"/>
    <w:rsid w:val="009148CB"/>
    <w:rsid w:val="00915FB8"/>
    <w:rsid w:val="00917D0D"/>
    <w:rsid w:val="00920D7D"/>
    <w:rsid w:val="00921BDE"/>
    <w:rsid w:val="0092437C"/>
    <w:rsid w:val="00924902"/>
    <w:rsid w:val="009259E4"/>
    <w:rsid w:val="0092629E"/>
    <w:rsid w:val="00927AF8"/>
    <w:rsid w:val="00930091"/>
    <w:rsid w:val="00933BA0"/>
    <w:rsid w:val="00933D29"/>
    <w:rsid w:val="00935A64"/>
    <w:rsid w:val="00937387"/>
    <w:rsid w:val="0095070A"/>
    <w:rsid w:val="00951123"/>
    <w:rsid w:val="00951F1D"/>
    <w:rsid w:val="00952832"/>
    <w:rsid w:val="0095341B"/>
    <w:rsid w:val="00954177"/>
    <w:rsid w:val="00954B72"/>
    <w:rsid w:val="009557A7"/>
    <w:rsid w:val="00960C5B"/>
    <w:rsid w:val="00966F3C"/>
    <w:rsid w:val="009672F1"/>
    <w:rsid w:val="00967829"/>
    <w:rsid w:val="0097336F"/>
    <w:rsid w:val="00973BC3"/>
    <w:rsid w:val="00976DB2"/>
    <w:rsid w:val="00977572"/>
    <w:rsid w:val="009814EC"/>
    <w:rsid w:val="00981FBC"/>
    <w:rsid w:val="00983751"/>
    <w:rsid w:val="009909CC"/>
    <w:rsid w:val="00993948"/>
    <w:rsid w:val="00993B36"/>
    <w:rsid w:val="00993B51"/>
    <w:rsid w:val="00994685"/>
    <w:rsid w:val="009953E1"/>
    <w:rsid w:val="009A129C"/>
    <w:rsid w:val="009A2049"/>
    <w:rsid w:val="009A20AF"/>
    <w:rsid w:val="009A2A88"/>
    <w:rsid w:val="009A32E7"/>
    <w:rsid w:val="009A53D4"/>
    <w:rsid w:val="009A79EA"/>
    <w:rsid w:val="009B06C2"/>
    <w:rsid w:val="009B0A3B"/>
    <w:rsid w:val="009B24DA"/>
    <w:rsid w:val="009B6952"/>
    <w:rsid w:val="009B7280"/>
    <w:rsid w:val="009B7AE4"/>
    <w:rsid w:val="009C1269"/>
    <w:rsid w:val="009C2020"/>
    <w:rsid w:val="009C2C67"/>
    <w:rsid w:val="009D0437"/>
    <w:rsid w:val="009D0506"/>
    <w:rsid w:val="009D0762"/>
    <w:rsid w:val="009D4621"/>
    <w:rsid w:val="009D677C"/>
    <w:rsid w:val="009D6A67"/>
    <w:rsid w:val="009E495C"/>
    <w:rsid w:val="009E596F"/>
    <w:rsid w:val="009E6C69"/>
    <w:rsid w:val="009F21ED"/>
    <w:rsid w:val="009F237D"/>
    <w:rsid w:val="009F354D"/>
    <w:rsid w:val="009F6452"/>
    <w:rsid w:val="00A00ADF"/>
    <w:rsid w:val="00A015ED"/>
    <w:rsid w:val="00A02005"/>
    <w:rsid w:val="00A02015"/>
    <w:rsid w:val="00A04E3F"/>
    <w:rsid w:val="00A05AC4"/>
    <w:rsid w:val="00A06FA4"/>
    <w:rsid w:val="00A07798"/>
    <w:rsid w:val="00A1344E"/>
    <w:rsid w:val="00A14F32"/>
    <w:rsid w:val="00A17DDC"/>
    <w:rsid w:val="00A213DB"/>
    <w:rsid w:val="00A22449"/>
    <w:rsid w:val="00A23052"/>
    <w:rsid w:val="00A2591C"/>
    <w:rsid w:val="00A2594F"/>
    <w:rsid w:val="00A279C8"/>
    <w:rsid w:val="00A279CE"/>
    <w:rsid w:val="00A27D29"/>
    <w:rsid w:val="00A31CA0"/>
    <w:rsid w:val="00A31F77"/>
    <w:rsid w:val="00A33B19"/>
    <w:rsid w:val="00A4015A"/>
    <w:rsid w:val="00A401B6"/>
    <w:rsid w:val="00A429F3"/>
    <w:rsid w:val="00A43065"/>
    <w:rsid w:val="00A46AC9"/>
    <w:rsid w:val="00A52B9F"/>
    <w:rsid w:val="00A6157E"/>
    <w:rsid w:val="00A63803"/>
    <w:rsid w:val="00A63B41"/>
    <w:rsid w:val="00A63B78"/>
    <w:rsid w:val="00A665A4"/>
    <w:rsid w:val="00A72E66"/>
    <w:rsid w:val="00A72EDE"/>
    <w:rsid w:val="00A740C1"/>
    <w:rsid w:val="00A758A1"/>
    <w:rsid w:val="00A7606C"/>
    <w:rsid w:val="00A777C3"/>
    <w:rsid w:val="00A801B1"/>
    <w:rsid w:val="00A8117D"/>
    <w:rsid w:val="00A823FA"/>
    <w:rsid w:val="00A83E0E"/>
    <w:rsid w:val="00A84478"/>
    <w:rsid w:val="00A8486F"/>
    <w:rsid w:val="00A84A48"/>
    <w:rsid w:val="00A879FA"/>
    <w:rsid w:val="00A928E0"/>
    <w:rsid w:val="00A92CD1"/>
    <w:rsid w:val="00A970BF"/>
    <w:rsid w:val="00A97631"/>
    <w:rsid w:val="00A97F9D"/>
    <w:rsid w:val="00AA09CD"/>
    <w:rsid w:val="00AA182A"/>
    <w:rsid w:val="00AA4AFA"/>
    <w:rsid w:val="00AA5D2C"/>
    <w:rsid w:val="00AA67F7"/>
    <w:rsid w:val="00AA76F7"/>
    <w:rsid w:val="00AB19AA"/>
    <w:rsid w:val="00AB4458"/>
    <w:rsid w:val="00AB4BF5"/>
    <w:rsid w:val="00AB7867"/>
    <w:rsid w:val="00AB7C6E"/>
    <w:rsid w:val="00AB7F58"/>
    <w:rsid w:val="00AC0F8F"/>
    <w:rsid w:val="00AC15AD"/>
    <w:rsid w:val="00AC546D"/>
    <w:rsid w:val="00AC57FC"/>
    <w:rsid w:val="00AD09DB"/>
    <w:rsid w:val="00AD14A5"/>
    <w:rsid w:val="00AD33B6"/>
    <w:rsid w:val="00AD4F4E"/>
    <w:rsid w:val="00AE09BB"/>
    <w:rsid w:val="00AE0F0D"/>
    <w:rsid w:val="00AE0F67"/>
    <w:rsid w:val="00AE14E7"/>
    <w:rsid w:val="00AE160F"/>
    <w:rsid w:val="00AE1CC8"/>
    <w:rsid w:val="00AE32D3"/>
    <w:rsid w:val="00AE4956"/>
    <w:rsid w:val="00AF18C8"/>
    <w:rsid w:val="00AF6647"/>
    <w:rsid w:val="00AF775C"/>
    <w:rsid w:val="00B01FBF"/>
    <w:rsid w:val="00B0261B"/>
    <w:rsid w:val="00B029CA"/>
    <w:rsid w:val="00B02E5F"/>
    <w:rsid w:val="00B02F7B"/>
    <w:rsid w:val="00B041B9"/>
    <w:rsid w:val="00B04D59"/>
    <w:rsid w:val="00B0501A"/>
    <w:rsid w:val="00B07466"/>
    <w:rsid w:val="00B16C72"/>
    <w:rsid w:val="00B172C5"/>
    <w:rsid w:val="00B212F3"/>
    <w:rsid w:val="00B2131B"/>
    <w:rsid w:val="00B21FCE"/>
    <w:rsid w:val="00B23363"/>
    <w:rsid w:val="00B254C8"/>
    <w:rsid w:val="00B27638"/>
    <w:rsid w:val="00B27815"/>
    <w:rsid w:val="00B3030D"/>
    <w:rsid w:val="00B32A49"/>
    <w:rsid w:val="00B33093"/>
    <w:rsid w:val="00B33AD7"/>
    <w:rsid w:val="00B340FD"/>
    <w:rsid w:val="00B34775"/>
    <w:rsid w:val="00B36BB3"/>
    <w:rsid w:val="00B37059"/>
    <w:rsid w:val="00B379E2"/>
    <w:rsid w:val="00B37ED9"/>
    <w:rsid w:val="00B41C5E"/>
    <w:rsid w:val="00B46D0B"/>
    <w:rsid w:val="00B4742A"/>
    <w:rsid w:val="00B52A84"/>
    <w:rsid w:val="00B536BF"/>
    <w:rsid w:val="00B57212"/>
    <w:rsid w:val="00B577A7"/>
    <w:rsid w:val="00B6175E"/>
    <w:rsid w:val="00B62C87"/>
    <w:rsid w:val="00B64B68"/>
    <w:rsid w:val="00B64CC3"/>
    <w:rsid w:val="00B65074"/>
    <w:rsid w:val="00B6521B"/>
    <w:rsid w:val="00B76CE5"/>
    <w:rsid w:val="00B80378"/>
    <w:rsid w:val="00B83372"/>
    <w:rsid w:val="00B87EAA"/>
    <w:rsid w:val="00B896AB"/>
    <w:rsid w:val="00BA0778"/>
    <w:rsid w:val="00BA1E99"/>
    <w:rsid w:val="00BA3058"/>
    <w:rsid w:val="00BA53A7"/>
    <w:rsid w:val="00BB097F"/>
    <w:rsid w:val="00BB3EDF"/>
    <w:rsid w:val="00BB405A"/>
    <w:rsid w:val="00BB6672"/>
    <w:rsid w:val="00BC11B3"/>
    <w:rsid w:val="00BC1621"/>
    <w:rsid w:val="00BC201F"/>
    <w:rsid w:val="00BC265A"/>
    <w:rsid w:val="00BC41B0"/>
    <w:rsid w:val="00BC52DD"/>
    <w:rsid w:val="00BC61D3"/>
    <w:rsid w:val="00BD045D"/>
    <w:rsid w:val="00BD5F99"/>
    <w:rsid w:val="00BD649E"/>
    <w:rsid w:val="00BD7376"/>
    <w:rsid w:val="00BE380E"/>
    <w:rsid w:val="00BE3E08"/>
    <w:rsid w:val="00BE4460"/>
    <w:rsid w:val="00BE5D5A"/>
    <w:rsid w:val="00BF0827"/>
    <w:rsid w:val="00BF1488"/>
    <w:rsid w:val="00BF1AFE"/>
    <w:rsid w:val="00BF2891"/>
    <w:rsid w:val="00BF351B"/>
    <w:rsid w:val="00C00FAE"/>
    <w:rsid w:val="00C010C2"/>
    <w:rsid w:val="00C0282C"/>
    <w:rsid w:val="00C03401"/>
    <w:rsid w:val="00C03C54"/>
    <w:rsid w:val="00C065F3"/>
    <w:rsid w:val="00C0777C"/>
    <w:rsid w:val="00C11856"/>
    <w:rsid w:val="00C12D34"/>
    <w:rsid w:val="00C14E0A"/>
    <w:rsid w:val="00C205B3"/>
    <w:rsid w:val="00C22F1F"/>
    <w:rsid w:val="00C2365C"/>
    <w:rsid w:val="00C2479B"/>
    <w:rsid w:val="00C25DC1"/>
    <w:rsid w:val="00C266FE"/>
    <w:rsid w:val="00C27308"/>
    <w:rsid w:val="00C31245"/>
    <w:rsid w:val="00C3368B"/>
    <w:rsid w:val="00C33BB1"/>
    <w:rsid w:val="00C33F03"/>
    <w:rsid w:val="00C425C1"/>
    <w:rsid w:val="00C4380C"/>
    <w:rsid w:val="00C467E8"/>
    <w:rsid w:val="00C47A6F"/>
    <w:rsid w:val="00C50237"/>
    <w:rsid w:val="00C51DC4"/>
    <w:rsid w:val="00C52FE0"/>
    <w:rsid w:val="00C546ED"/>
    <w:rsid w:val="00C568D6"/>
    <w:rsid w:val="00C57835"/>
    <w:rsid w:val="00C57BF1"/>
    <w:rsid w:val="00C6241F"/>
    <w:rsid w:val="00C64E0F"/>
    <w:rsid w:val="00C64ECC"/>
    <w:rsid w:val="00C65E1F"/>
    <w:rsid w:val="00C72B50"/>
    <w:rsid w:val="00C73877"/>
    <w:rsid w:val="00C77650"/>
    <w:rsid w:val="00C83D32"/>
    <w:rsid w:val="00C85350"/>
    <w:rsid w:val="00C87D69"/>
    <w:rsid w:val="00C90A78"/>
    <w:rsid w:val="00C91EEB"/>
    <w:rsid w:val="00C94796"/>
    <w:rsid w:val="00C973BF"/>
    <w:rsid w:val="00C97CA0"/>
    <w:rsid w:val="00CA1311"/>
    <w:rsid w:val="00CA1B36"/>
    <w:rsid w:val="00CA26F5"/>
    <w:rsid w:val="00CA2E8E"/>
    <w:rsid w:val="00CA50A3"/>
    <w:rsid w:val="00CA59F7"/>
    <w:rsid w:val="00CB1632"/>
    <w:rsid w:val="00CB5DB7"/>
    <w:rsid w:val="00CB734F"/>
    <w:rsid w:val="00CC27AB"/>
    <w:rsid w:val="00CC73E9"/>
    <w:rsid w:val="00CD178B"/>
    <w:rsid w:val="00CD4F39"/>
    <w:rsid w:val="00CD54E2"/>
    <w:rsid w:val="00CD5D66"/>
    <w:rsid w:val="00CD7DAC"/>
    <w:rsid w:val="00CE11B5"/>
    <w:rsid w:val="00CE4869"/>
    <w:rsid w:val="00CE531D"/>
    <w:rsid w:val="00CE5B4C"/>
    <w:rsid w:val="00CE6759"/>
    <w:rsid w:val="00CE7AAE"/>
    <w:rsid w:val="00CF0797"/>
    <w:rsid w:val="00CF3FF5"/>
    <w:rsid w:val="00CF5BBE"/>
    <w:rsid w:val="00CF7885"/>
    <w:rsid w:val="00CF7CCC"/>
    <w:rsid w:val="00D00D15"/>
    <w:rsid w:val="00D00D63"/>
    <w:rsid w:val="00D02839"/>
    <w:rsid w:val="00D032BE"/>
    <w:rsid w:val="00D06799"/>
    <w:rsid w:val="00D10E58"/>
    <w:rsid w:val="00D131CE"/>
    <w:rsid w:val="00D1412D"/>
    <w:rsid w:val="00D146E0"/>
    <w:rsid w:val="00D14725"/>
    <w:rsid w:val="00D157CB"/>
    <w:rsid w:val="00D1605A"/>
    <w:rsid w:val="00D16FFD"/>
    <w:rsid w:val="00D20B11"/>
    <w:rsid w:val="00D22A99"/>
    <w:rsid w:val="00D32CCF"/>
    <w:rsid w:val="00D3491D"/>
    <w:rsid w:val="00D34EBA"/>
    <w:rsid w:val="00D35B82"/>
    <w:rsid w:val="00D365C3"/>
    <w:rsid w:val="00D369BF"/>
    <w:rsid w:val="00D40239"/>
    <w:rsid w:val="00D41D2F"/>
    <w:rsid w:val="00D42DA1"/>
    <w:rsid w:val="00D431F0"/>
    <w:rsid w:val="00D43F67"/>
    <w:rsid w:val="00D45BB4"/>
    <w:rsid w:val="00D45FC7"/>
    <w:rsid w:val="00D4730F"/>
    <w:rsid w:val="00D517E6"/>
    <w:rsid w:val="00D56693"/>
    <w:rsid w:val="00D57744"/>
    <w:rsid w:val="00D6231E"/>
    <w:rsid w:val="00D637A6"/>
    <w:rsid w:val="00D64E3B"/>
    <w:rsid w:val="00D67196"/>
    <w:rsid w:val="00D6783E"/>
    <w:rsid w:val="00D72004"/>
    <w:rsid w:val="00D72C51"/>
    <w:rsid w:val="00D733B2"/>
    <w:rsid w:val="00D74CFA"/>
    <w:rsid w:val="00D82202"/>
    <w:rsid w:val="00D82BEF"/>
    <w:rsid w:val="00D851BF"/>
    <w:rsid w:val="00D93BA8"/>
    <w:rsid w:val="00DB13C6"/>
    <w:rsid w:val="00DB200F"/>
    <w:rsid w:val="00DB3B22"/>
    <w:rsid w:val="00DB526C"/>
    <w:rsid w:val="00DB5E92"/>
    <w:rsid w:val="00DC04CE"/>
    <w:rsid w:val="00DC353A"/>
    <w:rsid w:val="00DC5861"/>
    <w:rsid w:val="00DD3B5C"/>
    <w:rsid w:val="00DD492D"/>
    <w:rsid w:val="00DE0BEB"/>
    <w:rsid w:val="00DE3954"/>
    <w:rsid w:val="00DE7FA4"/>
    <w:rsid w:val="00DF0013"/>
    <w:rsid w:val="00DF071C"/>
    <w:rsid w:val="00DF1883"/>
    <w:rsid w:val="00DF1A18"/>
    <w:rsid w:val="00DF6C4F"/>
    <w:rsid w:val="00DF7B49"/>
    <w:rsid w:val="00E00B7C"/>
    <w:rsid w:val="00E021CD"/>
    <w:rsid w:val="00E026C2"/>
    <w:rsid w:val="00E03C8F"/>
    <w:rsid w:val="00E043BE"/>
    <w:rsid w:val="00E17E19"/>
    <w:rsid w:val="00E2212F"/>
    <w:rsid w:val="00E223F8"/>
    <w:rsid w:val="00E22D85"/>
    <w:rsid w:val="00E25A3E"/>
    <w:rsid w:val="00E25CF0"/>
    <w:rsid w:val="00E274CC"/>
    <w:rsid w:val="00E3026B"/>
    <w:rsid w:val="00E3262B"/>
    <w:rsid w:val="00E32788"/>
    <w:rsid w:val="00E35999"/>
    <w:rsid w:val="00E376FA"/>
    <w:rsid w:val="00E40258"/>
    <w:rsid w:val="00E4271B"/>
    <w:rsid w:val="00E43544"/>
    <w:rsid w:val="00E44884"/>
    <w:rsid w:val="00E45F6D"/>
    <w:rsid w:val="00E5017E"/>
    <w:rsid w:val="00E50F25"/>
    <w:rsid w:val="00E53AB6"/>
    <w:rsid w:val="00E54200"/>
    <w:rsid w:val="00E61032"/>
    <w:rsid w:val="00E62B8C"/>
    <w:rsid w:val="00E6545C"/>
    <w:rsid w:val="00E656FE"/>
    <w:rsid w:val="00E67012"/>
    <w:rsid w:val="00E67AF6"/>
    <w:rsid w:val="00E72316"/>
    <w:rsid w:val="00E7350A"/>
    <w:rsid w:val="00E76CE0"/>
    <w:rsid w:val="00E7709B"/>
    <w:rsid w:val="00E81E70"/>
    <w:rsid w:val="00E82373"/>
    <w:rsid w:val="00E84022"/>
    <w:rsid w:val="00E86659"/>
    <w:rsid w:val="00E8674A"/>
    <w:rsid w:val="00E86D27"/>
    <w:rsid w:val="00E92E7B"/>
    <w:rsid w:val="00E95E01"/>
    <w:rsid w:val="00E9615A"/>
    <w:rsid w:val="00E96339"/>
    <w:rsid w:val="00E971C6"/>
    <w:rsid w:val="00E9775D"/>
    <w:rsid w:val="00EA04CF"/>
    <w:rsid w:val="00EA2A46"/>
    <w:rsid w:val="00EA3E3A"/>
    <w:rsid w:val="00EA5880"/>
    <w:rsid w:val="00EA673A"/>
    <w:rsid w:val="00EB1404"/>
    <w:rsid w:val="00EB206A"/>
    <w:rsid w:val="00EB5555"/>
    <w:rsid w:val="00EC1382"/>
    <w:rsid w:val="00EC31A9"/>
    <w:rsid w:val="00EC4498"/>
    <w:rsid w:val="00EC57CB"/>
    <w:rsid w:val="00EC661D"/>
    <w:rsid w:val="00EC6C4C"/>
    <w:rsid w:val="00ED537A"/>
    <w:rsid w:val="00ED5E40"/>
    <w:rsid w:val="00EE17C1"/>
    <w:rsid w:val="00EE2269"/>
    <w:rsid w:val="00EE338B"/>
    <w:rsid w:val="00EE33C8"/>
    <w:rsid w:val="00EE65AA"/>
    <w:rsid w:val="00EE6DE2"/>
    <w:rsid w:val="00EF1D9E"/>
    <w:rsid w:val="00EF3116"/>
    <w:rsid w:val="00EF4511"/>
    <w:rsid w:val="00EF52F1"/>
    <w:rsid w:val="00EF6D4E"/>
    <w:rsid w:val="00F001AA"/>
    <w:rsid w:val="00F007E6"/>
    <w:rsid w:val="00F02921"/>
    <w:rsid w:val="00F107DF"/>
    <w:rsid w:val="00F1292B"/>
    <w:rsid w:val="00F12B25"/>
    <w:rsid w:val="00F13C43"/>
    <w:rsid w:val="00F169CF"/>
    <w:rsid w:val="00F2088A"/>
    <w:rsid w:val="00F244D6"/>
    <w:rsid w:val="00F274E5"/>
    <w:rsid w:val="00F32AF2"/>
    <w:rsid w:val="00F33882"/>
    <w:rsid w:val="00F33CD2"/>
    <w:rsid w:val="00F34A51"/>
    <w:rsid w:val="00F35C73"/>
    <w:rsid w:val="00F36523"/>
    <w:rsid w:val="00F3783A"/>
    <w:rsid w:val="00F4400B"/>
    <w:rsid w:val="00F45BB8"/>
    <w:rsid w:val="00F52BFC"/>
    <w:rsid w:val="00F5424A"/>
    <w:rsid w:val="00F5450B"/>
    <w:rsid w:val="00F54EAA"/>
    <w:rsid w:val="00F55C91"/>
    <w:rsid w:val="00F5691F"/>
    <w:rsid w:val="00F628BA"/>
    <w:rsid w:val="00F635C4"/>
    <w:rsid w:val="00F638BA"/>
    <w:rsid w:val="00F6779A"/>
    <w:rsid w:val="00F712D6"/>
    <w:rsid w:val="00F71774"/>
    <w:rsid w:val="00F72FD3"/>
    <w:rsid w:val="00F775CD"/>
    <w:rsid w:val="00F77657"/>
    <w:rsid w:val="00F81CE9"/>
    <w:rsid w:val="00F82DE2"/>
    <w:rsid w:val="00F836AA"/>
    <w:rsid w:val="00F83A68"/>
    <w:rsid w:val="00F84724"/>
    <w:rsid w:val="00F859D1"/>
    <w:rsid w:val="00F85D7A"/>
    <w:rsid w:val="00F86151"/>
    <w:rsid w:val="00F870DE"/>
    <w:rsid w:val="00F9060D"/>
    <w:rsid w:val="00F936BA"/>
    <w:rsid w:val="00F94BAF"/>
    <w:rsid w:val="00F96613"/>
    <w:rsid w:val="00F971E4"/>
    <w:rsid w:val="00FA0FE8"/>
    <w:rsid w:val="00FA310F"/>
    <w:rsid w:val="00FA43FB"/>
    <w:rsid w:val="00FA67E8"/>
    <w:rsid w:val="00FA6D84"/>
    <w:rsid w:val="00FA7327"/>
    <w:rsid w:val="00FA7DC5"/>
    <w:rsid w:val="00FB449E"/>
    <w:rsid w:val="00FB5E8C"/>
    <w:rsid w:val="00FC0064"/>
    <w:rsid w:val="00FC0D97"/>
    <w:rsid w:val="00FC25B8"/>
    <w:rsid w:val="00FC4E25"/>
    <w:rsid w:val="00FC595F"/>
    <w:rsid w:val="00FC74D3"/>
    <w:rsid w:val="00FD1BD6"/>
    <w:rsid w:val="00FD371A"/>
    <w:rsid w:val="00FD7017"/>
    <w:rsid w:val="00FE008C"/>
    <w:rsid w:val="00FE119E"/>
    <w:rsid w:val="00FE7C09"/>
    <w:rsid w:val="00FE7F45"/>
    <w:rsid w:val="00FF1872"/>
    <w:rsid w:val="00FF557F"/>
    <w:rsid w:val="00FF74E6"/>
    <w:rsid w:val="01002B86"/>
    <w:rsid w:val="0144A439"/>
    <w:rsid w:val="01526CE8"/>
    <w:rsid w:val="017018BC"/>
    <w:rsid w:val="01733D1C"/>
    <w:rsid w:val="0195F3FC"/>
    <w:rsid w:val="01A276F2"/>
    <w:rsid w:val="0201E88D"/>
    <w:rsid w:val="0208B1BB"/>
    <w:rsid w:val="020FCE21"/>
    <w:rsid w:val="021534B1"/>
    <w:rsid w:val="02713061"/>
    <w:rsid w:val="0286379B"/>
    <w:rsid w:val="02A20970"/>
    <w:rsid w:val="02A8D29E"/>
    <w:rsid w:val="02B7F068"/>
    <w:rsid w:val="032C69AE"/>
    <w:rsid w:val="033E4753"/>
    <w:rsid w:val="03629E83"/>
    <w:rsid w:val="0368E6F5"/>
    <w:rsid w:val="03C40E8F"/>
    <w:rsid w:val="03E32A29"/>
    <w:rsid w:val="03E36C99"/>
    <w:rsid w:val="040208EC"/>
    <w:rsid w:val="0405F95E"/>
    <w:rsid w:val="044BA16D"/>
    <w:rsid w:val="044DFF4D"/>
    <w:rsid w:val="04566AB6"/>
    <w:rsid w:val="048496CC"/>
    <w:rsid w:val="04DDD3DE"/>
    <w:rsid w:val="05030B25"/>
    <w:rsid w:val="0507D108"/>
    <w:rsid w:val="050A9E27"/>
    <w:rsid w:val="051E6100"/>
    <w:rsid w:val="05292E8B"/>
    <w:rsid w:val="0548E4AF"/>
    <w:rsid w:val="05683908"/>
    <w:rsid w:val="057EFA8A"/>
    <w:rsid w:val="059C7E7B"/>
    <w:rsid w:val="05AEE19F"/>
    <w:rsid w:val="05B34287"/>
    <w:rsid w:val="05C6802E"/>
    <w:rsid w:val="05C91F6D"/>
    <w:rsid w:val="05F0C01A"/>
    <w:rsid w:val="0650322A"/>
    <w:rsid w:val="06676BE6"/>
    <w:rsid w:val="0669598C"/>
    <w:rsid w:val="069AC6C1"/>
    <w:rsid w:val="06B186FD"/>
    <w:rsid w:val="06BFC8BB"/>
    <w:rsid w:val="06C1913E"/>
    <w:rsid w:val="06F58A8D"/>
    <w:rsid w:val="06FC65C9"/>
    <w:rsid w:val="07374CD2"/>
    <w:rsid w:val="075082AB"/>
    <w:rsid w:val="07860608"/>
    <w:rsid w:val="07BBA016"/>
    <w:rsid w:val="07CFDA3E"/>
    <w:rsid w:val="07E601F7"/>
    <w:rsid w:val="07EEFDF5"/>
    <w:rsid w:val="0811B876"/>
    <w:rsid w:val="0825DA2E"/>
    <w:rsid w:val="0828477C"/>
    <w:rsid w:val="08795405"/>
    <w:rsid w:val="0891CC2C"/>
    <w:rsid w:val="08A926A2"/>
    <w:rsid w:val="08C5839C"/>
    <w:rsid w:val="08CE2505"/>
    <w:rsid w:val="08D591A6"/>
    <w:rsid w:val="08EAF1D1"/>
    <w:rsid w:val="08F7962C"/>
    <w:rsid w:val="09079C9A"/>
    <w:rsid w:val="091F6FAC"/>
    <w:rsid w:val="09256EF6"/>
    <w:rsid w:val="09308038"/>
    <w:rsid w:val="095E6031"/>
    <w:rsid w:val="09669640"/>
    <w:rsid w:val="096DD79A"/>
    <w:rsid w:val="0994FC0F"/>
    <w:rsid w:val="099E8F71"/>
    <w:rsid w:val="09AD88D7"/>
    <w:rsid w:val="09B6FA08"/>
    <w:rsid w:val="09D94822"/>
    <w:rsid w:val="09E015FF"/>
    <w:rsid w:val="0A041C60"/>
    <w:rsid w:val="0A1E08E0"/>
    <w:rsid w:val="0A29C3FB"/>
    <w:rsid w:val="0A2B5866"/>
    <w:rsid w:val="0A34E94E"/>
    <w:rsid w:val="0A3B26E4"/>
    <w:rsid w:val="0A5F9417"/>
    <w:rsid w:val="0A609C82"/>
    <w:rsid w:val="0AE284F0"/>
    <w:rsid w:val="0AECCA9F"/>
    <w:rsid w:val="0AEE9107"/>
    <w:rsid w:val="0AF2C256"/>
    <w:rsid w:val="0AFA7C79"/>
    <w:rsid w:val="0AFE7395"/>
    <w:rsid w:val="0B0D480F"/>
    <w:rsid w:val="0B1235A5"/>
    <w:rsid w:val="0B354D63"/>
    <w:rsid w:val="0B419B19"/>
    <w:rsid w:val="0B495938"/>
    <w:rsid w:val="0B5D29E4"/>
    <w:rsid w:val="0B6020D1"/>
    <w:rsid w:val="0BA83D7B"/>
    <w:rsid w:val="0BBD059A"/>
    <w:rsid w:val="0BECDE3D"/>
    <w:rsid w:val="0BF87B6C"/>
    <w:rsid w:val="0C0E952E"/>
    <w:rsid w:val="0C24482B"/>
    <w:rsid w:val="0C365202"/>
    <w:rsid w:val="0C47254E"/>
    <w:rsid w:val="0C55C8A3"/>
    <w:rsid w:val="0C8F7DBF"/>
    <w:rsid w:val="0CABC56B"/>
    <w:rsid w:val="0CC3E266"/>
    <w:rsid w:val="0CE84250"/>
    <w:rsid w:val="0D05B96B"/>
    <w:rsid w:val="0D21855F"/>
    <w:rsid w:val="0D29AA9C"/>
    <w:rsid w:val="0D638FA5"/>
    <w:rsid w:val="0DAD4C66"/>
    <w:rsid w:val="0DB6E56F"/>
    <w:rsid w:val="0DFEE277"/>
    <w:rsid w:val="0E0120D2"/>
    <w:rsid w:val="0E02900F"/>
    <w:rsid w:val="0E1A25B2"/>
    <w:rsid w:val="0E4E371D"/>
    <w:rsid w:val="0E5A6ED2"/>
    <w:rsid w:val="0E79E419"/>
    <w:rsid w:val="0E9B4D68"/>
    <w:rsid w:val="0EBD55C0"/>
    <w:rsid w:val="0EC4F0EB"/>
    <w:rsid w:val="0EC57AFD"/>
    <w:rsid w:val="0EEA01E2"/>
    <w:rsid w:val="0EEB9E6D"/>
    <w:rsid w:val="0EEC542F"/>
    <w:rsid w:val="0EEDC088"/>
    <w:rsid w:val="0EF6F4EB"/>
    <w:rsid w:val="0F00D14F"/>
    <w:rsid w:val="0F11CBE8"/>
    <w:rsid w:val="0F24CB71"/>
    <w:rsid w:val="0F55F76E"/>
    <w:rsid w:val="0F720388"/>
    <w:rsid w:val="0F73BCE6"/>
    <w:rsid w:val="0FBE92B8"/>
    <w:rsid w:val="1002A665"/>
    <w:rsid w:val="10102AC1"/>
    <w:rsid w:val="1032586C"/>
    <w:rsid w:val="10377ABC"/>
    <w:rsid w:val="105C9099"/>
    <w:rsid w:val="106E4EB3"/>
    <w:rsid w:val="10B38513"/>
    <w:rsid w:val="10C70DF6"/>
    <w:rsid w:val="11222AC8"/>
    <w:rsid w:val="1139BD2D"/>
    <w:rsid w:val="1199485D"/>
    <w:rsid w:val="1199D53D"/>
    <w:rsid w:val="11A15D21"/>
    <w:rsid w:val="11A7FB7A"/>
    <w:rsid w:val="11D7E658"/>
    <w:rsid w:val="11DBD6D4"/>
    <w:rsid w:val="11F3D041"/>
    <w:rsid w:val="11FBD3AD"/>
    <w:rsid w:val="120CAC0B"/>
    <w:rsid w:val="12124457"/>
    <w:rsid w:val="122FDE86"/>
    <w:rsid w:val="125B06AD"/>
    <w:rsid w:val="1281D883"/>
    <w:rsid w:val="128AEDD8"/>
    <w:rsid w:val="12AB17CB"/>
    <w:rsid w:val="12CF09D6"/>
    <w:rsid w:val="12F1253A"/>
    <w:rsid w:val="1375575C"/>
    <w:rsid w:val="1386F845"/>
    <w:rsid w:val="13C019D8"/>
    <w:rsid w:val="13C9AFD2"/>
    <w:rsid w:val="13D22CC8"/>
    <w:rsid w:val="13D83CDB"/>
    <w:rsid w:val="14220276"/>
    <w:rsid w:val="1425851C"/>
    <w:rsid w:val="142F05B3"/>
    <w:rsid w:val="14651EDC"/>
    <w:rsid w:val="148920F0"/>
    <w:rsid w:val="149DAEF3"/>
    <w:rsid w:val="14B4F49E"/>
    <w:rsid w:val="14B52674"/>
    <w:rsid w:val="14CE8BB4"/>
    <w:rsid w:val="14DD9F6C"/>
    <w:rsid w:val="14EAFE71"/>
    <w:rsid w:val="14FC6338"/>
    <w:rsid w:val="150D9246"/>
    <w:rsid w:val="151E323B"/>
    <w:rsid w:val="155206BE"/>
    <w:rsid w:val="1554ACD3"/>
    <w:rsid w:val="156DE63E"/>
    <w:rsid w:val="157534A8"/>
    <w:rsid w:val="15A910A5"/>
    <w:rsid w:val="15AD7256"/>
    <w:rsid w:val="15CE94F0"/>
    <w:rsid w:val="15E749F9"/>
    <w:rsid w:val="1605ABAE"/>
    <w:rsid w:val="16508796"/>
    <w:rsid w:val="16590B99"/>
    <w:rsid w:val="1666DEB8"/>
    <w:rsid w:val="16881AEE"/>
    <w:rsid w:val="16905E1E"/>
    <w:rsid w:val="1692FDA3"/>
    <w:rsid w:val="1699FE3E"/>
    <w:rsid w:val="16CAA01F"/>
    <w:rsid w:val="170B3C34"/>
    <w:rsid w:val="170D1B5F"/>
    <w:rsid w:val="171CE745"/>
    <w:rsid w:val="1720D7C1"/>
    <w:rsid w:val="1752ECFB"/>
    <w:rsid w:val="17603F0A"/>
    <w:rsid w:val="177B1398"/>
    <w:rsid w:val="17A2D914"/>
    <w:rsid w:val="17BB6DBA"/>
    <w:rsid w:val="17E97533"/>
    <w:rsid w:val="17EC5B79"/>
    <w:rsid w:val="17FF30FD"/>
    <w:rsid w:val="17FF714A"/>
    <w:rsid w:val="180B894B"/>
    <w:rsid w:val="188D9FCB"/>
    <w:rsid w:val="18C7C76E"/>
    <w:rsid w:val="19107D03"/>
    <w:rsid w:val="19138A6F"/>
    <w:rsid w:val="1926FD06"/>
    <w:rsid w:val="192F8A83"/>
    <w:rsid w:val="193879A8"/>
    <w:rsid w:val="197E9D42"/>
    <w:rsid w:val="19CBE5E9"/>
    <w:rsid w:val="19EBA54D"/>
    <w:rsid w:val="1A132AEF"/>
    <w:rsid w:val="1A45D437"/>
    <w:rsid w:val="1A499AAE"/>
    <w:rsid w:val="1A70E3CD"/>
    <w:rsid w:val="1A81F43E"/>
    <w:rsid w:val="1AA516E5"/>
    <w:rsid w:val="1AB62258"/>
    <w:rsid w:val="1AC54096"/>
    <w:rsid w:val="1AC9336C"/>
    <w:rsid w:val="1AE35BCA"/>
    <w:rsid w:val="1B2D9270"/>
    <w:rsid w:val="1B2E29E8"/>
    <w:rsid w:val="1B78E1CD"/>
    <w:rsid w:val="1B7B3B34"/>
    <w:rsid w:val="1BB4DBBF"/>
    <w:rsid w:val="1BC45705"/>
    <w:rsid w:val="1BCED2DE"/>
    <w:rsid w:val="1BD09960"/>
    <w:rsid w:val="1BF148F4"/>
    <w:rsid w:val="1BF35AC7"/>
    <w:rsid w:val="1C2E31A8"/>
    <w:rsid w:val="1C31F4D2"/>
    <w:rsid w:val="1C4BE703"/>
    <w:rsid w:val="1C63BB1B"/>
    <w:rsid w:val="1C821B86"/>
    <w:rsid w:val="1C906AEA"/>
    <w:rsid w:val="1CD96FEC"/>
    <w:rsid w:val="1CDFFE49"/>
    <w:rsid w:val="1CEF2E8F"/>
    <w:rsid w:val="1CF1847E"/>
    <w:rsid w:val="1CF6AFFF"/>
    <w:rsid w:val="1D0BEA8B"/>
    <w:rsid w:val="1D10112B"/>
    <w:rsid w:val="1D13426B"/>
    <w:rsid w:val="1D41EFDF"/>
    <w:rsid w:val="1D692D55"/>
    <w:rsid w:val="1D6C57F5"/>
    <w:rsid w:val="1D71A310"/>
    <w:rsid w:val="1D8F3CB0"/>
    <w:rsid w:val="1D98AB44"/>
    <w:rsid w:val="1DC3F1A7"/>
    <w:rsid w:val="1DD5E7F9"/>
    <w:rsid w:val="1DE880B2"/>
    <w:rsid w:val="1EB8EBF6"/>
    <w:rsid w:val="1EDAB00E"/>
    <w:rsid w:val="1EEBEAE5"/>
    <w:rsid w:val="1EED5AA8"/>
    <w:rsid w:val="1F13ED6B"/>
    <w:rsid w:val="1F31794C"/>
    <w:rsid w:val="1F3D84B3"/>
    <w:rsid w:val="1F71B85A"/>
    <w:rsid w:val="1F8DC8B2"/>
    <w:rsid w:val="1F9AABCB"/>
    <w:rsid w:val="201E076E"/>
    <w:rsid w:val="2029964E"/>
    <w:rsid w:val="203092BB"/>
    <w:rsid w:val="20351650"/>
    <w:rsid w:val="20439CA2"/>
    <w:rsid w:val="20579610"/>
    <w:rsid w:val="208B0C4A"/>
    <w:rsid w:val="20A02022"/>
    <w:rsid w:val="20C69624"/>
    <w:rsid w:val="20D2D953"/>
    <w:rsid w:val="20F0F12F"/>
    <w:rsid w:val="20F7ACE1"/>
    <w:rsid w:val="20FE6A7C"/>
    <w:rsid w:val="2108DBEC"/>
    <w:rsid w:val="211EAEA6"/>
    <w:rsid w:val="2152D03D"/>
    <w:rsid w:val="215BB9A7"/>
    <w:rsid w:val="215CF907"/>
    <w:rsid w:val="216DDD39"/>
    <w:rsid w:val="21DA6ECB"/>
    <w:rsid w:val="21E82351"/>
    <w:rsid w:val="223C2148"/>
    <w:rsid w:val="2246F07B"/>
    <w:rsid w:val="22476DAE"/>
    <w:rsid w:val="224E9A4A"/>
    <w:rsid w:val="2282D8E8"/>
    <w:rsid w:val="228673AB"/>
    <w:rsid w:val="2289109E"/>
    <w:rsid w:val="228EB6EA"/>
    <w:rsid w:val="22A13656"/>
    <w:rsid w:val="22B9EEFF"/>
    <w:rsid w:val="22E3C553"/>
    <w:rsid w:val="22EB429F"/>
    <w:rsid w:val="230A1321"/>
    <w:rsid w:val="232254D0"/>
    <w:rsid w:val="23330B2C"/>
    <w:rsid w:val="233DBD89"/>
    <w:rsid w:val="234DF477"/>
    <w:rsid w:val="235458FE"/>
    <w:rsid w:val="2384480F"/>
    <w:rsid w:val="23877E19"/>
    <w:rsid w:val="23AE85D8"/>
    <w:rsid w:val="23BB5FF9"/>
    <w:rsid w:val="23C22AA5"/>
    <w:rsid w:val="23C93734"/>
    <w:rsid w:val="23CE6CCB"/>
    <w:rsid w:val="23EC0DE5"/>
    <w:rsid w:val="23ED4441"/>
    <w:rsid w:val="23F04B01"/>
    <w:rsid w:val="23F61B7A"/>
    <w:rsid w:val="241B00F8"/>
    <w:rsid w:val="242388B6"/>
    <w:rsid w:val="24520EBC"/>
    <w:rsid w:val="2452418D"/>
    <w:rsid w:val="245FB57B"/>
    <w:rsid w:val="24757E1A"/>
    <w:rsid w:val="24A77886"/>
    <w:rsid w:val="2511F209"/>
    <w:rsid w:val="253427C7"/>
    <w:rsid w:val="253F78BB"/>
    <w:rsid w:val="254AA894"/>
    <w:rsid w:val="258E6CC3"/>
    <w:rsid w:val="25BF0A63"/>
    <w:rsid w:val="25BF80D5"/>
    <w:rsid w:val="25C93AA3"/>
    <w:rsid w:val="25D87271"/>
    <w:rsid w:val="25D88A6D"/>
    <w:rsid w:val="25DFE199"/>
    <w:rsid w:val="25F5262E"/>
    <w:rsid w:val="2610561D"/>
    <w:rsid w:val="264EFD5E"/>
    <w:rsid w:val="26567740"/>
    <w:rsid w:val="26769E0B"/>
    <w:rsid w:val="2689A288"/>
    <w:rsid w:val="2693933D"/>
    <w:rsid w:val="26953C79"/>
    <w:rsid w:val="26A18F8B"/>
    <w:rsid w:val="26B92918"/>
    <w:rsid w:val="26BBE8D1"/>
    <w:rsid w:val="26F8BFF2"/>
    <w:rsid w:val="271227FD"/>
    <w:rsid w:val="271F2A57"/>
    <w:rsid w:val="272A16D2"/>
    <w:rsid w:val="272B1023"/>
    <w:rsid w:val="272ECA93"/>
    <w:rsid w:val="275ADAC4"/>
    <w:rsid w:val="276E565A"/>
    <w:rsid w:val="27A70DFA"/>
    <w:rsid w:val="27C515FD"/>
    <w:rsid w:val="27EB7E73"/>
    <w:rsid w:val="2809D590"/>
    <w:rsid w:val="28419393"/>
    <w:rsid w:val="2854F979"/>
    <w:rsid w:val="28D09168"/>
    <w:rsid w:val="28E4C618"/>
    <w:rsid w:val="28F6AB25"/>
    <w:rsid w:val="28F9ADE3"/>
    <w:rsid w:val="2919BDFD"/>
    <w:rsid w:val="2931E757"/>
    <w:rsid w:val="2974CB4B"/>
    <w:rsid w:val="297D22C6"/>
    <w:rsid w:val="29958A5A"/>
    <w:rsid w:val="29ADA755"/>
    <w:rsid w:val="29C0D775"/>
    <w:rsid w:val="29C9C7C2"/>
    <w:rsid w:val="29D9033E"/>
    <w:rsid w:val="29F2210F"/>
    <w:rsid w:val="2A50D3AB"/>
    <w:rsid w:val="2A5FD70B"/>
    <w:rsid w:val="2A63FDB4"/>
    <w:rsid w:val="2A6DE385"/>
    <w:rsid w:val="2A92BB37"/>
    <w:rsid w:val="2AC62FD4"/>
    <w:rsid w:val="2AE57B86"/>
    <w:rsid w:val="2B0102A4"/>
    <w:rsid w:val="2B2B1753"/>
    <w:rsid w:val="2BAFE4CA"/>
    <w:rsid w:val="2BCB6A0C"/>
    <w:rsid w:val="2BCE68FF"/>
    <w:rsid w:val="2C027666"/>
    <w:rsid w:val="2C2E8B98"/>
    <w:rsid w:val="2C600676"/>
    <w:rsid w:val="2C6AC1A1"/>
    <w:rsid w:val="2C6B8838"/>
    <w:rsid w:val="2C94FC9C"/>
    <w:rsid w:val="2CBD9968"/>
    <w:rsid w:val="2CE8F8BB"/>
    <w:rsid w:val="2CE99ACB"/>
    <w:rsid w:val="2D1FE699"/>
    <w:rsid w:val="2D2B90EE"/>
    <w:rsid w:val="2D3B2361"/>
    <w:rsid w:val="2D3C6143"/>
    <w:rsid w:val="2D55C22D"/>
    <w:rsid w:val="2DB3042E"/>
    <w:rsid w:val="2DCB4E06"/>
    <w:rsid w:val="2DCC4BB4"/>
    <w:rsid w:val="2DDDB9E8"/>
    <w:rsid w:val="2DEE72FB"/>
    <w:rsid w:val="2E34810B"/>
    <w:rsid w:val="2E4A5A01"/>
    <w:rsid w:val="2E7A76FD"/>
    <w:rsid w:val="2EA34E4E"/>
    <w:rsid w:val="2EC776D8"/>
    <w:rsid w:val="2ECD241C"/>
    <w:rsid w:val="2EF4927E"/>
    <w:rsid w:val="2F20A1E3"/>
    <w:rsid w:val="2F6C4966"/>
    <w:rsid w:val="2FA9F99B"/>
    <w:rsid w:val="2FBA052B"/>
    <w:rsid w:val="2FDCDC16"/>
    <w:rsid w:val="2FDF8911"/>
    <w:rsid w:val="2FE0AE18"/>
    <w:rsid w:val="2FE72681"/>
    <w:rsid w:val="2FF74372"/>
    <w:rsid w:val="3000BE51"/>
    <w:rsid w:val="3016475E"/>
    <w:rsid w:val="302E811A"/>
    <w:rsid w:val="3068F47D"/>
    <w:rsid w:val="3079748E"/>
    <w:rsid w:val="30D6F4D5"/>
    <w:rsid w:val="30F5DC23"/>
    <w:rsid w:val="313E7397"/>
    <w:rsid w:val="3175240C"/>
    <w:rsid w:val="317FDD30"/>
    <w:rsid w:val="31B217BF"/>
    <w:rsid w:val="31B8FF58"/>
    <w:rsid w:val="31C5697C"/>
    <w:rsid w:val="31CBC091"/>
    <w:rsid w:val="31D5EBEE"/>
    <w:rsid w:val="31D7F372"/>
    <w:rsid w:val="31EC8E8E"/>
    <w:rsid w:val="322FD824"/>
    <w:rsid w:val="329777BF"/>
    <w:rsid w:val="32D012C9"/>
    <w:rsid w:val="32D21E9C"/>
    <w:rsid w:val="32DCFAEA"/>
    <w:rsid w:val="33148E04"/>
    <w:rsid w:val="332456E9"/>
    <w:rsid w:val="334B92EF"/>
    <w:rsid w:val="33743DBD"/>
    <w:rsid w:val="33D75518"/>
    <w:rsid w:val="33E6322E"/>
    <w:rsid w:val="33F06ACE"/>
    <w:rsid w:val="3402A6AC"/>
    <w:rsid w:val="341AC5DC"/>
    <w:rsid w:val="342B8DC4"/>
    <w:rsid w:val="343655B5"/>
    <w:rsid w:val="3438A54E"/>
    <w:rsid w:val="3447DDE5"/>
    <w:rsid w:val="344F95B2"/>
    <w:rsid w:val="348A4023"/>
    <w:rsid w:val="34970082"/>
    <w:rsid w:val="34A37682"/>
    <w:rsid w:val="34B044BC"/>
    <w:rsid w:val="34DDE233"/>
    <w:rsid w:val="34EC0DE8"/>
    <w:rsid w:val="356778E6"/>
    <w:rsid w:val="35885439"/>
    <w:rsid w:val="35A1403F"/>
    <w:rsid w:val="35B44D32"/>
    <w:rsid w:val="35F1A0CF"/>
    <w:rsid w:val="36277245"/>
    <w:rsid w:val="363AE2C3"/>
    <w:rsid w:val="3659E837"/>
    <w:rsid w:val="366F06EC"/>
    <w:rsid w:val="368588E2"/>
    <w:rsid w:val="368AC5A7"/>
    <w:rsid w:val="368E8C22"/>
    <w:rsid w:val="36956AA7"/>
    <w:rsid w:val="369D4F94"/>
    <w:rsid w:val="36E8EEA1"/>
    <w:rsid w:val="37034947"/>
    <w:rsid w:val="3713AC59"/>
    <w:rsid w:val="3729585F"/>
    <w:rsid w:val="375835F2"/>
    <w:rsid w:val="3767BFBA"/>
    <w:rsid w:val="37AEAC3B"/>
    <w:rsid w:val="37CD1C7B"/>
    <w:rsid w:val="37E16236"/>
    <w:rsid w:val="37EF1EB4"/>
    <w:rsid w:val="381C0422"/>
    <w:rsid w:val="382460E7"/>
    <w:rsid w:val="383ABC85"/>
    <w:rsid w:val="383E9365"/>
    <w:rsid w:val="38783447"/>
    <w:rsid w:val="3880F9A3"/>
    <w:rsid w:val="3884D1E6"/>
    <w:rsid w:val="38DE8177"/>
    <w:rsid w:val="3929EA96"/>
    <w:rsid w:val="392B0E19"/>
    <w:rsid w:val="392C71D0"/>
    <w:rsid w:val="39410B72"/>
    <w:rsid w:val="39626C0B"/>
    <w:rsid w:val="39677642"/>
    <w:rsid w:val="397307B6"/>
    <w:rsid w:val="399959E9"/>
    <w:rsid w:val="39F34A55"/>
    <w:rsid w:val="3A015DFE"/>
    <w:rsid w:val="3A2CA415"/>
    <w:rsid w:val="3A4B4283"/>
    <w:rsid w:val="3A853E5F"/>
    <w:rsid w:val="3AE96192"/>
    <w:rsid w:val="3AFC76FF"/>
    <w:rsid w:val="3B1A64B9"/>
    <w:rsid w:val="3B74015F"/>
    <w:rsid w:val="3BABA724"/>
    <w:rsid w:val="3BACB9A5"/>
    <w:rsid w:val="3BAFD509"/>
    <w:rsid w:val="3BCE27F0"/>
    <w:rsid w:val="3BD6BA6A"/>
    <w:rsid w:val="3C2BA715"/>
    <w:rsid w:val="3C496AAD"/>
    <w:rsid w:val="3C4BD68F"/>
    <w:rsid w:val="3C6D45ED"/>
    <w:rsid w:val="3C8E2ECB"/>
    <w:rsid w:val="3D7410E6"/>
    <w:rsid w:val="3D97F2ED"/>
    <w:rsid w:val="3DB8979B"/>
    <w:rsid w:val="3DE62C95"/>
    <w:rsid w:val="3E533F5C"/>
    <w:rsid w:val="3E6A6808"/>
    <w:rsid w:val="3E8862E2"/>
    <w:rsid w:val="3E8EEB10"/>
    <w:rsid w:val="3E9A556E"/>
    <w:rsid w:val="3EC7A19D"/>
    <w:rsid w:val="3F40CE05"/>
    <w:rsid w:val="3F5E2587"/>
    <w:rsid w:val="3F6A763B"/>
    <w:rsid w:val="3F6F05ED"/>
    <w:rsid w:val="3F9727AF"/>
    <w:rsid w:val="3F9E3C76"/>
    <w:rsid w:val="3FB35B2E"/>
    <w:rsid w:val="3FB764B9"/>
    <w:rsid w:val="3FBAA182"/>
    <w:rsid w:val="3FCC5B52"/>
    <w:rsid w:val="400733D0"/>
    <w:rsid w:val="4028166A"/>
    <w:rsid w:val="402A7A9E"/>
    <w:rsid w:val="408C85D4"/>
    <w:rsid w:val="40C96188"/>
    <w:rsid w:val="40EA2AD4"/>
    <w:rsid w:val="41210E1A"/>
    <w:rsid w:val="41329F96"/>
    <w:rsid w:val="414B17E7"/>
    <w:rsid w:val="417606AF"/>
    <w:rsid w:val="417B2BDE"/>
    <w:rsid w:val="41CC3C0D"/>
    <w:rsid w:val="41E46D53"/>
    <w:rsid w:val="41F9A175"/>
    <w:rsid w:val="4245FBEE"/>
    <w:rsid w:val="42686420"/>
    <w:rsid w:val="42727BC6"/>
    <w:rsid w:val="42B8E7C2"/>
    <w:rsid w:val="42C67E47"/>
    <w:rsid w:val="42C7BBF9"/>
    <w:rsid w:val="4328F0B7"/>
    <w:rsid w:val="43420C0F"/>
    <w:rsid w:val="4376C8D0"/>
    <w:rsid w:val="43803058"/>
    <w:rsid w:val="4395B2A9"/>
    <w:rsid w:val="439AF6E4"/>
    <w:rsid w:val="443B97A0"/>
    <w:rsid w:val="443F24E4"/>
    <w:rsid w:val="448F9279"/>
    <w:rsid w:val="44B1D195"/>
    <w:rsid w:val="44DA103B"/>
    <w:rsid w:val="44DD09AA"/>
    <w:rsid w:val="44F86AB2"/>
    <w:rsid w:val="44FD624B"/>
    <w:rsid w:val="44FDCE96"/>
    <w:rsid w:val="4542E6D6"/>
    <w:rsid w:val="454CC081"/>
    <w:rsid w:val="455D766B"/>
    <w:rsid w:val="4570DC51"/>
    <w:rsid w:val="457D9CB0"/>
    <w:rsid w:val="458055C9"/>
    <w:rsid w:val="45936153"/>
    <w:rsid w:val="45946FE2"/>
    <w:rsid w:val="45953253"/>
    <w:rsid w:val="459E0CA4"/>
    <w:rsid w:val="45A1A311"/>
    <w:rsid w:val="45AC68F5"/>
    <w:rsid w:val="45B57C9B"/>
    <w:rsid w:val="45BCC3AC"/>
    <w:rsid w:val="45C39044"/>
    <w:rsid w:val="462DCA00"/>
    <w:rsid w:val="462F5EE9"/>
    <w:rsid w:val="4647C81B"/>
    <w:rsid w:val="46821CC4"/>
    <w:rsid w:val="46A21C51"/>
    <w:rsid w:val="46C9854C"/>
    <w:rsid w:val="46D5AD4C"/>
    <w:rsid w:val="4702ABD0"/>
    <w:rsid w:val="471E7F01"/>
    <w:rsid w:val="472421EC"/>
    <w:rsid w:val="47266B8C"/>
    <w:rsid w:val="472F31B4"/>
    <w:rsid w:val="47377F25"/>
    <w:rsid w:val="47465184"/>
    <w:rsid w:val="4766EC67"/>
    <w:rsid w:val="4785C460"/>
    <w:rsid w:val="479AFB46"/>
    <w:rsid w:val="47ACAA65"/>
    <w:rsid w:val="47AEC49A"/>
    <w:rsid w:val="47AFFED5"/>
    <w:rsid w:val="47B983FF"/>
    <w:rsid w:val="47C956C1"/>
    <w:rsid w:val="47EB19FF"/>
    <w:rsid w:val="47ECB294"/>
    <w:rsid w:val="47FD83C5"/>
    <w:rsid w:val="480D3004"/>
    <w:rsid w:val="481D83EC"/>
    <w:rsid w:val="4845455C"/>
    <w:rsid w:val="48462928"/>
    <w:rsid w:val="484C005B"/>
    <w:rsid w:val="486FC03F"/>
    <w:rsid w:val="48B294AD"/>
    <w:rsid w:val="49500DB7"/>
    <w:rsid w:val="4987B8AC"/>
    <w:rsid w:val="498B77D8"/>
    <w:rsid w:val="4994617D"/>
    <w:rsid w:val="49A8EBD7"/>
    <w:rsid w:val="49C2008E"/>
    <w:rsid w:val="49CBA96A"/>
    <w:rsid w:val="49DE10E7"/>
    <w:rsid w:val="49F054BF"/>
    <w:rsid w:val="49F1F58E"/>
    <w:rsid w:val="4A0AE6D3"/>
    <w:rsid w:val="4A0E41F3"/>
    <w:rsid w:val="4A490631"/>
    <w:rsid w:val="4A60A797"/>
    <w:rsid w:val="4A60B304"/>
    <w:rsid w:val="4A7A6FA5"/>
    <w:rsid w:val="4A861D35"/>
    <w:rsid w:val="4AE839FA"/>
    <w:rsid w:val="4B1FE429"/>
    <w:rsid w:val="4B3462F0"/>
    <w:rsid w:val="4B8BE2B8"/>
    <w:rsid w:val="4B920259"/>
    <w:rsid w:val="4BA5266B"/>
    <w:rsid w:val="4BAA1254"/>
    <w:rsid w:val="4BAE0AB0"/>
    <w:rsid w:val="4BBB17EB"/>
    <w:rsid w:val="4BE419E4"/>
    <w:rsid w:val="4C1044A0"/>
    <w:rsid w:val="4C22A5E8"/>
    <w:rsid w:val="4C3091E0"/>
    <w:rsid w:val="4C36DC1F"/>
    <w:rsid w:val="4C899206"/>
    <w:rsid w:val="4C8CE608"/>
    <w:rsid w:val="4C8DC4FB"/>
    <w:rsid w:val="4C9771EC"/>
    <w:rsid w:val="4C9E5E48"/>
    <w:rsid w:val="4CED87E2"/>
    <w:rsid w:val="4D01FF47"/>
    <w:rsid w:val="4D0CC6E4"/>
    <w:rsid w:val="4D199431"/>
    <w:rsid w:val="4D1DE07F"/>
    <w:rsid w:val="4D4738A2"/>
    <w:rsid w:val="4D53F6E4"/>
    <w:rsid w:val="4D7BB05E"/>
    <w:rsid w:val="4D9BA15D"/>
    <w:rsid w:val="4DA6C38D"/>
    <w:rsid w:val="4DB30352"/>
    <w:rsid w:val="4DC43E29"/>
    <w:rsid w:val="4DDCA7D0"/>
    <w:rsid w:val="4E0AAF73"/>
    <w:rsid w:val="4E2901D4"/>
    <w:rsid w:val="4E3835E5"/>
    <w:rsid w:val="4E69DBC6"/>
    <w:rsid w:val="4E70E482"/>
    <w:rsid w:val="4E894016"/>
    <w:rsid w:val="4EBDC393"/>
    <w:rsid w:val="4ECED72C"/>
    <w:rsid w:val="4EE1E66D"/>
    <w:rsid w:val="4EE5FABD"/>
    <w:rsid w:val="4EE6DD8A"/>
    <w:rsid w:val="4EED298D"/>
    <w:rsid w:val="4F05871B"/>
    <w:rsid w:val="4F0EAC1F"/>
    <w:rsid w:val="4F34F105"/>
    <w:rsid w:val="4F81A1AE"/>
    <w:rsid w:val="4F82F472"/>
    <w:rsid w:val="4FC50116"/>
    <w:rsid w:val="4FD76B63"/>
    <w:rsid w:val="4FDE9C1C"/>
    <w:rsid w:val="4FF85CBB"/>
    <w:rsid w:val="5008C8B0"/>
    <w:rsid w:val="5010EC61"/>
    <w:rsid w:val="502B5AEB"/>
    <w:rsid w:val="5034B5CE"/>
    <w:rsid w:val="503897D2"/>
    <w:rsid w:val="50674416"/>
    <w:rsid w:val="5067E870"/>
    <w:rsid w:val="506E76FF"/>
    <w:rsid w:val="508C93C5"/>
    <w:rsid w:val="508D7D2D"/>
    <w:rsid w:val="50948741"/>
    <w:rsid w:val="50A6A676"/>
    <w:rsid w:val="50BB5445"/>
    <w:rsid w:val="50C3D848"/>
    <w:rsid w:val="50E87898"/>
    <w:rsid w:val="50F24CE0"/>
    <w:rsid w:val="50FE6F9C"/>
    <w:rsid w:val="5112804C"/>
    <w:rsid w:val="516ADEFF"/>
    <w:rsid w:val="517A6C7D"/>
    <w:rsid w:val="51ABD9DF"/>
    <w:rsid w:val="51B3FDF7"/>
    <w:rsid w:val="51F69DDD"/>
    <w:rsid w:val="52108CBA"/>
    <w:rsid w:val="5263B67D"/>
    <w:rsid w:val="52770A9E"/>
    <w:rsid w:val="52A59F8C"/>
    <w:rsid w:val="52B8F9E9"/>
    <w:rsid w:val="52C2E6C2"/>
    <w:rsid w:val="52CE46CE"/>
    <w:rsid w:val="52D8F692"/>
    <w:rsid w:val="52E6D76A"/>
    <w:rsid w:val="52F3EE6E"/>
    <w:rsid w:val="53018FF4"/>
    <w:rsid w:val="5302829D"/>
    <w:rsid w:val="530BA708"/>
    <w:rsid w:val="5340E333"/>
    <w:rsid w:val="535D2685"/>
    <w:rsid w:val="53DFBEC6"/>
    <w:rsid w:val="53E237E6"/>
    <w:rsid w:val="5415A242"/>
    <w:rsid w:val="5429771D"/>
    <w:rsid w:val="544C9265"/>
    <w:rsid w:val="544DBDBE"/>
    <w:rsid w:val="5462B103"/>
    <w:rsid w:val="54699C89"/>
    <w:rsid w:val="54875F26"/>
    <w:rsid w:val="54919B90"/>
    <w:rsid w:val="54AD3A66"/>
    <w:rsid w:val="54BDA05C"/>
    <w:rsid w:val="54C73A13"/>
    <w:rsid w:val="54D24A62"/>
    <w:rsid w:val="54DFEECC"/>
    <w:rsid w:val="54E5D381"/>
    <w:rsid w:val="550A0203"/>
    <w:rsid w:val="5512B03B"/>
    <w:rsid w:val="5568153E"/>
    <w:rsid w:val="5588B230"/>
    <w:rsid w:val="558CE9D0"/>
    <w:rsid w:val="55B4196F"/>
    <w:rsid w:val="55BE2E46"/>
    <w:rsid w:val="55C3B259"/>
    <w:rsid w:val="55D5B495"/>
    <w:rsid w:val="55E03FD3"/>
    <w:rsid w:val="55F7C59C"/>
    <w:rsid w:val="561AAB84"/>
    <w:rsid w:val="561B75CD"/>
    <w:rsid w:val="562257D8"/>
    <w:rsid w:val="56342420"/>
    <w:rsid w:val="567DF4D4"/>
    <w:rsid w:val="568C7C9D"/>
    <w:rsid w:val="56BCA0D1"/>
    <w:rsid w:val="572A5860"/>
    <w:rsid w:val="574D4304"/>
    <w:rsid w:val="57646B92"/>
    <w:rsid w:val="57747A4E"/>
    <w:rsid w:val="5774A3AB"/>
    <w:rsid w:val="5775DB14"/>
    <w:rsid w:val="57BE26D5"/>
    <w:rsid w:val="57DC19C0"/>
    <w:rsid w:val="57DD1CEF"/>
    <w:rsid w:val="57DDE9C1"/>
    <w:rsid w:val="583467A6"/>
    <w:rsid w:val="584730E7"/>
    <w:rsid w:val="584C3F16"/>
    <w:rsid w:val="585083AC"/>
    <w:rsid w:val="5852894A"/>
    <w:rsid w:val="58648031"/>
    <w:rsid w:val="58807296"/>
    <w:rsid w:val="58819B98"/>
    <w:rsid w:val="58A2E116"/>
    <w:rsid w:val="58C21376"/>
    <w:rsid w:val="58D8DDF3"/>
    <w:rsid w:val="58E4E3A7"/>
    <w:rsid w:val="58F0A48F"/>
    <w:rsid w:val="5905D529"/>
    <w:rsid w:val="590A9BA2"/>
    <w:rsid w:val="59258195"/>
    <w:rsid w:val="59393CF8"/>
    <w:rsid w:val="593ED844"/>
    <w:rsid w:val="595B0789"/>
    <w:rsid w:val="596BD94A"/>
    <w:rsid w:val="59D7659D"/>
    <w:rsid w:val="59ED590D"/>
    <w:rsid w:val="5A1293F4"/>
    <w:rsid w:val="5A1C0614"/>
    <w:rsid w:val="5A2A3482"/>
    <w:rsid w:val="5A31E274"/>
    <w:rsid w:val="5A6FE8F7"/>
    <w:rsid w:val="5A7A5736"/>
    <w:rsid w:val="5A7D97F9"/>
    <w:rsid w:val="5A8C2985"/>
    <w:rsid w:val="5A909A37"/>
    <w:rsid w:val="5AAC04C5"/>
    <w:rsid w:val="5AE79EE4"/>
    <w:rsid w:val="5B1B1155"/>
    <w:rsid w:val="5B247677"/>
    <w:rsid w:val="5B4D640C"/>
    <w:rsid w:val="5B558059"/>
    <w:rsid w:val="5B97B314"/>
    <w:rsid w:val="5BBDFEE5"/>
    <w:rsid w:val="5BE4B023"/>
    <w:rsid w:val="5C1511B6"/>
    <w:rsid w:val="5C4F35EC"/>
    <w:rsid w:val="5C54D02A"/>
    <w:rsid w:val="5C55EDC9"/>
    <w:rsid w:val="5C562658"/>
    <w:rsid w:val="5C57A44A"/>
    <w:rsid w:val="5CA27DED"/>
    <w:rsid w:val="5CFD1069"/>
    <w:rsid w:val="5D1F5C67"/>
    <w:rsid w:val="5D250927"/>
    <w:rsid w:val="5D4CDCC4"/>
    <w:rsid w:val="5DA08782"/>
    <w:rsid w:val="5DC203DF"/>
    <w:rsid w:val="5E0A0E75"/>
    <w:rsid w:val="5E281B49"/>
    <w:rsid w:val="5E3C0C7E"/>
    <w:rsid w:val="5EB5FBBE"/>
    <w:rsid w:val="5EC772C3"/>
    <w:rsid w:val="5ECFEF45"/>
    <w:rsid w:val="5ED395CB"/>
    <w:rsid w:val="5EDF0266"/>
    <w:rsid w:val="5EF4A236"/>
    <w:rsid w:val="5F0E991F"/>
    <w:rsid w:val="5FA06037"/>
    <w:rsid w:val="5FB5A530"/>
    <w:rsid w:val="5FC979FB"/>
    <w:rsid w:val="5FEF3591"/>
    <w:rsid w:val="5FFD907C"/>
    <w:rsid w:val="600392B3"/>
    <w:rsid w:val="60171D80"/>
    <w:rsid w:val="604FE252"/>
    <w:rsid w:val="605B81B3"/>
    <w:rsid w:val="60754E4E"/>
    <w:rsid w:val="6093024D"/>
    <w:rsid w:val="609F6CD3"/>
    <w:rsid w:val="60A47013"/>
    <w:rsid w:val="60C22ADE"/>
    <w:rsid w:val="60F9FAF1"/>
    <w:rsid w:val="61007EFA"/>
    <w:rsid w:val="614F5884"/>
    <w:rsid w:val="616E41D7"/>
    <w:rsid w:val="6183DE7C"/>
    <w:rsid w:val="618D971B"/>
    <w:rsid w:val="6193B7FB"/>
    <w:rsid w:val="61982533"/>
    <w:rsid w:val="61987DCD"/>
    <w:rsid w:val="61D95F5B"/>
    <w:rsid w:val="61ED0D85"/>
    <w:rsid w:val="621E60B2"/>
    <w:rsid w:val="6239A99D"/>
    <w:rsid w:val="623CAB4E"/>
    <w:rsid w:val="623F433C"/>
    <w:rsid w:val="623FEB7E"/>
    <w:rsid w:val="6254F2D1"/>
    <w:rsid w:val="62742E44"/>
    <w:rsid w:val="62A6C96E"/>
    <w:rsid w:val="62AAFA21"/>
    <w:rsid w:val="62DC8F4C"/>
    <w:rsid w:val="634B18E6"/>
    <w:rsid w:val="635CAAAD"/>
    <w:rsid w:val="6377673B"/>
    <w:rsid w:val="63816404"/>
    <w:rsid w:val="63975731"/>
    <w:rsid w:val="63BD26DE"/>
    <w:rsid w:val="6400677E"/>
    <w:rsid w:val="6419BBAA"/>
    <w:rsid w:val="641AAE67"/>
    <w:rsid w:val="643C40DB"/>
    <w:rsid w:val="646C6221"/>
    <w:rsid w:val="64ADD01F"/>
    <w:rsid w:val="64B5D240"/>
    <w:rsid w:val="64CAFF73"/>
    <w:rsid w:val="64CC91CC"/>
    <w:rsid w:val="64CD75CA"/>
    <w:rsid w:val="64D8EE2A"/>
    <w:rsid w:val="6515A35D"/>
    <w:rsid w:val="651B5295"/>
    <w:rsid w:val="655FB4DA"/>
    <w:rsid w:val="65602A16"/>
    <w:rsid w:val="656BAC71"/>
    <w:rsid w:val="65791544"/>
    <w:rsid w:val="657E7775"/>
    <w:rsid w:val="6581C8C5"/>
    <w:rsid w:val="6592FD2E"/>
    <w:rsid w:val="65A0AFBA"/>
    <w:rsid w:val="65B6F864"/>
    <w:rsid w:val="65BB29B3"/>
    <w:rsid w:val="65C3490F"/>
    <w:rsid w:val="65E7526C"/>
    <w:rsid w:val="663BE307"/>
    <w:rsid w:val="663CDAB9"/>
    <w:rsid w:val="663F7A6F"/>
    <w:rsid w:val="667046F0"/>
    <w:rsid w:val="6673685D"/>
    <w:rsid w:val="66B27B78"/>
    <w:rsid w:val="66C98554"/>
    <w:rsid w:val="66D842F9"/>
    <w:rsid w:val="66DFFD2B"/>
    <w:rsid w:val="66EA139A"/>
    <w:rsid w:val="6719FF60"/>
    <w:rsid w:val="67734A25"/>
    <w:rsid w:val="679390AE"/>
    <w:rsid w:val="67C54A9C"/>
    <w:rsid w:val="67CD4529"/>
    <w:rsid w:val="67D4FFDE"/>
    <w:rsid w:val="67DD835B"/>
    <w:rsid w:val="67E43EC4"/>
    <w:rsid w:val="6805C9CE"/>
    <w:rsid w:val="681AC01B"/>
    <w:rsid w:val="6833D6AD"/>
    <w:rsid w:val="6850666F"/>
    <w:rsid w:val="685A37CC"/>
    <w:rsid w:val="687E551C"/>
    <w:rsid w:val="6883EFB6"/>
    <w:rsid w:val="68946F41"/>
    <w:rsid w:val="68DF5A7D"/>
    <w:rsid w:val="68EB99BC"/>
    <w:rsid w:val="68F2B261"/>
    <w:rsid w:val="68F7EB62"/>
    <w:rsid w:val="690CE308"/>
    <w:rsid w:val="691CA2E2"/>
    <w:rsid w:val="693F0810"/>
    <w:rsid w:val="694D4638"/>
    <w:rsid w:val="6959AF63"/>
    <w:rsid w:val="695BCC2A"/>
    <w:rsid w:val="699216F1"/>
    <w:rsid w:val="69A04937"/>
    <w:rsid w:val="69C1D858"/>
    <w:rsid w:val="69C62DF6"/>
    <w:rsid w:val="69DDFF53"/>
    <w:rsid w:val="6A0AFCD5"/>
    <w:rsid w:val="6A45A978"/>
    <w:rsid w:val="6A5CF1B9"/>
    <w:rsid w:val="6A5E2B41"/>
    <w:rsid w:val="6A65814F"/>
    <w:rsid w:val="6A7CF146"/>
    <w:rsid w:val="6A9A14B7"/>
    <w:rsid w:val="6AB039BA"/>
    <w:rsid w:val="6AC2A381"/>
    <w:rsid w:val="6AD50D48"/>
    <w:rsid w:val="6ADC3B1D"/>
    <w:rsid w:val="6B132A4D"/>
    <w:rsid w:val="6B1D11A3"/>
    <w:rsid w:val="6B51B0CB"/>
    <w:rsid w:val="6B6990FC"/>
    <w:rsid w:val="6B6C65CF"/>
    <w:rsid w:val="6BC150C6"/>
    <w:rsid w:val="6BD1BBC9"/>
    <w:rsid w:val="6C0933A3"/>
    <w:rsid w:val="6C10A24B"/>
    <w:rsid w:val="6C13682A"/>
    <w:rsid w:val="6C15687C"/>
    <w:rsid w:val="6C178799"/>
    <w:rsid w:val="6C2B8213"/>
    <w:rsid w:val="6C630769"/>
    <w:rsid w:val="6C96DFCB"/>
    <w:rsid w:val="6CD43F93"/>
    <w:rsid w:val="6CD94536"/>
    <w:rsid w:val="6CDA8A85"/>
    <w:rsid w:val="6CE26E80"/>
    <w:rsid w:val="6CFFE9BA"/>
    <w:rsid w:val="6D1E2E2A"/>
    <w:rsid w:val="6D5439AB"/>
    <w:rsid w:val="6D7DC7A2"/>
    <w:rsid w:val="6D93FB03"/>
    <w:rsid w:val="6DB8CB23"/>
    <w:rsid w:val="6DE0852A"/>
    <w:rsid w:val="6DE6B98E"/>
    <w:rsid w:val="6DF556AD"/>
    <w:rsid w:val="6DFD2E1A"/>
    <w:rsid w:val="6E1034A7"/>
    <w:rsid w:val="6E1185FB"/>
    <w:rsid w:val="6E1EBDC2"/>
    <w:rsid w:val="6E75F63F"/>
    <w:rsid w:val="6E85D050"/>
    <w:rsid w:val="6E977E45"/>
    <w:rsid w:val="6EADE5CB"/>
    <w:rsid w:val="6EC1E4EF"/>
    <w:rsid w:val="6F3FCD52"/>
    <w:rsid w:val="6F40DC2F"/>
    <w:rsid w:val="6F45446F"/>
    <w:rsid w:val="6F54B51D"/>
    <w:rsid w:val="6F6A2B55"/>
    <w:rsid w:val="6F958AA8"/>
    <w:rsid w:val="6FA0F687"/>
    <w:rsid w:val="6FB68F14"/>
    <w:rsid w:val="6FB8C7BB"/>
    <w:rsid w:val="6FCADADD"/>
    <w:rsid w:val="6FF6F57C"/>
    <w:rsid w:val="70112F28"/>
    <w:rsid w:val="70232101"/>
    <w:rsid w:val="705FA734"/>
    <w:rsid w:val="7085254F"/>
    <w:rsid w:val="708A3F56"/>
    <w:rsid w:val="7091B756"/>
    <w:rsid w:val="709BB47E"/>
    <w:rsid w:val="70A0AC18"/>
    <w:rsid w:val="70BD94E8"/>
    <w:rsid w:val="70D62E31"/>
    <w:rsid w:val="70E66CE9"/>
    <w:rsid w:val="70E69522"/>
    <w:rsid w:val="70F36F43"/>
    <w:rsid w:val="7111A868"/>
    <w:rsid w:val="7179AACF"/>
    <w:rsid w:val="71B83E5F"/>
    <w:rsid w:val="71E4E3AA"/>
    <w:rsid w:val="71FB3A2C"/>
    <w:rsid w:val="721BD036"/>
    <w:rsid w:val="7220A71B"/>
    <w:rsid w:val="72467A42"/>
    <w:rsid w:val="7279C499"/>
    <w:rsid w:val="72843683"/>
    <w:rsid w:val="72C5B9D6"/>
    <w:rsid w:val="72CB51AA"/>
    <w:rsid w:val="72E166B7"/>
    <w:rsid w:val="72E4F71E"/>
    <w:rsid w:val="73115492"/>
    <w:rsid w:val="7318133C"/>
    <w:rsid w:val="7323D226"/>
    <w:rsid w:val="7334D5F6"/>
    <w:rsid w:val="736D3ED1"/>
    <w:rsid w:val="739F9928"/>
    <w:rsid w:val="73BC8AC3"/>
    <w:rsid w:val="73DEA9CC"/>
    <w:rsid w:val="73E19B34"/>
    <w:rsid w:val="74020D97"/>
    <w:rsid w:val="741A76B8"/>
    <w:rsid w:val="74250C8E"/>
    <w:rsid w:val="74282698"/>
    <w:rsid w:val="7441525E"/>
    <w:rsid w:val="744C5B5A"/>
    <w:rsid w:val="746F0643"/>
    <w:rsid w:val="746FC92F"/>
    <w:rsid w:val="7483D467"/>
    <w:rsid w:val="7497E40F"/>
    <w:rsid w:val="749A16E8"/>
    <w:rsid w:val="74B86D12"/>
    <w:rsid w:val="74E408D3"/>
    <w:rsid w:val="74E4F9D4"/>
    <w:rsid w:val="7500D62B"/>
    <w:rsid w:val="7567A990"/>
    <w:rsid w:val="75D96CD9"/>
    <w:rsid w:val="7604909B"/>
    <w:rsid w:val="762CC404"/>
    <w:rsid w:val="764B4936"/>
    <w:rsid w:val="764F4F57"/>
    <w:rsid w:val="7669B263"/>
    <w:rsid w:val="76825E52"/>
    <w:rsid w:val="76916E1A"/>
    <w:rsid w:val="76AD3E86"/>
    <w:rsid w:val="76AEEF79"/>
    <w:rsid w:val="76B906A8"/>
    <w:rsid w:val="76C0D414"/>
    <w:rsid w:val="76F326B7"/>
    <w:rsid w:val="76F8596A"/>
    <w:rsid w:val="771FF991"/>
    <w:rsid w:val="7732715A"/>
    <w:rsid w:val="77335565"/>
    <w:rsid w:val="775A375C"/>
    <w:rsid w:val="77732CE8"/>
    <w:rsid w:val="77902C85"/>
    <w:rsid w:val="7790FB35"/>
    <w:rsid w:val="77942799"/>
    <w:rsid w:val="7795DFFF"/>
    <w:rsid w:val="77A1ED09"/>
    <w:rsid w:val="77C31052"/>
    <w:rsid w:val="77D2176B"/>
    <w:rsid w:val="77D6ACCA"/>
    <w:rsid w:val="77DB7C68"/>
    <w:rsid w:val="77DBE10F"/>
    <w:rsid w:val="78030664"/>
    <w:rsid w:val="780E0FFE"/>
    <w:rsid w:val="7826344D"/>
    <w:rsid w:val="785BDB27"/>
    <w:rsid w:val="78B83042"/>
    <w:rsid w:val="78D299B1"/>
    <w:rsid w:val="78D685ED"/>
    <w:rsid w:val="78D8F24E"/>
    <w:rsid w:val="790A051B"/>
    <w:rsid w:val="79145F07"/>
    <w:rsid w:val="79251282"/>
    <w:rsid w:val="7957F50B"/>
    <w:rsid w:val="7987D403"/>
    <w:rsid w:val="7989612A"/>
    <w:rsid w:val="79A275E1"/>
    <w:rsid w:val="79C0880B"/>
    <w:rsid w:val="79C21E70"/>
    <w:rsid w:val="79D6CD32"/>
    <w:rsid w:val="79EABC5D"/>
    <w:rsid w:val="79F7E2D6"/>
    <w:rsid w:val="7A0894F0"/>
    <w:rsid w:val="7A0B9C14"/>
    <w:rsid w:val="7A3E1914"/>
    <w:rsid w:val="7A579A53"/>
    <w:rsid w:val="7A6E78F3"/>
    <w:rsid w:val="7A830173"/>
    <w:rsid w:val="7A87504A"/>
    <w:rsid w:val="7AC2C03B"/>
    <w:rsid w:val="7ACE8DEF"/>
    <w:rsid w:val="7AED1014"/>
    <w:rsid w:val="7AF26CE9"/>
    <w:rsid w:val="7B2FC25F"/>
    <w:rsid w:val="7B4B17E6"/>
    <w:rsid w:val="7B5C586C"/>
    <w:rsid w:val="7B9CD837"/>
    <w:rsid w:val="7BA90CDE"/>
    <w:rsid w:val="7BEE29DC"/>
    <w:rsid w:val="7BF36AB4"/>
    <w:rsid w:val="7C148E24"/>
    <w:rsid w:val="7C5DC5F0"/>
    <w:rsid w:val="7C7A8BF9"/>
    <w:rsid w:val="7C921F90"/>
    <w:rsid w:val="7C94883C"/>
    <w:rsid w:val="7CB7031D"/>
    <w:rsid w:val="7CB95BCA"/>
    <w:rsid w:val="7CBECA8D"/>
    <w:rsid w:val="7CF1DF93"/>
    <w:rsid w:val="7CF8248D"/>
    <w:rsid w:val="7CFF6FBD"/>
    <w:rsid w:val="7D36B97F"/>
    <w:rsid w:val="7D5599AD"/>
    <w:rsid w:val="7D5E6A43"/>
    <w:rsid w:val="7D731179"/>
    <w:rsid w:val="7D81C017"/>
    <w:rsid w:val="7D8CE220"/>
    <w:rsid w:val="7D8F3B15"/>
    <w:rsid w:val="7D92674E"/>
    <w:rsid w:val="7DB1420A"/>
    <w:rsid w:val="7DC158FE"/>
    <w:rsid w:val="7DCFAE00"/>
    <w:rsid w:val="7DD9152C"/>
    <w:rsid w:val="7DDE3F8C"/>
    <w:rsid w:val="7E1A1E4D"/>
    <w:rsid w:val="7E2852C5"/>
    <w:rsid w:val="7E4CAF8D"/>
    <w:rsid w:val="7E6AD62F"/>
    <w:rsid w:val="7E6CDC79"/>
    <w:rsid w:val="7E7E1462"/>
    <w:rsid w:val="7EC2FD4F"/>
    <w:rsid w:val="7EEB6DBF"/>
    <w:rsid w:val="7EFF5834"/>
    <w:rsid w:val="7F0EF2AC"/>
    <w:rsid w:val="7F2B0B76"/>
    <w:rsid w:val="7F30B144"/>
    <w:rsid w:val="7F6F2E0A"/>
    <w:rsid w:val="7FA70FFE"/>
    <w:rsid w:val="7FE398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060E4"/>
  <w15:chartTrackingRefBased/>
  <w15:docId w15:val="{F9E6C1D3-A1B1-45C3-A8A4-34B783873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5F3"/>
    <w:pPr>
      <w:ind w:left="720"/>
      <w:contextualSpacing/>
    </w:pPr>
  </w:style>
  <w:style w:type="table" w:styleId="TableGrid">
    <w:name w:val="Table Grid"/>
    <w:basedOn w:val="TableNormal"/>
    <w:uiPriority w:val="39"/>
    <w:rsid w:val="005E4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2F47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477A"/>
  </w:style>
  <w:style w:type="paragraph" w:styleId="Footer">
    <w:name w:val="footer"/>
    <w:basedOn w:val="Normal"/>
    <w:link w:val="FooterChar"/>
    <w:uiPriority w:val="99"/>
    <w:semiHidden/>
    <w:unhideWhenUsed/>
    <w:rsid w:val="002F47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477A"/>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semiHidden/>
    <w:unhideWhenUsed/>
    <w:rsid w:val="00793387"/>
    <w:rPr>
      <w:color w:val="0000FF"/>
      <w:u w:val="single"/>
    </w:rPr>
  </w:style>
  <w:style w:type="paragraph" w:styleId="FootnoteText">
    <w:name w:val="footnote text"/>
    <w:basedOn w:val="Normal"/>
    <w:link w:val="FootnoteTextChar"/>
    <w:uiPriority w:val="99"/>
    <w:semiHidden/>
    <w:unhideWhenUsed/>
    <w:rsid w:val="000637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371F"/>
    <w:rPr>
      <w:sz w:val="20"/>
      <w:szCs w:val="20"/>
    </w:rPr>
  </w:style>
  <w:style w:type="character" w:styleId="FootnoteReference">
    <w:name w:val="footnote reference"/>
    <w:basedOn w:val="DefaultParagraphFont"/>
    <w:uiPriority w:val="99"/>
    <w:semiHidden/>
    <w:unhideWhenUsed/>
    <w:rsid w:val="0006371F"/>
    <w:rPr>
      <w:vertAlign w:val="superscript"/>
    </w:rPr>
  </w:style>
  <w:style w:type="table" w:styleId="PlainTable4">
    <w:name w:val="Plain Table 4"/>
    <w:basedOn w:val="TableNormal"/>
    <w:uiPriority w:val="44"/>
    <w:rsid w:val="000E64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
    <w:name w:val="List Table 6 Colorful"/>
    <w:basedOn w:val="TableNormal"/>
    <w:uiPriority w:val="51"/>
    <w:rsid w:val="000E646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457437">
      <w:bodyDiv w:val="1"/>
      <w:marLeft w:val="0"/>
      <w:marRight w:val="0"/>
      <w:marTop w:val="0"/>
      <w:marBottom w:val="0"/>
      <w:divBdr>
        <w:top w:val="none" w:sz="0" w:space="0" w:color="auto"/>
        <w:left w:val="none" w:sz="0" w:space="0" w:color="auto"/>
        <w:bottom w:val="none" w:sz="0" w:space="0" w:color="auto"/>
        <w:right w:val="none" w:sz="0" w:space="0" w:color="auto"/>
      </w:divBdr>
    </w:div>
    <w:div w:id="165151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zenodo.org/record/7024894"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outlook.office.com/mail/group/shockers.wichita.edu/bsan735fileshare/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CE0928EA1CB843B2C52C5768F7937E" ma:contentTypeVersion="2" ma:contentTypeDescription="Create a new document." ma:contentTypeScope="" ma:versionID="eb17bf483d251d0ff4f525a66f6873ee">
  <xsd:schema xmlns:xsd="http://www.w3.org/2001/XMLSchema" xmlns:xs="http://www.w3.org/2001/XMLSchema" xmlns:p="http://schemas.microsoft.com/office/2006/metadata/properties" xmlns:ns2="5e2a489e-eb4d-4138-8858-fc34e60e3215" targetNamespace="http://schemas.microsoft.com/office/2006/metadata/properties" ma:root="true" ma:fieldsID="17ad84e352ee3c9a6aeb6f36535c1702" ns2:_="">
    <xsd:import namespace="5e2a489e-eb4d-4138-8858-fc34e60e32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2a489e-eb4d-4138-8858-fc34e60e32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C4B290-0178-4421-9735-095CCBB301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2a489e-eb4d-4138-8858-fc34e60e32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D0962B-2897-44A2-A24D-52339A7B5E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EFF9F4-B617-418A-BFC3-2E5F7A12BF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4013</Words>
  <Characters>22877</Characters>
  <Application>Microsoft Office Word</Application>
  <DocSecurity>0</DocSecurity>
  <Lines>190</Lines>
  <Paragraphs>53</Paragraphs>
  <ScaleCrop>false</ScaleCrop>
  <Company/>
  <LinksUpToDate>false</LinksUpToDate>
  <CharactersWithSpaces>26837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Jared J</dc:creator>
  <cp:keywords/>
  <dc:description/>
  <cp:lastModifiedBy>Santos, Jared J</cp:lastModifiedBy>
  <cp:revision>693</cp:revision>
  <dcterms:created xsi:type="dcterms:W3CDTF">2023-04-02T23:26:00Z</dcterms:created>
  <dcterms:modified xsi:type="dcterms:W3CDTF">2023-05-09T01:48:00Z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0x01010026CE0928EA1CB843B2C52C5768F7937E</vt:lpwstr>
  </property>
</Properties>
</file>