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Assessment of Transportation at Texas State University</w:t>
      </w:r>
    </w:p>
    <w:p>
      <w:pPr>
        <w:pStyle w:val="FirstParagraph"/>
      </w:pPr>
      <w:r>
        <w:t xml:space="preserve">An Assessment of Transportation at Texas State University</w:t>
      </w:r>
    </w:p>
    <w:bookmarkStart w:id="20" w:name="abstract"/>
    <w:p>
      <w:pPr>
        <w:pStyle w:val="Heading2"/>
      </w:pPr>
      <w:r>
        <w:t xml:space="preserve">1. Abstract</w:t>
      </w:r>
    </w:p>
    <w:p>
      <w:pPr>
        <w:pStyle w:val="FirstParagraph"/>
      </w:pPr>
      <w:r>
        <w:t xml:space="preserve">The physical and social characteristics of university campuses provide a</w:t>
      </w:r>
      <w:r>
        <w:t xml:space="preserve"> </w:t>
      </w:r>
      <w:r>
        <w:t xml:space="preserve">unique position for reducing transportation-related greenhouse gas</w:t>
      </w:r>
      <w:r>
        <w:t xml:space="preserve"> </w:t>
      </w:r>
      <w:r>
        <w:t xml:space="preserve">emissions. (Zhou et al. 2018) Travel behavior is influenced by both</w:t>
      </w:r>
      <w:r>
        <w:t xml:space="preserve"> </w:t>
      </w:r>
      <w:r>
        <w:t xml:space="preserve">physical infrastructure and social factors, including personal</w:t>
      </w:r>
      <w:r>
        <w:t xml:space="preserve"> </w:t>
      </w:r>
      <w:r>
        <w:t xml:space="preserve">perspectives, satisfaction, and attitudes, which determine commuters’</w:t>
      </w:r>
      <w:r>
        <w:t xml:space="preserve"> </w:t>
      </w:r>
      <w:r>
        <w:t xml:space="preserve">mode choices (De Angelis et al., 2021) To efficiently reduce emissions</w:t>
      </w:r>
      <w:r>
        <w:t xml:space="preserve"> </w:t>
      </w:r>
      <w:r>
        <w:t xml:space="preserve">from transportation, universities must capitalize on this crucial</w:t>
      </w:r>
      <w:r>
        <w:t xml:space="preserve"> </w:t>
      </w:r>
      <w:r>
        <w:t xml:space="preserve">transition period when students show an increased likelihood of adopting</w:t>
      </w:r>
      <w:r>
        <w:t xml:space="preserve"> </w:t>
      </w:r>
      <w:r>
        <w:t xml:space="preserve">sustainable travel behaviors. (De Angelis et al. 2021)</w:t>
      </w:r>
    </w:p>
    <w:p>
      <w:pPr>
        <w:pStyle w:val="BodyText"/>
      </w:pPr>
      <w:r>
        <w:t xml:space="preserve">San Marcos, Texas, has a population of over 71,000 (Census 2023) and is</w:t>
      </w:r>
      <w:r>
        <w:t xml:space="preserve"> </w:t>
      </w:r>
      <w:r>
        <w:t xml:space="preserve">often recognized as a notable college town. (</w:t>
      </w:r>
      <w:r>
        <w:t xml:space="preserve">“Best 390 Colleges 2025,”</w:t>
      </w:r>
      <w:r>
        <w:t xml:space="preserve"> </w:t>
      </w:r>
      <w:r>
        <w:t xml:space="preserve">n.d.) With a population of over 40,000, TXST students account for more</w:t>
      </w:r>
      <w:r>
        <w:t xml:space="preserve"> </w:t>
      </w:r>
      <w:r>
        <w:t xml:space="preserve">than half of the local population. Breaking a 125-year record in the</w:t>
      </w:r>
      <w:r>
        <w:t xml:space="preserve"> </w:t>
      </w:r>
      <w:r>
        <w:t xml:space="preserve">Fall of 2024, the TXST student population is increasing. San Marcos’</w:t>
      </w:r>
      <w:r>
        <w:t xml:space="preserve"> </w:t>
      </w:r>
      <w:r>
        <w:t xml:space="preserve">dense urban landscape and TXST’s compact campus, create a distinct</w:t>
      </w:r>
      <w:r>
        <w:t xml:space="preserve"> </w:t>
      </w:r>
      <w:r>
        <w:t xml:space="preserve">opportunity for employing and assessing novel transportation</w:t>
      </w:r>
      <w:r>
        <w:t xml:space="preserve"> </w:t>
      </w:r>
      <w:r>
        <w:t xml:space="preserve">interventions.</w:t>
      </w:r>
    </w:p>
    <w:p>
      <w:pPr>
        <w:pStyle w:val="BodyText"/>
      </w:pPr>
      <w:r>
        <w:t xml:space="preserve">This project will provide a summary analysis of Texas State University</w:t>
      </w:r>
      <w:r>
        <w:t xml:space="preserve"> </w:t>
      </w:r>
      <w:r>
        <w:t xml:space="preserve">student’s travel behavior using parking survey data from the fall</w:t>
      </w:r>
      <w:r>
        <w:t xml:space="preserve"> </w:t>
      </w:r>
      <w:r>
        <w:t xml:space="preserve">semester of 2024. The results of this analysis will provide insight</w:t>
      </w:r>
      <w:r>
        <w:t xml:space="preserve"> </w:t>
      </w:r>
      <w:r>
        <w:t xml:space="preserve">leveraging campus characteristics and existing multimodal systems to</w:t>
      </w:r>
      <w:r>
        <w:t xml:space="preserve"> </w:t>
      </w:r>
      <w:r>
        <w:t xml:space="preserve">reduce transportation emissions. The contributions of this research will</w:t>
      </w:r>
      <w:r>
        <w:t xml:space="preserve"> </w:t>
      </w:r>
      <w:r>
        <w:t xml:space="preserve">aid in future transportation planning and policy, particularly the</w:t>
      </w:r>
      <w:r>
        <w:t xml:space="preserve"> </w:t>
      </w:r>
      <w:r>
        <w:t xml:space="preserve">implementation of the Texas State University 2025 Campus Master Plan.</w:t>
      </w:r>
    </w:p>
    <w:bookmarkEnd w:id="20"/>
    <w:bookmarkStart w:id="28" w:name="introduction-background"/>
    <w:p>
      <w:pPr>
        <w:pStyle w:val="Heading2"/>
      </w:pPr>
      <w:r>
        <w:t xml:space="preserve">2. Introduction &amp; Background</w:t>
      </w:r>
    </w:p>
    <w:bookmarkStart w:id="23" w:name="college-towns"/>
    <w:p>
      <w:pPr>
        <w:pStyle w:val="Heading3"/>
      </w:pPr>
      <w:r>
        <w:t xml:space="preserve">College Towns</w:t>
      </w:r>
    </w:p>
    <w:p>
      <w:pPr>
        <w:pStyle w:val="FirstParagraph"/>
      </w:pPr>
      <w:r>
        <w:t xml:space="preserve">Universities campuses in college towns provide unique opportunities to</w:t>
      </w:r>
      <w:r>
        <w:t xml:space="preserve"> </w:t>
      </w:r>
      <w:r>
        <w:t xml:space="preserve">reduce transportation-related greenhouse gas emissions. College towns</w:t>
      </w:r>
      <w:r>
        <w:t xml:space="preserve"> </w:t>
      </w:r>
      <w:r>
        <w:t xml:space="preserve">have a small population and are more compact with a higher population of</w:t>
      </w:r>
      <w:r>
        <w:t xml:space="preserve"> </w:t>
      </w:r>
      <w:r>
        <w:t xml:space="preserve">students, 30-50%(p.2). A high student population of students in a</w:t>
      </w:r>
      <w:r>
        <w:t xml:space="preserve"> </w:t>
      </w:r>
      <w:r>
        <w:t xml:space="preserve">realatively small town size create opportunity to leverage</w:t>
      </w:r>
      <w:r>
        <w:t xml:space="preserve"> </w:t>
      </w:r>
      <w:r>
        <w:rPr>
          <w:b/>
          <w:bCs/>
        </w:rPr>
        <w:t xml:space="preserve">physical</w:t>
      </w:r>
      <w:r>
        <w:rPr>
          <w:b/>
          <w:bCs/>
        </w:rPr>
        <w:t xml:space="preserve"> </w:t>
      </w:r>
      <w:r>
        <w:rPr>
          <w:b/>
          <w:bCs/>
        </w:rPr>
        <w:t xml:space="preserve">and social</w:t>
      </w:r>
      <w:r>
        <w:t xml:space="preserve"> </w:t>
      </w:r>
      <w:r>
        <w:t xml:space="preserve">characteristics of campus to reduce adverse impacts from</w:t>
      </w:r>
      <w:r>
        <w:t xml:space="preserve"> </w:t>
      </w:r>
      <w:r>
        <w:t xml:space="preserve">increasing transportation demand by promoting active and alternative</w:t>
      </w:r>
      <w:r>
        <w:t xml:space="preserve"> </w:t>
      </w:r>
      <w:r>
        <w:t xml:space="preserve">travel.(p.15)</w:t>
      </w:r>
    </w:p>
    <w:bookmarkStart w:id="21" w:name="physical"/>
    <w:p>
      <w:pPr>
        <w:pStyle w:val="Heading4"/>
      </w:pPr>
      <w:r>
        <w:t xml:space="preserve">physical</w:t>
      </w:r>
    </w:p>
    <w:p>
      <w:pPr>
        <w:pStyle w:val="FirstParagraph"/>
      </w:pPr>
      <w:r>
        <w:t xml:space="preserve">Location and connectivity significantly impact transportation</w:t>
      </w:r>
      <w:r>
        <w:t xml:space="preserve"> </w:t>
      </w:r>
      <w:r>
        <w:t xml:space="preserve">infastructure and travel behavior. (De Angeliset al., 2021) The high</w:t>
      </w:r>
      <w:r>
        <w:t xml:space="preserve"> </w:t>
      </w:r>
      <w:r>
        <w:t xml:space="preserve">density at Texas State suggests. Increased potential for</w:t>
      </w:r>
      <w:r>
        <w:t xml:space="preserve"> </w:t>
      </w:r>
      <w:r>
        <w:t xml:space="preserve">“transport</w:t>
      </w:r>
      <w:r>
        <w:t xml:space="preserve"> </w:t>
      </w:r>
      <w:r>
        <w:t xml:space="preserve">infrastructure and services”</w:t>
      </w:r>
      <w:r>
        <w:t xml:space="preserve"> </w:t>
      </w:r>
      <w:r>
        <w:t xml:space="preserve">supporting multimodal travel. Higher</w:t>
      </w:r>
      <w:r>
        <w:t xml:space="preserve"> </w:t>
      </w:r>
      <w:r>
        <w:t xml:space="preserve">density creates more complex transportation patterns and increases the</w:t>
      </w:r>
      <w:r>
        <w:t xml:space="preserve"> </w:t>
      </w:r>
      <w:r>
        <w:t xml:space="preserve">importance of efficient multimodal transportation options. This project</w:t>
      </w:r>
      <w:r>
        <w:t xml:space="preserve"> </w:t>
      </w:r>
      <w:r>
        <w:t xml:space="preserve">aims to highlight the travel behavior of TXST students and explore</w:t>
      </w:r>
      <w:r>
        <w:t xml:space="preserve"> </w:t>
      </w:r>
      <w:r>
        <w:t xml:space="preserve">opportunities for multi-modal transportation improvements.</w:t>
      </w:r>
    </w:p>
    <w:p>
      <w:pPr>
        <w:pStyle w:val="BodyText"/>
      </w:pPr>
      <w:r>
        <w:t xml:space="preserve">Texas State University student population in the fall of 2024 accounted</w:t>
      </w:r>
      <w:r>
        <w:t xml:space="preserve"> </w:t>
      </w:r>
      <w:r>
        <w:t xml:space="preserve">for over half the local population. San Marcos, Texas, home to Texas</w:t>
      </w:r>
      <w:r>
        <w:t xml:space="preserve"> </w:t>
      </w:r>
      <w:r>
        <w:t xml:space="preserve">State University (TXST), has a population exceeding 71,000 (Census</w:t>
      </w:r>
      <w:r>
        <w:t xml:space="preserve"> </w:t>
      </w:r>
      <w:r>
        <w:t xml:space="preserve">2023). As a college town, TXST itself hosts over 40,000 students, making</w:t>
      </w:r>
      <w:r>
        <w:t xml:space="preserve"> </w:t>
      </w:r>
      <w:r>
        <w:t xml:space="preserve">it a significant contributor to local transportation patterns (</w:t>
      </w:r>
      <w:r>
        <w:t xml:space="preserve">“Best 390</w:t>
      </w:r>
      <w:r>
        <w:t xml:space="preserve"> </w:t>
      </w:r>
      <w:r>
        <w:t xml:space="preserve">Colleges 2025,”</w:t>
      </w:r>
      <w:r>
        <w:t xml:space="preserve"> </w:t>
      </w:r>
      <w:r>
        <w:t xml:space="preserve">n.d.). TXST main campus is compact, with 259 building on</w:t>
      </w:r>
      <w:r>
        <w:t xml:space="preserve"> </w:t>
      </w:r>
      <w:r>
        <w:t xml:space="preserve">457 acre.(University Master Plan,###)</w:t>
      </w:r>
    </w:p>
    <w:bookmarkEnd w:id="21"/>
    <w:bookmarkStart w:id="22" w:name="tdm"/>
    <w:p>
      <w:pPr>
        <w:pStyle w:val="Heading4"/>
      </w:pPr>
      <w:r>
        <w:t xml:space="preserve">TDM</w:t>
      </w:r>
    </w:p>
    <w:p>
      <w:pPr>
        <w:pStyle w:val="FirstParagraph"/>
      </w:pPr>
      <w:r>
        <w:t xml:space="preserve">Universities and college towns can benefit from utilizing a Travel</w:t>
      </w:r>
      <w:r>
        <w:t xml:space="preserve"> </w:t>
      </w:r>
      <w:r>
        <w:t xml:space="preserve">Demand Management strategy. Universities, such as ULCA, that have</w:t>
      </w:r>
      <w:r>
        <w:t xml:space="preserve"> </w:t>
      </w:r>
      <w:r>
        <w:t xml:space="preserve">historically employed a Travel Demand Management strategies provide good</w:t>
      </w:r>
      <w:r>
        <w:t xml:space="preserve"> </w:t>
      </w:r>
      <w:r>
        <w:t xml:space="preserve">examples. (Zhou et al., 2018)</w:t>
      </w:r>
    </w:p>
    <w:bookmarkEnd w:id="22"/>
    <w:bookmarkEnd w:id="23"/>
    <w:bookmarkStart w:id="24" w:name="objectives"/>
    <w:p>
      <w:pPr>
        <w:pStyle w:val="Heading3"/>
      </w:pPr>
      <w:r>
        <w:t xml:space="preserve">3. Objectives</w:t>
      </w:r>
    </w:p>
    <w:p>
      <w:pPr>
        <w:pStyle w:val="FirstParagraph"/>
      </w:pPr>
      <w:r>
        <w:t xml:space="preserve">Analyze transportation and travel behavior of Texas State University</w:t>
      </w:r>
      <w:r>
        <w:t xml:space="preserve"> </w:t>
      </w:r>
      <w:r>
        <w:t xml:space="preserve">students using parking survey data from the Fall 2024 semester, 2012-27</w:t>
      </w:r>
      <w:r>
        <w:t xml:space="preserve"> </w:t>
      </w:r>
      <w:r>
        <w:t xml:space="preserve">University Master Plan, 2025 University Master Plan. Identify</w:t>
      </w:r>
      <w:r>
        <w:t xml:space="preserve"> </w:t>
      </w:r>
      <w:r>
        <w:rPr>
          <w:b/>
          <w:bCs/>
        </w:rPr>
        <w:t xml:space="preserve">WHAT</w:t>
      </w:r>
      <w:r>
        <w:t xml:space="preserve">?</w:t>
      </w:r>
      <w:r>
        <w:t xml:space="preserve"> </w:t>
      </w:r>
      <w:r>
        <w:t xml:space="preserve">and areas for improvement in campus transportation. Provide actionable</w:t>
      </w:r>
      <w:r>
        <w:t xml:space="preserve"> </w:t>
      </w:r>
      <w:r>
        <w:t xml:space="preserve">recommendations to assess and reduce transportation-related adverse</w:t>
      </w:r>
      <w:r>
        <w:t xml:space="preserve"> </w:t>
      </w:r>
      <w:r>
        <w:t xml:space="preserve">transportation impacts, such as greenhouse gas emissions and increasing</w:t>
      </w:r>
      <w:r>
        <w:t xml:space="preserve"> </w:t>
      </w:r>
      <w:r>
        <w:t xml:space="preserve">transportation demands.</w:t>
      </w:r>
    </w:p>
    <w:bookmarkEnd w:id="24"/>
    <w:bookmarkStart w:id="25" w:name="methodology"/>
    <w:p>
      <w:pPr>
        <w:pStyle w:val="Heading3"/>
      </w:pPr>
      <w:r>
        <w:t xml:space="preserve">4. Methodology</w:t>
      </w:r>
    </w:p>
    <w:p>
      <w:pPr>
        <w:pStyle w:val="FirstParagraph"/>
      </w:pPr>
      <w:r>
        <w:t xml:space="preserve">Data Collection: Utilize parking survey data from Fall 2024 and other</w:t>
      </w:r>
      <w:r>
        <w:t xml:space="preserve"> </w:t>
      </w:r>
      <w:r>
        <w:t xml:space="preserve">available university transportation data.</w:t>
      </w:r>
    </w:p>
    <w:p>
      <w:pPr>
        <w:pStyle w:val="BodyText"/>
      </w:pPr>
      <w:r>
        <w:t xml:space="preserve">Analysis: Perform statistical summary analysis of travel behavior based</w:t>
      </w:r>
      <w:r>
        <w:t xml:space="preserve"> </w:t>
      </w:r>
      <w:r>
        <w:t xml:space="preserve">on survey responses. Identify key insights related to transportation</w:t>
      </w:r>
      <w:r>
        <w:t xml:space="preserve"> </w:t>
      </w:r>
      <w:r>
        <w:t xml:space="preserve">patterns. Examine the potential impact of changes on travel behavior in</w:t>
      </w:r>
      <w:r>
        <w:t xml:space="preserve"> </w:t>
      </w:r>
      <w:r>
        <w:t xml:space="preserve">reducing greenhouse gas emissions.</w:t>
      </w:r>
    </w:p>
    <w:p>
      <w:pPr>
        <w:pStyle w:val="BodyText"/>
      </w:pPr>
      <w:r>
        <w:t xml:space="preserve">Summary and Recommendations: Draft a summary analysis of the findings.</w:t>
      </w:r>
      <w:r>
        <w:t xml:space="preserve"> </w:t>
      </w:r>
      <w:r>
        <w:t xml:space="preserve">Propose actionable steps for TXST to promote</w:t>
      </w:r>
      <w:r>
        <w:t xml:space="preserve"> </w:t>
      </w:r>
      <w:r>
        <w:rPr>
          <w:b/>
          <w:bCs/>
        </w:rPr>
        <w:t xml:space="preserve">sustainable</w:t>
      </w:r>
      <w:r>
        <w:t xml:space="preserve"> </w:t>
      </w:r>
      <w:r>
        <w:t xml:space="preserve">transportation.</w:t>
      </w:r>
    </w:p>
    <w:bookmarkEnd w:id="25"/>
    <w:bookmarkStart w:id="26" w:name="expected-outcomes"/>
    <w:p>
      <w:pPr>
        <w:pStyle w:val="Heading3"/>
      </w:pPr>
      <w:r>
        <w:t xml:space="preserve">5. Expected Outcomes</w:t>
      </w:r>
    </w:p>
    <w:p>
      <w:pPr>
        <w:pStyle w:val="FirstParagraph"/>
      </w:pPr>
      <w:r>
        <w:t xml:space="preserve">A comprehensive analysis of TXST student travel behavior. Insights into</w:t>
      </w:r>
      <w:r>
        <w:t xml:space="preserve"> </w:t>
      </w:r>
      <w:r>
        <w:t xml:space="preserve">the current state of campus transportation assessment process and travel</w:t>
      </w:r>
      <w:r>
        <w:t xml:space="preserve"> </w:t>
      </w:r>
      <w:r>
        <w:t xml:space="preserve">behavior. This analysis will provide recommendations for TXST aimed at</w:t>
      </w:r>
      <w:r>
        <w:t xml:space="preserve"> </w:t>
      </w:r>
      <w:r>
        <w:t xml:space="preserve">leveraging campus chacteristics in reducing greenhouse gas emissions</w:t>
      </w:r>
      <w:r>
        <w:t xml:space="preserve"> </w:t>
      </w:r>
      <w:r>
        <w:t xml:space="preserve">through improved transportation strategies.</w:t>
      </w:r>
    </w:p>
    <w:bookmarkEnd w:id="26"/>
    <w:bookmarkStart w:id="27" w:name="significance-and-impact---this"/>
    <w:p>
      <w:pPr>
        <w:pStyle w:val="Heading3"/>
      </w:pPr>
      <w:r>
        <w:t xml:space="preserve">6.Significance and Impact - This</w:t>
      </w:r>
    </w:p>
    <w:p>
      <w:pPr>
        <w:pStyle w:val="FirstParagraph"/>
      </w:pPr>
      <w:r>
        <w:t xml:space="preserve">Project will provide actionable insights into transportation behavior at</w:t>
      </w:r>
      <w:r>
        <w:t xml:space="preserve"> </w:t>
      </w:r>
      <w:r>
        <w:t xml:space="preserve">TXST, contributing to the university’s sustainability initiatives. By</w:t>
      </w:r>
      <w:r>
        <w:t xml:space="preserve"> </w:t>
      </w:r>
      <w:r>
        <w:t xml:space="preserve">identifying travel behavior and proposing solutions, the project will</w:t>
      </w:r>
      <w:r>
        <w:t xml:space="preserve"> </w:t>
      </w:r>
      <w:r>
        <w:t xml:space="preserve">help reduce the environmental impact of transportation on campus. This</w:t>
      </w:r>
      <w:r>
        <w:t xml:space="preserve"> </w:t>
      </w:r>
      <w:r>
        <w:t xml:space="preserve">analysis will guide future assessments of university transportation</w:t>
      </w:r>
      <w:r>
        <w:t xml:space="preserve"> </w:t>
      </w:r>
      <w:r>
        <w:t xml:space="preserve">systems and travel behavior.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Assessment of Transportation at Texas State University</dc:title>
  <dc:creator/>
  <cp:keywords/>
  <dcterms:created xsi:type="dcterms:W3CDTF">2025-04-16T15:57:59Z</dcterms:created>
  <dcterms:modified xsi:type="dcterms:W3CDTF">2025-04-16T15:57:59Z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