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Impact" w:cs="Impact" w:eastAsia="Impact" w:hAnsi="Impact"/>
          <w:sz w:val="72"/>
          <w:szCs w:val="72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72"/>
          <w:szCs w:val="72"/>
          <w:rtl w:val="0"/>
        </w:rPr>
        <w:t xml:space="preserve"> PLATWO</w:t>
      </w:r>
    </w:p>
    <w:p w:rsidR="00000000" w:rsidDel="00000000" w:rsidP="00000000" w:rsidRDefault="00000000" w:rsidRPr="00000000" w14:paraId="00000002">
      <w:pPr>
        <w:ind w:left="2880" w:firstLine="0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Platwo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-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זה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מחשבי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בין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אנשים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מתרה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היא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אל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תיתן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לכדור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לגעת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בקיר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שלך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ולהבקיע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גול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שמצליח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לעשות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גול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מנצח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הנה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תרשים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פשוט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בצורה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ציור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</w:rPr>
        <w:drawing>
          <wp:inline distB="114300" distT="114300" distL="114300" distR="114300">
            <wp:extent cx="50739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909" l="1151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9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1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-2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פלטפורמות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הנשלטות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על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ידי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שחקנים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משני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מחשבים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3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זה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כדור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ששחקנים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עושים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גול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בעזרתו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firstLine="0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4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-5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קירות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;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הכדור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קופץ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מהם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0" w:firstLine="0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6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-7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הם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קירות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;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הכדור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היריב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נוגע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בקיר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זה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rtl w:val="1"/>
        </w:rPr>
        <w:t xml:space="preserve">גול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והפסד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פרויקט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שלי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הוא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בעצם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לעשות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0"/>
        </w:rPr>
        <w:t xml:space="preserve">PLATWO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ששני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אנשים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ממחשבים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אחרים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יכולו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rFonts w:ascii="Impact" w:cs="Impact" w:eastAsia="Impact" w:hAnsi="Impact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720"/>
        <w:rPr>
          <w:rFonts w:ascii="Impact" w:cs="Impact" w:eastAsia="Impact" w:hAnsi="Impact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1"/>
        </w:rPr>
        <w:t xml:space="preserve">תוצאות</w:t>
      </w:r>
      <w:r w:rsidDel="00000000" w:rsidR="00000000" w:rsidRPr="00000000">
        <w:rPr>
          <w:rFonts w:ascii="Impact" w:cs="Impact" w:eastAsia="Impact" w:hAnsi="Impact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1"/>
        </w:rPr>
        <w:t xml:space="preserve">הפרויקט</w:t>
      </w:r>
      <w:r w:rsidDel="00000000" w:rsidR="00000000" w:rsidRPr="00000000">
        <w:rPr>
          <w:rFonts w:ascii="Impact" w:cs="Impact" w:eastAsia="Impact" w:hAnsi="Impact"/>
          <w:sz w:val="72"/>
          <w:szCs w:val="72"/>
          <w:rtl w:val="0"/>
        </w:rPr>
        <w:t xml:space="preserve"> PlaTwo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rFonts w:ascii="Impact" w:cs="Impact" w:eastAsia="Impact" w:hAnsi="Impac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עשיתי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הרעיונות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שרציתי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שלי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חוץ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מדברים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שהסברתי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עליהם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למעלה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גם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השפתי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אפשרות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עוד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פעם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אחרי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סיום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בכל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חלק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לפני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תחילת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יש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כפתורים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כדי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להראות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ששחקן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מוכן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מהשחקנים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יצא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,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שחקן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שנייה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ילך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למסך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התחלתי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Impact" w:cs="Impact" w:eastAsia="Impact" w:hAnsi="Impact"/>
          <w:b w:val="1"/>
          <w:sz w:val="72"/>
          <w:szCs w:val="7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highlight w:val="white"/>
          <w:rtl w:val="1"/>
        </w:rPr>
        <w:t xml:space="preserve">תהליך</w:t>
      </w:r>
      <w:r w:rsidDel="00000000" w:rsidR="00000000" w:rsidRPr="00000000">
        <w:rPr>
          <w:rFonts w:ascii="Impact" w:cs="Impact" w:eastAsia="Impact" w:hAnsi="Impact"/>
          <w:b w:val="1"/>
          <w:sz w:val="72"/>
          <w:szCs w:val="7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highlight w:val="white"/>
          <w:rtl w:val="1"/>
        </w:rPr>
        <w:t xml:space="preserve">יצירה</w:t>
      </w:r>
      <w:r w:rsidDel="00000000" w:rsidR="00000000" w:rsidRPr="00000000">
        <w:rPr>
          <w:rFonts w:ascii="Impact" w:cs="Impact" w:eastAsia="Impact" w:hAnsi="Impact"/>
          <w:b w:val="1"/>
          <w:sz w:val="72"/>
          <w:szCs w:val="7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highlight w:val="white"/>
          <w:rtl w:val="1"/>
        </w:rPr>
        <w:t xml:space="preserve">הפרויקט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עשיתי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זה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בתחנה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יצרתי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שרת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ולקוח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ושמתי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בהם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התוכנה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הוספתי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בדיקה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ששני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שחקנים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הצטרפו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וגם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השפתי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מסך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סרק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הוספתי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כפתורים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ואז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אפשרות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עוד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פעם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אחרי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סיום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התקנתי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קוד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כדי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שיהיה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אפשרות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ללכת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לתחילת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התוכנה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שחקן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יצא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חלק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ויזואלי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3600" w:firstLine="0"/>
        <w:rPr>
          <w:rFonts w:ascii="Impact" w:cs="Impact" w:eastAsia="Impact" w:hAnsi="Impact"/>
          <w:b w:val="1"/>
          <w:sz w:val="72"/>
          <w:szCs w:val="7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highlight w:val="white"/>
          <w:rtl w:val="1"/>
        </w:rPr>
        <w:t xml:space="preserve">בעיות</w:t>
      </w:r>
    </w:p>
    <w:p w:rsidR="00000000" w:rsidDel="00000000" w:rsidP="00000000" w:rsidRDefault="00000000" w:rsidRPr="00000000" w14:paraId="00000022">
      <w:pPr>
        <w:bidi w:val="1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היה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בלגן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כשהתחלתי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לעשות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עוד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מסכים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חוץ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ממסך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,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הוספתי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אותם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למחזור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כשעשיתי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"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עוד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פעם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"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הייתה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בעיה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עם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לסדר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שהלקוחים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והשרת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צריכים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לשלוח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כשעשיתי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חזרה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למסך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התחלתי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אחרי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יציא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ממשחק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שחקן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אחר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,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הייתה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בעיה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לבדוק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יש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ברשימה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0"/>
        </w:rPr>
        <w:t xml:space="preserve">data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שבה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נמצאים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כל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המסרים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שלקוח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קיבל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משרת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לעשות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חלק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ויזואלי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rPr>
          <w:rFonts w:ascii="Comfortaa" w:cs="Comfortaa" w:eastAsia="Comfortaa" w:hAnsi="Comfortaa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לפני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הגשה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בדקתי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הכל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משני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מחשבים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וראיתי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שאף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פלטפורמה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זזה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לקוחים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קיבלו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הרבה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פקודות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בתוך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שורה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אחת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ואז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לא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הבינו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פקודות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לזוז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הוספתי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פעולה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שמחלקת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שורה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זאת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ומתקנת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sz w:val="40"/>
          <w:szCs w:val="40"/>
          <w:highlight w:val="white"/>
          <w:rtl w:val="1"/>
        </w:rPr>
        <w:t xml:space="preserve">הבעיה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