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bidi/>
        <w:spacing w:after="80"/>
        <w:jc w:val="right"/>
      </w:pPr>
      <w:r>
        <w:rPr>
          <w:rFonts w:ascii="Tahoma" w:cs="Tahoma" w:eastAsia="Tahoma" w:hAnsi="Tahoma"/>
          <w:b/>
          <w:bCs/>
          <w:sz w:val="34"/>
          <w:szCs w:val="34"/>
          <w:rtl/>
        </w:rPr>
        <w:t xml:space="preserve">عنوان‌ها و سرفصل‌های فارسی SpeakUp</w:t>
      </w:r>
    </w:p>
    <w:p>
      <w:pPr>
        <w:bidi/>
        <w:spacing w:after="300"/>
        <w:jc w:val="right"/>
      </w:pPr>
      <w:r>
        <w:rPr>
          <w:rFonts w:ascii="Tahoma" w:cs="Tahoma" w:eastAsia="Tahoma" w:hAnsi="Tahoma"/>
          <w:color w:val="666666"/>
          <w:sz w:val="20"/>
          <w:szCs w:val="20"/>
          <w:rtl/>
        </w:rPr>
        <w:t xml:space="preserve">این فایل برای ویرایش دست خودت است. ستون «نام دلخواه» را پر کن و فایل را برگردان تا در محتوا و اپ اعمال شود.</w:t>
      </w:r>
    </w:p>
    <w:p>
      <w:pPr>
        <w:pStyle w:val="Heading2"/>
        <w:bidi/>
        <w:spacing w:after="100"/>
        <w:jc w:val="right"/>
      </w:pPr>
      <w:r>
        <w:rPr>
          <w:rFonts w:ascii="Tahoma" w:cs="Tahoma" w:eastAsia="Tahoma" w:hAnsi="Tahoma"/>
          <w:b/>
          <w:bCs/>
          <w:sz w:val="28"/>
          <w:szCs w:val="28"/>
          <w:rtl/>
        </w:rPr>
        <w:t xml:space="preserve">۱. نام سطوح</w:t>
      </w:r>
    </w:p>
    <w:p>
      <w:pPr>
        <w:bidi/>
        <w:spacing w:after="160"/>
        <w:jc w:val="right"/>
      </w:pPr>
      <w:r>
        <w:rPr>
          <w:rFonts w:ascii="Tahoma" w:cs="Tahoma" w:eastAsia="Tahoma" w:hAnsi="Tahoma"/>
          <w:color w:val="666666"/>
          <w:sz w:val="20"/>
          <w:szCs w:val="20"/>
          <w:rtl/>
        </w:rPr>
        <w:t xml:space="preserve">نام فعلی توصیفی و درست است اما جذابیت ندارد. دو مجموعه پیشنهاد آورده‌ام: «مسیر» حس پیشرفت می‌دهد و «توانایی» می‌گوید بعد از این سطح چه کاری از تو برمی‌آید. می‌توانی یکی را برداری، قاطی کنی، یا خودت بنویسی.</w:t>
      </w:r>
    </w:p>
    <w:tbl>
      <w:tblPr>
        <w:bidiVisual/>
        <w:tblW w:type="dxa" w:w="9000"/>
        <w:tblBorders>
          <w:top w:val="single" w:color="D0D0D8" w:sz="2"/>
          <w:left w:val="single" w:color="D0D0D8" w:sz="2"/>
          <w:bottom w:val="single" w:color="D0D0D8" w:sz="2"/>
          <w:right w:val="single" w:color="D0D0D8" w:sz="2"/>
          <w:insideH w:val="single" w:color="D0D0D8" w:sz="2"/>
          <w:insideV w:val="single" w:color="D0D0D8" w:sz="2"/>
        </w:tblBorders>
      </w:tblPr>
      <w:tblGrid>
        <w:gridCol w:w="900"/>
        <w:gridCol w:w="1900"/>
        <w:gridCol w:w="2000"/>
        <w:gridCol w:w="2100"/>
        <w:gridCol w:w="2100"/>
      </w:tblGrid>
      <w:tr>
        <w:trPr>
          <w:tblHeader/>
        </w:trPr>
        <w:tc>
          <w:tcPr>
            <w:tcW w:type="dxa" w:w="900"/>
            <w:shd w:fill="2F3E7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  <w:rtl/>
              </w:rPr>
              <w:t xml:space="preserve">کد</w:t>
            </w:r>
          </w:p>
        </w:tc>
        <w:tc>
          <w:tcPr>
            <w:tcW w:type="dxa" w:w="1900"/>
            <w:shd w:fill="2F3E7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  <w:rtl/>
              </w:rPr>
              <w:t xml:space="preserve">نام فعلی</w:t>
            </w:r>
          </w:p>
        </w:tc>
        <w:tc>
          <w:tcPr>
            <w:tcW w:type="dxa" w:w="2000"/>
            <w:shd w:fill="2F3E7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  <w:rtl/>
              </w:rPr>
              <w:t xml:space="preserve">پیشنهاد ۱ — مسیر</w:t>
            </w:r>
          </w:p>
        </w:tc>
        <w:tc>
          <w:tcPr>
            <w:tcW w:type="dxa" w:w="2100"/>
            <w:shd w:fill="2F3E7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  <w:rtl/>
              </w:rPr>
              <w:t xml:space="preserve">پیشنهاد ۲ — توانایی</w:t>
            </w:r>
          </w:p>
        </w:tc>
        <w:tc>
          <w:tcPr>
            <w:tcW w:type="dxa" w:w="2100"/>
            <w:shd w:fill="2F3E7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  <w:rtl/>
              </w:rPr>
              <w:t xml:space="preserve">نام دلخواه شما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starter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سطح استارتر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نقطه شروع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آشنایی با الفبا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A1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سطح مقدماتی ۱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اولین قدم‌ها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اولین جمله‌ها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A2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سطح مقدماتی ۲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راه افتادن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گفت‌وگوی روزمره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B1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سطح متوسط ۱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روی غلتک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راحت حرف بزن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B2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سطح متوسط ۲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تسلط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دقیق و روان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C1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سطح پیشرفته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اوج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در حد بومی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/>
            </w:r>
          </w:p>
        </w:tc>
      </w:tr>
    </w:tbl>
    <w:p>
      <w:pPr>
        <w:bidi/>
        <w:spacing w:after="300"/>
        <w:jc w:val="right"/>
      </w:pPr>
      <w:r>
        <w:rPr>
          <w:rFonts w:ascii="Tahoma" w:cs="Tahoma" w:eastAsia="Tahoma" w:hAnsi="Tahoma"/>
          <w:sz w:val="22"/>
          <w:szCs w:val="22"/>
          <w:rtl/>
        </w:rPr>
        <w:t xml:space="preserve"/>
      </w:r>
    </w:p>
    <w:p>
      <w:pPr>
        <w:pStyle w:val="Heading2"/>
        <w:bidi/>
        <w:spacing w:after="100"/>
        <w:jc w:val="right"/>
      </w:pPr>
      <w:r>
        <w:rPr>
          <w:rFonts w:ascii="Tahoma" w:cs="Tahoma" w:eastAsia="Tahoma" w:hAnsi="Tahoma"/>
          <w:b/>
          <w:bCs/>
          <w:sz w:val="28"/>
          <w:szCs w:val="28"/>
          <w:rtl/>
        </w:rPr>
        <w:t xml:space="preserve">۲. نام بخش‌های هر درس</w:t>
      </w:r>
    </w:p>
    <w:p>
      <w:pPr>
        <w:bidi/>
        <w:spacing w:after="160"/>
        <w:jc w:val="right"/>
      </w:pPr>
      <w:r>
        <w:rPr>
          <w:rFonts w:ascii="Tahoma" w:cs="Tahoma" w:eastAsia="Tahoma" w:hAnsi="Tahoma"/>
          <w:color w:val="666666"/>
          <w:sz w:val="20"/>
          <w:szCs w:val="20"/>
          <w:rtl/>
        </w:rPr>
        <w:t xml:space="preserve">این شش نام روی کارت‌های صفحه درس دیده می‌شوند.</w:t>
      </w:r>
    </w:p>
    <w:tbl>
      <w:tblPr>
        <w:bidiVisual/>
        <w:tblW w:type="dxa" w:w="9000"/>
        <w:tblBorders>
          <w:top w:val="single" w:color="D0D0D8" w:sz="2"/>
          <w:left w:val="single" w:color="D0D0D8" w:sz="2"/>
          <w:bottom w:val="single" w:color="D0D0D8" w:sz="2"/>
          <w:right w:val="single" w:color="D0D0D8" w:sz="2"/>
          <w:insideH w:val="single" w:color="D0D0D8" w:sz="2"/>
          <w:insideV w:val="single" w:color="D0D0D8" w:sz="2"/>
        </w:tblBorders>
      </w:tblPr>
      <w:tblGrid>
        <w:gridCol w:w="2600"/>
        <w:gridCol w:w="3200"/>
        <w:gridCol w:w="3200"/>
      </w:tblGrid>
      <w:tr>
        <w:trPr>
          <w:tblHeader/>
        </w:trPr>
        <w:tc>
          <w:tcPr>
            <w:tcW w:type="dxa" w:w="2600"/>
            <w:shd w:fill="2F3E7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  <w:rtl/>
              </w:rPr>
              <w:t xml:space="preserve">انگلیسی</w:t>
            </w:r>
          </w:p>
        </w:tc>
        <w:tc>
          <w:tcPr>
            <w:tcW w:type="dxa" w:w="3200"/>
            <w:shd w:fill="2F3E7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  <w:rtl/>
              </w:rPr>
              <w:t xml:space="preserve">فارسی فعلی</w:t>
            </w:r>
          </w:p>
        </w:tc>
        <w:tc>
          <w:tcPr>
            <w:tcW w:type="dxa" w:w="3200"/>
            <w:shd w:fill="2F3E7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  <w:rtl/>
              </w:rPr>
              <w:t xml:space="preserve">نام دلخواه شما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Vocabulary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واژگان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Conversation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مکالمه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Grammar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گرامر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Speaking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گفتار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Listening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شنیدار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Vocabulary Review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مرور واژگان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Story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داستانک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bidi/>
        <w:spacing w:after="100"/>
        <w:jc w:val="right"/>
      </w:pPr>
      <w:r>
        <w:rPr>
          <w:rFonts w:ascii="Tahoma" w:cs="Tahoma" w:eastAsia="Tahoma" w:hAnsi="Tahoma"/>
          <w:b/>
          <w:bCs/>
          <w:sz w:val="28"/>
          <w:szCs w:val="28"/>
          <w:rtl/>
        </w:rPr>
        <w:t xml:space="preserve">۳. سرفصل دروس — سطح A1</w:t>
      </w:r>
    </w:p>
    <w:p>
      <w:pPr>
        <w:bidi/>
        <w:spacing w:after="160"/>
        <w:jc w:val="right"/>
      </w:pPr>
      <w:r>
        <w:rPr>
          <w:rFonts w:ascii="Tahoma" w:cs="Tahoma" w:eastAsia="Tahoma" w:hAnsi="Tahoma"/>
          <w:color w:val="666666"/>
          <w:sz w:val="20"/>
          <w:szCs w:val="20"/>
          <w:rtl/>
        </w:rPr>
        <w:t xml:space="preserve">«موضوع گرامر» و «موضوع محتوایی» متن فارسی‌اند و در اپ دیده می‌شوند؛ عنوان انگلیسی روی ردیف درس می‌نشیند.</w:t>
      </w:r>
    </w:p>
    <w:tbl>
      <w:tblPr>
        <w:bidiVisual/>
        <w:tblW w:type="dxa" w:w="9000"/>
        <w:tblBorders>
          <w:top w:val="single" w:color="D0D0D8" w:sz="2"/>
          <w:left w:val="single" w:color="D0D0D8" w:sz="2"/>
          <w:bottom w:val="single" w:color="D0D0D8" w:sz="2"/>
          <w:right w:val="single" w:color="D0D0D8" w:sz="2"/>
          <w:insideH w:val="single" w:color="D0D0D8" w:sz="2"/>
          <w:insideV w:val="single" w:color="D0D0D8" w:sz="2"/>
        </w:tblBorders>
      </w:tblPr>
      <w:tblGrid>
        <w:gridCol w:w="700"/>
        <w:gridCol w:w="2700"/>
        <w:gridCol w:w="2900"/>
        <w:gridCol w:w="2700"/>
      </w:tblGrid>
      <w:tr>
        <w:trPr>
          <w:tblHeader/>
        </w:trPr>
        <w:tc>
          <w:tcPr>
            <w:tcW w:type="dxa" w:w="700"/>
            <w:shd w:fill="2F3E7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  <w:rtl/>
              </w:rPr>
              <w:t xml:space="preserve">درس</w:t>
            </w:r>
          </w:p>
        </w:tc>
        <w:tc>
          <w:tcPr>
            <w:tcW w:type="dxa" w:w="2700"/>
            <w:shd w:fill="2F3E7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  <w:rtl/>
              </w:rPr>
              <w:t xml:space="preserve">عنوان انگلیسی</w:t>
            </w:r>
          </w:p>
        </w:tc>
        <w:tc>
          <w:tcPr>
            <w:tcW w:type="dxa" w:w="2900"/>
            <w:shd w:fill="2F3E7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  <w:rtl/>
              </w:rPr>
              <w:t xml:space="preserve">موضوع گرامر</w:t>
            </w:r>
          </w:p>
        </w:tc>
        <w:tc>
          <w:tcPr>
            <w:tcW w:type="dxa" w:w="2700"/>
            <w:shd w:fill="2F3E7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  <w:rtl/>
              </w:rPr>
              <w:t xml:space="preserve">موضوع محتوایی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۱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He is a manager.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ضمائر فاعلی و افعال to be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سلام و احوالپرسی، معرفی خود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۲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It's an umbrella.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a / an و اسم‌های جمع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اشیای اطراف ما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۳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Who is he?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سوالی کردن با to be، who/what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پرسیدن درباره افراد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۴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This is my sister.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صفات ملکی و 's مالکیت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خانواده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۵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How old are you?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اعداد و پرسش سن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اعداد، سن، تولد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۶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Where are you from?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پرسش با where، حروف اضافه مکان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کشورها و ملیت‌ها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۷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She is a nurse.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مشاغل با a/an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شغل و محل کار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۸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I go to school.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حال ساده: I/you/we/they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کارهای روزمره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۹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He works every day.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حال ساده: he/she/it و s سوم‌شخص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روتین روزانه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۱۰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What time is it?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حروف اضافه زمان: at/on/in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ساعت و روزهای هفته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۱۱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I like music.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like/love/hate + ing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علاقه‌مندی‌ها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۱۲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Some rice, please.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اسم شمارا و ناشمارا، some/any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غذا و نوشیدنی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۱۳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I'd like a coffee.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would like / can I have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در رستوران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۱۴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There is a kitchen.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there is / there are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خانه و اتاق‌ها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۱۵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The cat is under the table.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حروف اضافه مکان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وسایل خانه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۱۶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I have got a red coat.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have got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لباس و رنگ‌ها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۱۷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How much is it?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how much / this-these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خرید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۱۸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It's cold today.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it's + صفت، آب‌وهوا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آب‌وهوا و فصل‌ها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۱۹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I can swim.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can / can't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توانایی‌ها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۲۰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I have a headache.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have got برای بیماری، should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بدن و سلامتی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۲۱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Turn left, please.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جملات امری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حمل‌ونقل و مسیریابی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۲۲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She is reading now.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حال استمراری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کارهای در حال انجام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۲۳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I usually walk.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حال ساده در برابر استمراری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مقایسه دو زمان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۲۴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I was at home.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گذشته to be: was/were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دیروز کجا بودی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۲۵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We played football.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گذشته ساده: افعال باقاعده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دیروز چه کردی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۲۶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I went to Tehran.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گذشته ساده: افعال بی‌قاعده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سفر گذشته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۲۷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Did you like it?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سوالی گذشته با did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تعطیلات و سفر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۲۸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I'm going to study.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be going to برای آینده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برنامه‌های آینده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۲۹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Tehran is bigger.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صفات تفضیلی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مقایسه کردن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۳۰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The best day.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صفات عالی و مرور کلی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مرور سطح A1</w:t>
            </w:r>
          </w:p>
        </w:tc>
      </w:tr>
    </w:tbl>
    <w:p>
      <w:r>
        <w:br w:type="page"/>
      </w:r>
    </w:p>
    <w:p>
      <w:pPr>
        <w:pStyle w:val="Heading2"/>
        <w:bidi/>
        <w:spacing w:after="100"/>
        <w:jc w:val="right"/>
      </w:pPr>
      <w:r>
        <w:rPr>
          <w:rFonts w:ascii="Tahoma" w:cs="Tahoma" w:eastAsia="Tahoma" w:hAnsi="Tahoma"/>
          <w:b/>
          <w:bCs/>
          <w:sz w:val="28"/>
          <w:szCs w:val="28"/>
          <w:rtl/>
        </w:rPr>
        <w:t xml:space="preserve">۳. سرفصل دروس — سطح A2</w:t>
      </w:r>
    </w:p>
    <w:p>
      <w:pPr>
        <w:bidi/>
        <w:spacing w:after="160"/>
        <w:jc w:val="right"/>
      </w:pPr>
      <w:r>
        <w:rPr>
          <w:rFonts w:ascii="Tahoma" w:cs="Tahoma" w:eastAsia="Tahoma" w:hAnsi="Tahoma"/>
          <w:color w:val="666666"/>
          <w:sz w:val="20"/>
          <w:szCs w:val="20"/>
          <w:rtl/>
        </w:rPr>
        <w:t xml:space="preserve">«موضوع گرامر» و «موضوع محتوایی» متن فارسی‌اند و در اپ دیده می‌شوند؛ عنوان انگلیسی روی ردیف درس می‌نشیند.</w:t>
      </w:r>
    </w:p>
    <w:tbl>
      <w:tblPr>
        <w:bidiVisual/>
        <w:tblW w:type="dxa" w:w="9000"/>
        <w:tblBorders>
          <w:top w:val="single" w:color="D0D0D8" w:sz="2"/>
          <w:left w:val="single" w:color="D0D0D8" w:sz="2"/>
          <w:bottom w:val="single" w:color="D0D0D8" w:sz="2"/>
          <w:right w:val="single" w:color="D0D0D8" w:sz="2"/>
          <w:insideH w:val="single" w:color="D0D0D8" w:sz="2"/>
          <w:insideV w:val="single" w:color="D0D0D8" w:sz="2"/>
        </w:tblBorders>
      </w:tblPr>
      <w:tblGrid>
        <w:gridCol w:w="700"/>
        <w:gridCol w:w="2700"/>
        <w:gridCol w:w="2900"/>
        <w:gridCol w:w="2700"/>
      </w:tblGrid>
      <w:tr>
        <w:trPr>
          <w:tblHeader/>
        </w:trPr>
        <w:tc>
          <w:tcPr>
            <w:tcW w:type="dxa" w:w="700"/>
            <w:shd w:fill="2F3E7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  <w:rtl/>
              </w:rPr>
              <w:t xml:space="preserve">درس</w:t>
            </w:r>
          </w:p>
        </w:tc>
        <w:tc>
          <w:tcPr>
            <w:tcW w:type="dxa" w:w="2700"/>
            <w:shd w:fill="2F3E7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  <w:rtl/>
              </w:rPr>
              <w:t xml:space="preserve">عنوان انگلیسی</w:t>
            </w:r>
          </w:p>
        </w:tc>
        <w:tc>
          <w:tcPr>
            <w:tcW w:type="dxa" w:w="2900"/>
            <w:shd w:fill="2F3E7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  <w:rtl/>
              </w:rPr>
              <w:t xml:space="preserve">موضوع گرامر</w:t>
            </w:r>
          </w:p>
        </w:tc>
        <w:tc>
          <w:tcPr>
            <w:tcW w:type="dxa" w:w="2700"/>
            <w:shd w:fill="2F3E7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  <w:rtl/>
              </w:rPr>
              <w:t xml:space="preserve">موضوع محتوایی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۱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I usually get up at seven.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مرور حال ساده و قیدهای تکرار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روتین روزانه در سطح بالاتر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۲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She's cooking right now.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مرور حال استمراری در برابر ساده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خانه و کارهای همزمان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۳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We went there last year.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مرور گذشته ساده و افعال بی‌قاعده بیشتر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خاطرات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۴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I was cooking when he called.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گذشته استمراری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قطع شدن یک کار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۵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What happened next?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گذشته استمراری و ساده با هم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تعریف کردن یک ماجرا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۶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I'll help you.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will برای تصمیم لحظه‌ای و پیش‌بینی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قول دادن و پیشنهاد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۷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We're meeting at six.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حال استمراری برای قرار آینده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قرار گذاشتن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۸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It might rain tomorrow.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may / might برای احتمال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پیش‌بینی و تردید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۹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If it rains, we'll stay.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شرطی نوع اول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برنامه‌ریزی با شرط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۱۰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Making plans together.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مرور آینده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برنامه‌های گروهی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۱۱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It's more expensive.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صفات تفضیلی بلند و بی‌قاعده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خرید و مقایسه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۱۲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She drives carefully.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قیدهای حالت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چگونه کاری انجام می‌شود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۱۳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It's not as big as that.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as … as و not as … as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مقایسه برابر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۱۴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I've lived here for years.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for و since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مدت زمان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۱۵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Have you ever been there?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حال کامل با ever / never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تجربه‌های زندگی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۱۶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I've already finished.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حال کامل با already / yet / just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کارهای تمام‌شده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۱۷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I've been here since May.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حال کامل در برابر گذشته ساده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تفاوت دو زمان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۱۸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It was made in Iran.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مجهول ساده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توصیف اشیا و فرایندها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۱۹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The man who helped me.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ضمایر موصولی who / which / that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توصیف افراد و چیزها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۲۰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Telling a longer story.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مرور زمان‌ها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روایت بلندتر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۲۱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You should see a doctor.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should / must / have to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توصیه و الزام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۲۲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You mustn't park here.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منفی مدال‌ها و ممنوعیت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قوانین و علائم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۲۳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Could you help me, please?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درخواست مؤدبانه با could / would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درخواست در موقعیت رسمی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۲۴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I'd like to book a room.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would like و درخواست خدمات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هتل و رزرو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۲۵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At the doctor's.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مرور مدال‌ها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موقعیت پزشکی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۲۶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I enjoy reading books.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فعل + ing در برابر فعل + to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علاقه و تصمیم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۲۷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He told me to wait.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نقل قول غیرمستقیم ساده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بازگو کردن حرف دیگران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۲۸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Too expensive, not enough time.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too و enough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کمبود و زیادی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۲۹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Someone left this here.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ضمایر نامعین some / any / no + one/thing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چیزهای نامشخص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۳۰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Ready for the next step.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مرور کلی A2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جمع‌بندی سطح</w:t>
            </w:r>
          </w:p>
        </w:tc>
      </w:tr>
    </w:tbl>
    <w:p>
      <w:r>
        <w:br w:type="page"/>
      </w:r>
    </w:p>
    <w:p>
      <w:pPr>
        <w:pStyle w:val="Heading2"/>
        <w:bidi/>
        <w:spacing w:after="100"/>
        <w:jc w:val="right"/>
      </w:pPr>
      <w:r>
        <w:rPr>
          <w:rFonts w:ascii="Tahoma" w:cs="Tahoma" w:eastAsia="Tahoma" w:hAnsi="Tahoma"/>
          <w:b/>
          <w:bCs/>
          <w:sz w:val="28"/>
          <w:szCs w:val="28"/>
          <w:rtl/>
        </w:rPr>
        <w:t xml:space="preserve">۳. سرفصل دروس — سطح B1</w:t>
      </w:r>
    </w:p>
    <w:p>
      <w:pPr>
        <w:bidi/>
        <w:spacing w:after="160"/>
        <w:jc w:val="right"/>
      </w:pPr>
      <w:r>
        <w:rPr>
          <w:rFonts w:ascii="Tahoma" w:cs="Tahoma" w:eastAsia="Tahoma" w:hAnsi="Tahoma"/>
          <w:color w:val="666666"/>
          <w:sz w:val="20"/>
          <w:szCs w:val="20"/>
          <w:rtl/>
        </w:rPr>
        <w:t xml:space="preserve">«موضوع گرامر» و «موضوع محتوایی» متن فارسی‌اند و در اپ دیده می‌شوند؛ عنوان انگلیسی روی ردیف درس می‌نشیند.</w:t>
      </w:r>
    </w:p>
    <w:tbl>
      <w:tblPr>
        <w:bidiVisual/>
        <w:tblW w:type="dxa" w:w="9000"/>
        <w:tblBorders>
          <w:top w:val="single" w:color="D0D0D8" w:sz="2"/>
          <w:left w:val="single" w:color="D0D0D8" w:sz="2"/>
          <w:bottom w:val="single" w:color="D0D0D8" w:sz="2"/>
          <w:right w:val="single" w:color="D0D0D8" w:sz="2"/>
          <w:insideH w:val="single" w:color="D0D0D8" w:sz="2"/>
          <w:insideV w:val="single" w:color="D0D0D8" w:sz="2"/>
        </w:tblBorders>
      </w:tblPr>
      <w:tblGrid>
        <w:gridCol w:w="700"/>
        <w:gridCol w:w="2700"/>
        <w:gridCol w:w="2900"/>
        <w:gridCol w:w="2700"/>
      </w:tblGrid>
      <w:tr>
        <w:trPr>
          <w:tblHeader/>
        </w:trPr>
        <w:tc>
          <w:tcPr>
            <w:tcW w:type="dxa" w:w="700"/>
            <w:shd w:fill="2F3E7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  <w:rtl/>
              </w:rPr>
              <w:t xml:space="preserve">درس</w:t>
            </w:r>
          </w:p>
        </w:tc>
        <w:tc>
          <w:tcPr>
            <w:tcW w:type="dxa" w:w="2700"/>
            <w:shd w:fill="2F3E7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  <w:rtl/>
              </w:rPr>
              <w:t xml:space="preserve">عنوان انگلیسی</w:t>
            </w:r>
          </w:p>
        </w:tc>
        <w:tc>
          <w:tcPr>
            <w:tcW w:type="dxa" w:w="2900"/>
            <w:shd w:fill="2F3E7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  <w:rtl/>
              </w:rPr>
              <w:t xml:space="preserve">موضوع گرامر</w:t>
            </w:r>
          </w:p>
        </w:tc>
        <w:tc>
          <w:tcPr>
            <w:tcW w:type="dxa" w:w="2700"/>
            <w:shd w:fill="2F3E7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  <w:rtl/>
              </w:rPr>
              <w:t xml:space="preserve">موضوع محتوایی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۱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I've been working here.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حال کامل استمراری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کار و مسئولیت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۲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It has been done.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مرور مجهول با زمان‌های کامل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فرایند و سازمان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۳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I'm used to it now.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be used to و get used to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سازگاری با تغییر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۴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She had already left.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گذشته کامل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روایت دو لایه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۵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A story worth telling.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مرور روایت گذشته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تعریف کردن ماجرا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۶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By the time we arrived…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by the time و ترتیب رویدادها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تأخیر و برنامه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۷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He said he had seen it.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نقل قول با گذشته کامل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بازگو کردن ماجرا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۸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If I had more time…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شرطی نوع دوم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آرزو و فرض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۹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I wish I knew.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wish + گذشته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افسوس و آرزو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۱۰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What would you do?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مرور شرطی دوم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موقعیت فرضی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۱۱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Unless we act now.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unless، as long as، in case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شرط و احتیاط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۱۲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He must have forgotten.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مدال + have + قسمت سوم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حدس درباره گذشته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۱۳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You should have told me.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should have و گله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پشیمانی و انتقاد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۱۴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It might have been better.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درجه اطمینان در گذشته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تحلیل تصمیم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۱۵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Looking back.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مرور مدال‌های گذشته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مرور تجربه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۱۶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She asked me where I lived.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نقل قول پرسش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مصاحبه و پرسش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۱۷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He suggested waiting.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افعال گزارشی + ing / to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گزارش جلسه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۱۸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They refused to accept it.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افعال گزارشی منفی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اختلاف و مذاکره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۱۹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In other words.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بازگویی و خلاصه کردن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توضیح دوباره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۲۰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The report was written by…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مجهول با فاعل مبهم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گزارش رسمی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۲۱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It is said that…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مجهول غیرشخصی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خبر و شایعه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۲۲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I had it repaired.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have something done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خدمات و سفارش کار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۲۳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Getting things done.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مرور مجهول کاربردی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کار روزمره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۲۴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The man who lives next door.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عبارت وصفی تعریفی و توضیحی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توصیف افراد و جاها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۲۵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I used to walk to school.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used to و would برای گذشته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خاطرات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۲۶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Despite the rain, we went.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despite، although، while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تضاد و مقایسه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۲۷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The sooner, the better.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ساختارهای مقایسه‌ای پیشرفته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انتخاب و اولویت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۲۸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In my opinion…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بیان نظر و موافقت و مخالفت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گفت‌وگوی جدی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۲۹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On the one hand…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استدلال و وزن‌کردن دو طرف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تصمیم‌گیری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۳۰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Ready for B2.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مرور کلی B1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جمع‌بندی سطح</w:t>
            </w:r>
          </w:p>
        </w:tc>
      </w:tr>
    </w:tbl>
    <w:p>
      <w:r>
        <w:br w:type="page"/>
      </w:r>
    </w:p>
    <w:p>
      <w:pPr>
        <w:pStyle w:val="Heading2"/>
        <w:bidi/>
        <w:spacing w:after="100"/>
        <w:jc w:val="right"/>
      </w:pPr>
      <w:r>
        <w:rPr>
          <w:rFonts w:ascii="Tahoma" w:cs="Tahoma" w:eastAsia="Tahoma" w:hAnsi="Tahoma"/>
          <w:b/>
          <w:bCs/>
          <w:sz w:val="28"/>
          <w:szCs w:val="28"/>
          <w:rtl/>
        </w:rPr>
        <w:t xml:space="preserve">۳. سرفصل دروس — سطح B2</w:t>
      </w:r>
    </w:p>
    <w:p>
      <w:pPr>
        <w:bidi/>
        <w:spacing w:after="160"/>
        <w:jc w:val="right"/>
      </w:pPr>
      <w:r>
        <w:rPr>
          <w:rFonts w:ascii="Tahoma" w:cs="Tahoma" w:eastAsia="Tahoma" w:hAnsi="Tahoma"/>
          <w:color w:val="666666"/>
          <w:sz w:val="20"/>
          <w:szCs w:val="20"/>
          <w:rtl/>
        </w:rPr>
        <w:t xml:space="preserve">«موضوع گرامر» و «موضوع محتوایی» متن فارسی‌اند و در اپ دیده می‌شوند؛ عنوان انگلیسی روی ردیف درس می‌نشیند.</w:t>
      </w:r>
    </w:p>
    <w:tbl>
      <w:tblPr>
        <w:bidiVisual/>
        <w:tblW w:type="dxa" w:w="9000"/>
        <w:tblBorders>
          <w:top w:val="single" w:color="D0D0D8" w:sz="2"/>
          <w:left w:val="single" w:color="D0D0D8" w:sz="2"/>
          <w:bottom w:val="single" w:color="D0D0D8" w:sz="2"/>
          <w:right w:val="single" w:color="D0D0D8" w:sz="2"/>
          <w:insideH w:val="single" w:color="D0D0D8" w:sz="2"/>
          <w:insideV w:val="single" w:color="D0D0D8" w:sz="2"/>
        </w:tblBorders>
      </w:tblPr>
      <w:tblGrid>
        <w:gridCol w:w="700"/>
        <w:gridCol w:w="2700"/>
        <w:gridCol w:w="2900"/>
        <w:gridCol w:w="2700"/>
      </w:tblGrid>
      <w:tr>
        <w:trPr>
          <w:tblHeader/>
        </w:trPr>
        <w:tc>
          <w:tcPr>
            <w:tcW w:type="dxa" w:w="700"/>
            <w:shd w:fill="2F3E7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  <w:rtl/>
              </w:rPr>
              <w:t xml:space="preserve">درس</w:t>
            </w:r>
          </w:p>
        </w:tc>
        <w:tc>
          <w:tcPr>
            <w:tcW w:type="dxa" w:w="2700"/>
            <w:shd w:fill="2F3E7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  <w:rtl/>
              </w:rPr>
              <w:t xml:space="preserve">عنوان انگلیسی</w:t>
            </w:r>
          </w:p>
        </w:tc>
        <w:tc>
          <w:tcPr>
            <w:tcW w:type="dxa" w:w="2900"/>
            <w:shd w:fill="2F3E7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  <w:rtl/>
              </w:rPr>
              <w:t xml:space="preserve">موضوع گرامر</w:t>
            </w:r>
          </w:p>
        </w:tc>
        <w:tc>
          <w:tcPr>
            <w:tcW w:type="dxa" w:w="2700"/>
            <w:shd w:fill="2F3E7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  <w:rtl/>
              </w:rPr>
              <w:t xml:space="preserve">موضوع محتوایی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۱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A matter of perspective.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مرور زمان‌های کامل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مفاهیم انتزاعی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۲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Trends and patterns.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توصیف روند و تغییر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داده و روند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۳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Cause and effect.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زبان علت و معلول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تحلیل علت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۴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If I had known…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شرطی نوع سوم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افسوس گذشته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۵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Looking at what-ifs.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مرور شرطی‌ها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بازخوانی تصمیم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۶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If I had studied, I'd be…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شرطی مختلط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پیامد امروزِ گذشته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۷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But for the rain…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but for، otherwise، supposing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فرض‌های جایگزین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۸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I'd rather you didn't.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would rather و had better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ترجیح و توصیه قاطع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۹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It's no use complaining.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اسم‌مصدر در ساختارهای ثابت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پذیرش و رها کردن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۱۰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Too complex to explain.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مصدر نتیجه و هدف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توضیح دشواری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۱۱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Having finished, she left.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عبارت‌های وجه وصفی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فشرده‌سازی جمله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۱۲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Never have I seen…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وارونگی برای تأکید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تأکید و شگفتی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۱۳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It was you who said it.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جمله شکافته با it و what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تأکید بر یک بخش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۱۴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What matters is trust.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جمله شکافته با what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ارزش‌ها و اولویت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۱۵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Making a point.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مرور تأکید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بیان قاطع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۱۶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It tends to be the case.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زبان احتیاطی و تعمیم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احتیاط در ادعا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۱۷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Roughly speaking…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تخمین و تقریب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عدد و اندازه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۱۸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Assuming that's true…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فرض و استنتاج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استدلال شرطی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۱۹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To some extent.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درجه‌بندی موافقت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موافقت جزئی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۲۰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I'd like to begin by…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ساختار ارائه شفاهی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ارائه و سخنرانی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۲۱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I am writing to…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ایمیل و نامه رسمی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مکاتبه کاری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۲۲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The data suggests…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زبان گزارش و تحلیل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گزارش‌نویسی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۲۳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Getting the tone right.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مرور ثبت رسمی و غیررسمی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تنظیم لحن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۲۴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It's a piece of cake.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اصطلاحات پرکاربرد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زبان روزمره اصطلاحی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۲۵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Make or do?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هم‌آیی واژگانی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ترکیب‌های ثابت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۲۶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Get, take, put.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افعال عبارتی پرتکرار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فعل‌های چندمعنایی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۲۷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Sounding natural.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مرور اصطلاح و هم‌آیی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طبیعی حرف زدن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۲۸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Building a case.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اقناع و استدلال چندلایه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متقاعد کردن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۲۹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Anticipating objections.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پیش‌بینی و پاسخ به اعتراض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دفاع از موضع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۳۰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Ready for C1.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مرور کلی B2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جمع‌بندی سطح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2026-08-20T05:33:19.961Z</dcterms:created>
  <dcterms:modified xsi:type="dcterms:W3CDTF">2026-08-20T05:33:19.962Z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