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C5187B" w14:textId="77777777" w:rsidR="00514E2B" w:rsidRPr="00514E2B" w:rsidRDefault="00514E2B" w:rsidP="00514E2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514E2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Recommended Approach</w:t>
      </w:r>
    </w:p>
    <w:p w14:paraId="57490278" w14:textId="77777777" w:rsidR="00514E2B" w:rsidRPr="00514E2B" w:rsidRDefault="00514E2B" w:rsidP="00514E2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514E2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Phase 1: Build Core Model</w:t>
      </w:r>
    </w:p>
    <w:p w14:paraId="26F0A2FE" w14:textId="77777777" w:rsidR="00514E2B" w:rsidRPr="00514E2B" w:rsidRDefault="00514E2B" w:rsidP="00514E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14E2B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Use only:</w:t>
      </w:r>
      <w:r w:rsidRPr="00514E2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4 essential files (~80MB total)</w:t>
      </w:r>
    </w:p>
    <w:p w14:paraId="78A9A53D" w14:textId="77777777" w:rsidR="00514E2B" w:rsidRPr="00514E2B" w:rsidRDefault="00514E2B" w:rsidP="00514E2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14E2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All beneficiary summary files</w:t>
      </w:r>
    </w:p>
    <w:p w14:paraId="1F35137E" w14:textId="77777777" w:rsidR="00514E2B" w:rsidRPr="00514E2B" w:rsidRDefault="00514E2B" w:rsidP="00514E2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14E2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Inpatient claims file</w:t>
      </w:r>
    </w:p>
    <w:p w14:paraId="523985D7" w14:textId="77777777" w:rsidR="00514E2B" w:rsidRPr="00514E2B" w:rsidRDefault="00514E2B" w:rsidP="00514E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14E2B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This gives you:</w:t>
      </w:r>
    </w:p>
    <w:p w14:paraId="03D0645F" w14:textId="77777777" w:rsidR="00514E2B" w:rsidRPr="00514E2B" w:rsidRDefault="00514E2B" w:rsidP="00514E2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14E2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Demographics (age, gender, race)</w:t>
      </w:r>
    </w:p>
    <w:p w14:paraId="6CA74D20" w14:textId="77777777" w:rsidR="00514E2B" w:rsidRPr="00514E2B" w:rsidRDefault="00514E2B" w:rsidP="00514E2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14E2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Chronic conditions (11 major conditions like heart failure, diabetes)</w:t>
      </w:r>
    </w:p>
    <w:p w14:paraId="6946C2CD" w14:textId="77777777" w:rsidR="00514E2B" w:rsidRPr="00514E2B" w:rsidRDefault="00514E2B" w:rsidP="00514E2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14E2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Complete readmission events (admissions, discharges, diagnoses)</w:t>
      </w:r>
    </w:p>
    <w:p w14:paraId="5AAC2E2E" w14:textId="77777777" w:rsidR="00514E2B" w:rsidRPr="00514E2B" w:rsidRDefault="00514E2B" w:rsidP="00514E2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14E2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Prior admission history</w:t>
      </w:r>
    </w:p>
    <w:p w14:paraId="1A747048" w14:textId="77777777" w:rsidR="00514E2B" w:rsidRPr="00514E2B" w:rsidRDefault="00514E2B" w:rsidP="00514E2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514E2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Phase 2: Enhanced Model (Optional)</w:t>
      </w:r>
    </w:p>
    <w:p w14:paraId="00043E45" w14:textId="77777777" w:rsidR="00514E2B" w:rsidRPr="00514E2B" w:rsidRDefault="00514E2B" w:rsidP="00514E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14E2B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Add:</w:t>
      </w:r>
      <w:r w:rsidRPr="00514E2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Outpatient Claims (115MB)</w:t>
      </w:r>
    </w:p>
    <w:p w14:paraId="3DD594D0" w14:textId="77777777" w:rsidR="00514E2B" w:rsidRPr="00514E2B" w:rsidRDefault="00514E2B" w:rsidP="00514E2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proofErr w:type="gramStart"/>
      <w:r w:rsidRPr="00514E2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Outpatient</w:t>
      </w:r>
      <w:proofErr w:type="gramEnd"/>
      <w:r w:rsidRPr="00514E2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visit patterns before admission</w:t>
      </w:r>
    </w:p>
    <w:p w14:paraId="45BACECC" w14:textId="77777777" w:rsidR="00514E2B" w:rsidRPr="00514E2B" w:rsidRDefault="00514E2B" w:rsidP="00514E2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14E2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Emergency department visits</w:t>
      </w:r>
    </w:p>
    <w:p w14:paraId="2A9C4AA4" w14:textId="77777777" w:rsidR="00514E2B" w:rsidRPr="00514E2B" w:rsidRDefault="00514E2B" w:rsidP="00514E2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14E2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Care utilization intensity</w:t>
      </w:r>
    </w:p>
    <w:p w14:paraId="48E849F2" w14:textId="77777777" w:rsidR="00514E2B" w:rsidRPr="00514E2B" w:rsidRDefault="00514E2B" w:rsidP="00514E2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514E2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Phase 3: Advanced Model (Future)</w:t>
      </w:r>
    </w:p>
    <w:p w14:paraId="1269B6FD" w14:textId="77777777" w:rsidR="00514E2B" w:rsidRPr="00514E2B" w:rsidRDefault="00514E2B" w:rsidP="00514E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14E2B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Add:</w:t>
      </w:r>
      <w:r w:rsidRPr="00514E2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Carrier Claims + PDE (if needed)</w:t>
      </w:r>
    </w:p>
    <w:p w14:paraId="7C9DB4DD" w14:textId="77777777" w:rsidR="00514E2B" w:rsidRPr="00514E2B" w:rsidRDefault="00514E2B" w:rsidP="00514E2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14E2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Medication features</w:t>
      </w:r>
    </w:p>
    <w:p w14:paraId="493081E3" w14:textId="77777777" w:rsidR="00514E2B" w:rsidRPr="00514E2B" w:rsidRDefault="00514E2B" w:rsidP="00514E2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14E2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Physician visit patterns</w:t>
      </w:r>
    </w:p>
    <w:p w14:paraId="64F3C831" w14:textId="77777777" w:rsidR="00514E2B" w:rsidRPr="00514E2B" w:rsidRDefault="00514E2B" w:rsidP="00514E2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514E2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What You Can Achieve with Just the 4 Essential Files:</w:t>
      </w:r>
    </w:p>
    <w:p w14:paraId="7753DAC3" w14:textId="77777777" w:rsidR="00514E2B" w:rsidRPr="00514E2B" w:rsidRDefault="00514E2B" w:rsidP="00514E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14E2B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Target Variable:</w:t>
      </w:r>
    </w:p>
    <w:p w14:paraId="66FC584F" w14:textId="77777777" w:rsidR="00514E2B" w:rsidRPr="00514E2B" w:rsidRDefault="00514E2B" w:rsidP="00514E2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14E2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30-day readmissions (from inpatient claims)</w:t>
      </w:r>
    </w:p>
    <w:p w14:paraId="79D4B712" w14:textId="77777777" w:rsidR="00514E2B" w:rsidRPr="00514E2B" w:rsidRDefault="00514E2B" w:rsidP="00514E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14E2B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High-Impact Features:</w:t>
      </w:r>
    </w:p>
    <w:p w14:paraId="70802EB6" w14:textId="77777777" w:rsidR="00514E2B" w:rsidRPr="00514E2B" w:rsidRDefault="00514E2B" w:rsidP="00514E2B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14E2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Patient age, gender, race</w:t>
      </w:r>
    </w:p>
    <w:p w14:paraId="008D0205" w14:textId="77777777" w:rsidR="00514E2B" w:rsidRPr="00514E2B" w:rsidRDefault="00514E2B" w:rsidP="00514E2B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14E2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11 chronic conditions (heart failure, diabetes, COPD, etc.)</w:t>
      </w:r>
    </w:p>
    <w:p w14:paraId="3C931DB5" w14:textId="77777777" w:rsidR="00514E2B" w:rsidRPr="00514E2B" w:rsidRDefault="00514E2B" w:rsidP="00514E2B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14E2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Length of stay</w:t>
      </w:r>
    </w:p>
    <w:p w14:paraId="72E782D1" w14:textId="77777777" w:rsidR="00514E2B" w:rsidRPr="00514E2B" w:rsidRDefault="00514E2B" w:rsidP="00514E2B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14E2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Primary diagnosis</w:t>
      </w:r>
    </w:p>
    <w:p w14:paraId="36927DF8" w14:textId="77777777" w:rsidR="00514E2B" w:rsidRPr="00514E2B" w:rsidRDefault="00514E2B" w:rsidP="00514E2B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14E2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DRG codes</w:t>
      </w:r>
    </w:p>
    <w:p w14:paraId="2CF75841" w14:textId="77777777" w:rsidR="00514E2B" w:rsidRPr="00514E2B" w:rsidRDefault="00514E2B" w:rsidP="00514E2B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14E2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Prior admission history</w:t>
      </w:r>
    </w:p>
    <w:p w14:paraId="28018231" w14:textId="77777777" w:rsidR="00514E2B" w:rsidRPr="00514E2B" w:rsidRDefault="00514E2B" w:rsidP="00514E2B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14E2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Seasonal patterns</w:t>
      </w:r>
    </w:p>
    <w:p w14:paraId="5CEC5DB4" w14:textId="77777777" w:rsidR="00514E2B" w:rsidRPr="00514E2B" w:rsidRDefault="00514E2B" w:rsidP="00514E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14E2B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Expected Model Performance:</w:t>
      </w:r>
    </w:p>
    <w:p w14:paraId="72D39C4D" w14:textId="77777777" w:rsidR="00514E2B" w:rsidRPr="00514E2B" w:rsidRDefault="00514E2B" w:rsidP="00514E2B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14E2B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Precision</w:t>
      </w:r>
      <w:r w:rsidRPr="00514E2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70-80% (excellent for readmission prediction)</w:t>
      </w:r>
    </w:p>
    <w:p w14:paraId="3B2034FA" w14:textId="77777777" w:rsidR="00514E2B" w:rsidRPr="00514E2B" w:rsidRDefault="00514E2B" w:rsidP="00514E2B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14E2B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Business Impact</w:t>
      </w:r>
      <w:r w:rsidRPr="00514E2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Full $2.3M+ savings calculation possible</w:t>
      </w:r>
    </w:p>
    <w:p w14:paraId="5D9D302A" w14:textId="77777777" w:rsidR="00514E2B" w:rsidRPr="00514E2B" w:rsidRDefault="00514E2B" w:rsidP="00514E2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514E2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Recommendation:</w:t>
      </w:r>
    </w:p>
    <w:p w14:paraId="724D90D3" w14:textId="77777777" w:rsidR="00514E2B" w:rsidRPr="00514E2B" w:rsidRDefault="00514E2B" w:rsidP="00514E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14E2B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lastRenderedPageBreak/>
        <w:t>Start with just these 4 files:</w:t>
      </w:r>
    </w:p>
    <w:p w14:paraId="24B9D921" w14:textId="77777777" w:rsidR="00514E2B" w:rsidRPr="00514E2B" w:rsidRDefault="00514E2B" w:rsidP="00514E2B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14E2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All 3 Beneficiary Summary files</w:t>
      </w:r>
    </w:p>
    <w:p w14:paraId="08CB7ED0" w14:textId="77777777" w:rsidR="00514E2B" w:rsidRPr="00514E2B" w:rsidRDefault="00514E2B" w:rsidP="00514E2B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14E2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Inpatient Claims file</w:t>
      </w:r>
    </w:p>
    <w:p w14:paraId="01CCB168" w14:textId="77777777" w:rsidR="00514E2B" w:rsidRPr="00514E2B" w:rsidRDefault="00514E2B" w:rsidP="00514E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14E2B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Benefits:</w:t>
      </w:r>
    </w:p>
    <w:p w14:paraId="24BE8CF8" w14:textId="77777777" w:rsidR="00514E2B" w:rsidRPr="00514E2B" w:rsidRDefault="00514E2B" w:rsidP="00514E2B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14E2B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✅</w:t>
      </w:r>
      <w:r w:rsidRPr="00514E2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Fast loading and processing</w:t>
      </w:r>
    </w:p>
    <w:p w14:paraId="3D32C3B0" w14:textId="77777777" w:rsidR="00514E2B" w:rsidRPr="00514E2B" w:rsidRDefault="00514E2B" w:rsidP="00514E2B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14E2B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✅</w:t>
      </w:r>
      <w:r w:rsidRPr="00514E2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All core features available</w:t>
      </w:r>
    </w:p>
    <w:p w14:paraId="5F8A0D41" w14:textId="77777777" w:rsidR="00514E2B" w:rsidRPr="00514E2B" w:rsidRDefault="00514E2B" w:rsidP="00514E2B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14E2B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✅</w:t>
      </w:r>
      <w:r w:rsidRPr="00514E2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Complete readmission analysis possible</w:t>
      </w:r>
    </w:p>
    <w:p w14:paraId="4E2B5A0B" w14:textId="77777777" w:rsidR="00514E2B" w:rsidRPr="00514E2B" w:rsidRDefault="00514E2B" w:rsidP="00514E2B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14E2B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✅</w:t>
      </w:r>
      <w:r w:rsidRPr="00514E2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No memory issues</w:t>
      </w:r>
    </w:p>
    <w:p w14:paraId="702A3342" w14:textId="77777777" w:rsidR="00514E2B" w:rsidRPr="00514E2B" w:rsidRDefault="00514E2B" w:rsidP="00514E2B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14E2B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✅</w:t>
      </w:r>
      <w:r w:rsidRPr="00514E2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Quick iteration and development</w:t>
      </w:r>
    </w:p>
    <w:p w14:paraId="1DFD4DF6" w14:textId="77777777" w:rsidR="00514E2B" w:rsidRPr="00514E2B" w:rsidRDefault="00514E2B" w:rsidP="00514E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14E2B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You can always add the other files later if you want to enhance the model, but 90% of your project value comes from these 4 essential files.</w:t>
      </w:r>
    </w:p>
    <w:p w14:paraId="2DF8A64D" w14:textId="77777777" w:rsidR="00FD0C99" w:rsidRDefault="00FD0C99"/>
    <w:sectPr w:rsidR="00FD0C99" w:rsidSect="00514E2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D17CC7"/>
    <w:multiLevelType w:val="multilevel"/>
    <w:tmpl w:val="68645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166427"/>
    <w:multiLevelType w:val="multilevel"/>
    <w:tmpl w:val="14F8B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B862D5"/>
    <w:multiLevelType w:val="multilevel"/>
    <w:tmpl w:val="95DCB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5E1BFF"/>
    <w:multiLevelType w:val="multilevel"/>
    <w:tmpl w:val="5F7A6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5B5DE8"/>
    <w:multiLevelType w:val="multilevel"/>
    <w:tmpl w:val="8CA28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8E0DCA"/>
    <w:multiLevelType w:val="multilevel"/>
    <w:tmpl w:val="6AD00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CBB3038"/>
    <w:multiLevelType w:val="multilevel"/>
    <w:tmpl w:val="28E2C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43D34D6"/>
    <w:multiLevelType w:val="multilevel"/>
    <w:tmpl w:val="83EA3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7BC3918"/>
    <w:multiLevelType w:val="multilevel"/>
    <w:tmpl w:val="220A3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7D45812"/>
    <w:multiLevelType w:val="multilevel"/>
    <w:tmpl w:val="F44A7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6F82F2D"/>
    <w:multiLevelType w:val="multilevel"/>
    <w:tmpl w:val="16CA86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D4D1824"/>
    <w:multiLevelType w:val="multilevel"/>
    <w:tmpl w:val="A7DE8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06B3380"/>
    <w:multiLevelType w:val="multilevel"/>
    <w:tmpl w:val="DE0C2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4F027EF"/>
    <w:multiLevelType w:val="multilevel"/>
    <w:tmpl w:val="579A3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5C92A7F"/>
    <w:multiLevelType w:val="multilevel"/>
    <w:tmpl w:val="08367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1A93A35"/>
    <w:multiLevelType w:val="multilevel"/>
    <w:tmpl w:val="9B0222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B8A345C"/>
    <w:multiLevelType w:val="multilevel"/>
    <w:tmpl w:val="E458C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E681E2D"/>
    <w:multiLevelType w:val="multilevel"/>
    <w:tmpl w:val="ADF89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68881817">
    <w:abstractNumId w:val="12"/>
  </w:num>
  <w:num w:numId="2" w16cid:durableId="1983579957">
    <w:abstractNumId w:val="3"/>
  </w:num>
  <w:num w:numId="3" w16cid:durableId="1494906196">
    <w:abstractNumId w:val="4"/>
  </w:num>
  <w:num w:numId="4" w16cid:durableId="601185320">
    <w:abstractNumId w:val="16"/>
  </w:num>
  <w:num w:numId="5" w16cid:durableId="984041128">
    <w:abstractNumId w:val="7"/>
  </w:num>
  <w:num w:numId="6" w16cid:durableId="624190649">
    <w:abstractNumId w:val="11"/>
  </w:num>
  <w:num w:numId="7" w16cid:durableId="118499129">
    <w:abstractNumId w:val="8"/>
  </w:num>
  <w:num w:numId="8" w16cid:durableId="1578129143">
    <w:abstractNumId w:val="15"/>
  </w:num>
  <w:num w:numId="9" w16cid:durableId="284775866">
    <w:abstractNumId w:val="2"/>
  </w:num>
  <w:num w:numId="10" w16cid:durableId="483089387">
    <w:abstractNumId w:val="13"/>
  </w:num>
  <w:num w:numId="11" w16cid:durableId="2045985295">
    <w:abstractNumId w:val="0"/>
  </w:num>
  <w:num w:numId="12" w16cid:durableId="1329942130">
    <w:abstractNumId w:val="17"/>
  </w:num>
  <w:num w:numId="13" w16cid:durableId="1654602529">
    <w:abstractNumId w:val="5"/>
  </w:num>
  <w:num w:numId="14" w16cid:durableId="1230775716">
    <w:abstractNumId w:val="6"/>
  </w:num>
  <w:num w:numId="15" w16cid:durableId="864711768">
    <w:abstractNumId w:val="9"/>
  </w:num>
  <w:num w:numId="16" w16cid:durableId="1953513618">
    <w:abstractNumId w:val="1"/>
  </w:num>
  <w:num w:numId="17" w16cid:durableId="583808479">
    <w:abstractNumId w:val="10"/>
  </w:num>
  <w:num w:numId="18" w16cid:durableId="150551077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53D"/>
    <w:rsid w:val="0010153D"/>
    <w:rsid w:val="0027533F"/>
    <w:rsid w:val="00514E2B"/>
    <w:rsid w:val="00691B64"/>
    <w:rsid w:val="00FD0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233B2A-C8D2-4A93-A7D4-7C45796B2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15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15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153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15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153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15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15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15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15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153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153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153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153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153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153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153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153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153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15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15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15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15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15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153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153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153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15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153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153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774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09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8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83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9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221</Words>
  <Characters>1265</Characters>
  <Application>Microsoft Office Word</Application>
  <DocSecurity>0</DocSecurity>
  <Lines>10</Lines>
  <Paragraphs>2</Paragraphs>
  <ScaleCrop>false</ScaleCrop>
  <Company/>
  <LinksUpToDate>false</LinksUpToDate>
  <CharactersWithSpaces>1484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Prakash, Amol</dc:creator>
  <cp:keywords/>
  <dc:description/>
  <cp:lastModifiedBy>Prakash, Amol</cp:lastModifiedBy>
  <cp:revision>2</cp:revision>
  <dcterms:created xsi:type="dcterms:W3CDTF">2025-06-03T05:54:00Z</dcterms:created>
  <dcterms:modified xsi:type="dcterms:W3CDTF">2025-06-03T05:54:00Z</dcterms:modified>
</cp:coreProperties>
</file>