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4570" w14:textId="77777777" w:rsidR="00926334" w:rsidRPr="00EB4879" w:rsidRDefault="00000000">
      <w:pPr>
        <w:pStyle w:val="Ttulo1"/>
        <w:rPr>
          <w:rFonts w:cstheme="majorHAnsi"/>
        </w:rPr>
      </w:pPr>
      <w:r w:rsidRPr="00EB4879">
        <w:rPr>
          <w:rFonts w:ascii="Segoe UI Emoji" w:hAnsi="Segoe UI Emoji" w:cs="Segoe UI Emoji"/>
        </w:rPr>
        <w:t>📖</w:t>
      </w:r>
      <w:r w:rsidRPr="00EB4879">
        <w:rPr>
          <w:rFonts w:cstheme="majorHAnsi"/>
        </w:rPr>
        <w:t xml:space="preserve"> Manual de Operación — Optima Capture Bot</w:t>
      </w:r>
    </w:p>
    <w:p w14:paraId="78E2C3EF" w14:textId="77777777" w:rsidR="00926334" w:rsidRPr="00EB4879" w:rsidRDefault="00000000">
      <w:pPr>
        <w:pStyle w:val="Ttulo3"/>
        <w:rPr>
          <w:rFonts w:cstheme="majorHAnsi"/>
        </w:rPr>
      </w:pPr>
      <w:r w:rsidRPr="00EB4879">
        <w:rPr>
          <w:rFonts w:cstheme="majorHAnsi"/>
        </w:rPr>
        <w:t>Versión 1.1.0 | Guía de Operación para Usuarios Finales</w:t>
      </w:r>
    </w:p>
    <w:p w14:paraId="2E839765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953C301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Bienvenido al manual operativo de **Optima Capture Bot**. Este manual ha sido redactado desde la perspectiva de Product Owner y Analista de Negocio para proveerte de una guía clara, sencilla y libre de tecnicismos complejos para la operación diaria del bot.</w:t>
      </w:r>
    </w:p>
    <w:p w14:paraId="6D6CB183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7DE2D89C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029CD9C7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565B5992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1. Consideraciones Antes de Iniciar el Bot</w:t>
      </w:r>
    </w:p>
    <w:p w14:paraId="09880B50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4326BB4D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Para asegurar una ejecución fluida y evitar interrupciones operativas, asegúrate de cumplir con los siguientes puntos antes de hacer clic en **"Iniciar Bot"**:</w:t>
      </w:r>
    </w:p>
    <w:p w14:paraId="3FEC5E80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69F2330F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  <w:b/>
          <w:bCs/>
        </w:rPr>
        <w:t xml:space="preserve">**Cerrar el Archivo </w:t>
      </w:r>
      <w:proofErr w:type="gramStart"/>
      <w:r w:rsidRPr="00EB4879">
        <w:rPr>
          <w:rFonts w:asciiTheme="majorHAnsi" w:hAnsiTheme="majorHAnsi" w:cstheme="majorHAnsi"/>
          <w:b/>
          <w:bCs/>
        </w:rPr>
        <w:t>Excel:*</w:t>
      </w:r>
      <w:proofErr w:type="gramEnd"/>
      <w:r w:rsidRPr="00EB4879">
        <w:rPr>
          <w:rFonts w:asciiTheme="majorHAnsi" w:hAnsiTheme="majorHAnsi" w:cstheme="majorHAnsi"/>
          <w:b/>
          <w:bCs/>
        </w:rPr>
        <w:t>*</w:t>
      </w:r>
      <w:r w:rsidRPr="00EB4879">
        <w:rPr>
          <w:rFonts w:asciiTheme="majorHAnsi" w:hAnsiTheme="majorHAnsi" w:cstheme="majorHAnsi"/>
        </w:rPr>
        <w:t xml:space="preserve"> El bot leerá y actualizará el archivo `Optima_Capture_Bot.xlsx` en tiempo real. **Mantén el archivo cerrado** durante la ejecución. Si está abierto, el bot se pausará e indicará una advertencia de bloqueo.</w:t>
      </w:r>
    </w:p>
    <w:p w14:paraId="0B9DA922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  <w:b/>
          <w:bCs/>
        </w:rPr>
        <w:t xml:space="preserve">**Verificar las Rutas en la Barra de </w:t>
      </w:r>
      <w:proofErr w:type="gramStart"/>
      <w:r w:rsidRPr="00EB4879">
        <w:rPr>
          <w:rFonts w:asciiTheme="majorHAnsi" w:hAnsiTheme="majorHAnsi" w:cstheme="majorHAnsi"/>
          <w:b/>
          <w:bCs/>
        </w:rPr>
        <w:t>Estado</w:t>
      </w:r>
      <w:r w:rsidRPr="00EB4879">
        <w:rPr>
          <w:rFonts w:asciiTheme="majorHAnsi" w:hAnsiTheme="majorHAnsi" w:cstheme="majorHAnsi"/>
        </w:rPr>
        <w:t>:*</w:t>
      </w:r>
      <w:proofErr w:type="gramEnd"/>
      <w:r w:rsidRPr="00EB4879">
        <w:rPr>
          <w:rFonts w:asciiTheme="majorHAnsi" w:hAnsiTheme="majorHAnsi" w:cstheme="majorHAnsi"/>
        </w:rPr>
        <w:t>* Pasa el cursor del mouse sobre la barra inferior de la aplicación (los indicadores de ruta de Excel y carpeta de descargas). Los *tooltips* emergentes te mostrarán la ruta completa seleccionada para que confirmes que estás usando el archivo y la carpeta correctos.</w:t>
      </w:r>
    </w:p>
    <w:p w14:paraId="3A6E394B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  <w:b/>
          <w:bCs/>
        </w:rPr>
        <w:t xml:space="preserve">**Instalación de </w:t>
      </w:r>
      <w:proofErr w:type="gramStart"/>
      <w:r w:rsidRPr="00EB4879">
        <w:rPr>
          <w:rFonts w:asciiTheme="majorHAnsi" w:hAnsiTheme="majorHAnsi" w:cstheme="majorHAnsi"/>
          <w:b/>
          <w:bCs/>
        </w:rPr>
        <w:t>Navegadores:*</w:t>
      </w:r>
      <w:proofErr w:type="gramEnd"/>
      <w:r w:rsidRPr="00EB4879">
        <w:rPr>
          <w:rFonts w:asciiTheme="majorHAnsi" w:hAnsiTheme="majorHAnsi" w:cstheme="majorHAnsi"/>
          <w:b/>
          <w:bCs/>
        </w:rPr>
        <w:t>*</w:t>
      </w:r>
      <w:r w:rsidRPr="00EB4879">
        <w:rPr>
          <w:rFonts w:asciiTheme="majorHAnsi" w:hAnsiTheme="majorHAnsi" w:cstheme="majorHAnsi"/>
        </w:rPr>
        <w:t xml:space="preserve"> El bot requiere tener Google Chrome o Microsoft Edge instalado en el sistema. Utiliza un perfil persistente (`perfil_bot`) para recordar sesiones previas del portal SATQ.</w:t>
      </w:r>
    </w:p>
    <w:p w14:paraId="3198D813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4FA624F9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33E536A8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7B6E8878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2. Guía de Botones e Interruptores (Switches)</w:t>
      </w:r>
    </w:p>
    <w:p w14:paraId="5A7661B2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A8EDE7B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lastRenderedPageBreak/>
        <w:t>La interfaz gráfica contiene controles diseñados para dar flexibilidad en caliente (en tiempo real):</w:t>
      </w:r>
    </w:p>
    <w:p w14:paraId="25F9CEFB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7B8632CB" w14:textId="77777777" w:rsidR="00926334" w:rsidRPr="00EB4879" w:rsidRDefault="00000000">
      <w:pPr>
        <w:pStyle w:val="Ttulo3"/>
        <w:rPr>
          <w:rFonts w:cstheme="majorHAnsi"/>
        </w:rPr>
      </w:pPr>
      <w:r w:rsidRPr="00EB4879">
        <w:rPr>
          <w:rFonts w:cstheme="majorHAnsi"/>
        </w:rPr>
        <w:t>2.1 Interruptores Clave</w:t>
      </w:r>
    </w:p>
    <w:p w14:paraId="66579E1D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**Modo Autónomo (Switch):**</w:t>
      </w:r>
    </w:p>
    <w:p w14:paraId="4A59AEDA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**Desactivado (Modo Asistido):** El bot buscará el registro y rellenará los datos en el portal, pero **se detendrá y te pedirá confirmación visual** (mediante un panel en la app) antes de pulsar "Timbrar". Ideal para verificar datos de nuevos clientes.</w:t>
      </w:r>
    </w:p>
    <w:p w14:paraId="6D95C5BF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**Activado (Modo Autónomo - RECOMENDADO):** El bot rellenará los datos y procesará la generación de la factura de forma 100% automática y veloz sin interrumpir. *Se puede cambiar en caliente (mientras el bot trabaja).*</w:t>
      </w:r>
    </w:p>
    <w:p w14:paraId="25D02773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**Omitir 'Ya Generadas' (Switch):**</w:t>
      </w:r>
    </w:p>
    <w:p w14:paraId="3D863261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**Activado:** Si la factura ya está timbrada en el portal, el bot **no descargará los PDFs** y pasará directamente al siguiente registro. Ahorra tiempo y ancho de banda.</w:t>
      </w:r>
    </w:p>
    <w:p w14:paraId="604797A4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**Desactivado:** Si la factura ya está timbrada, el bot la abrirá y **descargará sus respectivos archivos PDF**.</w:t>
      </w:r>
    </w:p>
    <w:p w14:paraId="359157B4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23DE682A" w14:textId="77777777" w:rsidR="00926334" w:rsidRPr="00EB4879" w:rsidRDefault="00000000">
      <w:pPr>
        <w:pStyle w:val="Ttulo3"/>
        <w:rPr>
          <w:rFonts w:cstheme="majorHAnsi"/>
        </w:rPr>
      </w:pPr>
      <w:r w:rsidRPr="00EB4879">
        <w:rPr>
          <w:rFonts w:cstheme="majorHAnsi"/>
        </w:rPr>
        <w:t>2.2 Botones de Control Operativo</w:t>
      </w:r>
    </w:p>
    <w:p w14:paraId="264EC995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**Iniciar Bot:** Comienza el proceso de validación previa y abre el portal.</w:t>
      </w:r>
    </w:p>
    <w:p w14:paraId="3798270E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**Pausar / Reanudar:** Detiene de forma segura la ejecución al finalizar la fila que se esté procesando en ese momento. Al hacer clic en Reanudar, continuará justo donde se quedó.</w:t>
      </w:r>
    </w:p>
    <w:p w14:paraId="631F1A54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**Detener Seguro:** Detiene permanentemente el lote al concluir la fila actual.</w:t>
      </w:r>
    </w:p>
    <w:p w14:paraId="3B41E4FA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**Validar PDFs:** Ejecuta una auditoría rápida de tus descargas físicas contra lo que dice el Excel, marcando con colores las filas inconsistentes.</w:t>
      </w:r>
    </w:p>
    <w:p w14:paraId="69FA2A34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3D31EF7F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3FBDB67A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6C0E29E7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3. ¿Cuándo Aplicar "Omitir Ya Generadas"?</w:t>
      </w:r>
    </w:p>
    <w:p w14:paraId="766A7CF9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6E49589C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Esta opción determina si deseas guardar los PDFs físicos de facturas que ya fueron timbradas con anterioridad en el portal de SATQ.</w:t>
      </w:r>
    </w:p>
    <w:p w14:paraId="0ED95821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43169C6A" w14:textId="77777777" w:rsidR="00926334" w:rsidRPr="00EB4879" w:rsidRDefault="00000000">
      <w:pPr>
        <w:pStyle w:val="Ttulo3"/>
        <w:rPr>
          <w:rFonts w:cstheme="majorHAnsi"/>
        </w:rPr>
      </w:pPr>
      <w:r w:rsidRPr="00EB4879">
        <w:rPr>
          <w:rFonts w:cstheme="majorHAnsi"/>
        </w:rPr>
        <w:lastRenderedPageBreak/>
        <w:t>Escenario A: Activar "Omitir 'Ya Generadas'" (Recomendado para Lotes Nuevos / Procesamientos Grandes)</w:t>
      </w:r>
    </w:p>
    <w:p w14:paraId="557B71B6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**Cuándo usarlo:** Cuando deseas procesar un archivo Excel grande donde la prioridad es únicamente timbrar y generar los CFDI **nuevos** (pendientes) y no te interesa descargar las facturas que ya se timbraron en el pasado.</w:t>
      </w:r>
    </w:p>
    <w:p w14:paraId="7BC63FD6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**Resultado:** Las referencias previamente timbradas se marcan en tu Excel con el estado `OMITIDO-YA GENERADA` de forma instantánea sin perder tiempo en descargas.</w:t>
      </w:r>
    </w:p>
    <w:p w14:paraId="7F8BE415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34B9F6D6" w14:textId="77777777" w:rsidR="00926334" w:rsidRPr="00EB4879" w:rsidRDefault="00000000">
      <w:pPr>
        <w:pStyle w:val="Ttulo3"/>
        <w:rPr>
          <w:rFonts w:cstheme="majorHAnsi"/>
        </w:rPr>
      </w:pPr>
      <w:r w:rsidRPr="00EB4879">
        <w:rPr>
          <w:rFonts w:cstheme="majorHAnsi"/>
        </w:rPr>
        <w:t>Escenario B: Desactivar "Omitir 'Ya Generadas'" (Recomendado para Auditorías de Entregables)</w:t>
      </w:r>
    </w:p>
    <w:p w14:paraId="5D3F374C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**Cuándo usarlo:** Cuando requieres tener en tu carpeta de descargas los archivos PDF de absolutamente todas las referencias del Excel, sin importar si son facturas nuevas o timbradas previamente.</w:t>
      </w:r>
    </w:p>
    <w:p w14:paraId="5D394A5B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**Resultado:** Para cada referencia ya timbrada, el bot la ubicará, descargará sus 2 archivos PDF y marcará el estado en Excel como `OK-YA GENERADA`.</w:t>
      </w:r>
    </w:p>
    <w:p w14:paraId="79E66689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16F8A20A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5B6D0E4E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1CABAC7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4. Proceso de Descarga Selectiva de Referencias "Ya Generadas"</w:t>
      </w:r>
    </w:p>
    <w:p w14:paraId="596C221C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24656065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Si procesaste un lote con la opción de omitir activada y ahora deseas descargar **únicamente** los PDF de referencias específicas (por ejemplo, las que quedaron como `OMITIDO-YA GENERADA`), sigue este sencillo procedimiento:</w:t>
      </w:r>
    </w:p>
    <w:p w14:paraId="602FD376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25D04EBA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1. **Abre tu archivo Excel** (`Control_Referencias`).</w:t>
      </w:r>
    </w:p>
    <w:p w14:paraId="43690EE3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2. Localiza las filas específicas que deseas descargar (ej. las que dicen `OMITIDO-YA GENERADA`).</w:t>
      </w:r>
    </w:p>
    <w:p w14:paraId="306CE1B9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3. **Limpia la celda** de la columna `Estado_Proceso` de esas filas (o escribe la palabra **`PENDIENTE`**).</w:t>
      </w:r>
    </w:p>
    <w:p w14:paraId="5C1C4614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4. Deja las demás filas (las exitosas `OK-GENERADA`) **exactamente como están**.</w:t>
      </w:r>
    </w:p>
    <w:p w14:paraId="43B95F3B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5. **Cierra el archivo Excel**.</w:t>
      </w:r>
    </w:p>
    <w:p w14:paraId="39873ED7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6. Abre la aplicación del Bot y **DESACTIVA** el interruptor **"Omitir 'Ya Generadas'"**.</w:t>
      </w:r>
    </w:p>
    <w:p w14:paraId="148280DF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7. Haz clic en **"Iniciar Bot"**.</w:t>
      </w:r>
    </w:p>
    <w:p w14:paraId="6D96986A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45621D8F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lastRenderedPageBreak/>
        <w:t>El bot **saltará automáticamente** todas las filas que conserven el estado `OK-GENERADA` y procesará únicamente las filas que dejaste vacías, descargando sus PDFs físicos y actualizando su estado a `OK-YA GENERADA`.</w:t>
      </w:r>
    </w:p>
    <w:p w14:paraId="6014C4F3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17D47B7E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4D9242C0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7F179F81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5. Gestión Operativa de Incidencias</w:t>
      </w:r>
    </w:p>
    <w:p w14:paraId="484F1D4F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1E244CDF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Si el bot se detiene o detecta un problema con un registro, la aplicación te proporciona un panel de incidencias en el extremo inferior derecho:</w:t>
      </w:r>
    </w:p>
    <w:p w14:paraId="71A5D370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1AD5405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**Ver Captura:** Si una referencia falló por error de portal, haz clic aquí para ver una imagen exacta de cómo se veía la pantalla del portal en el momento del fallo (guardada en `screenshots/`).</w:t>
      </w:r>
    </w:p>
    <w:p w14:paraId="717CFFAE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**Reintentar Registro:** Si el portal falló temporalmente, haz clic para volver a consultar ese registro específico inmediatamente.</w:t>
      </w:r>
    </w:p>
    <w:p w14:paraId="6369BB6F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**Omitir Registro:** Si la referencia tiene un dato erróneo que no puedes corregir al momento, haz clic para saltarla y continuar con el lote.</w:t>
      </w:r>
    </w:p>
    <w:p w14:paraId="6A488097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**Revisión Manual:** Cambia el estado del registro a `REQUIERE_REVISION` para que puedas analizarlo manualmente después.</w:t>
      </w:r>
    </w:p>
    <w:p w14:paraId="7A7A16F0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38CEFF95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782FBD7C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5A852D64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6. Clasificación de Carpetas de Descarga (Lotes)</w:t>
      </w:r>
    </w:p>
    <w:p w14:paraId="422B2C2C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D4A5B78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Para facilitar la organización fiscal y evitar que tu carpeta de descargas se sature con miles de archivos sueltos, el bot organiza de forma automática las descargas físicas en carpetas de **lotes de 100 registros**:</w:t>
      </w:r>
    </w:p>
    <w:p w14:paraId="78A3C902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3E633754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Registros de la fila **2 a 101** de Excel $\rightarrow$ se guardan en la subcarpeta `Lote_1`.</w:t>
      </w:r>
    </w:p>
    <w:p w14:paraId="7F4E770A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Registros de la fila **102 a 201** de Excel $\rightarrow$ se guardan en la subcarpeta `Lote_2`.</w:t>
      </w:r>
    </w:p>
    <w:p w14:paraId="0039BF8F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lastRenderedPageBreak/>
        <w:t>Registros de la fila **202 a 301** de Excel $\rightarrow$ se guardan en la subcarpeta `Lote_3`.</w:t>
      </w:r>
    </w:p>
    <w:p w14:paraId="42768D6B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591C0BC0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*(El bot creará estas subcarpetas de manera transparente sin que tengas que intervenir)*.</w:t>
      </w:r>
    </w:p>
    <w:p w14:paraId="23FBB0B9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9B7793C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---</w:t>
      </w:r>
    </w:p>
    <w:p w14:paraId="5EB2A5F9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6961D9F" w14:textId="77777777" w:rsidR="00926334" w:rsidRPr="00EB4879" w:rsidRDefault="00000000">
      <w:pPr>
        <w:pStyle w:val="Ttulo2"/>
        <w:rPr>
          <w:rFonts w:cstheme="majorHAnsi"/>
        </w:rPr>
      </w:pPr>
      <w:r w:rsidRPr="00EB4879">
        <w:rPr>
          <w:rFonts w:cstheme="majorHAnsi"/>
        </w:rPr>
        <w:t>7. Herramienta de Auditoría "Validar PDFs"</w:t>
      </w:r>
    </w:p>
    <w:p w14:paraId="47FB2046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0811EA29" w14:textId="77777777" w:rsidR="00926334" w:rsidRPr="00EB4879" w:rsidRDefault="00000000">
      <w:pPr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Si en algún momento deseas comprobar que las descargas en tu disco coinciden exactamente con la información de tu archivo Excel, haz clic en el botón **"Validar PDFs"**. Esta herramienta asíncrona realizará lo siguiente:</w:t>
      </w:r>
    </w:p>
    <w:p w14:paraId="3250DA5F" w14:textId="77777777" w:rsidR="00926334" w:rsidRPr="00EB4879" w:rsidRDefault="00926334">
      <w:pPr>
        <w:rPr>
          <w:rFonts w:asciiTheme="majorHAnsi" w:hAnsiTheme="majorHAnsi" w:cstheme="majorHAnsi"/>
        </w:rPr>
      </w:pPr>
    </w:p>
    <w:p w14:paraId="62D6402F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1. Escaneará tu carpeta de descargas de forma inteligente.</w:t>
      </w:r>
    </w:p>
    <w:p w14:paraId="50692477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2. Comparará la cantidad física de PDFs encontrados para cada referencia en el Excel (debe haber exactamente 2 archivos PDF por referencia).</w:t>
      </w:r>
    </w:p>
    <w:p w14:paraId="6CA8B774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3. **Pintará las celdas en tu Excel** para darte un reporte visual instantáneo:</w:t>
      </w:r>
    </w:p>
    <w:p w14:paraId="1F92CF42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="Segoe UI Emoji" w:hAnsi="Segoe UI Emoji" w:cs="Segoe UI Emoji"/>
        </w:rPr>
        <w:t>🟦</w:t>
      </w:r>
      <w:r w:rsidRPr="00EB4879">
        <w:rPr>
          <w:rFonts w:asciiTheme="majorHAnsi" w:hAnsiTheme="majorHAnsi" w:cstheme="majorHAnsi"/>
        </w:rPr>
        <w:t xml:space="preserve"> **Azul Claro (`#93C5FD`):** Referencia **Incompleta** (solo se descargó 1 PDF en disco).</w:t>
      </w:r>
    </w:p>
    <w:p w14:paraId="5E25E307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="Segoe UI Emoji" w:hAnsi="Segoe UI Emoji" w:cs="Segoe UI Emoji"/>
        </w:rPr>
        <w:t>🟨</w:t>
      </w:r>
      <w:r w:rsidRPr="00EB4879">
        <w:rPr>
          <w:rFonts w:asciiTheme="majorHAnsi" w:hAnsiTheme="majorHAnsi" w:cstheme="majorHAnsi"/>
        </w:rPr>
        <w:t xml:space="preserve"> **Amarillo Claro (`#FEF08A`):** Referencia **Sin descargas** (0 PDFs en disco).</w:t>
      </w:r>
    </w:p>
    <w:p w14:paraId="6E836B64" w14:textId="77777777" w:rsidR="00926334" w:rsidRPr="00EB4879" w:rsidRDefault="00000000">
      <w:pPr>
        <w:pStyle w:val="Listaconvietas"/>
        <w:rPr>
          <w:rFonts w:asciiTheme="majorHAnsi" w:hAnsiTheme="majorHAnsi" w:cstheme="majorHAnsi"/>
        </w:rPr>
      </w:pPr>
      <w:r w:rsidRPr="00EB4879">
        <w:rPr>
          <w:rFonts w:ascii="Segoe UI Emoji" w:hAnsi="Segoe UI Emoji" w:cs="Segoe UI Emoji"/>
        </w:rPr>
        <w:t>⬜</w:t>
      </w:r>
      <w:r w:rsidRPr="00EB4879">
        <w:rPr>
          <w:rFonts w:asciiTheme="majorHAnsi" w:hAnsiTheme="majorHAnsi" w:cstheme="majorHAnsi"/>
        </w:rPr>
        <w:t xml:space="preserve"> **Sin Relleno:** Descarga **Completa** (los 2 PDFs están a salvo en disco).</w:t>
      </w:r>
    </w:p>
    <w:p w14:paraId="42BBD217" w14:textId="77777777" w:rsidR="00926334" w:rsidRPr="00EB4879" w:rsidRDefault="00000000">
      <w:pPr>
        <w:pStyle w:val="Listaconnmeros"/>
        <w:rPr>
          <w:rFonts w:asciiTheme="majorHAnsi" w:hAnsiTheme="majorHAnsi" w:cstheme="majorHAnsi"/>
        </w:rPr>
      </w:pPr>
      <w:r w:rsidRPr="00EB4879">
        <w:rPr>
          <w:rFonts w:asciiTheme="majorHAnsi" w:hAnsiTheme="majorHAnsi" w:cstheme="majorHAnsi"/>
        </w:rPr>
        <w:t>4. Listará en la consola de logs de la aplicación cualquier archivo extra o no identificado que se haya guardado manualmente en la carpeta de descargas.</w:t>
      </w:r>
    </w:p>
    <w:sectPr w:rsidR="00926334" w:rsidRPr="00EB48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387366">
    <w:abstractNumId w:val="8"/>
  </w:num>
  <w:num w:numId="2" w16cid:durableId="2010594231">
    <w:abstractNumId w:val="6"/>
  </w:num>
  <w:num w:numId="3" w16cid:durableId="1155416135">
    <w:abstractNumId w:val="5"/>
  </w:num>
  <w:num w:numId="4" w16cid:durableId="1473256237">
    <w:abstractNumId w:val="4"/>
  </w:num>
  <w:num w:numId="5" w16cid:durableId="2017267517">
    <w:abstractNumId w:val="7"/>
  </w:num>
  <w:num w:numId="6" w16cid:durableId="1572082863">
    <w:abstractNumId w:val="3"/>
  </w:num>
  <w:num w:numId="7" w16cid:durableId="464660908">
    <w:abstractNumId w:val="2"/>
  </w:num>
  <w:num w:numId="8" w16cid:durableId="959920546">
    <w:abstractNumId w:val="1"/>
  </w:num>
  <w:num w:numId="9" w16cid:durableId="172119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334"/>
    <w:rsid w:val="00AA1D8D"/>
    <w:rsid w:val="00B47730"/>
    <w:rsid w:val="00CB0664"/>
    <w:rsid w:val="00DE1552"/>
    <w:rsid w:val="00EB4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89070"/>
  <w14:defaultImageDpi w14:val="300"/>
  <w15:docId w15:val="{425C3512-A0B6-4823-8BB1-6704A811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Domingo Ramos Ramirez</cp:lastModifiedBy>
  <cp:revision>3</cp:revision>
  <dcterms:created xsi:type="dcterms:W3CDTF">2013-12-23T23:15:00Z</dcterms:created>
  <dcterms:modified xsi:type="dcterms:W3CDTF">2026-06-03T16:59:00Z</dcterms:modified>
  <cp:category/>
</cp:coreProperties>
</file>