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4BC0" w14:textId="63B3F74E" w:rsidR="0006676F" w:rsidRDefault="000E6DEF">
      <w:r>
        <w:rPr>
          <w:noProof/>
        </w:rPr>
        <w:drawing>
          <wp:inline distT="0" distB="0" distL="0" distR="0" wp14:anchorId="1F21A9CF" wp14:editId="175CF766">
            <wp:extent cx="5943600" cy="566801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5C42" w14:textId="0996F931" w:rsidR="000E6DEF" w:rsidRDefault="000E6DEF"/>
    <w:p w14:paraId="7FE27C87" w14:textId="2ED03BEF" w:rsidR="000E6DEF" w:rsidRDefault="000E6DEF"/>
    <w:p w14:paraId="05980117" w14:textId="2D247EBC" w:rsidR="000E6DEF" w:rsidRDefault="000E6DEF">
      <w:r>
        <w:rPr>
          <w:noProof/>
        </w:rPr>
        <w:lastRenderedPageBreak/>
        <w:drawing>
          <wp:inline distT="0" distB="0" distL="0" distR="0" wp14:anchorId="136DEAA7" wp14:editId="7C2BEA3F">
            <wp:extent cx="5943600" cy="3432175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6BC0" w14:textId="457280B0" w:rsidR="000E6DEF" w:rsidRDefault="000E6DEF"/>
    <w:p w14:paraId="54BFB4E8" w14:textId="598C015F" w:rsidR="000E6DEF" w:rsidRDefault="000E6DEF"/>
    <w:p w14:paraId="6B1D7239" w14:textId="77777777" w:rsidR="000E6DEF" w:rsidRDefault="000E6DEF"/>
    <w:sectPr w:rsidR="000E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F"/>
    <w:rsid w:val="0006676F"/>
    <w:rsid w:val="000E6DEF"/>
    <w:rsid w:val="003D6658"/>
    <w:rsid w:val="008914B6"/>
    <w:rsid w:val="009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41EA"/>
  <w15:chartTrackingRefBased/>
  <w15:docId w15:val="{193F682E-7C93-4BC0-A6B6-04490AE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Dattatraya Ranaware</dc:creator>
  <cp:keywords/>
  <dc:description/>
  <cp:lastModifiedBy>Dattatraya Ranaware</cp:lastModifiedBy>
  <cp:revision>1</cp:revision>
  <dcterms:created xsi:type="dcterms:W3CDTF">2022-07-06T14:34:00Z</dcterms:created>
  <dcterms:modified xsi:type="dcterms:W3CDTF">2022-07-06T14:35:00Z</dcterms:modified>
</cp:coreProperties>
</file>