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9A4" w:rsidRPr="0045388B" w:rsidRDefault="00C019A4" w:rsidP="00C019A4">
      <w:pPr>
        <w:jc w:val="center"/>
        <w:outlineLvl w:val="0"/>
        <w:rPr>
          <w:rFonts w:asciiTheme="minorHAnsi" w:hAnsiTheme="minorHAnsi" w:cstheme="minorHAnsi"/>
          <w:b/>
          <w:color w:val="000000"/>
          <w:sz w:val="20"/>
        </w:rPr>
      </w:pPr>
    </w:p>
    <w:p w:rsidR="00C019A4" w:rsidRPr="0045388B" w:rsidRDefault="00C019A4" w:rsidP="00C019A4">
      <w:pPr>
        <w:jc w:val="center"/>
        <w:outlineLvl w:val="0"/>
        <w:rPr>
          <w:rFonts w:asciiTheme="minorHAnsi" w:hAnsiTheme="minorHAnsi" w:cstheme="minorHAnsi"/>
          <w:b/>
          <w:color w:val="000000"/>
          <w:sz w:val="20"/>
        </w:rPr>
      </w:pPr>
    </w:p>
    <w:p w:rsidR="00C019A4" w:rsidRPr="0045388B" w:rsidRDefault="00C019A4" w:rsidP="00C019A4">
      <w:pPr>
        <w:jc w:val="center"/>
        <w:outlineLvl w:val="0"/>
        <w:rPr>
          <w:rFonts w:asciiTheme="minorHAnsi" w:hAnsiTheme="minorHAnsi" w:cstheme="minorHAnsi"/>
          <w:b/>
          <w:color w:val="000000"/>
          <w:sz w:val="20"/>
        </w:rPr>
      </w:pPr>
    </w:p>
    <w:p w:rsidR="00C019A4" w:rsidRPr="0045388B" w:rsidRDefault="00C019A4" w:rsidP="00C019A4">
      <w:pPr>
        <w:jc w:val="center"/>
        <w:outlineLvl w:val="0"/>
        <w:rPr>
          <w:rFonts w:asciiTheme="minorHAnsi" w:hAnsiTheme="minorHAnsi" w:cstheme="minorHAnsi"/>
          <w:b/>
          <w:color w:val="000000"/>
          <w:sz w:val="20"/>
        </w:rPr>
      </w:pPr>
    </w:p>
    <w:p w:rsidR="00C019A4" w:rsidRPr="0045388B" w:rsidRDefault="00C019A4" w:rsidP="00C019A4">
      <w:pPr>
        <w:jc w:val="center"/>
        <w:outlineLvl w:val="0"/>
        <w:rPr>
          <w:rFonts w:asciiTheme="minorHAnsi" w:hAnsiTheme="minorHAnsi" w:cstheme="minorHAnsi"/>
          <w:b/>
          <w:color w:val="000000"/>
          <w:sz w:val="20"/>
        </w:rPr>
      </w:pPr>
    </w:p>
    <w:p w:rsidR="00C019A4" w:rsidRPr="0045388B" w:rsidRDefault="00C019A4" w:rsidP="00C019A4">
      <w:pPr>
        <w:jc w:val="center"/>
        <w:outlineLvl w:val="0"/>
        <w:rPr>
          <w:rFonts w:asciiTheme="minorHAnsi" w:hAnsiTheme="minorHAnsi" w:cstheme="minorHAnsi"/>
          <w:b/>
          <w:color w:val="000000"/>
          <w:sz w:val="20"/>
        </w:rPr>
      </w:pPr>
    </w:p>
    <w:p w:rsidR="000A5797" w:rsidRPr="0045388B" w:rsidRDefault="00235A53" w:rsidP="00C019A4">
      <w:pPr>
        <w:jc w:val="center"/>
        <w:outlineLvl w:val="0"/>
        <w:rPr>
          <w:rFonts w:asciiTheme="minorHAnsi" w:hAnsiTheme="minorHAnsi" w:cstheme="minorHAnsi"/>
          <w:b/>
          <w:color w:val="000000"/>
          <w:sz w:val="20"/>
        </w:rPr>
      </w:pPr>
      <w:r>
        <w:rPr>
          <w:rFonts w:asciiTheme="minorHAnsi" w:hAnsiTheme="minorHAnsi" w:cstheme="minorHAnsi"/>
          <w:b/>
          <w:color w:val="000000"/>
          <w:sz w:val="20"/>
        </w:rPr>
        <w:t>Market Assessment</w:t>
      </w:r>
    </w:p>
    <w:p w:rsidR="00237AD5" w:rsidRPr="0045388B" w:rsidRDefault="00237AD5" w:rsidP="00C019A4">
      <w:pPr>
        <w:jc w:val="center"/>
        <w:outlineLvl w:val="0"/>
        <w:rPr>
          <w:rFonts w:asciiTheme="minorHAnsi" w:hAnsiTheme="minorHAnsi" w:cstheme="minorHAnsi"/>
          <w:b/>
          <w:color w:val="000000"/>
          <w:sz w:val="20"/>
        </w:rPr>
      </w:pPr>
    </w:p>
    <w:p w:rsidR="000A5797" w:rsidRPr="0045388B" w:rsidRDefault="00A418EA" w:rsidP="00C019A4">
      <w:pPr>
        <w:jc w:val="center"/>
        <w:outlineLvl w:val="0"/>
        <w:rPr>
          <w:rFonts w:asciiTheme="minorHAnsi" w:hAnsiTheme="minorHAnsi" w:cstheme="minorHAnsi"/>
          <w:b/>
          <w:color w:val="000000"/>
          <w:sz w:val="20"/>
        </w:rPr>
      </w:pPr>
      <w:r w:rsidRPr="0045388B">
        <w:rPr>
          <w:rFonts w:asciiTheme="minorHAnsi" w:hAnsiTheme="minorHAnsi" w:cstheme="minorHAnsi"/>
          <w:b/>
          <w:color w:val="000000"/>
          <w:sz w:val="20"/>
        </w:rPr>
        <w:t>Template</w:t>
      </w:r>
    </w:p>
    <w:p w:rsidR="000A5797" w:rsidRPr="0045388B" w:rsidRDefault="000A5797">
      <w:pPr>
        <w:jc w:val="right"/>
        <w:rPr>
          <w:rFonts w:asciiTheme="minorHAnsi" w:hAnsiTheme="minorHAnsi" w:cstheme="minorHAnsi"/>
          <w:b/>
          <w:color w:val="000080"/>
          <w:sz w:val="20"/>
        </w:rPr>
      </w:pPr>
    </w:p>
    <w:p w:rsidR="000A5797" w:rsidRPr="0045388B" w:rsidRDefault="005F0F7A">
      <w:pPr>
        <w:pStyle w:val="TOC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Theme="minorHAnsi" w:hAnsiTheme="minorHAnsi" w:cstheme="minorHAnsi"/>
          <w:sz w:val="20"/>
          <w:lang w:val="en-GB"/>
        </w:rPr>
      </w:pPr>
      <w:r w:rsidRPr="005F0F7A">
        <w:rPr>
          <w:rFonts w:asciiTheme="minorHAnsi" w:hAnsiTheme="minorHAnsi" w:cstheme="minorHAnsi"/>
          <w:noProof/>
          <w:sz w:val="20"/>
        </w:rPr>
        <w:pict>
          <v:line id="_x0000_s1043" style="position:absolute;left:0;text-align:left;z-index:251657728" from="0,16.8pt" to="468pt,16.8pt" o:allowincell="f" strokecolor="gray" strokeweight="4.5pt"/>
        </w:pict>
      </w:r>
    </w:p>
    <w:p w:rsidR="004635CF" w:rsidRPr="0045388B" w:rsidRDefault="004635CF" w:rsidP="004635CF">
      <w:pPr>
        <w:pStyle w:val="IndexHeading"/>
        <w:jc w:val="center"/>
        <w:rPr>
          <w:rFonts w:asciiTheme="minorHAnsi" w:hAnsiTheme="minorHAnsi" w:cstheme="minorHAnsi"/>
          <w:b/>
          <w:sz w:val="20"/>
        </w:rPr>
      </w:pPr>
    </w:p>
    <w:p w:rsidR="000A5797" w:rsidRPr="0045388B" w:rsidRDefault="000A5797">
      <w:pPr>
        <w:jc w:val="right"/>
        <w:rPr>
          <w:rFonts w:asciiTheme="minorHAnsi" w:hAnsiTheme="minorHAnsi" w:cstheme="minorHAnsi"/>
          <w:sz w:val="20"/>
        </w:rPr>
      </w:pPr>
    </w:p>
    <w:p w:rsidR="005F2511" w:rsidRPr="0045388B" w:rsidRDefault="005F2511">
      <w:pPr>
        <w:jc w:val="right"/>
        <w:rPr>
          <w:rFonts w:asciiTheme="minorHAnsi" w:hAnsiTheme="minorHAnsi" w:cstheme="minorHAnsi"/>
          <w:sz w:val="20"/>
        </w:rPr>
      </w:pPr>
    </w:p>
    <w:p w:rsidR="005F2511" w:rsidRPr="0045388B" w:rsidRDefault="005F2511">
      <w:pPr>
        <w:jc w:val="right"/>
        <w:rPr>
          <w:rFonts w:asciiTheme="minorHAnsi" w:hAnsiTheme="minorHAnsi" w:cstheme="minorHAnsi"/>
          <w:sz w:val="20"/>
        </w:rPr>
      </w:pPr>
    </w:p>
    <w:p w:rsidR="005F2511" w:rsidRPr="0045388B" w:rsidRDefault="005F2511">
      <w:pPr>
        <w:jc w:val="right"/>
        <w:rPr>
          <w:rFonts w:asciiTheme="minorHAnsi" w:hAnsiTheme="minorHAnsi" w:cstheme="minorHAnsi"/>
          <w:sz w:val="20"/>
        </w:rPr>
      </w:pPr>
    </w:p>
    <w:p w:rsidR="005F2511" w:rsidRPr="0045388B" w:rsidRDefault="005F2511">
      <w:pPr>
        <w:jc w:val="right"/>
        <w:rPr>
          <w:rFonts w:asciiTheme="minorHAnsi" w:hAnsiTheme="minorHAnsi" w:cstheme="minorHAnsi"/>
          <w:sz w:val="20"/>
        </w:rPr>
      </w:pPr>
    </w:p>
    <w:p w:rsidR="005F2511" w:rsidRPr="0045388B" w:rsidRDefault="005F2511">
      <w:pPr>
        <w:jc w:val="right"/>
        <w:rPr>
          <w:rFonts w:asciiTheme="minorHAnsi" w:hAnsiTheme="minorHAnsi" w:cstheme="minorHAnsi"/>
          <w:sz w:val="20"/>
        </w:rPr>
      </w:pPr>
    </w:p>
    <w:p w:rsidR="005F2511" w:rsidRPr="0045388B" w:rsidRDefault="005F2511">
      <w:pPr>
        <w:jc w:val="right"/>
        <w:rPr>
          <w:rFonts w:asciiTheme="minorHAnsi" w:hAnsiTheme="minorHAnsi" w:cstheme="minorHAnsi"/>
          <w:sz w:val="20"/>
        </w:rPr>
      </w:pPr>
    </w:p>
    <w:p w:rsidR="005F2511" w:rsidRPr="0045388B" w:rsidRDefault="005F2511">
      <w:pPr>
        <w:jc w:val="right"/>
        <w:rPr>
          <w:rFonts w:asciiTheme="minorHAnsi" w:hAnsiTheme="minorHAnsi" w:cstheme="minorHAnsi"/>
          <w:sz w:val="20"/>
        </w:rPr>
      </w:pPr>
    </w:p>
    <w:p w:rsidR="000A5797" w:rsidRPr="0045388B" w:rsidRDefault="00611FA1">
      <w:pPr>
        <w:jc w:val="right"/>
        <w:rPr>
          <w:rFonts w:asciiTheme="minorHAnsi" w:hAnsiTheme="minorHAnsi" w:cstheme="minorHAnsi"/>
          <w:b/>
          <w:color w:val="000000"/>
          <w:sz w:val="20"/>
        </w:rPr>
      </w:pPr>
      <w:r w:rsidRPr="0045388B">
        <w:rPr>
          <w:rFonts w:asciiTheme="minorHAnsi" w:hAnsiTheme="minorHAnsi" w:cstheme="minorHAnsi"/>
          <w:b/>
          <w:color w:val="000000"/>
          <w:sz w:val="20"/>
        </w:rPr>
        <w:t xml:space="preserve">Version </w:t>
      </w:r>
      <w:r w:rsidR="00B54B96">
        <w:rPr>
          <w:rFonts w:asciiTheme="minorHAnsi" w:hAnsiTheme="minorHAnsi" w:cstheme="minorHAnsi"/>
          <w:b/>
          <w:color w:val="000000"/>
          <w:sz w:val="20"/>
        </w:rPr>
        <w:t>1</w:t>
      </w:r>
      <w:r w:rsidR="000A5797" w:rsidRPr="0045388B">
        <w:rPr>
          <w:rFonts w:asciiTheme="minorHAnsi" w:hAnsiTheme="minorHAnsi" w:cstheme="minorHAnsi"/>
          <w:b/>
          <w:color w:val="000000"/>
          <w:sz w:val="20"/>
        </w:rPr>
        <w:br/>
      </w:r>
      <w:r w:rsidR="00A418EA" w:rsidRPr="0045388B">
        <w:rPr>
          <w:rFonts w:asciiTheme="minorHAnsi" w:hAnsiTheme="minorHAnsi" w:cstheme="minorHAnsi"/>
          <w:b/>
          <w:color w:val="000000"/>
          <w:sz w:val="20"/>
        </w:rPr>
        <w:t>Date:</w:t>
      </w:r>
      <w:r w:rsidR="00F86CD1" w:rsidRPr="0045388B">
        <w:rPr>
          <w:rFonts w:asciiTheme="minorHAnsi" w:hAnsiTheme="minorHAnsi" w:cstheme="minorHAnsi"/>
          <w:b/>
          <w:color w:val="000000"/>
          <w:sz w:val="20"/>
        </w:rPr>
        <w:t xml:space="preserve"> </w:t>
      </w:r>
    </w:p>
    <w:p w:rsidR="000A5797" w:rsidRPr="0045388B" w:rsidRDefault="000A5797">
      <w:pPr>
        <w:jc w:val="right"/>
        <w:rPr>
          <w:rFonts w:asciiTheme="minorHAnsi" w:hAnsiTheme="minorHAnsi" w:cstheme="minorHAnsi"/>
          <w:sz w:val="20"/>
        </w:rPr>
        <w:sectPr w:rsidR="000A5797" w:rsidRPr="0045388B">
          <w:headerReference w:type="default" r:id="rId8"/>
          <w:footerReference w:type="even" r:id="rId9"/>
          <w:footerReference w:type="default" r:id="rId10"/>
          <w:type w:val="oddPage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:rsidR="000A5797" w:rsidRPr="0045388B" w:rsidRDefault="000A5797">
      <w:pPr>
        <w:pStyle w:val="IndexHeading"/>
        <w:rPr>
          <w:rFonts w:asciiTheme="minorHAnsi" w:hAnsiTheme="minorHAnsi" w:cstheme="minorHAnsi"/>
          <w:sz w:val="20"/>
        </w:rPr>
      </w:pPr>
    </w:p>
    <w:p w:rsidR="000A5797" w:rsidRPr="0045388B" w:rsidRDefault="000A5797">
      <w:pPr>
        <w:pStyle w:val="Index1"/>
        <w:rPr>
          <w:rFonts w:asciiTheme="minorHAnsi" w:hAnsiTheme="minorHAnsi" w:cstheme="minorHAnsi"/>
          <w:sz w:val="20"/>
        </w:rPr>
      </w:pPr>
    </w:p>
    <w:p w:rsidR="000A5797" w:rsidRPr="0045388B" w:rsidRDefault="000A5797">
      <w:pPr>
        <w:jc w:val="center"/>
        <w:outlineLvl w:val="0"/>
        <w:rPr>
          <w:rFonts w:asciiTheme="minorHAnsi" w:hAnsiTheme="minorHAnsi" w:cstheme="minorHAnsi"/>
          <w:b/>
          <w:sz w:val="20"/>
        </w:rPr>
      </w:pPr>
      <w:r w:rsidRPr="0045388B">
        <w:rPr>
          <w:rFonts w:asciiTheme="minorHAnsi" w:hAnsiTheme="minorHAnsi" w:cstheme="minorHAnsi"/>
          <w:b/>
          <w:sz w:val="20"/>
        </w:rPr>
        <w:t>TABLE OF CONTENTS</w:t>
      </w:r>
    </w:p>
    <w:p w:rsidR="000A5797" w:rsidRPr="0045388B" w:rsidRDefault="000A5797">
      <w:pPr>
        <w:jc w:val="center"/>
        <w:rPr>
          <w:rFonts w:asciiTheme="minorHAnsi" w:hAnsiTheme="minorHAnsi" w:cstheme="minorHAnsi"/>
          <w:b/>
          <w:sz w:val="20"/>
        </w:rPr>
      </w:pPr>
    </w:p>
    <w:p w:rsidR="00235A53" w:rsidRDefault="005F0F7A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</w:pPr>
      <w:r w:rsidRPr="0045388B">
        <w:rPr>
          <w:rFonts w:asciiTheme="minorHAnsi" w:hAnsiTheme="minorHAnsi" w:cstheme="minorHAnsi"/>
          <w:smallCaps/>
          <w:sz w:val="20"/>
        </w:rPr>
        <w:fldChar w:fldCharType="begin"/>
      </w:r>
      <w:r w:rsidR="000A5797" w:rsidRPr="0045388B">
        <w:rPr>
          <w:rFonts w:asciiTheme="minorHAnsi" w:hAnsiTheme="minorHAnsi" w:cstheme="minorHAnsi"/>
          <w:smallCaps/>
          <w:sz w:val="20"/>
        </w:rPr>
        <w:instrText xml:space="preserve"> TOC \o "1-2" </w:instrText>
      </w:r>
      <w:r w:rsidRPr="0045388B">
        <w:rPr>
          <w:rFonts w:asciiTheme="minorHAnsi" w:hAnsiTheme="minorHAnsi" w:cstheme="minorHAnsi"/>
          <w:smallCaps/>
          <w:sz w:val="20"/>
        </w:rPr>
        <w:fldChar w:fldCharType="separate"/>
      </w:r>
      <w:r w:rsidR="00235A53" w:rsidRPr="00B90C87">
        <w:rPr>
          <w:rFonts w:asciiTheme="minorHAnsi" w:hAnsiTheme="minorHAnsi" w:cstheme="minorHAnsi"/>
          <w:noProof/>
        </w:rPr>
        <w:t>1</w:t>
      </w:r>
      <w:r w:rsidR="00235A53"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  <w:tab/>
      </w:r>
      <w:r w:rsidR="00235A53" w:rsidRPr="00B90C87">
        <w:rPr>
          <w:rFonts w:asciiTheme="minorHAnsi" w:hAnsiTheme="minorHAnsi" w:cstheme="minorHAnsi"/>
          <w:noProof/>
        </w:rPr>
        <w:t>Target Market:</w:t>
      </w:r>
      <w:r w:rsidR="00235A53">
        <w:rPr>
          <w:noProof/>
        </w:rPr>
        <w:tab/>
      </w:r>
      <w:r w:rsidR="00235A53">
        <w:rPr>
          <w:noProof/>
        </w:rPr>
        <w:fldChar w:fldCharType="begin"/>
      </w:r>
      <w:r w:rsidR="00235A53">
        <w:rPr>
          <w:noProof/>
        </w:rPr>
        <w:instrText xml:space="preserve"> PAGEREF _Toc409007724 \h </w:instrText>
      </w:r>
      <w:r w:rsidR="00235A53">
        <w:rPr>
          <w:noProof/>
        </w:rPr>
      </w:r>
      <w:r w:rsidR="00235A53">
        <w:rPr>
          <w:noProof/>
        </w:rPr>
        <w:fldChar w:fldCharType="separate"/>
      </w:r>
      <w:r w:rsidR="00235A53">
        <w:rPr>
          <w:noProof/>
        </w:rPr>
        <w:t>3</w:t>
      </w:r>
      <w:r w:rsidR="00235A53">
        <w:rPr>
          <w:noProof/>
        </w:rPr>
        <w:fldChar w:fldCharType="end"/>
      </w:r>
    </w:p>
    <w:p w:rsidR="00235A53" w:rsidRDefault="00235A5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B90C87">
        <w:rPr>
          <w:rFonts w:asciiTheme="minorHAnsi" w:hAnsiTheme="minorHAnsi" w:cstheme="minorHAnsi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B90C87">
        <w:rPr>
          <w:rFonts w:asciiTheme="minorHAnsi" w:hAnsiTheme="minorHAnsi" w:cstheme="minorHAnsi"/>
          <w:noProof/>
        </w:rPr>
        <w:t>Geography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_Toc409007725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35A53" w:rsidRDefault="00235A5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B90C87">
        <w:rPr>
          <w:rFonts w:asciiTheme="minorHAnsi" w:hAnsiTheme="minorHAnsi" w:cstheme="minorHAnsi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B90C87">
        <w:rPr>
          <w:rFonts w:asciiTheme="minorHAnsi" w:hAnsiTheme="minorHAnsi" w:cstheme="minorHAnsi"/>
          <w:noProof/>
        </w:rPr>
        <w:t>Industry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_Toc409007726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35A53" w:rsidRDefault="00235A5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B90C87">
        <w:rPr>
          <w:rFonts w:asciiTheme="minorHAnsi" w:hAnsiTheme="minorHAnsi" w:cstheme="minorHAnsi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B90C87">
        <w:rPr>
          <w:rFonts w:asciiTheme="minorHAnsi" w:hAnsiTheme="minorHAnsi" w:cstheme="minorHAnsi"/>
          <w:noProof/>
        </w:rPr>
        <w:t>Competitors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_Toc409007727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35A53" w:rsidRDefault="00235A5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B90C87">
        <w:rPr>
          <w:rFonts w:asciiTheme="minorHAnsi" w:hAnsiTheme="minorHAnsi" w:cstheme="minorHAnsi"/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B90C87">
        <w:rPr>
          <w:rFonts w:asciiTheme="minorHAnsi" w:hAnsiTheme="minorHAnsi" w:cstheme="minorHAnsi"/>
          <w:noProof/>
        </w:rPr>
        <w:t>Customers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_Toc409007728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35A53" w:rsidRDefault="00235A53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</w:pPr>
      <w:r w:rsidRPr="00B90C87">
        <w:rPr>
          <w:rFonts w:asciiTheme="minorHAnsi" w:hAnsiTheme="minorHAnsi" w:cstheme="minorHAnsi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  <w:tab/>
      </w:r>
      <w:r w:rsidRPr="00B90C87">
        <w:rPr>
          <w:rFonts w:asciiTheme="minorHAnsi" w:hAnsiTheme="minorHAnsi" w:cstheme="minorHAnsi"/>
          <w:noProof/>
        </w:rPr>
        <w:t>Addressable Market Opportunity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_Toc409007729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5A53" w:rsidRDefault="00235A5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B90C87">
        <w:rPr>
          <w:rFonts w:asciiTheme="minorHAnsi" w:hAnsiTheme="minorHAnsi" w:cstheme="minorHAnsi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B90C87">
        <w:rPr>
          <w:rFonts w:asciiTheme="minorHAnsi" w:hAnsiTheme="minorHAnsi" w:cstheme="minorHAnsi"/>
          <w:noProof/>
        </w:rPr>
        <w:t>Total Addressable Market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_Toc409007730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5A53" w:rsidRDefault="00235A5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B90C87">
        <w:rPr>
          <w:rFonts w:asciiTheme="minorHAnsi" w:hAnsiTheme="minorHAnsi" w:cstheme="minorHAnsi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B90C87">
        <w:rPr>
          <w:rFonts w:asciiTheme="minorHAnsi" w:hAnsiTheme="minorHAnsi" w:cstheme="minorHAnsi"/>
          <w:noProof/>
        </w:rPr>
        <w:t>Expected Market Opportunity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_Toc409007731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5A53" w:rsidRDefault="00235A5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B90C87">
        <w:rPr>
          <w:rFonts w:asciiTheme="minorHAnsi" w:hAnsiTheme="minorHAnsi" w:cstheme="minorHAnsi"/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B90C87">
        <w:rPr>
          <w:rFonts w:asciiTheme="minorHAnsi" w:hAnsiTheme="minorHAnsi" w:cstheme="minorHAnsi"/>
          <w:noProof/>
        </w:rPr>
        <w:t>Estimated Market Growth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_Toc409007732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5A53" w:rsidRDefault="00235A5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B90C87">
        <w:rPr>
          <w:rFonts w:asciiTheme="minorHAnsi" w:hAnsiTheme="minorHAnsi" w:cstheme="minorHAnsi"/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B90C87">
        <w:rPr>
          <w:rFonts w:asciiTheme="minorHAnsi" w:hAnsiTheme="minorHAnsi" w:cstheme="minorHAnsi"/>
          <w:noProof/>
        </w:rPr>
        <w:t>Window of Opportunity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_Toc409007733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5A53" w:rsidRDefault="00235A53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</w:pPr>
      <w:r w:rsidRPr="00B90C87">
        <w:rPr>
          <w:rFonts w:asciiTheme="minorHAnsi" w:hAnsiTheme="minorHAnsi" w:cstheme="minorHAnsi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  <w:tab/>
      </w:r>
      <w:r w:rsidRPr="00B90C87">
        <w:rPr>
          <w:rFonts w:asciiTheme="minorHAnsi" w:hAnsiTheme="minorHAnsi" w:cstheme="minorHAnsi"/>
          <w:noProof/>
        </w:rPr>
        <w:t>Go – To – Market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_Toc409007734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5A53" w:rsidRDefault="00235A5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B90C87">
        <w:rPr>
          <w:rFonts w:asciiTheme="minorHAnsi" w:hAnsiTheme="minorHAnsi" w:cstheme="minorHAnsi"/>
          <w:noProof/>
          <w:lang w:val="en-US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B90C87">
        <w:rPr>
          <w:rFonts w:asciiTheme="minorHAnsi" w:hAnsiTheme="minorHAnsi" w:cstheme="minorHAnsi"/>
          <w:noProof/>
          <w:lang w:val="en-US"/>
        </w:rPr>
        <w:t>Revenue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_Toc409007735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5A53" w:rsidRDefault="00235A5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B90C87">
        <w:rPr>
          <w:rFonts w:asciiTheme="minorHAnsi" w:hAnsiTheme="minorHAnsi" w:cstheme="minorHAnsi"/>
          <w:noProof/>
          <w:lang w:val="en-US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B90C87">
        <w:rPr>
          <w:rFonts w:asciiTheme="minorHAnsi" w:hAnsiTheme="minorHAnsi" w:cstheme="minorHAnsi"/>
          <w:noProof/>
          <w:lang w:val="en-US"/>
        </w:rPr>
        <w:t>Sales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_Toc409007736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5A53" w:rsidRDefault="00235A5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B90C87">
        <w:rPr>
          <w:rFonts w:asciiTheme="minorHAnsi" w:hAnsiTheme="minorHAnsi" w:cstheme="minorHAnsi"/>
          <w:noProof/>
          <w:lang w:val="en-US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B90C87">
        <w:rPr>
          <w:rFonts w:asciiTheme="minorHAnsi" w:hAnsiTheme="minorHAnsi" w:cstheme="minorHAnsi"/>
          <w:noProof/>
          <w:lang w:val="en-US"/>
        </w:rPr>
        <w:t>Partner Leverage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_Toc409007737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5A53" w:rsidRDefault="00235A5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B90C87">
        <w:rPr>
          <w:rFonts w:asciiTheme="minorHAnsi" w:hAnsiTheme="minorHAnsi" w:cstheme="minorHAnsi"/>
          <w:noProof/>
          <w:lang w:val="en-US"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B90C87">
        <w:rPr>
          <w:rFonts w:asciiTheme="minorHAnsi" w:hAnsiTheme="minorHAnsi" w:cstheme="minorHAnsi"/>
          <w:noProof/>
          <w:lang w:val="en-US"/>
        </w:rPr>
        <w:t>Co-Sell with Other Part of CSC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_Toc409007738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5797" w:rsidRPr="0045388B" w:rsidRDefault="005F0F7A">
      <w:pPr>
        <w:pStyle w:val="TOC1"/>
        <w:rPr>
          <w:rFonts w:asciiTheme="minorHAnsi" w:hAnsiTheme="minorHAnsi" w:cstheme="minorHAnsi"/>
          <w:smallCaps/>
          <w:sz w:val="20"/>
        </w:rPr>
      </w:pPr>
      <w:r w:rsidRPr="0045388B">
        <w:rPr>
          <w:rFonts w:asciiTheme="minorHAnsi" w:hAnsiTheme="minorHAnsi" w:cstheme="minorHAnsi"/>
          <w:smallCaps/>
          <w:sz w:val="20"/>
        </w:rPr>
        <w:fldChar w:fldCharType="end"/>
      </w:r>
    </w:p>
    <w:p w:rsidR="000A5797" w:rsidRPr="0045388B" w:rsidRDefault="00235A53">
      <w:pPr>
        <w:pStyle w:val="Heading1"/>
        <w:rPr>
          <w:rFonts w:asciiTheme="minorHAnsi" w:hAnsiTheme="minorHAnsi" w:cstheme="minorHAnsi"/>
          <w:sz w:val="20"/>
        </w:rPr>
      </w:pPr>
      <w:bookmarkStart w:id="0" w:name="_Toc381081499"/>
      <w:bookmarkStart w:id="1" w:name="_Toc382876798"/>
      <w:bookmarkStart w:id="2" w:name="_Toc383420445"/>
      <w:bookmarkStart w:id="3" w:name="_Toc383421600"/>
      <w:bookmarkStart w:id="4" w:name="_Toc383421705"/>
      <w:bookmarkStart w:id="5" w:name="_Toc389294877"/>
      <w:bookmarkStart w:id="6" w:name="_Toc389360379"/>
      <w:bookmarkStart w:id="7" w:name="_Toc478104218"/>
      <w:bookmarkStart w:id="8" w:name="_Toc478218297"/>
      <w:bookmarkStart w:id="9" w:name="_Toc518177729"/>
      <w:bookmarkStart w:id="10" w:name="_Toc409007724"/>
      <w:r>
        <w:rPr>
          <w:rFonts w:asciiTheme="minorHAnsi" w:hAnsiTheme="minorHAnsi" w:cstheme="minorHAnsi"/>
          <w:sz w:val="20"/>
        </w:rPr>
        <w:lastRenderedPageBreak/>
        <w:t>Target Market</w:t>
      </w:r>
      <w:r w:rsidR="009A639C" w:rsidRPr="0045388B">
        <w:rPr>
          <w:rFonts w:asciiTheme="minorHAnsi" w:hAnsiTheme="minorHAnsi" w:cstheme="minorHAnsi"/>
          <w:sz w:val="20"/>
        </w:rPr>
        <w:t>:</w:t>
      </w:r>
      <w:bookmarkEnd w:id="10"/>
    </w:p>
    <w:p w:rsidR="000C3586" w:rsidRPr="0045388B" w:rsidRDefault="000C3586" w:rsidP="000C3586">
      <w:pPr>
        <w:rPr>
          <w:rFonts w:asciiTheme="minorHAnsi" w:hAnsiTheme="minorHAnsi" w:cstheme="minorHAnsi"/>
          <w:sz w:val="20"/>
        </w:rPr>
      </w:pPr>
    </w:p>
    <w:p w:rsidR="000C3586" w:rsidRPr="0045388B" w:rsidRDefault="00235A53" w:rsidP="000C3586">
      <w:pPr>
        <w:pStyle w:val="Heading2"/>
        <w:rPr>
          <w:rFonts w:asciiTheme="minorHAnsi" w:hAnsiTheme="minorHAnsi" w:cstheme="minorHAnsi"/>
          <w:sz w:val="20"/>
        </w:rPr>
      </w:pPr>
      <w:bookmarkStart w:id="11" w:name="_Toc409007725"/>
      <w:r>
        <w:rPr>
          <w:rFonts w:asciiTheme="minorHAnsi" w:hAnsiTheme="minorHAnsi" w:cstheme="minorHAnsi"/>
          <w:sz w:val="20"/>
        </w:rPr>
        <w:t>Geography</w:t>
      </w:r>
      <w:bookmarkEnd w:id="11"/>
    </w:p>
    <w:p w:rsidR="000C3586" w:rsidRPr="0045388B" w:rsidRDefault="00235A53" w:rsidP="000C3586">
      <w:pPr>
        <w:pStyle w:val="Heading2"/>
        <w:rPr>
          <w:rFonts w:asciiTheme="minorHAnsi" w:hAnsiTheme="minorHAnsi" w:cstheme="minorHAnsi"/>
          <w:sz w:val="20"/>
        </w:rPr>
      </w:pPr>
      <w:bookmarkStart w:id="12" w:name="_Toc409007726"/>
      <w:r>
        <w:rPr>
          <w:rFonts w:asciiTheme="minorHAnsi" w:hAnsiTheme="minorHAnsi" w:cstheme="minorHAnsi"/>
          <w:sz w:val="20"/>
        </w:rPr>
        <w:t>Industry</w:t>
      </w:r>
      <w:bookmarkEnd w:id="12"/>
      <w:r w:rsidR="00B54B96">
        <w:rPr>
          <w:rFonts w:asciiTheme="minorHAnsi" w:hAnsiTheme="minorHAnsi" w:cstheme="minorHAnsi"/>
          <w:sz w:val="20"/>
        </w:rPr>
        <w:t xml:space="preserve"> </w:t>
      </w:r>
    </w:p>
    <w:p w:rsidR="000C3586" w:rsidRDefault="00235A53" w:rsidP="000C3586">
      <w:pPr>
        <w:pStyle w:val="Heading2"/>
        <w:rPr>
          <w:rFonts w:asciiTheme="minorHAnsi" w:hAnsiTheme="minorHAnsi" w:cstheme="minorHAnsi"/>
          <w:sz w:val="20"/>
        </w:rPr>
      </w:pPr>
      <w:bookmarkStart w:id="13" w:name="_Toc409007727"/>
      <w:r>
        <w:rPr>
          <w:rFonts w:asciiTheme="minorHAnsi" w:hAnsiTheme="minorHAnsi" w:cstheme="minorHAnsi"/>
          <w:sz w:val="20"/>
        </w:rPr>
        <w:t>Competitors</w:t>
      </w:r>
      <w:bookmarkEnd w:id="13"/>
    </w:p>
    <w:p w:rsidR="00B54B96" w:rsidRPr="0045388B" w:rsidRDefault="00235A53" w:rsidP="00B54B96">
      <w:pPr>
        <w:pStyle w:val="Heading2"/>
        <w:rPr>
          <w:rFonts w:asciiTheme="minorHAnsi" w:hAnsiTheme="minorHAnsi" w:cstheme="minorHAnsi"/>
          <w:sz w:val="20"/>
        </w:rPr>
      </w:pPr>
      <w:bookmarkStart w:id="14" w:name="_Toc409007728"/>
      <w:r>
        <w:rPr>
          <w:rFonts w:asciiTheme="minorHAnsi" w:hAnsiTheme="minorHAnsi" w:cstheme="minorHAnsi"/>
          <w:sz w:val="20"/>
        </w:rPr>
        <w:t>Customers</w:t>
      </w:r>
      <w:bookmarkEnd w:id="14"/>
    </w:p>
    <w:p w:rsidR="00B54B96" w:rsidRPr="00B54B96" w:rsidRDefault="00B54B96" w:rsidP="00B54B96"/>
    <w:p w:rsidR="004B751A" w:rsidRPr="0045388B" w:rsidRDefault="00235A53" w:rsidP="004B751A">
      <w:pPr>
        <w:pStyle w:val="Heading1"/>
        <w:rPr>
          <w:rFonts w:asciiTheme="minorHAnsi" w:hAnsiTheme="minorHAnsi" w:cstheme="minorHAnsi"/>
          <w:sz w:val="20"/>
        </w:rPr>
      </w:pPr>
      <w:bookmarkStart w:id="15" w:name="_Toc409007729"/>
      <w:r>
        <w:rPr>
          <w:rFonts w:asciiTheme="minorHAnsi" w:hAnsiTheme="minorHAnsi" w:cstheme="minorHAnsi"/>
          <w:sz w:val="20"/>
        </w:rPr>
        <w:lastRenderedPageBreak/>
        <w:t>Addressable Market Opportunity</w:t>
      </w:r>
      <w:bookmarkEnd w:id="15"/>
    </w:p>
    <w:p w:rsidR="00042AEA" w:rsidRPr="0045388B" w:rsidRDefault="00042AEA" w:rsidP="00042AEA">
      <w:pPr>
        <w:rPr>
          <w:rFonts w:asciiTheme="minorHAnsi" w:hAnsiTheme="minorHAnsi" w:cstheme="minorHAnsi"/>
          <w:sz w:val="20"/>
        </w:rPr>
      </w:pPr>
    </w:p>
    <w:p w:rsidR="000C3586" w:rsidRPr="0045388B" w:rsidRDefault="00B54B96" w:rsidP="000C3586">
      <w:pPr>
        <w:pStyle w:val="Heading2"/>
        <w:rPr>
          <w:rFonts w:asciiTheme="minorHAnsi" w:hAnsiTheme="minorHAnsi" w:cstheme="minorHAnsi"/>
          <w:sz w:val="20"/>
        </w:rPr>
      </w:pPr>
      <w:bookmarkStart w:id="16" w:name="_Toc409007730"/>
      <w:r>
        <w:rPr>
          <w:rFonts w:asciiTheme="minorHAnsi" w:hAnsiTheme="minorHAnsi" w:cstheme="minorHAnsi"/>
          <w:sz w:val="20"/>
        </w:rPr>
        <w:t>T</w:t>
      </w:r>
      <w:r w:rsidR="00235A53">
        <w:rPr>
          <w:rFonts w:asciiTheme="minorHAnsi" w:hAnsiTheme="minorHAnsi" w:cstheme="minorHAnsi"/>
          <w:sz w:val="20"/>
        </w:rPr>
        <w:t>otal Addressable Market</w:t>
      </w:r>
      <w:bookmarkEnd w:id="16"/>
    </w:p>
    <w:p w:rsidR="000C3586" w:rsidRPr="0045388B" w:rsidRDefault="00235A53" w:rsidP="000C3586">
      <w:pPr>
        <w:pStyle w:val="Heading2"/>
        <w:rPr>
          <w:rFonts w:asciiTheme="minorHAnsi" w:hAnsiTheme="minorHAnsi" w:cstheme="minorHAnsi"/>
          <w:sz w:val="20"/>
        </w:rPr>
      </w:pPr>
      <w:bookmarkStart w:id="17" w:name="_Toc409007731"/>
      <w:r>
        <w:rPr>
          <w:rFonts w:asciiTheme="minorHAnsi" w:hAnsiTheme="minorHAnsi" w:cstheme="minorHAnsi"/>
          <w:sz w:val="20"/>
        </w:rPr>
        <w:t>Expected Market Opportunity</w:t>
      </w:r>
      <w:bookmarkEnd w:id="17"/>
    </w:p>
    <w:p w:rsidR="000C3586" w:rsidRDefault="00235A53" w:rsidP="000C3586">
      <w:pPr>
        <w:pStyle w:val="Heading2"/>
        <w:rPr>
          <w:rFonts w:asciiTheme="minorHAnsi" w:hAnsiTheme="minorHAnsi" w:cstheme="minorHAnsi"/>
          <w:sz w:val="20"/>
        </w:rPr>
      </w:pPr>
      <w:bookmarkStart w:id="18" w:name="_Toc409007732"/>
      <w:r>
        <w:rPr>
          <w:rFonts w:asciiTheme="minorHAnsi" w:hAnsiTheme="minorHAnsi" w:cstheme="minorHAnsi"/>
          <w:sz w:val="20"/>
        </w:rPr>
        <w:t>Estimated Market Growth</w:t>
      </w:r>
      <w:bookmarkEnd w:id="18"/>
    </w:p>
    <w:p w:rsidR="00235A53" w:rsidRPr="0045388B" w:rsidRDefault="00235A53" w:rsidP="00235A53">
      <w:pPr>
        <w:pStyle w:val="Heading2"/>
        <w:rPr>
          <w:rFonts w:asciiTheme="minorHAnsi" w:hAnsiTheme="minorHAnsi" w:cstheme="minorHAnsi"/>
          <w:sz w:val="20"/>
        </w:rPr>
      </w:pPr>
      <w:bookmarkStart w:id="19" w:name="_Toc409007733"/>
      <w:r>
        <w:rPr>
          <w:rFonts w:asciiTheme="minorHAnsi" w:hAnsiTheme="minorHAnsi" w:cstheme="minorHAnsi"/>
          <w:sz w:val="20"/>
        </w:rPr>
        <w:t>Window of Opportunity</w:t>
      </w:r>
      <w:bookmarkEnd w:id="19"/>
    </w:p>
    <w:p w:rsidR="00235A53" w:rsidRPr="00235A53" w:rsidRDefault="00235A53" w:rsidP="00235A53"/>
    <w:p w:rsidR="00B54B96" w:rsidRPr="00B54B96" w:rsidRDefault="00B54B96" w:rsidP="00B54B96"/>
    <w:p w:rsidR="000C3586" w:rsidRPr="0045388B" w:rsidRDefault="000C3586" w:rsidP="000C3586">
      <w:pPr>
        <w:ind w:left="720"/>
        <w:rPr>
          <w:rFonts w:asciiTheme="minorHAnsi" w:hAnsiTheme="minorHAnsi" w:cstheme="minorHAnsi"/>
          <w:sz w:val="20"/>
        </w:rPr>
      </w:pPr>
    </w:p>
    <w:p w:rsidR="00042AEA" w:rsidRPr="0045388B" w:rsidRDefault="00235A53" w:rsidP="00042AEA">
      <w:pPr>
        <w:pStyle w:val="Heading1"/>
        <w:rPr>
          <w:rFonts w:asciiTheme="minorHAnsi" w:hAnsiTheme="minorHAnsi" w:cstheme="minorHAnsi"/>
          <w:sz w:val="20"/>
        </w:rPr>
      </w:pPr>
      <w:bookmarkStart w:id="20" w:name="_Toc409007734"/>
      <w:r>
        <w:rPr>
          <w:rFonts w:asciiTheme="minorHAnsi" w:hAnsiTheme="minorHAnsi" w:cstheme="minorHAnsi"/>
          <w:sz w:val="20"/>
        </w:rPr>
        <w:lastRenderedPageBreak/>
        <w:t>Go – To – Market Strategy</w:t>
      </w:r>
      <w:bookmarkEnd w:id="20"/>
    </w:p>
    <w:p w:rsidR="00445EF1" w:rsidRPr="0045388B" w:rsidRDefault="00445EF1" w:rsidP="007635D2">
      <w:pPr>
        <w:rPr>
          <w:rFonts w:asciiTheme="minorHAnsi" w:hAnsiTheme="minorHAnsi" w:cstheme="minorHAnsi"/>
          <w:sz w:val="20"/>
        </w:rPr>
      </w:pPr>
    </w:p>
    <w:p w:rsidR="00EB0C08" w:rsidRPr="0045388B" w:rsidRDefault="00235A53" w:rsidP="000C3586">
      <w:pPr>
        <w:pStyle w:val="Heading2"/>
        <w:rPr>
          <w:rFonts w:asciiTheme="minorHAnsi" w:hAnsiTheme="minorHAnsi" w:cstheme="minorHAnsi"/>
          <w:sz w:val="20"/>
          <w:lang w:val="en-US"/>
        </w:rPr>
      </w:pPr>
      <w:bookmarkStart w:id="21" w:name="_Toc409007735"/>
      <w:r>
        <w:rPr>
          <w:rFonts w:asciiTheme="minorHAnsi" w:hAnsiTheme="minorHAnsi" w:cstheme="minorHAnsi"/>
          <w:sz w:val="20"/>
          <w:lang w:val="en-US"/>
        </w:rPr>
        <w:t>Revenue Board</w:t>
      </w:r>
      <w:bookmarkEnd w:id="21"/>
    </w:p>
    <w:p w:rsidR="00042AEA" w:rsidRDefault="00235A53" w:rsidP="000C3586">
      <w:pPr>
        <w:pStyle w:val="Heading2"/>
        <w:rPr>
          <w:rFonts w:asciiTheme="minorHAnsi" w:hAnsiTheme="minorHAnsi" w:cstheme="minorHAnsi"/>
          <w:sz w:val="20"/>
          <w:lang w:val="en-US"/>
        </w:rPr>
      </w:pPr>
      <w:bookmarkStart w:id="22" w:name="_Toc409007736"/>
      <w:r>
        <w:rPr>
          <w:rFonts w:asciiTheme="minorHAnsi" w:hAnsiTheme="minorHAnsi" w:cstheme="minorHAnsi"/>
          <w:sz w:val="20"/>
          <w:lang w:val="en-US"/>
        </w:rPr>
        <w:t>Sales Plan</w:t>
      </w:r>
      <w:bookmarkEnd w:id="22"/>
    </w:p>
    <w:p w:rsidR="00897E25" w:rsidRDefault="00235A53" w:rsidP="00897E25">
      <w:pPr>
        <w:pStyle w:val="Heading2"/>
        <w:rPr>
          <w:rFonts w:asciiTheme="minorHAnsi" w:hAnsiTheme="minorHAnsi" w:cstheme="minorHAnsi"/>
          <w:sz w:val="20"/>
          <w:lang w:val="en-US"/>
        </w:rPr>
      </w:pPr>
      <w:bookmarkStart w:id="23" w:name="_Toc409007737"/>
      <w:r>
        <w:rPr>
          <w:rFonts w:asciiTheme="minorHAnsi" w:hAnsiTheme="minorHAnsi" w:cstheme="minorHAnsi"/>
          <w:sz w:val="20"/>
          <w:lang w:val="en-US"/>
        </w:rPr>
        <w:t>Partner Leverage</w:t>
      </w:r>
      <w:bookmarkEnd w:id="23"/>
    </w:p>
    <w:p w:rsidR="00897E25" w:rsidRPr="0045388B" w:rsidRDefault="00235A53" w:rsidP="00897E25">
      <w:pPr>
        <w:pStyle w:val="Heading2"/>
        <w:rPr>
          <w:rFonts w:asciiTheme="minorHAnsi" w:hAnsiTheme="minorHAnsi" w:cstheme="minorHAnsi"/>
          <w:sz w:val="20"/>
          <w:lang w:val="en-US"/>
        </w:rPr>
      </w:pPr>
      <w:bookmarkStart w:id="24" w:name="_Toc409007738"/>
      <w:r>
        <w:rPr>
          <w:rFonts w:asciiTheme="minorHAnsi" w:hAnsiTheme="minorHAnsi" w:cstheme="minorHAnsi"/>
          <w:sz w:val="20"/>
          <w:lang w:val="en-US"/>
        </w:rPr>
        <w:t>Co-Sell with Other Part of CSC</w:t>
      </w:r>
      <w:bookmarkEnd w:id="24"/>
    </w:p>
    <w:p w:rsidR="00897E25" w:rsidRPr="00897E25" w:rsidRDefault="00897E25" w:rsidP="00897E25">
      <w:pPr>
        <w:rPr>
          <w:lang w:val="en-US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897E25" w:rsidRPr="00897E25" w:rsidRDefault="00897E25" w:rsidP="00897E25">
      <w:pPr>
        <w:rPr>
          <w:lang w:val="en-US"/>
        </w:rPr>
      </w:pPr>
    </w:p>
    <w:sectPr w:rsidR="00897E25" w:rsidRPr="00897E25" w:rsidSect="00DB104C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BFF" w:rsidRDefault="002A0BFF">
      <w:r>
        <w:separator/>
      </w:r>
    </w:p>
  </w:endnote>
  <w:endnote w:type="continuationSeparator" w:id="0">
    <w:p w:rsidR="002A0BFF" w:rsidRDefault="002A0B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214" w:rsidRDefault="005F0F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421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74214" w:rsidRDefault="00C7421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9A4" w:rsidRDefault="004F46A3" w:rsidP="00C019A4">
    <w:pPr>
      <w:pBdr>
        <w:top w:val="single" w:sz="6" w:space="1" w:color="auto"/>
      </w:pBdr>
      <w:tabs>
        <w:tab w:val="left" w:pos="4440"/>
        <w:tab w:val="center" w:pos="4680"/>
        <w:tab w:val="right" w:pos="9015"/>
      </w:tabs>
      <w:ind w:right="357"/>
      <w:rPr>
        <w:rStyle w:val="PageNumber"/>
        <w:rFonts w:ascii="Arial" w:hAnsi="Arial"/>
        <w:sz w:val="18"/>
      </w:rPr>
    </w:pPr>
    <w:r w:rsidRPr="004F46A3">
      <w:rPr>
        <w:rFonts w:ascii="Helv" w:hAnsi="Helv" w:cs="Helv"/>
        <w:bCs/>
        <w:color w:val="000000"/>
        <w:sz w:val="20"/>
        <w:lang w:val="en-US"/>
      </w:rPr>
      <w:t>CSC Internal</w:t>
    </w:r>
    <w:r w:rsidR="00C019A4">
      <w:rPr>
        <w:rFonts w:ascii="Arial" w:hAnsi="Arial"/>
        <w:snapToGrid w:val="0"/>
        <w:sz w:val="18"/>
      </w:rPr>
      <w:t xml:space="preserve">                                                                                                                                         Page </w:t>
    </w:r>
    <w:r w:rsidR="005F0F7A">
      <w:rPr>
        <w:rFonts w:ascii="Arial" w:hAnsi="Arial"/>
        <w:snapToGrid w:val="0"/>
        <w:sz w:val="18"/>
      </w:rPr>
      <w:fldChar w:fldCharType="begin"/>
    </w:r>
    <w:r w:rsidR="00C019A4">
      <w:rPr>
        <w:rFonts w:ascii="Arial" w:hAnsi="Arial"/>
        <w:snapToGrid w:val="0"/>
        <w:sz w:val="18"/>
      </w:rPr>
      <w:instrText xml:space="preserve"> PAGE </w:instrText>
    </w:r>
    <w:r w:rsidR="005F0F7A">
      <w:rPr>
        <w:rFonts w:ascii="Arial" w:hAnsi="Arial"/>
        <w:snapToGrid w:val="0"/>
        <w:sz w:val="18"/>
      </w:rPr>
      <w:fldChar w:fldCharType="separate"/>
    </w:r>
    <w:r w:rsidR="00235A53">
      <w:rPr>
        <w:rFonts w:ascii="Arial" w:hAnsi="Arial"/>
        <w:noProof/>
        <w:snapToGrid w:val="0"/>
        <w:sz w:val="18"/>
      </w:rPr>
      <w:t>5</w:t>
    </w:r>
    <w:r w:rsidR="005F0F7A">
      <w:rPr>
        <w:rFonts w:ascii="Arial" w:hAnsi="Arial"/>
        <w:snapToGrid w:val="0"/>
        <w:sz w:val="18"/>
      </w:rPr>
      <w:fldChar w:fldCharType="end"/>
    </w:r>
    <w:r w:rsidR="00C019A4">
      <w:rPr>
        <w:rFonts w:ascii="Arial" w:hAnsi="Arial"/>
        <w:snapToGrid w:val="0"/>
        <w:sz w:val="18"/>
      </w:rPr>
      <w:t xml:space="preserve"> of </w:t>
    </w:r>
    <w:r w:rsidR="005F0F7A">
      <w:rPr>
        <w:rFonts w:ascii="Arial" w:hAnsi="Arial"/>
        <w:snapToGrid w:val="0"/>
        <w:sz w:val="18"/>
      </w:rPr>
      <w:fldChar w:fldCharType="begin"/>
    </w:r>
    <w:r w:rsidR="00C019A4">
      <w:rPr>
        <w:rFonts w:ascii="Arial" w:hAnsi="Arial"/>
        <w:snapToGrid w:val="0"/>
        <w:sz w:val="18"/>
      </w:rPr>
      <w:instrText xml:space="preserve"> NUMPAGES </w:instrText>
    </w:r>
    <w:r w:rsidR="005F0F7A">
      <w:rPr>
        <w:rFonts w:ascii="Arial" w:hAnsi="Arial"/>
        <w:snapToGrid w:val="0"/>
        <w:sz w:val="18"/>
      </w:rPr>
      <w:fldChar w:fldCharType="separate"/>
    </w:r>
    <w:r w:rsidR="00235A53">
      <w:rPr>
        <w:rFonts w:ascii="Arial" w:hAnsi="Arial"/>
        <w:noProof/>
        <w:snapToGrid w:val="0"/>
        <w:sz w:val="18"/>
      </w:rPr>
      <w:t>5</w:t>
    </w:r>
    <w:r w:rsidR="005F0F7A">
      <w:rPr>
        <w:rFonts w:ascii="Arial" w:hAnsi="Arial"/>
        <w:snapToGrid w:val="0"/>
        <w:sz w:val="18"/>
      </w:rPr>
      <w:fldChar w:fldCharType="end"/>
    </w:r>
  </w:p>
  <w:p w:rsidR="004250D7" w:rsidRDefault="004250D7" w:rsidP="004250D7">
    <w:pPr>
      <w:pBdr>
        <w:top w:val="single" w:sz="6" w:space="1" w:color="auto"/>
      </w:pBdr>
      <w:tabs>
        <w:tab w:val="center" w:pos="4680"/>
        <w:tab w:val="right" w:pos="9015"/>
      </w:tabs>
      <w:ind w:right="357"/>
      <w:rPr>
        <w:rFonts w:ascii="Arial" w:hAnsi="Arial"/>
        <w:sz w:val="18"/>
      </w:rPr>
    </w:pPr>
  </w:p>
  <w:p w:rsidR="00C74214" w:rsidRDefault="00C74214" w:rsidP="00D567F0">
    <w:pPr>
      <w:pBdr>
        <w:top w:val="single" w:sz="6" w:space="1" w:color="auto"/>
      </w:pBdr>
      <w:tabs>
        <w:tab w:val="left" w:pos="4440"/>
        <w:tab w:val="center" w:pos="4680"/>
        <w:tab w:val="right" w:pos="9015"/>
      </w:tabs>
      <w:ind w:right="357"/>
      <w:rPr>
        <w:rStyle w:val="PageNumber"/>
        <w:rFonts w:ascii="Arial" w:hAnsi="Arial"/>
        <w:sz w:val="18"/>
      </w:rPr>
    </w:pPr>
    <w:r>
      <w:rPr>
        <w:rFonts w:ascii="Arial" w:hAnsi="Arial"/>
        <w:sz w:val="18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BFF" w:rsidRDefault="002A0BFF">
      <w:r>
        <w:separator/>
      </w:r>
    </w:p>
  </w:footnote>
  <w:footnote w:type="continuationSeparator" w:id="0">
    <w:p w:rsidR="002A0BFF" w:rsidRDefault="002A0B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214" w:rsidRDefault="00235A53">
    <w:pPr>
      <w:pBdr>
        <w:bottom w:val="single" w:sz="4" w:space="1" w:color="auto"/>
      </w:pBdr>
      <w:tabs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>Market Strategy</w:t>
    </w:r>
    <w:r w:rsidR="00C74214">
      <w:rPr>
        <w:rFonts w:ascii="Arial" w:hAnsi="Arial"/>
        <w:sz w:val="20"/>
      </w:rPr>
      <w:tab/>
    </w:r>
    <w:r w:rsidR="00C019A4">
      <w:rPr>
        <w:rFonts w:ascii="Arial" w:hAnsi="Arial"/>
        <w:sz w:val="20"/>
      </w:rPr>
      <w:t>&lt;</w:t>
    </w:r>
    <w:r w:rsidR="00897E25">
      <w:rPr>
        <w:rFonts w:ascii="Arial" w:hAnsi="Arial"/>
        <w:sz w:val="20"/>
      </w:rPr>
      <w:t>Idea</w:t>
    </w:r>
    <w:r w:rsidR="00C019A4">
      <w:rPr>
        <w:rFonts w:ascii="Arial" w:hAnsi="Arial"/>
        <w:sz w:val="20"/>
      </w:rPr>
      <w:t xml:space="preserve"> Name 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3in;height:3in" o:bullet="t"/>
    </w:pict>
  </w:numPicBullet>
  <w:numPicBullet w:numPicBulletId="1">
    <w:pict>
      <v:shape id="_x0000_i1075" type="#_x0000_t75" style="width:3in;height:3in" o:bullet="t"/>
    </w:pict>
  </w:numPicBullet>
  <w:numPicBullet w:numPicBulletId="2">
    <w:pict>
      <v:shape id="_x0000_i1076" type="#_x0000_t75" style="width:3in;height:3in" o:bullet="t"/>
    </w:pict>
  </w:numPicBullet>
  <w:abstractNum w:abstractNumId="0">
    <w:nsid w:val="FFFFFF7F"/>
    <w:multiLevelType w:val="singleLevel"/>
    <w:tmpl w:val="B420A9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573C8B"/>
    <w:multiLevelType w:val="hybridMultilevel"/>
    <w:tmpl w:val="AB94E08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19569EF"/>
    <w:multiLevelType w:val="hybridMultilevel"/>
    <w:tmpl w:val="8ACA048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4834D29"/>
    <w:multiLevelType w:val="hybridMultilevel"/>
    <w:tmpl w:val="A0E02F8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FCB166E"/>
    <w:multiLevelType w:val="multilevel"/>
    <w:tmpl w:val="02385C8C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0"/>
        </w:tabs>
        <w:ind w:left="198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3CC23F4"/>
    <w:multiLevelType w:val="multilevel"/>
    <w:tmpl w:val="0CE4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50CD9"/>
    <w:multiLevelType w:val="hybridMultilevel"/>
    <w:tmpl w:val="2CAE5744"/>
    <w:lvl w:ilvl="0" w:tplc="836AE80C">
      <w:start w:val="1"/>
      <w:numFmt w:val="bullet"/>
      <w:pStyle w:val="NormalBulleted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5E91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6DE98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3ABC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C45E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C9C8D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2E90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1871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16080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AD6B1C"/>
    <w:multiLevelType w:val="multilevel"/>
    <w:tmpl w:val="B5B212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D73060"/>
    <w:multiLevelType w:val="hybridMultilevel"/>
    <w:tmpl w:val="13B8BFB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63E7512"/>
    <w:multiLevelType w:val="hybridMultilevel"/>
    <w:tmpl w:val="D748685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D8F37ED"/>
    <w:multiLevelType w:val="hybridMultilevel"/>
    <w:tmpl w:val="7348F7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1C64F69"/>
    <w:multiLevelType w:val="hybridMultilevel"/>
    <w:tmpl w:val="1BAAB6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B8A180F"/>
    <w:multiLevelType w:val="hybridMultilevel"/>
    <w:tmpl w:val="75689A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E20549"/>
    <w:multiLevelType w:val="multilevel"/>
    <w:tmpl w:val="7348F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7933477"/>
    <w:multiLevelType w:val="hybridMultilevel"/>
    <w:tmpl w:val="ED6842E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B8D58A9"/>
    <w:multiLevelType w:val="hybridMultilevel"/>
    <w:tmpl w:val="232CA82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D953939"/>
    <w:multiLevelType w:val="hybridMultilevel"/>
    <w:tmpl w:val="43B006C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F3F05EB"/>
    <w:multiLevelType w:val="hybridMultilevel"/>
    <w:tmpl w:val="5D169E1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44B2C75"/>
    <w:multiLevelType w:val="hybridMultilevel"/>
    <w:tmpl w:val="98AEE92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455F1F48"/>
    <w:multiLevelType w:val="hybridMultilevel"/>
    <w:tmpl w:val="8E3612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824515E"/>
    <w:multiLevelType w:val="hybridMultilevel"/>
    <w:tmpl w:val="728E1C6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8953BD4"/>
    <w:multiLevelType w:val="hybridMultilevel"/>
    <w:tmpl w:val="0E0AD9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3C2A23"/>
    <w:multiLevelType w:val="hybridMultilevel"/>
    <w:tmpl w:val="9238EAB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538B3151"/>
    <w:multiLevelType w:val="hybridMultilevel"/>
    <w:tmpl w:val="6A34D8D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541A1E46"/>
    <w:multiLevelType w:val="hybridMultilevel"/>
    <w:tmpl w:val="2208F7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5F43329"/>
    <w:multiLevelType w:val="hybridMultilevel"/>
    <w:tmpl w:val="EAA8EF2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5641451D"/>
    <w:multiLevelType w:val="hybridMultilevel"/>
    <w:tmpl w:val="D74074E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7117B6D"/>
    <w:multiLevelType w:val="hybridMultilevel"/>
    <w:tmpl w:val="30605B8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5A554231"/>
    <w:multiLevelType w:val="hybridMultilevel"/>
    <w:tmpl w:val="0436C35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5C491971"/>
    <w:multiLevelType w:val="hybridMultilevel"/>
    <w:tmpl w:val="278C90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1657BB"/>
    <w:multiLevelType w:val="hybridMultilevel"/>
    <w:tmpl w:val="5F12AD0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E076AC0"/>
    <w:multiLevelType w:val="multilevel"/>
    <w:tmpl w:val="278C90C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6CE27E8"/>
    <w:multiLevelType w:val="hybridMultilevel"/>
    <w:tmpl w:val="365CC39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7712283"/>
    <w:multiLevelType w:val="hybridMultilevel"/>
    <w:tmpl w:val="42DECF6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FBE2104"/>
    <w:multiLevelType w:val="hybridMultilevel"/>
    <w:tmpl w:val="B51EB09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753A0EE5"/>
    <w:multiLevelType w:val="hybridMultilevel"/>
    <w:tmpl w:val="23DACFC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5A935A6"/>
    <w:multiLevelType w:val="hybridMultilevel"/>
    <w:tmpl w:val="CFE2B59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76364FD4"/>
    <w:multiLevelType w:val="hybridMultilevel"/>
    <w:tmpl w:val="A1A230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2"/>
  </w:num>
  <w:num w:numId="5">
    <w:abstractNumId w:val="37"/>
  </w:num>
  <w:num w:numId="6">
    <w:abstractNumId w:val="21"/>
  </w:num>
  <w:num w:numId="7">
    <w:abstractNumId w:val="17"/>
  </w:num>
  <w:num w:numId="8">
    <w:abstractNumId w:val="29"/>
  </w:num>
  <w:num w:numId="9">
    <w:abstractNumId w:val="5"/>
  </w:num>
  <w:num w:numId="10">
    <w:abstractNumId w:val="25"/>
  </w:num>
  <w:num w:numId="11">
    <w:abstractNumId w:val="28"/>
  </w:num>
  <w:num w:numId="12">
    <w:abstractNumId w:val="22"/>
  </w:num>
  <w:num w:numId="13">
    <w:abstractNumId w:val="14"/>
  </w:num>
  <w:num w:numId="14">
    <w:abstractNumId w:val="7"/>
  </w:num>
  <w:num w:numId="15">
    <w:abstractNumId w:val="15"/>
  </w:num>
  <w:num w:numId="16">
    <w:abstractNumId w:val="31"/>
  </w:num>
  <w:num w:numId="17">
    <w:abstractNumId w:val="8"/>
  </w:num>
  <w:num w:numId="18">
    <w:abstractNumId w:val="24"/>
  </w:num>
  <w:num w:numId="19">
    <w:abstractNumId w:val="9"/>
  </w:num>
  <w:num w:numId="20">
    <w:abstractNumId w:val="10"/>
  </w:num>
  <w:num w:numId="21">
    <w:abstractNumId w:val="13"/>
  </w:num>
  <w:num w:numId="22">
    <w:abstractNumId w:val="36"/>
  </w:num>
  <w:num w:numId="23">
    <w:abstractNumId w:val="3"/>
  </w:num>
  <w:num w:numId="24">
    <w:abstractNumId w:val="20"/>
  </w:num>
  <w:num w:numId="25">
    <w:abstractNumId w:val="19"/>
  </w:num>
  <w:num w:numId="26">
    <w:abstractNumId w:val="32"/>
  </w:num>
  <w:num w:numId="27">
    <w:abstractNumId w:val="35"/>
  </w:num>
  <w:num w:numId="28">
    <w:abstractNumId w:val="33"/>
  </w:num>
  <w:num w:numId="29">
    <w:abstractNumId w:val="1"/>
  </w:num>
  <w:num w:numId="30">
    <w:abstractNumId w:val="30"/>
  </w:num>
  <w:num w:numId="31">
    <w:abstractNumId w:val="23"/>
  </w:num>
  <w:num w:numId="32">
    <w:abstractNumId w:val="11"/>
  </w:num>
  <w:num w:numId="33">
    <w:abstractNumId w:val="26"/>
  </w:num>
  <w:num w:numId="34">
    <w:abstractNumId w:val="34"/>
  </w:num>
  <w:num w:numId="35">
    <w:abstractNumId w:val="27"/>
  </w:num>
  <w:num w:numId="36">
    <w:abstractNumId w:val="16"/>
  </w:num>
  <w:num w:numId="37">
    <w:abstractNumId w:val="18"/>
  </w:num>
  <w:num w:numId="38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E24D4B"/>
    <w:rsid w:val="00000B10"/>
    <w:rsid w:val="00001A4F"/>
    <w:rsid w:val="00002E0B"/>
    <w:rsid w:val="00005DA3"/>
    <w:rsid w:val="00010351"/>
    <w:rsid w:val="0001162B"/>
    <w:rsid w:val="000165C2"/>
    <w:rsid w:val="000202BA"/>
    <w:rsid w:val="00020F33"/>
    <w:rsid w:val="00022156"/>
    <w:rsid w:val="00022895"/>
    <w:rsid w:val="00026244"/>
    <w:rsid w:val="00033A30"/>
    <w:rsid w:val="00033FD9"/>
    <w:rsid w:val="00034461"/>
    <w:rsid w:val="000351B8"/>
    <w:rsid w:val="00035680"/>
    <w:rsid w:val="0003711E"/>
    <w:rsid w:val="00041832"/>
    <w:rsid w:val="00042AEA"/>
    <w:rsid w:val="000460D9"/>
    <w:rsid w:val="000467BC"/>
    <w:rsid w:val="000478E3"/>
    <w:rsid w:val="00047F48"/>
    <w:rsid w:val="000507FD"/>
    <w:rsid w:val="00051022"/>
    <w:rsid w:val="00052922"/>
    <w:rsid w:val="00054CAE"/>
    <w:rsid w:val="00060CE5"/>
    <w:rsid w:val="000643CA"/>
    <w:rsid w:val="00067176"/>
    <w:rsid w:val="00067CCA"/>
    <w:rsid w:val="00073389"/>
    <w:rsid w:val="00074259"/>
    <w:rsid w:val="000749B6"/>
    <w:rsid w:val="00081AC6"/>
    <w:rsid w:val="000824FD"/>
    <w:rsid w:val="00085872"/>
    <w:rsid w:val="000945E1"/>
    <w:rsid w:val="00095FD1"/>
    <w:rsid w:val="00097244"/>
    <w:rsid w:val="000A5797"/>
    <w:rsid w:val="000A6212"/>
    <w:rsid w:val="000B16D9"/>
    <w:rsid w:val="000B1787"/>
    <w:rsid w:val="000B1C54"/>
    <w:rsid w:val="000B4674"/>
    <w:rsid w:val="000C0D4C"/>
    <w:rsid w:val="000C1E8E"/>
    <w:rsid w:val="000C31E1"/>
    <w:rsid w:val="000C3586"/>
    <w:rsid w:val="000C67FF"/>
    <w:rsid w:val="000D07B2"/>
    <w:rsid w:val="000D2BEF"/>
    <w:rsid w:val="000E1B33"/>
    <w:rsid w:val="000E367D"/>
    <w:rsid w:val="000F1A6F"/>
    <w:rsid w:val="000F2CBD"/>
    <w:rsid w:val="000F454F"/>
    <w:rsid w:val="000F6150"/>
    <w:rsid w:val="000F6A9E"/>
    <w:rsid w:val="001007FC"/>
    <w:rsid w:val="00101A6C"/>
    <w:rsid w:val="001034B1"/>
    <w:rsid w:val="00104D65"/>
    <w:rsid w:val="00105B25"/>
    <w:rsid w:val="001061FB"/>
    <w:rsid w:val="00107EBD"/>
    <w:rsid w:val="001101D4"/>
    <w:rsid w:val="00111378"/>
    <w:rsid w:val="0011769C"/>
    <w:rsid w:val="00121891"/>
    <w:rsid w:val="00124EBD"/>
    <w:rsid w:val="001251B2"/>
    <w:rsid w:val="00127AA5"/>
    <w:rsid w:val="001309B3"/>
    <w:rsid w:val="00130EAF"/>
    <w:rsid w:val="00133DBA"/>
    <w:rsid w:val="0014056E"/>
    <w:rsid w:val="00143A53"/>
    <w:rsid w:val="001522B0"/>
    <w:rsid w:val="001565A5"/>
    <w:rsid w:val="0016542E"/>
    <w:rsid w:val="001666B4"/>
    <w:rsid w:val="00167361"/>
    <w:rsid w:val="001720B0"/>
    <w:rsid w:val="001735BC"/>
    <w:rsid w:val="00175D54"/>
    <w:rsid w:val="00177AC1"/>
    <w:rsid w:val="0018413C"/>
    <w:rsid w:val="001846D5"/>
    <w:rsid w:val="00184E00"/>
    <w:rsid w:val="00187705"/>
    <w:rsid w:val="001920F5"/>
    <w:rsid w:val="00194B71"/>
    <w:rsid w:val="001A32C0"/>
    <w:rsid w:val="001A39FE"/>
    <w:rsid w:val="001A3FCF"/>
    <w:rsid w:val="001B160E"/>
    <w:rsid w:val="001B169A"/>
    <w:rsid w:val="001B226E"/>
    <w:rsid w:val="001B604F"/>
    <w:rsid w:val="001B6EBE"/>
    <w:rsid w:val="001C2E6B"/>
    <w:rsid w:val="001C4856"/>
    <w:rsid w:val="001C77E5"/>
    <w:rsid w:val="001D2196"/>
    <w:rsid w:val="001D29E8"/>
    <w:rsid w:val="001D3309"/>
    <w:rsid w:val="001D4E6F"/>
    <w:rsid w:val="001E0475"/>
    <w:rsid w:val="001E068A"/>
    <w:rsid w:val="001E6033"/>
    <w:rsid w:val="001E6245"/>
    <w:rsid w:val="001E7D58"/>
    <w:rsid w:val="001F07F1"/>
    <w:rsid w:val="001F1016"/>
    <w:rsid w:val="001F1FE5"/>
    <w:rsid w:val="001F26F0"/>
    <w:rsid w:val="001F4391"/>
    <w:rsid w:val="001F5208"/>
    <w:rsid w:val="00200F06"/>
    <w:rsid w:val="00202941"/>
    <w:rsid w:val="00202BB2"/>
    <w:rsid w:val="00204099"/>
    <w:rsid w:val="00204645"/>
    <w:rsid w:val="0020684B"/>
    <w:rsid w:val="00215E40"/>
    <w:rsid w:val="00222EDB"/>
    <w:rsid w:val="00224B49"/>
    <w:rsid w:val="00230135"/>
    <w:rsid w:val="00231E5D"/>
    <w:rsid w:val="00235257"/>
    <w:rsid w:val="00235A53"/>
    <w:rsid w:val="00237AD5"/>
    <w:rsid w:val="002401DF"/>
    <w:rsid w:val="00242DC0"/>
    <w:rsid w:val="0024554E"/>
    <w:rsid w:val="00250E25"/>
    <w:rsid w:val="00251182"/>
    <w:rsid w:val="002526F7"/>
    <w:rsid w:val="00254A22"/>
    <w:rsid w:val="00256120"/>
    <w:rsid w:val="00260D2B"/>
    <w:rsid w:val="0026235B"/>
    <w:rsid w:val="00265A40"/>
    <w:rsid w:val="00271AF0"/>
    <w:rsid w:val="00273A3C"/>
    <w:rsid w:val="0027568A"/>
    <w:rsid w:val="0027767D"/>
    <w:rsid w:val="002805E8"/>
    <w:rsid w:val="00290F3B"/>
    <w:rsid w:val="00293D26"/>
    <w:rsid w:val="00295368"/>
    <w:rsid w:val="002A0BFF"/>
    <w:rsid w:val="002A4A8F"/>
    <w:rsid w:val="002A61AB"/>
    <w:rsid w:val="002A6B93"/>
    <w:rsid w:val="002B36E5"/>
    <w:rsid w:val="002B38A6"/>
    <w:rsid w:val="002C123D"/>
    <w:rsid w:val="002C3837"/>
    <w:rsid w:val="002C4EB8"/>
    <w:rsid w:val="002E3D66"/>
    <w:rsid w:val="002E5B9E"/>
    <w:rsid w:val="002F7350"/>
    <w:rsid w:val="003023CF"/>
    <w:rsid w:val="003043D5"/>
    <w:rsid w:val="00310BCA"/>
    <w:rsid w:val="00313B4E"/>
    <w:rsid w:val="00314296"/>
    <w:rsid w:val="00326D04"/>
    <w:rsid w:val="00332618"/>
    <w:rsid w:val="00332EE9"/>
    <w:rsid w:val="00333D8E"/>
    <w:rsid w:val="00336454"/>
    <w:rsid w:val="003457ED"/>
    <w:rsid w:val="00353865"/>
    <w:rsid w:val="003563AC"/>
    <w:rsid w:val="00356677"/>
    <w:rsid w:val="003567FD"/>
    <w:rsid w:val="00357036"/>
    <w:rsid w:val="00361367"/>
    <w:rsid w:val="0036158B"/>
    <w:rsid w:val="00363343"/>
    <w:rsid w:val="00363EB8"/>
    <w:rsid w:val="00364B8B"/>
    <w:rsid w:val="003667AD"/>
    <w:rsid w:val="00371313"/>
    <w:rsid w:val="00372E4F"/>
    <w:rsid w:val="00374845"/>
    <w:rsid w:val="0037643E"/>
    <w:rsid w:val="003767FE"/>
    <w:rsid w:val="003816CE"/>
    <w:rsid w:val="003926C2"/>
    <w:rsid w:val="0039619E"/>
    <w:rsid w:val="003963DE"/>
    <w:rsid w:val="003A1AA6"/>
    <w:rsid w:val="003A2146"/>
    <w:rsid w:val="003A6B9E"/>
    <w:rsid w:val="003A71C2"/>
    <w:rsid w:val="003B23CD"/>
    <w:rsid w:val="003B2C5B"/>
    <w:rsid w:val="003B3230"/>
    <w:rsid w:val="003B7178"/>
    <w:rsid w:val="003C3F86"/>
    <w:rsid w:val="003C66BD"/>
    <w:rsid w:val="003C7210"/>
    <w:rsid w:val="003C7A1B"/>
    <w:rsid w:val="003D0C7F"/>
    <w:rsid w:val="003D2D11"/>
    <w:rsid w:val="003D3036"/>
    <w:rsid w:val="003E1766"/>
    <w:rsid w:val="003E2999"/>
    <w:rsid w:val="003E3526"/>
    <w:rsid w:val="003E3E6B"/>
    <w:rsid w:val="003F163E"/>
    <w:rsid w:val="003F19B4"/>
    <w:rsid w:val="003F4CDB"/>
    <w:rsid w:val="003F65C8"/>
    <w:rsid w:val="003F77C9"/>
    <w:rsid w:val="003F7D8A"/>
    <w:rsid w:val="004006A6"/>
    <w:rsid w:val="004037EE"/>
    <w:rsid w:val="00403EEA"/>
    <w:rsid w:val="00404D6C"/>
    <w:rsid w:val="00414A95"/>
    <w:rsid w:val="00414E20"/>
    <w:rsid w:val="00416152"/>
    <w:rsid w:val="0042173A"/>
    <w:rsid w:val="004250D7"/>
    <w:rsid w:val="00425FE3"/>
    <w:rsid w:val="004263DB"/>
    <w:rsid w:val="00427507"/>
    <w:rsid w:val="00430432"/>
    <w:rsid w:val="0043114E"/>
    <w:rsid w:val="00431A34"/>
    <w:rsid w:val="0043606B"/>
    <w:rsid w:val="00437BF0"/>
    <w:rsid w:val="00440196"/>
    <w:rsid w:val="0044588F"/>
    <w:rsid w:val="00445EF1"/>
    <w:rsid w:val="00447FF4"/>
    <w:rsid w:val="00451072"/>
    <w:rsid w:val="0045388B"/>
    <w:rsid w:val="00457DE8"/>
    <w:rsid w:val="004614D5"/>
    <w:rsid w:val="004635CF"/>
    <w:rsid w:val="00466E0E"/>
    <w:rsid w:val="004712B7"/>
    <w:rsid w:val="004749B7"/>
    <w:rsid w:val="00475867"/>
    <w:rsid w:val="00475AA4"/>
    <w:rsid w:val="0048117D"/>
    <w:rsid w:val="004813D9"/>
    <w:rsid w:val="004836A6"/>
    <w:rsid w:val="004850CA"/>
    <w:rsid w:val="00486B13"/>
    <w:rsid w:val="004942F3"/>
    <w:rsid w:val="00496EF5"/>
    <w:rsid w:val="004A377F"/>
    <w:rsid w:val="004A6180"/>
    <w:rsid w:val="004B751A"/>
    <w:rsid w:val="004C371F"/>
    <w:rsid w:val="004D161B"/>
    <w:rsid w:val="004D1E84"/>
    <w:rsid w:val="004D1EBC"/>
    <w:rsid w:val="004E2372"/>
    <w:rsid w:val="004E3B3F"/>
    <w:rsid w:val="004E5FAD"/>
    <w:rsid w:val="004E6296"/>
    <w:rsid w:val="004F1CE8"/>
    <w:rsid w:val="004F2134"/>
    <w:rsid w:val="004F46A3"/>
    <w:rsid w:val="004F56CD"/>
    <w:rsid w:val="004F5B49"/>
    <w:rsid w:val="00502766"/>
    <w:rsid w:val="005062CC"/>
    <w:rsid w:val="0050640A"/>
    <w:rsid w:val="00507426"/>
    <w:rsid w:val="005103A5"/>
    <w:rsid w:val="005118C7"/>
    <w:rsid w:val="00511CF0"/>
    <w:rsid w:val="005134FE"/>
    <w:rsid w:val="005214A5"/>
    <w:rsid w:val="005220C4"/>
    <w:rsid w:val="00523621"/>
    <w:rsid w:val="0052377F"/>
    <w:rsid w:val="0053242B"/>
    <w:rsid w:val="00533B5A"/>
    <w:rsid w:val="005347B2"/>
    <w:rsid w:val="005375A8"/>
    <w:rsid w:val="005377D7"/>
    <w:rsid w:val="00543E38"/>
    <w:rsid w:val="00544959"/>
    <w:rsid w:val="00545681"/>
    <w:rsid w:val="00547605"/>
    <w:rsid w:val="005503D9"/>
    <w:rsid w:val="00550AF8"/>
    <w:rsid w:val="0055239F"/>
    <w:rsid w:val="005547BD"/>
    <w:rsid w:val="00555F7A"/>
    <w:rsid w:val="00557E40"/>
    <w:rsid w:val="00561CBC"/>
    <w:rsid w:val="00561EC7"/>
    <w:rsid w:val="00565105"/>
    <w:rsid w:val="0056566D"/>
    <w:rsid w:val="00565B33"/>
    <w:rsid w:val="00565EA1"/>
    <w:rsid w:val="00570241"/>
    <w:rsid w:val="00570B62"/>
    <w:rsid w:val="0057217E"/>
    <w:rsid w:val="005802DD"/>
    <w:rsid w:val="00580C62"/>
    <w:rsid w:val="0058257F"/>
    <w:rsid w:val="00584396"/>
    <w:rsid w:val="00584652"/>
    <w:rsid w:val="0059080F"/>
    <w:rsid w:val="00590D26"/>
    <w:rsid w:val="00592594"/>
    <w:rsid w:val="005A02F2"/>
    <w:rsid w:val="005A0BB6"/>
    <w:rsid w:val="005A3481"/>
    <w:rsid w:val="005A5798"/>
    <w:rsid w:val="005A57E9"/>
    <w:rsid w:val="005A6022"/>
    <w:rsid w:val="005B23E5"/>
    <w:rsid w:val="005B2DAD"/>
    <w:rsid w:val="005B365B"/>
    <w:rsid w:val="005C047D"/>
    <w:rsid w:val="005C3DCF"/>
    <w:rsid w:val="005C54BA"/>
    <w:rsid w:val="005C699E"/>
    <w:rsid w:val="005D26D2"/>
    <w:rsid w:val="005D2B3F"/>
    <w:rsid w:val="005D2F32"/>
    <w:rsid w:val="005D57E2"/>
    <w:rsid w:val="005E075A"/>
    <w:rsid w:val="005E2A53"/>
    <w:rsid w:val="005F0DCB"/>
    <w:rsid w:val="005F0F7A"/>
    <w:rsid w:val="005F2511"/>
    <w:rsid w:val="005F28B9"/>
    <w:rsid w:val="005F2A1C"/>
    <w:rsid w:val="005F414D"/>
    <w:rsid w:val="005F7B68"/>
    <w:rsid w:val="006009F7"/>
    <w:rsid w:val="00601307"/>
    <w:rsid w:val="00603916"/>
    <w:rsid w:val="00605CCF"/>
    <w:rsid w:val="00611FA1"/>
    <w:rsid w:val="0061291B"/>
    <w:rsid w:val="00615354"/>
    <w:rsid w:val="00620B68"/>
    <w:rsid w:val="0062274A"/>
    <w:rsid w:val="00622A55"/>
    <w:rsid w:val="00623BB1"/>
    <w:rsid w:val="00625354"/>
    <w:rsid w:val="006272A5"/>
    <w:rsid w:val="00631E6D"/>
    <w:rsid w:val="00632DCA"/>
    <w:rsid w:val="006344A6"/>
    <w:rsid w:val="00634509"/>
    <w:rsid w:val="00636637"/>
    <w:rsid w:val="00644BF5"/>
    <w:rsid w:val="00646C7E"/>
    <w:rsid w:val="006513F1"/>
    <w:rsid w:val="0065269C"/>
    <w:rsid w:val="0065414C"/>
    <w:rsid w:val="00656D57"/>
    <w:rsid w:val="006605E0"/>
    <w:rsid w:val="00666EAC"/>
    <w:rsid w:val="00667D1E"/>
    <w:rsid w:val="006700F1"/>
    <w:rsid w:val="0067065C"/>
    <w:rsid w:val="0067126F"/>
    <w:rsid w:val="006724BF"/>
    <w:rsid w:val="00676A54"/>
    <w:rsid w:val="00676A70"/>
    <w:rsid w:val="006809E4"/>
    <w:rsid w:val="00681B0F"/>
    <w:rsid w:val="00690071"/>
    <w:rsid w:val="0069254F"/>
    <w:rsid w:val="00692E24"/>
    <w:rsid w:val="0069742B"/>
    <w:rsid w:val="006A14FE"/>
    <w:rsid w:val="006A1A78"/>
    <w:rsid w:val="006A2EF0"/>
    <w:rsid w:val="006A6380"/>
    <w:rsid w:val="006A68C5"/>
    <w:rsid w:val="006A7188"/>
    <w:rsid w:val="006B0EA5"/>
    <w:rsid w:val="006B0F0C"/>
    <w:rsid w:val="006B3156"/>
    <w:rsid w:val="006B36E9"/>
    <w:rsid w:val="006C2A1C"/>
    <w:rsid w:val="006C3983"/>
    <w:rsid w:val="006C4613"/>
    <w:rsid w:val="006C556F"/>
    <w:rsid w:val="006C6F46"/>
    <w:rsid w:val="006D39E0"/>
    <w:rsid w:val="006D64B6"/>
    <w:rsid w:val="006E024F"/>
    <w:rsid w:val="006E0AE5"/>
    <w:rsid w:val="006E71D2"/>
    <w:rsid w:val="006F1003"/>
    <w:rsid w:val="006F4161"/>
    <w:rsid w:val="006F742E"/>
    <w:rsid w:val="006F7801"/>
    <w:rsid w:val="0070153A"/>
    <w:rsid w:val="007108C6"/>
    <w:rsid w:val="00713127"/>
    <w:rsid w:val="0071612E"/>
    <w:rsid w:val="00717C84"/>
    <w:rsid w:val="00720E5A"/>
    <w:rsid w:val="007243BD"/>
    <w:rsid w:val="00730E0C"/>
    <w:rsid w:val="007328AC"/>
    <w:rsid w:val="007335C6"/>
    <w:rsid w:val="00735907"/>
    <w:rsid w:val="00736B14"/>
    <w:rsid w:val="00742503"/>
    <w:rsid w:val="007435C9"/>
    <w:rsid w:val="00743AA4"/>
    <w:rsid w:val="0074522C"/>
    <w:rsid w:val="007456F4"/>
    <w:rsid w:val="007503E1"/>
    <w:rsid w:val="00753C8D"/>
    <w:rsid w:val="0075447C"/>
    <w:rsid w:val="00760B18"/>
    <w:rsid w:val="007635D2"/>
    <w:rsid w:val="00765046"/>
    <w:rsid w:val="0076556C"/>
    <w:rsid w:val="0077056F"/>
    <w:rsid w:val="0077064F"/>
    <w:rsid w:val="00774937"/>
    <w:rsid w:val="00777CA3"/>
    <w:rsid w:val="007829B2"/>
    <w:rsid w:val="007850B7"/>
    <w:rsid w:val="00795968"/>
    <w:rsid w:val="007A1045"/>
    <w:rsid w:val="007A24FF"/>
    <w:rsid w:val="007A3E85"/>
    <w:rsid w:val="007A6E95"/>
    <w:rsid w:val="007A7B48"/>
    <w:rsid w:val="007B4107"/>
    <w:rsid w:val="007C0E4B"/>
    <w:rsid w:val="007C13D4"/>
    <w:rsid w:val="007C3B80"/>
    <w:rsid w:val="007C5DB2"/>
    <w:rsid w:val="007C6CE5"/>
    <w:rsid w:val="007D3537"/>
    <w:rsid w:val="007D42D2"/>
    <w:rsid w:val="007D4906"/>
    <w:rsid w:val="007D695D"/>
    <w:rsid w:val="007F1017"/>
    <w:rsid w:val="007F159B"/>
    <w:rsid w:val="007F30BD"/>
    <w:rsid w:val="007F66C4"/>
    <w:rsid w:val="007F7AC5"/>
    <w:rsid w:val="0080096D"/>
    <w:rsid w:val="00800D94"/>
    <w:rsid w:val="00801027"/>
    <w:rsid w:val="00801B82"/>
    <w:rsid w:val="0081392E"/>
    <w:rsid w:val="008173C9"/>
    <w:rsid w:val="00817808"/>
    <w:rsid w:val="00820B16"/>
    <w:rsid w:val="00822558"/>
    <w:rsid w:val="00825422"/>
    <w:rsid w:val="008263BF"/>
    <w:rsid w:val="008303FA"/>
    <w:rsid w:val="00844B99"/>
    <w:rsid w:val="00844E05"/>
    <w:rsid w:val="00847F3C"/>
    <w:rsid w:val="00852E26"/>
    <w:rsid w:val="0085354C"/>
    <w:rsid w:val="008618D2"/>
    <w:rsid w:val="00861CD6"/>
    <w:rsid w:val="0086364A"/>
    <w:rsid w:val="00867EE8"/>
    <w:rsid w:val="00872776"/>
    <w:rsid w:val="00872B8A"/>
    <w:rsid w:val="00880882"/>
    <w:rsid w:val="00886A3B"/>
    <w:rsid w:val="0089065A"/>
    <w:rsid w:val="00891FF2"/>
    <w:rsid w:val="00892CE1"/>
    <w:rsid w:val="00896696"/>
    <w:rsid w:val="00897E25"/>
    <w:rsid w:val="008A0A87"/>
    <w:rsid w:val="008A1803"/>
    <w:rsid w:val="008A2DAE"/>
    <w:rsid w:val="008A7DC3"/>
    <w:rsid w:val="008C0E8F"/>
    <w:rsid w:val="008C0F25"/>
    <w:rsid w:val="008C3996"/>
    <w:rsid w:val="008C4230"/>
    <w:rsid w:val="008C7D70"/>
    <w:rsid w:val="008D2621"/>
    <w:rsid w:val="008D599B"/>
    <w:rsid w:val="008D6CD6"/>
    <w:rsid w:val="008E05B8"/>
    <w:rsid w:val="008E2719"/>
    <w:rsid w:val="008E309D"/>
    <w:rsid w:val="008E3B21"/>
    <w:rsid w:val="008F28CB"/>
    <w:rsid w:val="008F2F85"/>
    <w:rsid w:val="008F6B9B"/>
    <w:rsid w:val="008F6EFE"/>
    <w:rsid w:val="0090259D"/>
    <w:rsid w:val="00910C39"/>
    <w:rsid w:val="009163AC"/>
    <w:rsid w:val="0092271F"/>
    <w:rsid w:val="00925748"/>
    <w:rsid w:val="00926505"/>
    <w:rsid w:val="009311DC"/>
    <w:rsid w:val="00940F6E"/>
    <w:rsid w:val="00942486"/>
    <w:rsid w:val="0094535D"/>
    <w:rsid w:val="009463D2"/>
    <w:rsid w:val="00950ED4"/>
    <w:rsid w:val="009539A1"/>
    <w:rsid w:val="009634B7"/>
    <w:rsid w:val="00966352"/>
    <w:rsid w:val="009667C2"/>
    <w:rsid w:val="00976767"/>
    <w:rsid w:val="00976BDB"/>
    <w:rsid w:val="009831C4"/>
    <w:rsid w:val="00990641"/>
    <w:rsid w:val="00991545"/>
    <w:rsid w:val="00991DAE"/>
    <w:rsid w:val="00997FBC"/>
    <w:rsid w:val="009A0E6C"/>
    <w:rsid w:val="009A1091"/>
    <w:rsid w:val="009A1FD5"/>
    <w:rsid w:val="009A2E08"/>
    <w:rsid w:val="009A639C"/>
    <w:rsid w:val="009A72B0"/>
    <w:rsid w:val="009B1A7D"/>
    <w:rsid w:val="009B3691"/>
    <w:rsid w:val="009B3E87"/>
    <w:rsid w:val="009B528C"/>
    <w:rsid w:val="009B74DF"/>
    <w:rsid w:val="009C1E3A"/>
    <w:rsid w:val="009C2278"/>
    <w:rsid w:val="009C375C"/>
    <w:rsid w:val="009C577E"/>
    <w:rsid w:val="009D05C2"/>
    <w:rsid w:val="009D5386"/>
    <w:rsid w:val="009D6BC3"/>
    <w:rsid w:val="009D76B5"/>
    <w:rsid w:val="009E2F17"/>
    <w:rsid w:val="009F078B"/>
    <w:rsid w:val="009F2E55"/>
    <w:rsid w:val="00A0128C"/>
    <w:rsid w:val="00A03443"/>
    <w:rsid w:val="00A07500"/>
    <w:rsid w:val="00A12BB9"/>
    <w:rsid w:val="00A21375"/>
    <w:rsid w:val="00A2492D"/>
    <w:rsid w:val="00A264A4"/>
    <w:rsid w:val="00A312C8"/>
    <w:rsid w:val="00A40689"/>
    <w:rsid w:val="00A418EA"/>
    <w:rsid w:val="00A42BF3"/>
    <w:rsid w:val="00A44283"/>
    <w:rsid w:val="00A47391"/>
    <w:rsid w:val="00A526E3"/>
    <w:rsid w:val="00A5416D"/>
    <w:rsid w:val="00A605BD"/>
    <w:rsid w:val="00A6681D"/>
    <w:rsid w:val="00A70AAA"/>
    <w:rsid w:val="00A70CEE"/>
    <w:rsid w:val="00A75CEC"/>
    <w:rsid w:val="00A77433"/>
    <w:rsid w:val="00A83B96"/>
    <w:rsid w:val="00A8788D"/>
    <w:rsid w:val="00A90D6B"/>
    <w:rsid w:val="00A93615"/>
    <w:rsid w:val="00AA03EA"/>
    <w:rsid w:val="00AA2518"/>
    <w:rsid w:val="00AA7A1A"/>
    <w:rsid w:val="00AB017C"/>
    <w:rsid w:val="00AB020C"/>
    <w:rsid w:val="00AB0F80"/>
    <w:rsid w:val="00AB29B3"/>
    <w:rsid w:val="00AC1BE2"/>
    <w:rsid w:val="00AC360C"/>
    <w:rsid w:val="00AC602B"/>
    <w:rsid w:val="00AC7B93"/>
    <w:rsid w:val="00AD04A6"/>
    <w:rsid w:val="00AD5244"/>
    <w:rsid w:val="00AD7E00"/>
    <w:rsid w:val="00AE1C59"/>
    <w:rsid w:val="00AE2AE9"/>
    <w:rsid w:val="00AE3ADC"/>
    <w:rsid w:val="00AE5A9F"/>
    <w:rsid w:val="00AF0743"/>
    <w:rsid w:val="00AF2E51"/>
    <w:rsid w:val="00AF3781"/>
    <w:rsid w:val="00AF53CE"/>
    <w:rsid w:val="00AF602A"/>
    <w:rsid w:val="00AF6DD8"/>
    <w:rsid w:val="00B0224A"/>
    <w:rsid w:val="00B050A5"/>
    <w:rsid w:val="00B061B9"/>
    <w:rsid w:val="00B069AC"/>
    <w:rsid w:val="00B075AA"/>
    <w:rsid w:val="00B07A0F"/>
    <w:rsid w:val="00B101A7"/>
    <w:rsid w:val="00B10818"/>
    <w:rsid w:val="00B11D11"/>
    <w:rsid w:val="00B11DD6"/>
    <w:rsid w:val="00B121B9"/>
    <w:rsid w:val="00B168DC"/>
    <w:rsid w:val="00B16BDD"/>
    <w:rsid w:val="00B16C73"/>
    <w:rsid w:val="00B24663"/>
    <w:rsid w:val="00B31DCF"/>
    <w:rsid w:val="00B32799"/>
    <w:rsid w:val="00B32DFD"/>
    <w:rsid w:val="00B354ED"/>
    <w:rsid w:val="00B37C4D"/>
    <w:rsid w:val="00B37CD1"/>
    <w:rsid w:val="00B40152"/>
    <w:rsid w:val="00B40404"/>
    <w:rsid w:val="00B432CE"/>
    <w:rsid w:val="00B4361D"/>
    <w:rsid w:val="00B45B1F"/>
    <w:rsid w:val="00B467E7"/>
    <w:rsid w:val="00B54B96"/>
    <w:rsid w:val="00B55951"/>
    <w:rsid w:val="00B55EEE"/>
    <w:rsid w:val="00B56089"/>
    <w:rsid w:val="00B56253"/>
    <w:rsid w:val="00B577E1"/>
    <w:rsid w:val="00B5780A"/>
    <w:rsid w:val="00B57E34"/>
    <w:rsid w:val="00B6245C"/>
    <w:rsid w:val="00B62A5E"/>
    <w:rsid w:val="00B643AD"/>
    <w:rsid w:val="00B64690"/>
    <w:rsid w:val="00B66AEE"/>
    <w:rsid w:val="00B67BF2"/>
    <w:rsid w:val="00B776C3"/>
    <w:rsid w:val="00B819DD"/>
    <w:rsid w:val="00B831BC"/>
    <w:rsid w:val="00B83A58"/>
    <w:rsid w:val="00B84D85"/>
    <w:rsid w:val="00B8647F"/>
    <w:rsid w:val="00B908EB"/>
    <w:rsid w:val="00B934B7"/>
    <w:rsid w:val="00B95047"/>
    <w:rsid w:val="00B96468"/>
    <w:rsid w:val="00BA40D9"/>
    <w:rsid w:val="00BA6AAA"/>
    <w:rsid w:val="00BB1171"/>
    <w:rsid w:val="00BB3103"/>
    <w:rsid w:val="00BB541B"/>
    <w:rsid w:val="00BB6E63"/>
    <w:rsid w:val="00BB78C8"/>
    <w:rsid w:val="00BC0A35"/>
    <w:rsid w:val="00BC5E03"/>
    <w:rsid w:val="00BD0048"/>
    <w:rsid w:val="00BD1F03"/>
    <w:rsid w:val="00BD459F"/>
    <w:rsid w:val="00BD6BE5"/>
    <w:rsid w:val="00BE1C4D"/>
    <w:rsid w:val="00BF14E8"/>
    <w:rsid w:val="00BF2773"/>
    <w:rsid w:val="00BF6654"/>
    <w:rsid w:val="00BF6F26"/>
    <w:rsid w:val="00C019A4"/>
    <w:rsid w:val="00C05CB5"/>
    <w:rsid w:val="00C13F53"/>
    <w:rsid w:val="00C14843"/>
    <w:rsid w:val="00C15070"/>
    <w:rsid w:val="00C2014E"/>
    <w:rsid w:val="00C20DDA"/>
    <w:rsid w:val="00C2176B"/>
    <w:rsid w:val="00C23C1D"/>
    <w:rsid w:val="00C23F1A"/>
    <w:rsid w:val="00C24D3F"/>
    <w:rsid w:val="00C3040F"/>
    <w:rsid w:val="00C311F7"/>
    <w:rsid w:val="00C32DC0"/>
    <w:rsid w:val="00C34129"/>
    <w:rsid w:val="00C36586"/>
    <w:rsid w:val="00C505CC"/>
    <w:rsid w:val="00C50E46"/>
    <w:rsid w:val="00C51325"/>
    <w:rsid w:val="00C51E16"/>
    <w:rsid w:val="00C51FF0"/>
    <w:rsid w:val="00C55313"/>
    <w:rsid w:val="00C61409"/>
    <w:rsid w:val="00C64DB5"/>
    <w:rsid w:val="00C7090A"/>
    <w:rsid w:val="00C74094"/>
    <w:rsid w:val="00C74214"/>
    <w:rsid w:val="00C743D9"/>
    <w:rsid w:val="00C74940"/>
    <w:rsid w:val="00C74BF0"/>
    <w:rsid w:val="00C75E17"/>
    <w:rsid w:val="00C8348C"/>
    <w:rsid w:val="00C903F6"/>
    <w:rsid w:val="00C91608"/>
    <w:rsid w:val="00C9483C"/>
    <w:rsid w:val="00C94CB5"/>
    <w:rsid w:val="00C94E70"/>
    <w:rsid w:val="00C9514F"/>
    <w:rsid w:val="00CA0F6B"/>
    <w:rsid w:val="00CA1CDD"/>
    <w:rsid w:val="00CA29D9"/>
    <w:rsid w:val="00CA5BF2"/>
    <w:rsid w:val="00CA66FA"/>
    <w:rsid w:val="00CA7CE1"/>
    <w:rsid w:val="00CB1CC3"/>
    <w:rsid w:val="00CB2E61"/>
    <w:rsid w:val="00CB5B21"/>
    <w:rsid w:val="00CB6508"/>
    <w:rsid w:val="00CB77DE"/>
    <w:rsid w:val="00CB7E88"/>
    <w:rsid w:val="00CB7F22"/>
    <w:rsid w:val="00CC63CC"/>
    <w:rsid w:val="00CC7D37"/>
    <w:rsid w:val="00CD09BF"/>
    <w:rsid w:val="00CD15EB"/>
    <w:rsid w:val="00CD19C2"/>
    <w:rsid w:val="00CD3F2F"/>
    <w:rsid w:val="00CD49B7"/>
    <w:rsid w:val="00CD5A27"/>
    <w:rsid w:val="00CD6BE4"/>
    <w:rsid w:val="00CD6C5D"/>
    <w:rsid w:val="00CD7C95"/>
    <w:rsid w:val="00CE29CE"/>
    <w:rsid w:val="00CE5BDF"/>
    <w:rsid w:val="00CE73DF"/>
    <w:rsid w:val="00CE77F9"/>
    <w:rsid w:val="00CF04D7"/>
    <w:rsid w:val="00CF3968"/>
    <w:rsid w:val="00D05D36"/>
    <w:rsid w:val="00D060FA"/>
    <w:rsid w:val="00D11C6B"/>
    <w:rsid w:val="00D11D02"/>
    <w:rsid w:val="00D14090"/>
    <w:rsid w:val="00D203A6"/>
    <w:rsid w:val="00D23DFD"/>
    <w:rsid w:val="00D23E61"/>
    <w:rsid w:val="00D244D1"/>
    <w:rsid w:val="00D26D8E"/>
    <w:rsid w:val="00D30513"/>
    <w:rsid w:val="00D318F9"/>
    <w:rsid w:val="00D345C1"/>
    <w:rsid w:val="00D403F5"/>
    <w:rsid w:val="00D45B1E"/>
    <w:rsid w:val="00D477E9"/>
    <w:rsid w:val="00D51BB7"/>
    <w:rsid w:val="00D5647C"/>
    <w:rsid w:val="00D567F0"/>
    <w:rsid w:val="00D6224D"/>
    <w:rsid w:val="00D66711"/>
    <w:rsid w:val="00D747E8"/>
    <w:rsid w:val="00D7609A"/>
    <w:rsid w:val="00D8451E"/>
    <w:rsid w:val="00D85FC4"/>
    <w:rsid w:val="00D956FF"/>
    <w:rsid w:val="00D96CDD"/>
    <w:rsid w:val="00D97AA4"/>
    <w:rsid w:val="00DA02E8"/>
    <w:rsid w:val="00DA1AC5"/>
    <w:rsid w:val="00DA1CE9"/>
    <w:rsid w:val="00DA3214"/>
    <w:rsid w:val="00DA4966"/>
    <w:rsid w:val="00DA56DF"/>
    <w:rsid w:val="00DA5878"/>
    <w:rsid w:val="00DB035B"/>
    <w:rsid w:val="00DB104C"/>
    <w:rsid w:val="00DB4884"/>
    <w:rsid w:val="00DB6CCE"/>
    <w:rsid w:val="00DC1843"/>
    <w:rsid w:val="00DC1CA2"/>
    <w:rsid w:val="00DC316A"/>
    <w:rsid w:val="00DC4CF1"/>
    <w:rsid w:val="00DD0765"/>
    <w:rsid w:val="00DE1341"/>
    <w:rsid w:val="00DE1463"/>
    <w:rsid w:val="00DE1976"/>
    <w:rsid w:val="00DE5AA6"/>
    <w:rsid w:val="00DE5FB3"/>
    <w:rsid w:val="00DE6E0B"/>
    <w:rsid w:val="00DF0512"/>
    <w:rsid w:val="00DF4DDC"/>
    <w:rsid w:val="00E00B58"/>
    <w:rsid w:val="00E02DDE"/>
    <w:rsid w:val="00E0462E"/>
    <w:rsid w:val="00E04C4D"/>
    <w:rsid w:val="00E110CA"/>
    <w:rsid w:val="00E1450E"/>
    <w:rsid w:val="00E1557D"/>
    <w:rsid w:val="00E17199"/>
    <w:rsid w:val="00E24802"/>
    <w:rsid w:val="00E24D4B"/>
    <w:rsid w:val="00E25168"/>
    <w:rsid w:val="00E26BA2"/>
    <w:rsid w:val="00E2725A"/>
    <w:rsid w:val="00E30143"/>
    <w:rsid w:val="00E32776"/>
    <w:rsid w:val="00E32EB0"/>
    <w:rsid w:val="00E32EBE"/>
    <w:rsid w:val="00E33819"/>
    <w:rsid w:val="00E34E4B"/>
    <w:rsid w:val="00E3719B"/>
    <w:rsid w:val="00E410D3"/>
    <w:rsid w:val="00E43122"/>
    <w:rsid w:val="00E434E2"/>
    <w:rsid w:val="00E5028F"/>
    <w:rsid w:val="00E51A92"/>
    <w:rsid w:val="00E53DC0"/>
    <w:rsid w:val="00E607E3"/>
    <w:rsid w:val="00E61718"/>
    <w:rsid w:val="00E617CE"/>
    <w:rsid w:val="00E632AB"/>
    <w:rsid w:val="00E73662"/>
    <w:rsid w:val="00E85B33"/>
    <w:rsid w:val="00E86F10"/>
    <w:rsid w:val="00E87ADD"/>
    <w:rsid w:val="00E952AC"/>
    <w:rsid w:val="00E95F88"/>
    <w:rsid w:val="00EA2D79"/>
    <w:rsid w:val="00EA4360"/>
    <w:rsid w:val="00EA44BE"/>
    <w:rsid w:val="00EA7583"/>
    <w:rsid w:val="00EB0C08"/>
    <w:rsid w:val="00EB181D"/>
    <w:rsid w:val="00EB2EA7"/>
    <w:rsid w:val="00EB4794"/>
    <w:rsid w:val="00EB6118"/>
    <w:rsid w:val="00EB72F0"/>
    <w:rsid w:val="00EC2395"/>
    <w:rsid w:val="00EC4B59"/>
    <w:rsid w:val="00EC7607"/>
    <w:rsid w:val="00ED2576"/>
    <w:rsid w:val="00ED2CB2"/>
    <w:rsid w:val="00ED4D29"/>
    <w:rsid w:val="00ED502D"/>
    <w:rsid w:val="00ED54B1"/>
    <w:rsid w:val="00EE496D"/>
    <w:rsid w:val="00EE4D6E"/>
    <w:rsid w:val="00EE5308"/>
    <w:rsid w:val="00EE537D"/>
    <w:rsid w:val="00EF33EF"/>
    <w:rsid w:val="00EF49C7"/>
    <w:rsid w:val="00F00066"/>
    <w:rsid w:val="00F00C57"/>
    <w:rsid w:val="00F02C7E"/>
    <w:rsid w:val="00F02E57"/>
    <w:rsid w:val="00F04934"/>
    <w:rsid w:val="00F056F5"/>
    <w:rsid w:val="00F105F4"/>
    <w:rsid w:val="00F12515"/>
    <w:rsid w:val="00F144D7"/>
    <w:rsid w:val="00F14B7A"/>
    <w:rsid w:val="00F178C0"/>
    <w:rsid w:val="00F2267E"/>
    <w:rsid w:val="00F24C8E"/>
    <w:rsid w:val="00F25275"/>
    <w:rsid w:val="00F306D7"/>
    <w:rsid w:val="00F30CB2"/>
    <w:rsid w:val="00F36F63"/>
    <w:rsid w:val="00F379BE"/>
    <w:rsid w:val="00F51EB4"/>
    <w:rsid w:val="00F56AB8"/>
    <w:rsid w:val="00F5727C"/>
    <w:rsid w:val="00F6202F"/>
    <w:rsid w:val="00F65CE3"/>
    <w:rsid w:val="00F66036"/>
    <w:rsid w:val="00F67152"/>
    <w:rsid w:val="00F716E6"/>
    <w:rsid w:val="00F73ADB"/>
    <w:rsid w:val="00F76079"/>
    <w:rsid w:val="00F7619A"/>
    <w:rsid w:val="00F7685B"/>
    <w:rsid w:val="00F80CB7"/>
    <w:rsid w:val="00F81F45"/>
    <w:rsid w:val="00F86CD1"/>
    <w:rsid w:val="00F943FB"/>
    <w:rsid w:val="00F9658D"/>
    <w:rsid w:val="00FA1716"/>
    <w:rsid w:val="00FA1CD3"/>
    <w:rsid w:val="00FA2F46"/>
    <w:rsid w:val="00FA3E37"/>
    <w:rsid w:val="00FA4FA0"/>
    <w:rsid w:val="00FA630D"/>
    <w:rsid w:val="00FA6625"/>
    <w:rsid w:val="00FB110E"/>
    <w:rsid w:val="00FB3BD6"/>
    <w:rsid w:val="00FB525B"/>
    <w:rsid w:val="00FC00B0"/>
    <w:rsid w:val="00FC3864"/>
    <w:rsid w:val="00FC41F0"/>
    <w:rsid w:val="00FC66E3"/>
    <w:rsid w:val="00FC6A25"/>
    <w:rsid w:val="00FD1F05"/>
    <w:rsid w:val="00FD4867"/>
    <w:rsid w:val="00FD6D80"/>
    <w:rsid w:val="00FE07E2"/>
    <w:rsid w:val="00FE1752"/>
    <w:rsid w:val="00FE4B23"/>
    <w:rsid w:val="00FE67F0"/>
    <w:rsid w:val="00FF025B"/>
    <w:rsid w:val="00FF100E"/>
    <w:rsid w:val="00FF15FD"/>
    <w:rsid w:val="00FF5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104C"/>
    <w:pPr>
      <w:spacing w:before="120"/>
      <w:jc w:val="both"/>
    </w:pPr>
    <w:rPr>
      <w:sz w:val="22"/>
      <w:lang w:val="en-CA"/>
    </w:rPr>
  </w:style>
  <w:style w:type="paragraph" w:styleId="Heading1">
    <w:name w:val="heading 1"/>
    <w:aliases w:val="Attribute Heading 1,H1"/>
    <w:basedOn w:val="Normal"/>
    <w:next w:val="Normal"/>
    <w:qFormat/>
    <w:rsid w:val="00DB104C"/>
    <w:pPr>
      <w:keepNext/>
      <w:pageBreakBefore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aliases w:val="Attribute Heading 2,H2"/>
    <w:basedOn w:val="Normal"/>
    <w:next w:val="Normal"/>
    <w:qFormat/>
    <w:rsid w:val="00DB104C"/>
    <w:pPr>
      <w:keepNext/>
      <w:numPr>
        <w:ilvl w:val="1"/>
        <w:numId w:val="1"/>
      </w:numPr>
      <w:spacing w:before="360" w:after="60"/>
      <w:outlineLvl w:val="1"/>
    </w:pPr>
    <w:rPr>
      <w:rFonts w:ascii="Arial" w:hAnsi="Arial"/>
      <w:b/>
      <w:sz w:val="24"/>
    </w:rPr>
  </w:style>
  <w:style w:type="paragraph" w:styleId="Heading3">
    <w:name w:val="heading 3"/>
    <w:aliases w:val="Table Attribute Heading"/>
    <w:basedOn w:val="Normal"/>
    <w:next w:val="Normal"/>
    <w:autoRedefine/>
    <w:qFormat/>
    <w:rsid w:val="008618D2"/>
    <w:pPr>
      <w:keepNext/>
      <w:suppressAutoHyphens/>
      <w:spacing w:before="240"/>
      <w:jc w:val="center"/>
      <w:outlineLvl w:val="2"/>
    </w:pPr>
    <w:rPr>
      <w:rFonts w:ascii="Arial" w:hAnsi="Arial" w:cs="Arial"/>
      <w:b/>
      <w:szCs w:val="22"/>
    </w:rPr>
  </w:style>
  <w:style w:type="paragraph" w:styleId="Heading4">
    <w:name w:val="heading 4"/>
    <w:aliases w:val="h4"/>
    <w:basedOn w:val="Normal"/>
    <w:next w:val="Normal"/>
    <w:qFormat/>
    <w:rsid w:val="00DB104C"/>
    <w:pPr>
      <w:keepNext/>
      <w:numPr>
        <w:ilvl w:val="3"/>
        <w:numId w:val="1"/>
      </w:numPr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rsid w:val="00DB104C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B104C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DB104C"/>
    <w:pPr>
      <w:keepNext/>
      <w:numPr>
        <w:ilvl w:val="6"/>
        <w:numId w:val="1"/>
      </w:numPr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DB104C"/>
    <w:pPr>
      <w:keepNext/>
      <w:numPr>
        <w:ilvl w:val="7"/>
        <w:numId w:val="1"/>
      </w:numPr>
      <w:jc w:val="right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DB104C"/>
    <w:pPr>
      <w:keepNext/>
      <w:numPr>
        <w:ilvl w:val="8"/>
        <w:numId w:val="1"/>
      </w:numPr>
      <w:jc w:val="right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DB104C"/>
    <w:pPr>
      <w:spacing w:after="120"/>
    </w:pPr>
    <w:rPr>
      <w:b/>
      <w:caps/>
    </w:rPr>
  </w:style>
  <w:style w:type="paragraph" w:styleId="TOC2">
    <w:name w:val="toc 2"/>
    <w:basedOn w:val="Normal"/>
    <w:next w:val="Normal"/>
    <w:semiHidden/>
    <w:rsid w:val="00DB104C"/>
    <w:pPr>
      <w:ind w:left="200"/>
    </w:pPr>
    <w:rPr>
      <w:smallCaps/>
    </w:rPr>
  </w:style>
  <w:style w:type="paragraph" w:styleId="TOC3">
    <w:name w:val="toc 3"/>
    <w:basedOn w:val="Normal"/>
    <w:next w:val="Normal"/>
    <w:uiPriority w:val="39"/>
    <w:rsid w:val="00DB104C"/>
    <w:pPr>
      <w:ind w:left="400"/>
    </w:pPr>
    <w:rPr>
      <w:i/>
    </w:rPr>
  </w:style>
  <w:style w:type="paragraph" w:styleId="TOC4">
    <w:name w:val="toc 4"/>
    <w:basedOn w:val="Normal"/>
    <w:next w:val="Normal"/>
    <w:semiHidden/>
    <w:rsid w:val="00DB104C"/>
    <w:pPr>
      <w:ind w:left="600"/>
    </w:pPr>
    <w:rPr>
      <w:sz w:val="18"/>
    </w:rPr>
  </w:style>
  <w:style w:type="paragraph" w:styleId="TOC5">
    <w:name w:val="toc 5"/>
    <w:basedOn w:val="Normal"/>
    <w:next w:val="Normal"/>
    <w:semiHidden/>
    <w:rsid w:val="00DB104C"/>
    <w:pPr>
      <w:ind w:left="800"/>
    </w:pPr>
    <w:rPr>
      <w:sz w:val="18"/>
    </w:rPr>
  </w:style>
  <w:style w:type="paragraph" w:styleId="TOC6">
    <w:name w:val="toc 6"/>
    <w:basedOn w:val="Normal"/>
    <w:next w:val="Normal"/>
    <w:semiHidden/>
    <w:rsid w:val="00DB104C"/>
    <w:pPr>
      <w:ind w:left="1000"/>
    </w:pPr>
    <w:rPr>
      <w:sz w:val="18"/>
    </w:rPr>
  </w:style>
  <w:style w:type="paragraph" w:styleId="TOC7">
    <w:name w:val="toc 7"/>
    <w:basedOn w:val="Normal"/>
    <w:next w:val="Normal"/>
    <w:semiHidden/>
    <w:rsid w:val="00DB104C"/>
    <w:pPr>
      <w:ind w:left="1200"/>
    </w:pPr>
    <w:rPr>
      <w:sz w:val="18"/>
    </w:rPr>
  </w:style>
  <w:style w:type="paragraph" w:styleId="TOC8">
    <w:name w:val="toc 8"/>
    <w:basedOn w:val="Normal"/>
    <w:next w:val="Normal"/>
    <w:semiHidden/>
    <w:rsid w:val="00DB104C"/>
    <w:pPr>
      <w:ind w:left="1400"/>
    </w:pPr>
    <w:rPr>
      <w:sz w:val="18"/>
    </w:rPr>
  </w:style>
  <w:style w:type="paragraph" w:styleId="TOC9">
    <w:name w:val="toc 9"/>
    <w:basedOn w:val="Normal"/>
    <w:next w:val="Normal"/>
    <w:semiHidden/>
    <w:rsid w:val="00DB104C"/>
    <w:pPr>
      <w:ind w:left="1600"/>
    </w:pPr>
    <w:rPr>
      <w:sz w:val="18"/>
    </w:rPr>
  </w:style>
  <w:style w:type="paragraph" w:customStyle="1" w:styleId="BodyText">
    <w:name w:val="BodyText"/>
    <w:basedOn w:val="Normal"/>
    <w:rsid w:val="00DB104C"/>
    <w:pPr>
      <w:spacing w:after="120"/>
      <w:jc w:val="left"/>
    </w:pPr>
    <w:rPr>
      <w:sz w:val="24"/>
      <w:lang w:val="en-US"/>
    </w:rPr>
  </w:style>
  <w:style w:type="paragraph" w:styleId="BodyTextIndent">
    <w:name w:val="Body Text Indent"/>
    <w:basedOn w:val="Normal"/>
    <w:rsid w:val="00DB104C"/>
    <w:pPr>
      <w:ind w:left="720"/>
    </w:pPr>
  </w:style>
  <w:style w:type="character" w:styleId="PageNumber">
    <w:name w:val="page number"/>
    <w:basedOn w:val="DefaultParagraphFont"/>
    <w:rsid w:val="00DB104C"/>
  </w:style>
  <w:style w:type="character" w:styleId="Hyperlink">
    <w:name w:val="Hyperlink"/>
    <w:basedOn w:val="DefaultParagraphFont"/>
    <w:uiPriority w:val="99"/>
    <w:rsid w:val="00DB104C"/>
    <w:rPr>
      <w:color w:val="0000FF"/>
      <w:u w:val="single"/>
    </w:rPr>
  </w:style>
  <w:style w:type="paragraph" w:styleId="ListContinue2">
    <w:name w:val="List Continue 2"/>
    <w:basedOn w:val="Normal"/>
    <w:rsid w:val="00DB104C"/>
    <w:pPr>
      <w:spacing w:after="120"/>
      <w:ind w:left="720"/>
    </w:pPr>
  </w:style>
  <w:style w:type="paragraph" w:styleId="Title">
    <w:name w:val="Title"/>
    <w:basedOn w:val="Normal"/>
    <w:qFormat/>
    <w:rsid w:val="00DB104C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DB104C"/>
    <w:rPr>
      <w:sz w:val="24"/>
    </w:rPr>
  </w:style>
  <w:style w:type="paragraph" w:styleId="Index1">
    <w:name w:val="index 1"/>
    <w:basedOn w:val="Normal"/>
    <w:next w:val="Normal"/>
    <w:autoRedefine/>
    <w:semiHidden/>
    <w:rsid w:val="00DB104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B104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B104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B104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B104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B104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B104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B104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B104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B104C"/>
  </w:style>
  <w:style w:type="paragraph" w:styleId="List">
    <w:name w:val="List"/>
    <w:basedOn w:val="Normal"/>
    <w:rsid w:val="00DB104C"/>
    <w:pPr>
      <w:keepLines/>
      <w:spacing w:line="240" w:lineRule="atLeast"/>
      <w:ind w:left="360" w:hanging="360"/>
    </w:pPr>
    <w:rPr>
      <w:sz w:val="24"/>
      <w:lang w:val="en-US"/>
    </w:rPr>
  </w:style>
  <w:style w:type="paragraph" w:customStyle="1" w:styleId="NumberedIndent">
    <w:name w:val="Numbered Indent"/>
    <w:basedOn w:val="Normal"/>
    <w:rsid w:val="00DB104C"/>
    <w:pPr>
      <w:ind w:left="1080" w:hanging="360"/>
    </w:pPr>
    <w:rPr>
      <w:lang w:val="en-US"/>
    </w:rPr>
  </w:style>
  <w:style w:type="paragraph" w:customStyle="1" w:styleId="NormalTableText">
    <w:name w:val="Normal Table Text"/>
    <w:basedOn w:val="Normal"/>
    <w:rsid w:val="00DB104C"/>
    <w:rPr>
      <w:lang w:val="en-US"/>
    </w:rPr>
  </w:style>
  <w:style w:type="paragraph" w:styleId="List5">
    <w:name w:val="List 5"/>
    <w:basedOn w:val="List"/>
    <w:rsid w:val="00DB104C"/>
    <w:pPr>
      <w:spacing w:line="240" w:lineRule="auto"/>
      <w:ind w:left="720"/>
    </w:pPr>
    <w:rPr>
      <w:sz w:val="22"/>
    </w:rPr>
  </w:style>
  <w:style w:type="paragraph" w:customStyle="1" w:styleId="List6">
    <w:name w:val="List 6"/>
    <w:basedOn w:val="List"/>
    <w:rsid w:val="00DB104C"/>
    <w:pPr>
      <w:spacing w:line="240" w:lineRule="auto"/>
      <w:ind w:left="1080"/>
    </w:pPr>
    <w:rPr>
      <w:sz w:val="22"/>
    </w:rPr>
  </w:style>
  <w:style w:type="paragraph" w:customStyle="1" w:styleId="title0">
    <w:name w:val="title"/>
    <w:next w:val="Normal"/>
    <w:rsid w:val="00DB104C"/>
    <w:pPr>
      <w:tabs>
        <w:tab w:val="left" w:pos="4766"/>
      </w:tabs>
      <w:spacing w:after="200"/>
    </w:pPr>
    <w:rPr>
      <w:rFonts w:ascii="Arial" w:hAnsi="Arial"/>
      <w:b/>
      <w:spacing w:val="90"/>
      <w:sz w:val="22"/>
    </w:rPr>
  </w:style>
  <w:style w:type="paragraph" w:customStyle="1" w:styleId="NormalBulletedList">
    <w:name w:val="Normal Bulleted List"/>
    <w:basedOn w:val="Normal"/>
    <w:rsid w:val="00DB104C"/>
    <w:pPr>
      <w:numPr>
        <w:numId w:val="2"/>
      </w:numPr>
      <w:spacing w:before="60"/>
    </w:pPr>
  </w:style>
  <w:style w:type="paragraph" w:styleId="Header">
    <w:name w:val="header"/>
    <w:basedOn w:val="Normal"/>
    <w:rsid w:val="00DB104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B104C"/>
    <w:pPr>
      <w:tabs>
        <w:tab w:val="center" w:pos="4320"/>
        <w:tab w:val="right" w:pos="8640"/>
      </w:tabs>
    </w:pPr>
  </w:style>
  <w:style w:type="paragraph" w:styleId="BodyText0">
    <w:name w:val="Body Text"/>
    <w:basedOn w:val="Normal"/>
    <w:rsid w:val="00DB104C"/>
    <w:rPr>
      <w:i/>
      <w:iCs/>
    </w:rPr>
  </w:style>
  <w:style w:type="paragraph" w:customStyle="1" w:styleId="SILC7standard6">
    <w:name w:val="SILC7 standard 6"/>
    <w:rsid w:val="00DB104C"/>
    <w:pPr>
      <w:tabs>
        <w:tab w:val="left" w:pos="-720"/>
      </w:tabs>
      <w:suppressAutoHyphens/>
    </w:pPr>
    <w:rPr>
      <w:sz w:val="24"/>
    </w:rPr>
  </w:style>
  <w:style w:type="character" w:styleId="FollowedHyperlink">
    <w:name w:val="FollowedHyperlink"/>
    <w:basedOn w:val="DefaultParagraphFont"/>
    <w:rsid w:val="00DB104C"/>
    <w:rPr>
      <w:color w:val="800080"/>
      <w:u w:val="single"/>
    </w:rPr>
  </w:style>
  <w:style w:type="paragraph" w:customStyle="1" w:styleId="TableHeading">
    <w:name w:val="TableHeading"/>
    <w:basedOn w:val="Normal"/>
    <w:rsid w:val="00DB104C"/>
    <w:pPr>
      <w:keepNext/>
      <w:spacing w:after="120"/>
      <w:jc w:val="center"/>
    </w:pPr>
    <w:rPr>
      <w:b/>
      <w:sz w:val="24"/>
      <w:szCs w:val="24"/>
      <w:lang w:val="en-US"/>
    </w:rPr>
  </w:style>
  <w:style w:type="paragraph" w:customStyle="1" w:styleId="TableRow">
    <w:name w:val="TableRow"/>
    <w:basedOn w:val="Normal"/>
    <w:rsid w:val="00DB104C"/>
    <w:pPr>
      <w:spacing w:before="60" w:after="60"/>
      <w:jc w:val="left"/>
    </w:pPr>
    <w:rPr>
      <w:sz w:val="24"/>
      <w:szCs w:val="24"/>
      <w:lang w:val="en-US"/>
    </w:rPr>
  </w:style>
  <w:style w:type="paragraph" w:styleId="BodyText2">
    <w:name w:val="Body Text 2"/>
    <w:basedOn w:val="Normal"/>
    <w:rsid w:val="00DB104C"/>
    <w:pPr>
      <w:jc w:val="left"/>
    </w:pPr>
    <w:rPr>
      <w:i/>
      <w:iCs/>
      <w:sz w:val="20"/>
    </w:rPr>
  </w:style>
  <w:style w:type="paragraph" w:customStyle="1" w:styleId="Instructions">
    <w:name w:val="Instructions"/>
    <w:basedOn w:val="Normal"/>
    <w:rsid w:val="00DB104C"/>
    <w:pPr>
      <w:spacing w:before="0"/>
      <w:jc w:val="left"/>
    </w:pPr>
    <w:rPr>
      <w:i/>
      <w:vanish/>
      <w:color w:val="000080"/>
      <w:sz w:val="24"/>
      <w:lang w:val="en-US"/>
    </w:rPr>
  </w:style>
  <w:style w:type="character" w:styleId="Emphasis">
    <w:name w:val="Emphasis"/>
    <w:basedOn w:val="DefaultParagraphFont"/>
    <w:qFormat/>
    <w:rsid w:val="00DB104C"/>
    <w:rPr>
      <w:i/>
      <w:iCs/>
    </w:rPr>
  </w:style>
  <w:style w:type="paragraph" w:styleId="BodyText3">
    <w:name w:val="Body Text 3"/>
    <w:basedOn w:val="Normal"/>
    <w:rsid w:val="00DB104C"/>
    <w:pPr>
      <w:spacing w:before="0"/>
      <w:jc w:val="left"/>
    </w:pPr>
    <w:rPr>
      <w:vanish/>
      <w:color w:val="0000FF"/>
    </w:rPr>
  </w:style>
  <w:style w:type="character" w:customStyle="1" w:styleId="paratext1">
    <w:name w:val="paratext1"/>
    <w:basedOn w:val="DefaultParagraphFont"/>
    <w:rsid w:val="00DB104C"/>
    <w:rPr>
      <w:rFonts w:ascii="Times" w:hAnsi="Times" w:hint="default"/>
      <w:sz w:val="20"/>
      <w:szCs w:val="20"/>
    </w:rPr>
  </w:style>
  <w:style w:type="paragraph" w:customStyle="1" w:styleId="TableText">
    <w:name w:val="Table Text"/>
    <w:basedOn w:val="Normal"/>
    <w:rsid w:val="00561EC7"/>
    <w:pPr>
      <w:overflowPunct w:val="0"/>
      <w:autoSpaceDE w:val="0"/>
      <w:autoSpaceDN w:val="0"/>
      <w:adjustRightInd w:val="0"/>
      <w:spacing w:before="0" w:after="120"/>
      <w:jc w:val="left"/>
      <w:textAlignment w:val="baseline"/>
    </w:pPr>
    <w:rPr>
      <w:rFonts w:ascii="Arial" w:hAnsi="Arial"/>
      <w:sz w:val="20"/>
      <w:lang w:val="en-US"/>
    </w:rPr>
  </w:style>
  <w:style w:type="paragraph" w:customStyle="1" w:styleId="Default">
    <w:name w:val="Default"/>
    <w:rsid w:val="00CE29CE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DefaultText">
    <w:name w:val="Default Text"/>
    <w:basedOn w:val="Normal"/>
    <w:rsid w:val="008E309D"/>
    <w:pPr>
      <w:spacing w:before="0"/>
      <w:jc w:val="left"/>
    </w:pPr>
    <w:rPr>
      <w:rFonts w:ascii="Arial" w:hAnsi="Arial"/>
      <w:sz w:val="24"/>
      <w:lang w:val="en-US"/>
    </w:rPr>
  </w:style>
  <w:style w:type="paragraph" w:customStyle="1" w:styleId="ListLevel1">
    <w:name w:val="List Level 1"/>
    <w:basedOn w:val="Normal"/>
    <w:next w:val="Normal"/>
    <w:rsid w:val="00997FBC"/>
    <w:pPr>
      <w:autoSpaceDE w:val="0"/>
      <w:autoSpaceDN w:val="0"/>
      <w:adjustRightInd w:val="0"/>
      <w:spacing w:before="60"/>
      <w:jc w:val="left"/>
    </w:pPr>
    <w:rPr>
      <w:rFonts w:ascii="Arial" w:hAnsi="Arial"/>
      <w:sz w:val="24"/>
      <w:szCs w:val="24"/>
      <w:lang w:val="en-US"/>
    </w:rPr>
  </w:style>
  <w:style w:type="paragraph" w:styleId="BalloonText">
    <w:name w:val="Balloon Text"/>
    <w:basedOn w:val="Normal"/>
    <w:semiHidden/>
    <w:rsid w:val="003F65C8"/>
    <w:rPr>
      <w:rFonts w:ascii="Tahoma" w:hAnsi="Tahoma" w:cs="Tahoma"/>
      <w:sz w:val="16"/>
      <w:szCs w:val="16"/>
    </w:rPr>
  </w:style>
  <w:style w:type="paragraph" w:customStyle="1" w:styleId="BulletIndent">
    <w:name w:val="Bullet Indent"/>
    <w:basedOn w:val="Normal"/>
    <w:rsid w:val="00BB3103"/>
    <w:pPr>
      <w:spacing w:before="0" w:after="120" w:line="240" w:lineRule="atLeast"/>
      <w:ind w:left="1080" w:hanging="360"/>
      <w:jc w:val="left"/>
    </w:pPr>
    <w:rPr>
      <w:sz w:val="24"/>
      <w:lang w:val="en-US"/>
    </w:rPr>
  </w:style>
  <w:style w:type="table" w:styleId="TableGrid">
    <w:name w:val="Table Grid"/>
    <w:basedOn w:val="TableNormal"/>
    <w:rsid w:val="00133DBA"/>
    <w:pPr>
      <w:spacing w:before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101A6C"/>
    <w:pPr>
      <w:spacing w:before="100" w:beforeAutospacing="1" w:after="100" w:afterAutospacing="1"/>
      <w:jc w:val="left"/>
    </w:pPr>
    <w:rPr>
      <w:color w:val="000000"/>
      <w:sz w:val="24"/>
      <w:szCs w:val="24"/>
      <w:lang w:eastAsia="en-CA"/>
    </w:rPr>
  </w:style>
  <w:style w:type="paragraph" w:styleId="PlainText">
    <w:name w:val="Plain Text"/>
    <w:basedOn w:val="Normal"/>
    <w:rsid w:val="00F76079"/>
    <w:pPr>
      <w:spacing w:before="0"/>
      <w:jc w:val="left"/>
    </w:pPr>
    <w:rPr>
      <w:rFonts w:ascii="Courier New" w:hAnsi="Courier New" w:cs="Courier New"/>
      <w:sz w:val="20"/>
      <w:lang w:val="en-US"/>
    </w:rPr>
  </w:style>
  <w:style w:type="paragraph" w:styleId="ListNumber2">
    <w:name w:val="List Number 2"/>
    <w:basedOn w:val="Normal"/>
    <w:rsid w:val="003B23CD"/>
    <w:pPr>
      <w:numPr>
        <w:numId w:val="3"/>
      </w:numPr>
      <w:spacing w:before="0" w:after="240"/>
      <w:jc w:val="left"/>
    </w:pPr>
    <w:rPr>
      <w:sz w:val="20"/>
      <w:lang w:val="en-US"/>
    </w:rPr>
  </w:style>
  <w:style w:type="paragraph" w:customStyle="1" w:styleId="formtext">
    <w:name w:val="form text"/>
    <w:basedOn w:val="Normal"/>
    <w:rsid w:val="003B23CD"/>
    <w:pPr>
      <w:jc w:val="left"/>
    </w:pPr>
    <w:rPr>
      <w:b/>
      <w:i/>
      <w:lang w:val="en-US"/>
    </w:rPr>
  </w:style>
  <w:style w:type="paragraph" w:customStyle="1" w:styleId="NormalTableCharCharChar1CharCharCharCharCharCharCharCharCharCharChar">
    <w:name w:val="Normal Table Char Char Char1 Char Char Char Char Char Char Char Char Char Char Char"/>
    <w:basedOn w:val="Heading2"/>
    <w:rsid w:val="003B23CD"/>
    <w:pPr>
      <w:keepLines/>
      <w:numPr>
        <w:ilvl w:val="0"/>
        <w:numId w:val="0"/>
      </w:numPr>
      <w:overflowPunct w:val="0"/>
      <w:autoSpaceDE w:val="0"/>
      <w:autoSpaceDN w:val="0"/>
      <w:adjustRightInd w:val="0"/>
      <w:spacing w:before="0" w:after="0" w:line="220" w:lineRule="atLeast"/>
      <w:ind w:right="-43"/>
      <w:jc w:val="left"/>
      <w:textAlignment w:val="baseline"/>
    </w:pPr>
    <w:rPr>
      <w:rFonts w:cs="Arial"/>
      <w:bCs/>
      <w:kern w:val="28"/>
      <w:sz w:val="22"/>
      <w:szCs w:val="28"/>
      <w:lang w:val="en-US"/>
    </w:rPr>
  </w:style>
  <w:style w:type="paragraph" w:customStyle="1" w:styleId="tableheading0">
    <w:name w:val="table heading"/>
    <w:basedOn w:val="Normal"/>
    <w:rsid w:val="004B751A"/>
    <w:pPr>
      <w:spacing w:before="60"/>
      <w:jc w:val="left"/>
    </w:pPr>
    <w:rPr>
      <w:i/>
      <w:sz w:val="18"/>
      <w:lang w:val="en-US"/>
    </w:rPr>
  </w:style>
  <w:style w:type="paragraph" w:customStyle="1" w:styleId="NormalTableCharCharChar1">
    <w:name w:val="Normal Table Char Char Char1"/>
    <w:basedOn w:val="Heading2"/>
    <w:rsid w:val="004B751A"/>
    <w:pPr>
      <w:keepLines/>
      <w:numPr>
        <w:ilvl w:val="0"/>
        <w:numId w:val="0"/>
      </w:numPr>
      <w:overflowPunct w:val="0"/>
      <w:autoSpaceDE w:val="0"/>
      <w:autoSpaceDN w:val="0"/>
      <w:adjustRightInd w:val="0"/>
      <w:spacing w:before="0" w:after="0" w:line="220" w:lineRule="atLeast"/>
      <w:ind w:right="-43"/>
      <w:jc w:val="left"/>
      <w:textAlignment w:val="baseline"/>
    </w:pPr>
    <w:rPr>
      <w:rFonts w:cs="Arial"/>
      <w:bCs/>
      <w:kern w:val="28"/>
      <w:sz w:val="22"/>
      <w:szCs w:val="28"/>
      <w:lang w:val="en-US"/>
    </w:rPr>
  </w:style>
  <w:style w:type="paragraph" w:customStyle="1" w:styleId="Pa9">
    <w:name w:val="Pa9"/>
    <w:basedOn w:val="Default"/>
    <w:next w:val="Default"/>
    <w:rsid w:val="00353865"/>
    <w:pPr>
      <w:spacing w:before="120" w:after="120" w:line="240" w:lineRule="atLeast"/>
    </w:pPr>
    <w:rPr>
      <w:rFonts w:ascii="Garamond" w:hAnsi="Garamond" w:cs="Times New Roman"/>
      <w:color w:val="auto"/>
    </w:rPr>
  </w:style>
  <w:style w:type="paragraph" w:customStyle="1" w:styleId="Pa12">
    <w:name w:val="Pa12"/>
    <w:basedOn w:val="Normal"/>
    <w:next w:val="Normal"/>
    <w:rsid w:val="00CF3968"/>
    <w:pPr>
      <w:autoSpaceDE w:val="0"/>
      <w:autoSpaceDN w:val="0"/>
      <w:adjustRightInd w:val="0"/>
      <w:spacing w:before="40" w:after="40" w:line="201" w:lineRule="atLeast"/>
      <w:jc w:val="left"/>
    </w:pPr>
    <w:rPr>
      <w:rFonts w:ascii="Century Gothic" w:hAnsi="Century Gothic"/>
      <w:sz w:val="24"/>
      <w:szCs w:val="24"/>
      <w:lang w:val="en-US"/>
    </w:rPr>
  </w:style>
  <w:style w:type="paragraph" w:customStyle="1" w:styleId="bodytext1">
    <w:name w:val="bodytext"/>
    <w:basedOn w:val="Normal"/>
    <w:rsid w:val="00B5780A"/>
    <w:pPr>
      <w:spacing w:before="100" w:beforeAutospacing="1" w:after="100" w:afterAutospacing="1"/>
      <w:jc w:val="left"/>
    </w:pPr>
    <w:rPr>
      <w:rFonts w:ascii="Arial" w:hAnsi="Arial" w:cs="Arial"/>
      <w:color w:val="000000"/>
      <w:sz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3335">
          <w:marLeft w:val="-99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B0B0B0"/>
            <w:right w:val="single" w:sz="8" w:space="0" w:color="B0B0B0"/>
          </w:divBdr>
          <w:divsChild>
            <w:div w:id="136385248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24777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2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8722">
          <w:marLeft w:val="-99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B0B0B0"/>
            <w:right w:val="single" w:sz="8" w:space="0" w:color="B0B0B0"/>
          </w:divBdr>
          <w:divsChild>
            <w:div w:id="513956884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1936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121854">
      <w:marLeft w:val="2400"/>
      <w:marRight w:val="3750"/>
      <w:marTop w:val="60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586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5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5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79988">
          <w:marLeft w:val="-99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B0B0B0"/>
            <w:right w:val="single" w:sz="8" w:space="0" w:color="B0B0B0"/>
          </w:divBdr>
          <w:divsChild>
            <w:div w:id="1579435440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0251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111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9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241">
          <w:marLeft w:val="-99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B0B0B0"/>
            <w:right w:val="single" w:sz="8" w:space="0" w:color="B0B0B0"/>
          </w:divBdr>
          <w:divsChild>
            <w:div w:id="1424646263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78567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645036">
      <w:marLeft w:val="0"/>
      <w:marRight w:val="0"/>
      <w:marTop w:val="0"/>
      <w:marBottom w:val="0"/>
      <w:divBdr>
        <w:top w:val="outset" w:sz="12" w:space="0" w:color="000000"/>
        <w:left w:val="outset" w:sz="12" w:space="0" w:color="000000"/>
        <w:bottom w:val="outset" w:sz="12" w:space="0" w:color="000000"/>
        <w:right w:val="outset" w:sz="12" w:space="0" w:color="000000"/>
      </w:divBdr>
    </w:div>
    <w:div w:id="16867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0415">
          <w:marLeft w:val="-74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0B0B0"/>
            <w:right w:val="single" w:sz="6" w:space="0" w:color="B0B0B0"/>
          </w:divBdr>
          <w:divsChild>
            <w:div w:id="1770659807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42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108744">
      <w:marLeft w:val="0"/>
      <w:marRight w:val="0"/>
      <w:marTop w:val="0"/>
      <w:marBottom w:val="0"/>
      <w:divBdr>
        <w:top w:val="outset" w:sz="12" w:space="0" w:color="000000"/>
        <w:left w:val="outset" w:sz="12" w:space="0" w:color="000000"/>
        <w:bottom w:val="outset" w:sz="12" w:space="0" w:color="000000"/>
        <w:right w:val="outset" w:sz="12" w:space="0" w:color="000000"/>
      </w:divBdr>
      <w:divsChild>
        <w:div w:id="2443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7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0A5C69-321F-4E85-80E1-133BAAC9A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GSMS - BPR Templates</vt:lpstr>
    </vt:vector>
  </TitlesOfParts>
  <Company>EDS Canada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GSMS - BPR Templates</dc:title>
  <dc:creator>Michael Paterson</dc:creator>
  <cp:lastModifiedBy>smotiyani</cp:lastModifiedBy>
  <cp:revision>2</cp:revision>
  <cp:lastPrinted>2006-11-09T09:11:00Z</cp:lastPrinted>
  <dcterms:created xsi:type="dcterms:W3CDTF">2015-01-14T08:38:00Z</dcterms:created>
  <dcterms:modified xsi:type="dcterms:W3CDTF">2015-01-14T08:38:00Z</dcterms:modified>
</cp:coreProperties>
</file>