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CFDB" w14:textId="356498C8" w:rsidR="00901F06" w:rsidRPr="00224864" w:rsidRDefault="00224864" w:rsidP="00901F06">
      <w:pPr>
        <w:pStyle w:val="ListParagraph"/>
        <w:numPr>
          <w:ilvl w:val="0"/>
          <w:numId w:val="1"/>
        </w:numPr>
        <w:rPr>
          <w:lang w:val="en-US"/>
        </w:rPr>
      </w:pPr>
      <w:r w:rsidRPr="00224864">
        <w:t>A user reports their laptop won't power on even when plugged in. List 5 troubleshooting steps you would take to diagnose the cause, and for each step, explain what you are checking for.</w:t>
      </w:r>
    </w:p>
    <w:p w14:paraId="451AD792" w14:textId="41CE626A" w:rsidR="00224864" w:rsidRDefault="00224864" w:rsidP="00224864">
      <w:pPr>
        <w:pStyle w:val="ListParagraph"/>
      </w:pPr>
      <w:r>
        <w:t>ANS:</w:t>
      </w:r>
    </w:p>
    <w:p w14:paraId="56D169F7" w14:textId="3875A241" w:rsidR="00224864" w:rsidRPr="00224864" w:rsidRDefault="00224864" w:rsidP="00224864">
      <w:pPr>
        <w:pStyle w:val="ListParagrap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3591"/>
        <w:gridCol w:w="3516"/>
      </w:tblGrid>
      <w:tr w:rsidR="00224864" w:rsidRPr="00224864" w14:paraId="7EA46E68" w14:textId="77777777">
        <w:trPr>
          <w:tblHeader/>
          <w:tblCellSpacing w:w="15" w:type="dxa"/>
        </w:trPr>
        <w:tc>
          <w:tcPr>
            <w:tcW w:w="0" w:type="auto"/>
            <w:vAlign w:val="center"/>
            <w:hideMark/>
          </w:tcPr>
          <w:p w14:paraId="3ADB1C6C" w14:textId="77777777" w:rsidR="00224864" w:rsidRPr="00224864" w:rsidRDefault="00224864" w:rsidP="00224864">
            <w:pPr>
              <w:pStyle w:val="ListParagraph"/>
              <w:rPr>
                <w:b/>
                <w:bCs/>
              </w:rPr>
            </w:pPr>
            <w:r w:rsidRPr="00224864">
              <w:rPr>
                <w:b/>
                <w:bCs/>
              </w:rPr>
              <w:t>Step</w:t>
            </w:r>
          </w:p>
        </w:tc>
        <w:tc>
          <w:tcPr>
            <w:tcW w:w="0" w:type="auto"/>
            <w:vAlign w:val="center"/>
            <w:hideMark/>
          </w:tcPr>
          <w:p w14:paraId="02DE2019" w14:textId="77777777" w:rsidR="00224864" w:rsidRPr="00224864" w:rsidRDefault="00224864" w:rsidP="00224864">
            <w:pPr>
              <w:pStyle w:val="ListParagraph"/>
              <w:rPr>
                <w:b/>
                <w:bCs/>
              </w:rPr>
            </w:pPr>
            <w:r w:rsidRPr="00224864">
              <w:rPr>
                <w:b/>
                <w:bCs/>
              </w:rPr>
              <w:t>Troubleshooting Action</w:t>
            </w:r>
          </w:p>
        </w:tc>
        <w:tc>
          <w:tcPr>
            <w:tcW w:w="0" w:type="auto"/>
            <w:vAlign w:val="center"/>
            <w:hideMark/>
          </w:tcPr>
          <w:p w14:paraId="1E820FCA" w14:textId="77777777" w:rsidR="00224864" w:rsidRPr="00224864" w:rsidRDefault="00224864" w:rsidP="00224864">
            <w:pPr>
              <w:pStyle w:val="ListParagraph"/>
              <w:rPr>
                <w:b/>
                <w:bCs/>
              </w:rPr>
            </w:pPr>
            <w:r w:rsidRPr="00224864">
              <w:rPr>
                <w:b/>
                <w:bCs/>
              </w:rPr>
              <w:t>What I am Checking</w:t>
            </w:r>
          </w:p>
        </w:tc>
      </w:tr>
      <w:tr w:rsidR="00224864" w:rsidRPr="00224864" w14:paraId="799D13FD" w14:textId="77777777">
        <w:trPr>
          <w:tblCellSpacing w:w="15" w:type="dxa"/>
        </w:trPr>
        <w:tc>
          <w:tcPr>
            <w:tcW w:w="0" w:type="auto"/>
            <w:vAlign w:val="center"/>
            <w:hideMark/>
          </w:tcPr>
          <w:p w14:paraId="052C7B34" w14:textId="77777777" w:rsidR="00224864" w:rsidRPr="00224864" w:rsidRDefault="00224864" w:rsidP="00224864">
            <w:pPr>
              <w:pStyle w:val="ListParagraph"/>
            </w:pPr>
            <w:r w:rsidRPr="00224864">
              <w:rPr>
                <w:b/>
                <w:bCs/>
              </w:rPr>
              <w:t>1. Check the power adapter</w:t>
            </w:r>
          </w:p>
        </w:tc>
        <w:tc>
          <w:tcPr>
            <w:tcW w:w="0" w:type="auto"/>
            <w:vAlign w:val="center"/>
            <w:hideMark/>
          </w:tcPr>
          <w:p w14:paraId="167F3144" w14:textId="77777777" w:rsidR="00224864" w:rsidRPr="00224864" w:rsidRDefault="00224864" w:rsidP="00224864">
            <w:pPr>
              <w:pStyle w:val="ListParagraph"/>
            </w:pPr>
            <w:r w:rsidRPr="00224864">
              <w:t>Connect the charger and check the charging indicator LED.</w:t>
            </w:r>
          </w:p>
        </w:tc>
        <w:tc>
          <w:tcPr>
            <w:tcW w:w="0" w:type="auto"/>
            <w:vAlign w:val="center"/>
            <w:hideMark/>
          </w:tcPr>
          <w:p w14:paraId="2891BA19" w14:textId="77777777" w:rsidR="00224864" w:rsidRPr="00224864" w:rsidRDefault="00224864" w:rsidP="00224864">
            <w:pPr>
              <w:pStyle w:val="ListParagraph"/>
            </w:pPr>
            <w:r w:rsidRPr="00224864">
              <w:t>Checks whether the charger is supplying power and whether the adapter/cable is damaged.</w:t>
            </w:r>
          </w:p>
        </w:tc>
      </w:tr>
      <w:tr w:rsidR="00224864" w:rsidRPr="00224864" w14:paraId="2D27DE75" w14:textId="77777777">
        <w:trPr>
          <w:tblCellSpacing w:w="15" w:type="dxa"/>
        </w:trPr>
        <w:tc>
          <w:tcPr>
            <w:tcW w:w="0" w:type="auto"/>
            <w:vAlign w:val="center"/>
            <w:hideMark/>
          </w:tcPr>
          <w:p w14:paraId="1A14D8FC" w14:textId="77777777" w:rsidR="00224864" w:rsidRPr="00224864" w:rsidRDefault="00224864" w:rsidP="00224864">
            <w:pPr>
              <w:pStyle w:val="ListParagraph"/>
            </w:pPr>
            <w:r w:rsidRPr="00224864">
              <w:rPr>
                <w:b/>
                <w:bCs/>
              </w:rPr>
              <w:t>2. Check the wall socket</w:t>
            </w:r>
          </w:p>
        </w:tc>
        <w:tc>
          <w:tcPr>
            <w:tcW w:w="0" w:type="auto"/>
            <w:vAlign w:val="center"/>
            <w:hideMark/>
          </w:tcPr>
          <w:p w14:paraId="2CD4E9A1" w14:textId="77777777" w:rsidR="00224864" w:rsidRPr="00224864" w:rsidRDefault="00224864" w:rsidP="00224864">
            <w:pPr>
              <w:pStyle w:val="ListParagraph"/>
            </w:pPr>
            <w:r w:rsidRPr="00224864">
              <w:t>Try a different working electrical outlet.</w:t>
            </w:r>
          </w:p>
        </w:tc>
        <w:tc>
          <w:tcPr>
            <w:tcW w:w="0" w:type="auto"/>
            <w:vAlign w:val="center"/>
            <w:hideMark/>
          </w:tcPr>
          <w:p w14:paraId="7F139429" w14:textId="77777777" w:rsidR="00224864" w:rsidRPr="00224864" w:rsidRDefault="00224864" w:rsidP="00224864">
            <w:pPr>
              <w:pStyle w:val="ListParagraph"/>
            </w:pPr>
            <w:r w:rsidRPr="00224864">
              <w:t>Confirms that the problem is not caused by the power source.</w:t>
            </w:r>
          </w:p>
        </w:tc>
      </w:tr>
      <w:tr w:rsidR="00224864" w:rsidRPr="00224864" w14:paraId="6A6784FC" w14:textId="77777777">
        <w:trPr>
          <w:tblCellSpacing w:w="15" w:type="dxa"/>
        </w:trPr>
        <w:tc>
          <w:tcPr>
            <w:tcW w:w="0" w:type="auto"/>
            <w:vAlign w:val="center"/>
            <w:hideMark/>
          </w:tcPr>
          <w:p w14:paraId="6D8E0831" w14:textId="77777777" w:rsidR="00224864" w:rsidRPr="00224864" w:rsidRDefault="00224864" w:rsidP="00224864">
            <w:pPr>
              <w:pStyle w:val="ListParagraph"/>
            </w:pPr>
            <w:r w:rsidRPr="00224864">
              <w:rPr>
                <w:b/>
                <w:bCs/>
              </w:rPr>
              <w:t>3. Perform a power reset</w:t>
            </w:r>
          </w:p>
        </w:tc>
        <w:tc>
          <w:tcPr>
            <w:tcW w:w="0" w:type="auto"/>
            <w:vAlign w:val="center"/>
            <w:hideMark/>
          </w:tcPr>
          <w:p w14:paraId="7CDD29E5" w14:textId="77777777" w:rsidR="00224864" w:rsidRPr="00224864" w:rsidRDefault="00224864" w:rsidP="00224864">
            <w:pPr>
              <w:pStyle w:val="ListParagraph"/>
            </w:pPr>
            <w:r w:rsidRPr="00224864">
              <w:t>Disconnect the charger, remove the battery if removable, hold the power button for about 15–20 seconds, then reconnect the charger and try again.</w:t>
            </w:r>
          </w:p>
        </w:tc>
        <w:tc>
          <w:tcPr>
            <w:tcW w:w="0" w:type="auto"/>
            <w:vAlign w:val="center"/>
            <w:hideMark/>
          </w:tcPr>
          <w:p w14:paraId="4B9D3E30" w14:textId="77777777" w:rsidR="00224864" w:rsidRPr="00224864" w:rsidRDefault="00224864" w:rsidP="00224864">
            <w:pPr>
              <w:pStyle w:val="ListParagraph"/>
            </w:pPr>
            <w:r w:rsidRPr="00224864">
              <w:t>Clears residual electrical charge and can recover a system that is stuck in a power state.</w:t>
            </w:r>
          </w:p>
        </w:tc>
      </w:tr>
      <w:tr w:rsidR="00224864" w:rsidRPr="00224864" w14:paraId="5FAB8225" w14:textId="77777777">
        <w:trPr>
          <w:tblCellSpacing w:w="15" w:type="dxa"/>
        </w:trPr>
        <w:tc>
          <w:tcPr>
            <w:tcW w:w="0" w:type="auto"/>
            <w:vAlign w:val="center"/>
            <w:hideMark/>
          </w:tcPr>
          <w:p w14:paraId="2065B7AD" w14:textId="77777777" w:rsidR="00224864" w:rsidRPr="00224864" w:rsidRDefault="00224864" w:rsidP="00224864">
            <w:pPr>
              <w:pStyle w:val="ListParagraph"/>
            </w:pPr>
            <w:r w:rsidRPr="00224864">
              <w:rPr>
                <w:b/>
                <w:bCs/>
              </w:rPr>
              <w:t>4. Check the battery</w:t>
            </w:r>
          </w:p>
        </w:tc>
        <w:tc>
          <w:tcPr>
            <w:tcW w:w="0" w:type="auto"/>
            <w:vAlign w:val="center"/>
            <w:hideMark/>
          </w:tcPr>
          <w:p w14:paraId="7944328C" w14:textId="77777777" w:rsidR="00224864" w:rsidRPr="00224864" w:rsidRDefault="00224864" w:rsidP="00224864">
            <w:pPr>
              <w:pStyle w:val="ListParagraph"/>
            </w:pPr>
            <w:r w:rsidRPr="00224864">
              <w:t>Try starting the laptop with the charger connected; if possible, test with a known-good compatible battery/adapter.</w:t>
            </w:r>
          </w:p>
        </w:tc>
        <w:tc>
          <w:tcPr>
            <w:tcW w:w="0" w:type="auto"/>
            <w:vAlign w:val="center"/>
            <w:hideMark/>
          </w:tcPr>
          <w:p w14:paraId="485428BC" w14:textId="77777777" w:rsidR="00224864" w:rsidRPr="00224864" w:rsidRDefault="00224864" w:rsidP="00224864">
            <w:pPr>
              <w:pStyle w:val="ListParagraph"/>
            </w:pPr>
            <w:r w:rsidRPr="00224864">
              <w:t>Determines whether the battery is completely discharged or faulty.</w:t>
            </w:r>
          </w:p>
        </w:tc>
      </w:tr>
      <w:tr w:rsidR="00224864" w:rsidRPr="00224864" w14:paraId="3AECD33C" w14:textId="77777777">
        <w:trPr>
          <w:tblCellSpacing w:w="15" w:type="dxa"/>
        </w:trPr>
        <w:tc>
          <w:tcPr>
            <w:tcW w:w="0" w:type="auto"/>
            <w:vAlign w:val="center"/>
            <w:hideMark/>
          </w:tcPr>
          <w:p w14:paraId="51ACBB14" w14:textId="77777777" w:rsidR="00224864" w:rsidRPr="00224864" w:rsidRDefault="00224864" w:rsidP="00224864">
            <w:pPr>
              <w:pStyle w:val="ListParagraph"/>
            </w:pPr>
            <w:r w:rsidRPr="00224864">
              <w:rPr>
                <w:b/>
                <w:bCs/>
              </w:rPr>
              <w:t>5. Check internal hardware</w:t>
            </w:r>
          </w:p>
        </w:tc>
        <w:tc>
          <w:tcPr>
            <w:tcW w:w="0" w:type="auto"/>
            <w:vAlign w:val="center"/>
            <w:hideMark/>
          </w:tcPr>
          <w:p w14:paraId="6A91CED9" w14:textId="77777777" w:rsidR="00224864" w:rsidRPr="00224864" w:rsidRDefault="00224864" w:rsidP="00224864">
            <w:pPr>
              <w:pStyle w:val="ListParagraph"/>
            </w:pPr>
            <w:r w:rsidRPr="00224864">
              <w:t>If there is still no response, a technician can inspect the DC-in jack, motherboard power circuit, and internal connections.</w:t>
            </w:r>
          </w:p>
        </w:tc>
        <w:tc>
          <w:tcPr>
            <w:tcW w:w="0" w:type="auto"/>
            <w:vAlign w:val="center"/>
            <w:hideMark/>
          </w:tcPr>
          <w:p w14:paraId="76B939D7" w14:textId="77777777" w:rsidR="00224864" w:rsidRPr="00224864" w:rsidRDefault="00224864" w:rsidP="00224864">
            <w:pPr>
              <w:pStyle w:val="ListParagraph"/>
            </w:pPr>
            <w:r w:rsidRPr="00224864">
              <w:t>Looks for a damaged charging jack, loose connection, or motherboard/power-circuit failure.</w:t>
            </w:r>
          </w:p>
        </w:tc>
      </w:tr>
    </w:tbl>
    <w:p w14:paraId="2A706E74" w14:textId="07DD67F8" w:rsidR="00224864" w:rsidRDefault="00224864" w:rsidP="00224864">
      <w:pPr>
        <w:pStyle w:val="ListParagraph"/>
        <w:numPr>
          <w:ilvl w:val="0"/>
          <w:numId w:val="1"/>
        </w:numPr>
      </w:pPr>
      <w:r w:rsidRPr="00224864">
        <w:t xml:space="preserve">You receive a helpdesk ticket: 'My monitor is showing a blank screen, but the CPU seems to be running.' Write a step-by-step troubleshooting flow you would follow to identify and resolve the </w:t>
      </w:r>
      <w:proofErr w:type="gramStart"/>
      <w:r w:rsidRPr="00224864">
        <w:t>issue.&lt;</w:t>
      </w:r>
      <w:proofErr w:type="spellStart"/>
      <w:proofErr w:type="gramEnd"/>
      <w:r w:rsidRPr="00224864">
        <w:t>br</w:t>
      </w:r>
      <w:proofErr w:type="spellEnd"/>
      <w:r w:rsidRPr="00224864">
        <w:t>&gt;&lt;</w:t>
      </w:r>
      <w:proofErr w:type="spellStart"/>
      <w:r w:rsidRPr="00224864">
        <w:t>br</w:t>
      </w:r>
      <w:proofErr w:type="spellEnd"/>
      <w:r w:rsidRPr="00224864">
        <w:t>&gt;&lt;</w:t>
      </w:r>
      <w:proofErr w:type="spellStart"/>
      <w:r w:rsidRPr="00224864">
        <w:t>em</w:t>
      </w:r>
      <w:proofErr w:type="spellEnd"/>
      <w:r w:rsidRPr="00224864">
        <w:t>&gt;&lt;strong&gt;Hint:&lt;/strong&gt; Consider checking both hardware connections and basic display settings.&lt;/</w:t>
      </w:r>
      <w:proofErr w:type="spellStart"/>
      <w:r w:rsidRPr="00224864">
        <w:t>em</w:t>
      </w:r>
      <w:proofErr w:type="spellEnd"/>
      <w:r w:rsidRPr="00224864">
        <w:t>&gt;</w:t>
      </w:r>
    </w:p>
    <w:p w14:paraId="72BBAEF4" w14:textId="180E6ED6" w:rsidR="00224864" w:rsidRDefault="00224864" w:rsidP="00224864">
      <w:pPr>
        <w:pStyle w:val="ListParagraph"/>
      </w:pPr>
      <w:r>
        <w:t>ANS:</w:t>
      </w:r>
    </w:p>
    <w:p w14:paraId="5C838AAA" w14:textId="77777777" w:rsidR="00224864" w:rsidRPr="00224864" w:rsidRDefault="00224864" w:rsidP="00224864">
      <w:pPr>
        <w:pStyle w:val="ListParagraph"/>
        <w:numPr>
          <w:ilvl w:val="0"/>
          <w:numId w:val="2"/>
        </w:numPr>
      </w:pPr>
      <w:r w:rsidRPr="00224864">
        <w:rPr>
          <w:b/>
          <w:bCs/>
        </w:rPr>
        <w:t>Check display cable</w:t>
      </w:r>
    </w:p>
    <w:p w14:paraId="7E3434EE" w14:textId="77777777" w:rsidR="00224864" w:rsidRPr="00224864" w:rsidRDefault="00224864" w:rsidP="00224864">
      <w:pPr>
        <w:pStyle w:val="ListParagraph"/>
        <w:numPr>
          <w:ilvl w:val="0"/>
          <w:numId w:val="2"/>
        </w:numPr>
      </w:pPr>
      <w:r w:rsidRPr="00224864">
        <w:rPr>
          <w:b/>
          <w:bCs/>
        </w:rPr>
        <w:t>Check the monitor input/source</w:t>
      </w:r>
    </w:p>
    <w:p w14:paraId="49A33CAA" w14:textId="77777777" w:rsidR="00224864" w:rsidRPr="00224864" w:rsidRDefault="00224864" w:rsidP="00224864">
      <w:pPr>
        <w:pStyle w:val="ListParagraph"/>
        <w:numPr>
          <w:ilvl w:val="0"/>
          <w:numId w:val="2"/>
        </w:numPr>
      </w:pPr>
      <w:r w:rsidRPr="00224864">
        <w:rPr>
          <w:b/>
          <w:bCs/>
        </w:rPr>
        <w:t>Check the correct graphics port</w:t>
      </w:r>
    </w:p>
    <w:p w14:paraId="3FB2CF72" w14:textId="77777777" w:rsidR="00224864" w:rsidRPr="00224864" w:rsidRDefault="00224864" w:rsidP="00224864">
      <w:pPr>
        <w:pStyle w:val="ListParagraph"/>
        <w:numPr>
          <w:ilvl w:val="0"/>
          <w:numId w:val="2"/>
        </w:numPr>
      </w:pPr>
      <w:r w:rsidRPr="00224864">
        <w:rPr>
          <w:b/>
          <w:bCs/>
        </w:rPr>
        <w:t>Test with another monitor</w:t>
      </w:r>
    </w:p>
    <w:p w14:paraId="752BE930" w14:textId="77777777" w:rsidR="00224864" w:rsidRPr="00224864" w:rsidRDefault="00224864" w:rsidP="00224864">
      <w:pPr>
        <w:pStyle w:val="ListParagraph"/>
        <w:numPr>
          <w:ilvl w:val="0"/>
          <w:numId w:val="2"/>
        </w:numPr>
      </w:pPr>
      <w:r w:rsidRPr="00224864">
        <w:rPr>
          <w:b/>
          <w:bCs/>
        </w:rPr>
        <w:lastRenderedPageBreak/>
        <w:t>Check Windows display settings</w:t>
      </w:r>
    </w:p>
    <w:p w14:paraId="2E330C24" w14:textId="77777777" w:rsidR="00224864" w:rsidRPr="00224864" w:rsidRDefault="00224864" w:rsidP="00224864">
      <w:pPr>
        <w:pStyle w:val="ListParagraph"/>
        <w:numPr>
          <w:ilvl w:val="0"/>
          <w:numId w:val="2"/>
        </w:numPr>
      </w:pPr>
      <w:r w:rsidRPr="00224864">
        <w:rPr>
          <w:b/>
          <w:bCs/>
        </w:rPr>
        <w:t>Check the graphics driver</w:t>
      </w:r>
    </w:p>
    <w:p w14:paraId="3618A59B" w14:textId="5CC7A36D" w:rsidR="00224864" w:rsidRDefault="00224864" w:rsidP="00224864">
      <w:pPr>
        <w:pStyle w:val="ListParagraph"/>
        <w:numPr>
          <w:ilvl w:val="0"/>
          <w:numId w:val="1"/>
        </w:numPr>
      </w:pPr>
      <w:r w:rsidRPr="00224864">
        <w:t>A user complains that their wireless mouse is unresponsive, but the keyboard works fine. Describe how you would isolate whether the issue is with the mouse, the USB port, or the system settings.</w:t>
      </w:r>
    </w:p>
    <w:p w14:paraId="3C7F81A8" w14:textId="6F8C8C8E" w:rsidR="00224864" w:rsidRDefault="00224864" w:rsidP="00224864">
      <w:pPr>
        <w:pStyle w:val="ListParagraph"/>
      </w:pPr>
      <w:r>
        <w:t>ANS:</w:t>
      </w:r>
    </w:p>
    <w:p w14:paraId="65319873" w14:textId="77777777" w:rsidR="00224864" w:rsidRPr="00224864" w:rsidRDefault="00224864" w:rsidP="00224864">
      <w:pPr>
        <w:pStyle w:val="ListParagraph"/>
        <w:numPr>
          <w:ilvl w:val="0"/>
          <w:numId w:val="3"/>
        </w:numPr>
      </w:pPr>
      <w:r w:rsidRPr="00224864">
        <w:rPr>
          <w:b/>
          <w:bCs/>
        </w:rPr>
        <w:t>Check the mouse power</w:t>
      </w:r>
    </w:p>
    <w:p w14:paraId="7F1B1C4B" w14:textId="77777777" w:rsidR="00224864" w:rsidRPr="00224864" w:rsidRDefault="00224864" w:rsidP="00224864">
      <w:pPr>
        <w:pStyle w:val="ListParagraph"/>
        <w:numPr>
          <w:ilvl w:val="0"/>
          <w:numId w:val="3"/>
        </w:numPr>
      </w:pPr>
      <w:r w:rsidRPr="00224864">
        <w:rPr>
          <w:b/>
          <w:bCs/>
        </w:rPr>
        <w:t>Check the wireless receiver</w:t>
      </w:r>
    </w:p>
    <w:p w14:paraId="3D435257" w14:textId="77777777" w:rsidR="00224864" w:rsidRPr="00224864" w:rsidRDefault="00224864" w:rsidP="00224864">
      <w:pPr>
        <w:pStyle w:val="ListParagraph"/>
        <w:numPr>
          <w:ilvl w:val="0"/>
          <w:numId w:val="3"/>
        </w:numPr>
      </w:pPr>
      <w:r w:rsidRPr="00224864">
        <w:rPr>
          <w:b/>
          <w:bCs/>
        </w:rPr>
        <w:t>Test another USB port</w:t>
      </w:r>
    </w:p>
    <w:p w14:paraId="47828724" w14:textId="77777777" w:rsidR="00224864" w:rsidRPr="00224864" w:rsidRDefault="00224864" w:rsidP="00224864">
      <w:pPr>
        <w:pStyle w:val="ListParagraph"/>
        <w:numPr>
          <w:ilvl w:val="0"/>
          <w:numId w:val="3"/>
        </w:numPr>
      </w:pPr>
      <w:r w:rsidRPr="00224864">
        <w:rPr>
          <w:b/>
          <w:bCs/>
        </w:rPr>
        <w:t>Test the mouse on another computer</w:t>
      </w:r>
    </w:p>
    <w:p w14:paraId="674C2779" w14:textId="77777777" w:rsidR="00224864" w:rsidRPr="00224864" w:rsidRDefault="00224864" w:rsidP="00224864">
      <w:pPr>
        <w:pStyle w:val="ListParagraph"/>
        <w:numPr>
          <w:ilvl w:val="0"/>
          <w:numId w:val="3"/>
        </w:numPr>
      </w:pPr>
      <w:r w:rsidRPr="00224864">
        <w:rPr>
          <w:b/>
          <w:bCs/>
        </w:rPr>
        <w:t>Check Windows settings and drivers</w:t>
      </w:r>
    </w:p>
    <w:p w14:paraId="79A4C3D0" w14:textId="77777777" w:rsidR="00224864" w:rsidRPr="000552F3" w:rsidRDefault="00224864" w:rsidP="00224864">
      <w:pPr>
        <w:pStyle w:val="ListParagraph"/>
        <w:numPr>
          <w:ilvl w:val="0"/>
          <w:numId w:val="3"/>
        </w:numPr>
      </w:pPr>
      <w:r w:rsidRPr="00224864">
        <w:rPr>
          <w:b/>
          <w:bCs/>
        </w:rPr>
        <w:t>Check for interference/pairing</w:t>
      </w:r>
    </w:p>
    <w:p w14:paraId="49F0AC1D" w14:textId="6AE06A7F" w:rsidR="000552F3" w:rsidRDefault="000552F3" w:rsidP="000552F3">
      <w:pPr>
        <w:pStyle w:val="ListParagraph"/>
        <w:numPr>
          <w:ilvl w:val="0"/>
          <w:numId w:val="1"/>
        </w:numPr>
      </w:pPr>
      <w:r w:rsidRPr="000552F3">
        <w:t xml:space="preserve">Imagine you are working on a helpdesk team for a gaming cafe. One system is overheating and shutting down during use. List 3 possible hardware causes and describe how you would check each </w:t>
      </w:r>
      <w:proofErr w:type="gramStart"/>
      <w:r w:rsidRPr="000552F3">
        <w:t>one.&lt;</w:t>
      </w:r>
      <w:proofErr w:type="spellStart"/>
      <w:proofErr w:type="gramEnd"/>
      <w:r w:rsidRPr="000552F3">
        <w:t>br</w:t>
      </w:r>
      <w:proofErr w:type="spellEnd"/>
      <w:r w:rsidRPr="000552F3">
        <w:t>&gt;&lt;</w:t>
      </w:r>
      <w:proofErr w:type="spellStart"/>
      <w:r w:rsidRPr="000552F3">
        <w:t>br</w:t>
      </w:r>
      <w:proofErr w:type="spellEnd"/>
      <w:r w:rsidRPr="000552F3">
        <w:t>&gt;&lt;</w:t>
      </w:r>
      <w:proofErr w:type="spellStart"/>
      <w:r w:rsidRPr="000552F3">
        <w:t>em</w:t>
      </w:r>
      <w:proofErr w:type="spellEnd"/>
      <w:r w:rsidRPr="000552F3">
        <w:t>&gt;&lt;strong&gt;Hint:&lt;/strong&gt; Think about fans, dust, and thermal paste.&lt;/</w:t>
      </w:r>
      <w:proofErr w:type="spellStart"/>
      <w:r w:rsidRPr="000552F3">
        <w:t>em</w:t>
      </w:r>
      <w:proofErr w:type="spellEnd"/>
      <w:r w:rsidRPr="000552F3">
        <w:t>&gt;</w:t>
      </w:r>
    </w:p>
    <w:p w14:paraId="79059350" w14:textId="0663A105" w:rsidR="000552F3" w:rsidRDefault="000552F3" w:rsidP="000552F3">
      <w:pPr>
        <w:pStyle w:val="ListParagraph"/>
      </w:pPr>
      <w:r>
        <w:t>ANS:</w:t>
      </w:r>
    </w:p>
    <w:p w14:paraId="2EFCBA60" w14:textId="776B9ACF" w:rsidR="000552F3" w:rsidRPr="000552F3" w:rsidRDefault="000552F3" w:rsidP="000552F3">
      <w:pPr>
        <w:pStyle w:val="ListParagrap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6436"/>
      </w:tblGrid>
      <w:tr w:rsidR="000552F3" w:rsidRPr="000552F3" w14:paraId="1128A8D5" w14:textId="77777777">
        <w:trPr>
          <w:tblHeader/>
          <w:tblCellSpacing w:w="15" w:type="dxa"/>
        </w:trPr>
        <w:tc>
          <w:tcPr>
            <w:tcW w:w="0" w:type="auto"/>
            <w:vAlign w:val="center"/>
            <w:hideMark/>
          </w:tcPr>
          <w:p w14:paraId="3086B949" w14:textId="77777777" w:rsidR="000552F3" w:rsidRPr="000552F3" w:rsidRDefault="000552F3" w:rsidP="000552F3">
            <w:pPr>
              <w:pStyle w:val="ListParagraph"/>
              <w:rPr>
                <w:b/>
                <w:bCs/>
              </w:rPr>
            </w:pPr>
            <w:r w:rsidRPr="000552F3">
              <w:rPr>
                <w:b/>
                <w:bCs/>
              </w:rPr>
              <w:t>Hardware Cause</w:t>
            </w:r>
          </w:p>
        </w:tc>
        <w:tc>
          <w:tcPr>
            <w:tcW w:w="0" w:type="auto"/>
            <w:vAlign w:val="center"/>
            <w:hideMark/>
          </w:tcPr>
          <w:p w14:paraId="3B7EF924" w14:textId="77777777" w:rsidR="000552F3" w:rsidRPr="000552F3" w:rsidRDefault="000552F3" w:rsidP="000552F3">
            <w:pPr>
              <w:pStyle w:val="ListParagraph"/>
              <w:rPr>
                <w:b/>
                <w:bCs/>
              </w:rPr>
            </w:pPr>
            <w:r w:rsidRPr="000552F3">
              <w:rPr>
                <w:b/>
                <w:bCs/>
              </w:rPr>
              <w:t>How I Would Check It</w:t>
            </w:r>
          </w:p>
        </w:tc>
      </w:tr>
      <w:tr w:rsidR="000552F3" w:rsidRPr="000552F3" w14:paraId="5F1AF92E" w14:textId="77777777">
        <w:trPr>
          <w:tblCellSpacing w:w="15" w:type="dxa"/>
        </w:trPr>
        <w:tc>
          <w:tcPr>
            <w:tcW w:w="0" w:type="auto"/>
            <w:vAlign w:val="center"/>
            <w:hideMark/>
          </w:tcPr>
          <w:p w14:paraId="5FE1A32E" w14:textId="77777777" w:rsidR="000552F3" w:rsidRPr="000552F3" w:rsidRDefault="000552F3" w:rsidP="000552F3">
            <w:pPr>
              <w:pStyle w:val="ListParagraph"/>
            </w:pPr>
            <w:r w:rsidRPr="000552F3">
              <w:rPr>
                <w:b/>
                <w:bCs/>
              </w:rPr>
              <w:t>1. Faulty or slow CPU/GPU fan</w:t>
            </w:r>
          </w:p>
        </w:tc>
        <w:tc>
          <w:tcPr>
            <w:tcW w:w="0" w:type="auto"/>
            <w:vAlign w:val="center"/>
            <w:hideMark/>
          </w:tcPr>
          <w:p w14:paraId="6E3E1791" w14:textId="77777777" w:rsidR="000552F3" w:rsidRPr="000552F3" w:rsidRDefault="000552F3" w:rsidP="000552F3">
            <w:pPr>
              <w:pStyle w:val="ListParagraph"/>
            </w:pPr>
            <w:r w:rsidRPr="000552F3">
              <w:t>Open the case and check whether the CPU and GPU fans spin properly when the system is running. Listen for unusual fan noise and check temperatures using monitoring software.</w:t>
            </w:r>
          </w:p>
        </w:tc>
      </w:tr>
      <w:tr w:rsidR="000552F3" w:rsidRPr="000552F3" w14:paraId="00137357" w14:textId="77777777">
        <w:trPr>
          <w:tblCellSpacing w:w="15" w:type="dxa"/>
        </w:trPr>
        <w:tc>
          <w:tcPr>
            <w:tcW w:w="0" w:type="auto"/>
            <w:vAlign w:val="center"/>
            <w:hideMark/>
          </w:tcPr>
          <w:p w14:paraId="28D63BF2" w14:textId="77777777" w:rsidR="000552F3" w:rsidRPr="000552F3" w:rsidRDefault="000552F3" w:rsidP="000552F3">
            <w:pPr>
              <w:pStyle w:val="ListParagraph"/>
            </w:pPr>
            <w:r w:rsidRPr="000552F3">
              <w:rPr>
                <w:b/>
                <w:bCs/>
              </w:rPr>
              <w:t>2. Dust buildup</w:t>
            </w:r>
          </w:p>
        </w:tc>
        <w:tc>
          <w:tcPr>
            <w:tcW w:w="0" w:type="auto"/>
            <w:vAlign w:val="center"/>
            <w:hideMark/>
          </w:tcPr>
          <w:p w14:paraId="3DC66B69" w14:textId="77777777" w:rsidR="000552F3" w:rsidRPr="000552F3" w:rsidRDefault="000552F3" w:rsidP="000552F3">
            <w:pPr>
              <w:pStyle w:val="ListParagraph"/>
            </w:pPr>
            <w:r w:rsidRPr="000552F3">
              <w:t>Inspect the CPU heatsink, GPU heatsink, case fans, and air vents for dust. Heavy dust can restrict airflow. Power off and unplug the PC before cleaning it with appropriate compressed air.</w:t>
            </w:r>
          </w:p>
        </w:tc>
      </w:tr>
      <w:tr w:rsidR="000552F3" w:rsidRPr="000552F3" w14:paraId="7D188DB7" w14:textId="77777777">
        <w:trPr>
          <w:tblCellSpacing w:w="15" w:type="dxa"/>
        </w:trPr>
        <w:tc>
          <w:tcPr>
            <w:tcW w:w="0" w:type="auto"/>
            <w:vAlign w:val="center"/>
            <w:hideMark/>
          </w:tcPr>
          <w:p w14:paraId="053C7C11" w14:textId="77777777" w:rsidR="000552F3" w:rsidRPr="000552F3" w:rsidRDefault="000552F3" w:rsidP="000552F3">
            <w:pPr>
              <w:pStyle w:val="ListParagraph"/>
            </w:pPr>
            <w:r w:rsidRPr="000552F3">
              <w:rPr>
                <w:b/>
                <w:bCs/>
              </w:rPr>
              <w:t>3. Dried or improperly applied thermal paste</w:t>
            </w:r>
          </w:p>
        </w:tc>
        <w:tc>
          <w:tcPr>
            <w:tcW w:w="0" w:type="auto"/>
            <w:vAlign w:val="center"/>
            <w:hideMark/>
          </w:tcPr>
          <w:p w14:paraId="7C705923" w14:textId="77777777" w:rsidR="000552F3" w:rsidRPr="000552F3" w:rsidRDefault="000552F3" w:rsidP="000552F3">
            <w:pPr>
              <w:pStyle w:val="ListParagraph"/>
            </w:pPr>
            <w:r w:rsidRPr="000552F3">
              <w:t>If temperatures remain high even with good airflow and working fans, inspect the CPU heatsink installation. Old or dried thermal paste may prevent proper heat transfer; a technician can clean and reapply suitable thermal paste.</w:t>
            </w:r>
          </w:p>
        </w:tc>
      </w:tr>
    </w:tbl>
    <w:p w14:paraId="1DBBEF16" w14:textId="77777777" w:rsidR="000552F3" w:rsidRPr="00224864" w:rsidRDefault="000552F3" w:rsidP="000552F3">
      <w:pPr>
        <w:pStyle w:val="ListParagraph"/>
      </w:pPr>
    </w:p>
    <w:p w14:paraId="58A57C4D" w14:textId="77777777" w:rsidR="00224864" w:rsidRPr="00224864" w:rsidRDefault="00224864" w:rsidP="00224864">
      <w:pPr>
        <w:pStyle w:val="ListParagraph"/>
      </w:pPr>
    </w:p>
    <w:p w14:paraId="0DB0552C" w14:textId="57FB9C47" w:rsidR="00224864" w:rsidRPr="00224864" w:rsidRDefault="00224864" w:rsidP="00224864">
      <w:pPr>
        <w:pStyle w:val="ListParagraph"/>
        <w:ind w:left="1440"/>
      </w:pPr>
    </w:p>
    <w:p w14:paraId="5FC906A6" w14:textId="77777777" w:rsidR="00224864" w:rsidRPr="00901F06" w:rsidRDefault="00224864" w:rsidP="00224864">
      <w:pPr>
        <w:pStyle w:val="ListParagraph"/>
        <w:rPr>
          <w:lang w:val="en-US"/>
        </w:rPr>
      </w:pPr>
    </w:p>
    <w:sectPr w:rsidR="00224864" w:rsidRPr="00901F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1996"/>
    <w:multiLevelType w:val="multilevel"/>
    <w:tmpl w:val="72189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434857"/>
    <w:multiLevelType w:val="multilevel"/>
    <w:tmpl w:val="01CA1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246EC7"/>
    <w:multiLevelType w:val="hybridMultilevel"/>
    <w:tmpl w:val="A86E2B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02B01E9"/>
    <w:multiLevelType w:val="multilevel"/>
    <w:tmpl w:val="039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53527">
    <w:abstractNumId w:val="2"/>
  </w:num>
  <w:num w:numId="2" w16cid:durableId="392850939">
    <w:abstractNumId w:val="0"/>
  </w:num>
  <w:num w:numId="3" w16cid:durableId="180749424">
    <w:abstractNumId w:val="1"/>
  </w:num>
  <w:num w:numId="4" w16cid:durableId="1108088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06"/>
    <w:rsid w:val="000552F3"/>
    <w:rsid w:val="00056E96"/>
    <w:rsid w:val="00224864"/>
    <w:rsid w:val="00901F0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ACD8"/>
  <w15:chartTrackingRefBased/>
  <w15:docId w15:val="{EECFD592-BE06-4254-808D-963F12BE2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F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F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F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F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F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F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F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F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F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F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F06"/>
    <w:rPr>
      <w:rFonts w:eastAsiaTheme="majorEastAsia" w:cstheme="majorBidi"/>
      <w:color w:val="272727" w:themeColor="text1" w:themeTint="D8"/>
    </w:rPr>
  </w:style>
  <w:style w:type="paragraph" w:styleId="Title">
    <w:name w:val="Title"/>
    <w:basedOn w:val="Normal"/>
    <w:next w:val="Normal"/>
    <w:link w:val="TitleChar"/>
    <w:uiPriority w:val="10"/>
    <w:qFormat/>
    <w:rsid w:val="00901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F06"/>
    <w:pPr>
      <w:spacing w:before="160"/>
      <w:jc w:val="center"/>
    </w:pPr>
    <w:rPr>
      <w:i/>
      <w:iCs/>
      <w:color w:val="404040" w:themeColor="text1" w:themeTint="BF"/>
    </w:rPr>
  </w:style>
  <w:style w:type="character" w:customStyle="1" w:styleId="QuoteChar">
    <w:name w:val="Quote Char"/>
    <w:basedOn w:val="DefaultParagraphFont"/>
    <w:link w:val="Quote"/>
    <w:uiPriority w:val="29"/>
    <w:rsid w:val="00901F06"/>
    <w:rPr>
      <w:i/>
      <w:iCs/>
      <w:color w:val="404040" w:themeColor="text1" w:themeTint="BF"/>
    </w:rPr>
  </w:style>
  <w:style w:type="paragraph" w:styleId="ListParagraph">
    <w:name w:val="List Paragraph"/>
    <w:basedOn w:val="Normal"/>
    <w:uiPriority w:val="34"/>
    <w:qFormat/>
    <w:rsid w:val="00901F06"/>
    <w:pPr>
      <w:ind w:left="720"/>
      <w:contextualSpacing/>
    </w:pPr>
  </w:style>
  <w:style w:type="character" w:styleId="IntenseEmphasis">
    <w:name w:val="Intense Emphasis"/>
    <w:basedOn w:val="DefaultParagraphFont"/>
    <w:uiPriority w:val="21"/>
    <w:qFormat/>
    <w:rsid w:val="00901F06"/>
    <w:rPr>
      <w:i/>
      <w:iCs/>
      <w:color w:val="2F5496" w:themeColor="accent1" w:themeShade="BF"/>
    </w:rPr>
  </w:style>
  <w:style w:type="paragraph" w:styleId="IntenseQuote">
    <w:name w:val="Intense Quote"/>
    <w:basedOn w:val="Normal"/>
    <w:next w:val="Normal"/>
    <w:link w:val="IntenseQuoteChar"/>
    <w:uiPriority w:val="30"/>
    <w:qFormat/>
    <w:rsid w:val="00901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F06"/>
    <w:rPr>
      <w:i/>
      <w:iCs/>
      <w:color w:val="2F5496" w:themeColor="accent1" w:themeShade="BF"/>
    </w:rPr>
  </w:style>
  <w:style w:type="character" w:styleId="IntenseReference">
    <w:name w:val="Intense Reference"/>
    <w:basedOn w:val="DefaultParagraphFont"/>
    <w:uiPriority w:val="32"/>
    <w:qFormat/>
    <w:rsid w:val="00901F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2026-08-09T15:27:00Z</dcterms:created>
  <dcterms:modified xsi:type="dcterms:W3CDTF">2026-08-09T15:55:00Z</dcterms:modified>
</cp:coreProperties>
</file>